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7CE8B" w14:textId="77777777" w:rsidR="00653EBE" w:rsidRDefault="00653EBE" w:rsidP="00A53A25">
      <w:pPr>
        <w:pStyle w:val="Title"/>
        <w:jc w:val="center"/>
        <w:rPr>
          <w:rFonts w:asciiTheme="minorHAnsi" w:hAnsiTheme="minorHAnsi" w:cstheme="minorHAnsi"/>
          <w:b/>
          <w:bCs/>
          <w:color w:val="2F5496" w:themeColor="accent1" w:themeShade="BF"/>
          <w:sz w:val="72"/>
          <w:szCs w:val="72"/>
        </w:rPr>
      </w:pPr>
    </w:p>
    <w:p w14:paraId="01ACDB55" w14:textId="326C9046" w:rsidR="007C08BF" w:rsidRPr="008358F3" w:rsidRDefault="00A87CDF" w:rsidP="008358F3">
      <w:pPr>
        <w:pStyle w:val="AMRCHEADLINE"/>
      </w:pPr>
      <w:r>
        <w:t>Automatic Report Generation from models evaluation results</w:t>
      </w:r>
    </w:p>
    <w:p w14:paraId="31F734FE" w14:textId="77777777" w:rsidR="00653EBE" w:rsidRDefault="00653EBE" w:rsidP="00653EBE"/>
    <w:p w14:paraId="107DC61A" w14:textId="77777777" w:rsidR="00653EBE" w:rsidRDefault="00653EBE" w:rsidP="00653EBE"/>
    <w:p w14:paraId="7161FEA0" w14:textId="77777777" w:rsidR="00653EBE" w:rsidRPr="00653EBE" w:rsidRDefault="00653EBE" w:rsidP="00653EBE"/>
    <w:p w14:paraId="783C0CAB" w14:textId="77777777" w:rsidR="00F67DFF" w:rsidRPr="00F67DFF" w:rsidRDefault="00F67DFF" w:rsidP="00F67DFF"/>
    <w:p w14:paraId="000AA900" w14:textId="347F5D97" w:rsidR="00F67DFF" w:rsidRPr="009F7644" w:rsidRDefault="00F67DFF" w:rsidP="009F7644">
      <w:pPr>
        <w:pStyle w:val="AMRCHEADLINE2"/>
      </w:pPr>
      <w:r w:rsidRPr="009F7644">
        <w:t xml:space="preserve">Model </w:t>
      </w:r>
      <w:r w:rsidR="00852E83" w:rsidRPr="009F7644">
        <w:t>ID</w:t>
      </w:r>
      <w:r w:rsidRPr="009F7644">
        <w:t>:</w:t>
      </w:r>
      <w:r w:rsidR="00765554" w:rsidRPr="009F7644">
        <w:t xml:space="preserve"> </w:t>
      </w:r>
      <w:r w:rsidR="00A502C4" w:rsidRPr="009F7644">
        <w:t>{</w:t>
      </w:r>
      <w:r w:rsidR="0050593F" w:rsidRPr="009F7644">
        <w:t>{</w:t>
      </w:r>
      <w:r w:rsidR="00737CB2" w:rsidRPr="009F7644">
        <w:t xml:space="preserve"> </w:t>
      </w:r>
      <w:r w:rsidR="001875A7" w:rsidRPr="009F7644">
        <w:t>M</w:t>
      </w:r>
      <w:r w:rsidRPr="009F7644">
        <w:t>odel</w:t>
      </w:r>
      <w:r w:rsidR="00737CB2" w:rsidRPr="009F7644">
        <w:t xml:space="preserve"> </w:t>
      </w:r>
      <w:r w:rsidR="0050593F" w:rsidRPr="009F7644">
        <w:t>}</w:t>
      </w:r>
      <w:r w:rsidR="00A502C4" w:rsidRPr="009F7644">
        <w:t>}</w:t>
      </w:r>
    </w:p>
    <w:p w14:paraId="2F95D7CC" w14:textId="2D19E88A" w:rsidR="00653EBE" w:rsidRPr="009F7644" w:rsidRDefault="00653EBE" w:rsidP="009F7644">
      <w:pPr>
        <w:pStyle w:val="AMRCHEADLINE2"/>
      </w:pPr>
      <w:r w:rsidRPr="009F7644">
        <w:t>Dataset ID: {{ DatasetID }}</w:t>
      </w:r>
    </w:p>
    <w:p w14:paraId="5F670DBD" w14:textId="7FD55E8E" w:rsidR="00FA4572" w:rsidRPr="009F7644" w:rsidRDefault="00F67DFF" w:rsidP="009F7644">
      <w:pPr>
        <w:pStyle w:val="AMRCHEADLINE2"/>
      </w:pPr>
      <w:r w:rsidRPr="009F7644">
        <w:t xml:space="preserve">Training Results date: </w:t>
      </w:r>
      <w:r w:rsidR="00A502C4" w:rsidRPr="009F7644">
        <w:t>{</w:t>
      </w:r>
      <w:r w:rsidR="00CF0686" w:rsidRPr="009F7644">
        <w:t>{</w:t>
      </w:r>
      <w:r w:rsidR="00737CB2" w:rsidRPr="009F7644">
        <w:t xml:space="preserve"> </w:t>
      </w:r>
      <w:r w:rsidR="001875A7" w:rsidRPr="009F7644">
        <w:t>T</w:t>
      </w:r>
      <w:r w:rsidR="00E60838" w:rsidRPr="009F7644">
        <w:t>raining</w:t>
      </w:r>
      <w:r w:rsidR="001875A7" w:rsidRPr="009F7644">
        <w:t>D</w:t>
      </w:r>
      <w:r w:rsidRPr="009F7644">
        <w:t>ate</w:t>
      </w:r>
      <w:r w:rsidR="00737CB2" w:rsidRPr="009F7644">
        <w:t xml:space="preserve"> </w:t>
      </w:r>
      <w:r w:rsidR="00CF0686" w:rsidRPr="009F7644">
        <w:t>}</w:t>
      </w:r>
      <w:r w:rsidR="00A502C4" w:rsidRPr="009F7644">
        <w:t>}</w:t>
      </w:r>
    </w:p>
    <w:p w14:paraId="2FBC92AE" w14:textId="142102B0" w:rsidR="008D4D8C" w:rsidRPr="00653EBE" w:rsidRDefault="008D4D8C" w:rsidP="009539F2">
      <w:pPr>
        <w:rPr>
          <w:rFonts w:eastAsiaTheme="majorEastAsia" w:cstheme="minorHAnsi"/>
          <w:color w:val="2F5496" w:themeColor="accent1" w:themeShade="BF"/>
          <w:kern w:val="0"/>
          <w:sz w:val="52"/>
          <w:szCs w:val="52"/>
          <w14:ligatures w14:val="none"/>
        </w:rPr>
      </w:pPr>
    </w:p>
    <w:tbl>
      <w:tblPr>
        <w:tblW w:w="6804"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2E74B5" w:themeFill="accent5" w:themeFillShade="BF"/>
        <w:tblLook w:val="04A0" w:firstRow="1" w:lastRow="0" w:firstColumn="1" w:lastColumn="0" w:noHBand="0" w:noVBand="1"/>
      </w:tblPr>
      <w:tblGrid>
        <w:gridCol w:w="3402"/>
        <w:gridCol w:w="3402"/>
      </w:tblGrid>
      <w:tr w:rsidR="0083356D" w:rsidRPr="009539F2" w14:paraId="62D6F2C3" w14:textId="77777777" w:rsidTr="009F7644">
        <w:trPr>
          <w:trHeight w:val="1134"/>
          <w:jc w:val="center"/>
        </w:trPr>
        <w:tc>
          <w:tcPr>
            <w:tcW w:w="3402" w:type="dxa"/>
            <w:shd w:val="clear" w:color="auto" w:fill="2E74B5" w:themeFill="accent5" w:themeFillShade="BF"/>
            <w:vAlign w:val="center"/>
          </w:tcPr>
          <w:p w14:paraId="4CF44040" w14:textId="1ABA1888" w:rsidR="0083356D" w:rsidRPr="009539F2" w:rsidRDefault="0083356D" w:rsidP="0083356D">
            <w:pPr>
              <w:jc w:val="center"/>
              <w:rPr>
                <w:rFonts w:eastAsiaTheme="majorEastAsia" w:cstheme="minorHAnsi"/>
                <w:b/>
                <w:bCs/>
                <w:color w:val="FFFFFF" w:themeColor="background1"/>
                <w:kern w:val="0"/>
                <w:sz w:val="40"/>
                <w:szCs w:val="40"/>
                <w14:ligatures w14:val="none"/>
              </w:rPr>
            </w:pPr>
            <w:r w:rsidRPr="009539F2">
              <w:rPr>
                <w:rFonts w:eastAsiaTheme="majorEastAsia" w:cstheme="minorHAnsi"/>
                <w:b/>
                <w:bCs/>
                <w:color w:val="FFFFFF" w:themeColor="background1"/>
                <w:kern w:val="0"/>
                <w:sz w:val="40"/>
                <w:szCs w:val="40"/>
                <w14:ligatures w14:val="none"/>
              </w:rPr>
              <w:t>Accuracy</w:t>
            </w:r>
          </w:p>
        </w:tc>
        <w:tc>
          <w:tcPr>
            <w:tcW w:w="3402" w:type="dxa"/>
            <w:shd w:val="clear" w:color="auto" w:fill="2E74B5" w:themeFill="accent5" w:themeFillShade="BF"/>
            <w:vAlign w:val="center"/>
          </w:tcPr>
          <w:p w14:paraId="3758C053" w14:textId="35678658" w:rsidR="0083356D" w:rsidRPr="009539F2" w:rsidRDefault="0083356D" w:rsidP="0083356D">
            <w:pPr>
              <w:jc w:val="center"/>
              <w:rPr>
                <w:rFonts w:eastAsiaTheme="majorEastAsia" w:cstheme="minorHAnsi"/>
                <w:b/>
                <w:bCs/>
                <w:color w:val="FFFFFF" w:themeColor="background1"/>
                <w:kern w:val="0"/>
                <w:sz w:val="40"/>
                <w:szCs w:val="40"/>
                <w14:ligatures w14:val="none"/>
              </w:rPr>
            </w:pPr>
            <w:r w:rsidRPr="009539F2">
              <w:rPr>
                <w:rFonts w:eastAsiaTheme="majorEastAsia" w:cstheme="minorHAnsi"/>
                <w:b/>
                <w:bCs/>
                <w:color w:val="FFFFFF" w:themeColor="background1"/>
                <w:kern w:val="0"/>
                <w:sz w:val="40"/>
                <w:szCs w:val="40"/>
                <w14:ligatures w14:val="none"/>
              </w:rPr>
              <w:t>Risk Score</w:t>
            </w:r>
          </w:p>
        </w:tc>
      </w:tr>
      <w:tr w:rsidR="0083356D" w:rsidRPr="009539F2" w14:paraId="54DC220C" w14:textId="77777777" w:rsidTr="009F7644">
        <w:trPr>
          <w:trHeight w:val="1134"/>
          <w:jc w:val="center"/>
        </w:trPr>
        <w:tc>
          <w:tcPr>
            <w:tcW w:w="3402" w:type="dxa"/>
            <w:shd w:val="clear" w:color="auto" w:fill="FFFFFF" w:themeFill="background1"/>
            <w:vAlign w:val="center"/>
          </w:tcPr>
          <w:p w14:paraId="6B2C0F09" w14:textId="541CAFB5" w:rsidR="0083356D" w:rsidRPr="009F7644" w:rsidRDefault="00653EBE" w:rsidP="0083356D">
            <w:pPr>
              <w:jc w:val="center"/>
              <w:rPr>
                <w:rFonts w:eastAsiaTheme="majorEastAsia" w:cstheme="minorHAnsi"/>
                <w:b/>
                <w:bCs/>
                <w:kern w:val="0"/>
                <w:sz w:val="40"/>
                <w:szCs w:val="40"/>
                <w14:ligatures w14:val="none"/>
              </w:rPr>
            </w:pPr>
            <w:r w:rsidRPr="009F7644">
              <w:rPr>
                <w:rFonts w:eastAsiaTheme="majorEastAsia" w:cstheme="minorHAnsi"/>
                <w:b/>
                <w:bCs/>
                <w:kern w:val="0"/>
                <w:sz w:val="40"/>
                <w:szCs w:val="40"/>
                <w14:ligatures w14:val="none"/>
              </w:rPr>
              <w:t>{{ accuracy }}</w:t>
            </w:r>
            <w:r w:rsidR="00AC514D" w:rsidRPr="009F7644">
              <w:rPr>
                <w:rFonts w:eastAsiaTheme="majorEastAsia" w:cstheme="minorHAnsi"/>
                <w:b/>
                <w:bCs/>
                <w:kern w:val="0"/>
                <w:sz w:val="40"/>
                <w:szCs w:val="40"/>
                <w14:ligatures w14:val="none"/>
              </w:rPr>
              <w:t xml:space="preserve"> %</w:t>
            </w:r>
          </w:p>
        </w:tc>
        <w:tc>
          <w:tcPr>
            <w:tcW w:w="3402" w:type="dxa"/>
            <w:shd w:val="clear" w:color="auto" w:fill="FFFFFF" w:themeFill="background1"/>
            <w:vAlign w:val="center"/>
          </w:tcPr>
          <w:p w14:paraId="5EE6BC8C" w14:textId="579BF1D0" w:rsidR="0083356D" w:rsidRPr="009F7644" w:rsidRDefault="00653EBE" w:rsidP="0083356D">
            <w:pPr>
              <w:jc w:val="center"/>
              <w:rPr>
                <w:rFonts w:eastAsiaTheme="majorEastAsia" w:cstheme="minorHAnsi"/>
                <w:b/>
                <w:bCs/>
                <w:kern w:val="0"/>
                <w:sz w:val="40"/>
                <w:szCs w:val="40"/>
                <w14:ligatures w14:val="none"/>
              </w:rPr>
            </w:pPr>
            <w:r w:rsidRPr="009F7644">
              <w:rPr>
                <w:rFonts w:eastAsiaTheme="majorEastAsia" w:cstheme="minorHAnsi"/>
                <w:b/>
                <w:bCs/>
                <w:kern w:val="0"/>
                <w:sz w:val="40"/>
                <w:szCs w:val="40"/>
                <w14:ligatures w14:val="none"/>
              </w:rPr>
              <w:t>{{ riskscore }}</w:t>
            </w:r>
          </w:p>
        </w:tc>
      </w:tr>
    </w:tbl>
    <w:p w14:paraId="022DCCB0" w14:textId="77777777" w:rsidR="001F01C1" w:rsidRDefault="001F01C1" w:rsidP="00516FE3">
      <w:pPr>
        <w:jc w:val="center"/>
        <w:rPr>
          <w:rFonts w:eastAsiaTheme="majorEastAsia" w:cstheme="minorHAnsi"/>
          <w:color w:val="2F5496" w:themeColor="accent1" w:themeShade="BF"/>
          <w:kern w:val="0"/>
          <w:sz w:val="56"/>
          <w:szCs w:val="56"/>
          <w14:ligatures w14:val="none"/>
        </w:rPr>
      </w:pPr>
    </w:p>
    <w:p w14:paraId="0838D143" w14:textId="77777777" w:rsidR="00D33BAE" w:rsidRDefault="00D33BAE" w:rsidP="00516FE3">
      <w:pPr>
        <w:jc w:val="center"/>
        <w:rPr>
          <w:rFonts w:eastAsiaTheme="majorEastAsia" w:cstheme="minorHAnsi"/>
          <w:color w:val="2F5496" w:themeColor="accent1" w:themeShade="BF"/>
          <w:kern w:val="0"/>
          <w:sz w:val="56"/>
          <w:szCs w:val="56"/>
          <w14:ligatures w14:val="none"/>
        </w:rPr>
      </w:pPr>
    </w:p>
    <w:sdt>
      <w:sdtPr>
        <w:rPr>
          <w:rFonts w:asciiTheme="minorHAnsi" w:eastAsiaTheme="minorHAnsi" w:hAnsiTheme="minorHAnsi" w:cstheme="minorBidi"/>
          <w:color w:val="auto"/>
          <w:kern w:val="2"/>
          <w:sz w:val="22"/>
          <w:szCs w:val="22"/>
          <w:lang w:val="en-GB"/>
          <w14:ligatures w14:val="standardContextual"/>
        </w:rPr>
        <w:id w:val="1211456299"/>
        <w:docPartObj>
          <w:docPartGallery w:val="Table of Contents"/>
          <w:docPartUnique/>
        </w:docPartObj>
      </w:sdtPr>
      <w:sdtEndPr>
        <w:rPr>
          <w:b/>
          <w:bCs/>
          <w:noProof/>
        </w:rPr>
      </w:sdtEndPr>
      <w:sdtContent>
        <w:p w14:paraId="4C8C52AF" w14:textId="4C4F952C" w:rsidR="00F67DFF" w:rsidRDefault="00F67DFF">
          <w:pPr>
            <w:pStyle w:val="TOCHeading"/>
          </w:pPr>
          <w:r>
            <w:t>Contents</w:t>
          </w:r>
        </w:p>
        <w:p w14:paraId="496F3308" w14:textId="77777777" w:rsidR="002D66FE" w:rsidRPr="002D66FE" w:rsidRDefault="002D66FE" w:rsidP="002D66FE">
          <w:pPr>
            <w:rPr>
              <w:lang w:val="en-US"/>
            </w:rPr>
          </w:pPr>
        </w:p>
        <w:p w14:paraId="049638EA" w14:textId="2B4659F7" w:rsidR="000919E8" w:rsidRDefault="00F67DFF">
          <w:pPr>
            <w:pStyle w:val="TOC2"/>
            <w:tabs>
              <w:tab w:val="left" w:pos="660"/>
              <w:tab w:val="right" w:leader="dot" w:pos="9016"/>
            </w:tabs>
            <w:rPr>
              <w:rFonts w:eastAsiaTheme="minorEastAsia"/>
              <w:noProof/>
              <w:lang w:eastAsia="en-GB"/>
            </w:rPr>
          </w:pPr>
          <w:r>
            <w:lastRenderedPageBreak/>
            <w:fldChar w:fldCharType="begin"/>
          </w:r>
          <w:r>
            <w:instrText xml:space="preserve"> TOC \o "1-3" \h \z \u </w:instrText>
          </w:r>
          <w:r>
            <w:fldChar w:fldCharType="separate"/>
          </w:r>
          <w:hyperlink w:anchor="_Toc141708749" w:history="1">
            <w:r w:rsidR="000919E8" w:rsidRPr="009754AA">
              <w:rPr>
                <w:rStyle w:val="Hyperlink"/>
                <w:noProof/>
              </w:rPr>
              <w:t>1.</w:t>
            </w:r>
            <w:r w:rsidR="000919E8">
              <w:rPr>
                <w:rFonts w:eastAsiaTheme="minorEastAsia"/>
                <w:noProof/>
                <w:lang w:eastAsia="en-GB"/>
              </w:rPr>
              <w:tab/>
            </w:r>
            <w:r w:rsidR="000919E8" w:rsidRPr="009754AA">
              <w:rPr>
                <w:rStyle w:val="Hyperlink"/>
                <w:noProof/>
              </w:rPr>
              <w:t>Dataset details</w:t>
            </w:r>
            <w:r w:rsidR="000919E8">
              <w:rPr>
                <w:noProof/>
                <w:webHidden/>
              </w:rPr>
              <w:tab/>
            </w:r>
            <w:r w:rsidR="000919E8">
              <w:rPr>
                <w:noProof/>
                <w:webHidden/>
              </w:rPr>
              <w:fldChar w:fldCharType="begin"/>
            </w:r>
            <w:r w:rsidR="000919E8">
              <w:rPr>
                <w:noProof/>
                <w:webHidden/>
              </w:rPr>
              <w:instrText xml:space="preserve"> PAGEREF _Toc141708749 \h </w:instrText>
            </w:r>
            <w:r w:rsidR="000919E8">
              <w:rPr>
                <w:noProof/>
                <w:webHidden/>
              </w:rPr>
            </w:r>
            <w:r w:rsidR="000919E8">
              <w:rPr>
                <w:noProof/>
                <w:webHidden/>
              </w:rPr>
              <w:fldChar w:fldCharType="separate"/>
            </w:r>
            <w:r w:rsidR="000919E8">
              <w:rPr>
                <w:noProof/>
                <w:webHidden/>
              </w:rPr>
              <w:t>3</w:t>
            </w:r>
            <w:r w:rsidR="000919E8">
              <w:rPr>
                <w:noProof/>
                <w:webHidden/>
              </w:rPr>
              <w:fldChar w:fldCharType="end"/>
            </w:r>
          </w:hyperlink>
        </w:p>
        <w:p w14:paraId="12121FC9" w14:textId="1E96A080" w:rsidR="000919E8" w:rsidRDefault="00000000">
          <w:pPr>
            <w:pStyle w:val="TOC2"/>
            <w:tabs>
              <w:tab w:val="left" w:pos="880"/>
              <w:tab w:val="right" w:leader="dot" w:pos="9016"/>
            </w:tabs>
            <w:rPr>
              <w:rFonts w:eastAsiaTheme="minorEastAsia"/>
              <w:noProof/>
              <w:lang w:eastAsia="en-GB"/>
            </w:rPr>
          </w:pPr>
          <w:hyperlink w:anchor="_Toc141708750" w:history="1">
            <w:r w:rsidR="000919E8" w:rsidRPr="009754AA">
              <w:rPr>
                <w:rStyle w:val="Hyperlink"/>
                <w:noProof/>
              </w:rPr>
              <w:t>1.1.</w:t>
            </w:r>
            <w:r w:rsidR="000919E8">
              <w:rPr>
                <w:rFonts w:eastAsiaTheme="minorEastAsia"/>
                <w:noProof/>
                <w:lang w:eastAsia="en-GB"/>
              </w:rPr>
              <w:tab/>
            </w:r>
            <w:r w:rsidR="000919E8" w:rsidRPr="009754AA">
              <w:rPr>
                <w:rStyle w:val="Hyperlink"/>
                <w:noProof/>
              </w:rPr>
              <w:t>Data source</w:t>
            </w:r>
            <w:r w:rsidR="000919E8">
              <w:rPr>
                <w:noProof/>
                <w:webHidden/>
              </w:rPr>
              <w:tab/>
            </w:r>
            <w:r w:rsidR="000919E8">
              <w:rPr>
                <w:noProof/>
                <w:webHidden/>
              </w:rPr>
              <w:fldChar w:fldCharType="begin"/>
            </w:r>
            <w:r w:rsidR="000919E8">
              <w:rPr>
                <w:noProof/>
                <w:webHidden/>
              </w:rPr>
              <w:instrText xml:space="preserve"> PAGEREF _Toc141708750 \h </w:instrText>
            </w:r>
            <w:r w:rsidR="000919E8">
              <w:rPr>
                <w:noProof/>
                <w:webHidden/>
              </w:rPr>
            </w:r>
            <w:r w:rsidR="000919E8">
              <w:rPr>
                <w:noProof/>
                <w:webHidden/>
              </w:rPr>
              <w:fldChar w:fldCharType="separate"/>
            </w:r>
            <w:r w:rsidR="000919E8">
              <w:rPr>
                <w:noProof/>
                <w:webHidden/>
              </w:rPr>
              <w:t>3</w:t>
            </w:r>
            <w:r w:rsidR="000919E8">
              <w:rPr>
                <w:noProof/>
                <w:webHidden/>
              </w:rPr>
              <w:fldChar w:fldCharType="end"/>
            </w:r>
          </w:hyperlink>
        </w:p>
        <w:p w14:paraId="5C5A1886" w14:textId="26F5D022" w:rsidR="000919E8" w:rsidRDefault="00000000">
          <w:pPr>
            <w:pStyle w:val="TOC2"/>
            <w:tabs>
              <w:tab w:val="left" w:pos="880"/>
              <w:tab w:val="right" w:leader="dot" w:pos="9016"/>
            </w:tabs>
            <w:rPr>
              <w:rFonts w:eastAsiaTheme="minorEastAsia"/>
              <w:noProof/>
              <w:lang w:eastAsia="en-GB"/>
            </w:rPr>
          </w:pPr>
          <w:hyperlink w:anchor="_Toc141708751" w:history="1">
            <w:r w:rsidR="000919E8" w:rsidRPr="009754AA">
              <w:rPr>
                <w:rStyle w:val="Hyperlink"/>
                <w:noProof/>
              </w:rPr>
              <w:t>1.2.</w:t>
            </w:r>
            <w:r w:rsidR="000919E8">
              <w:rPr>
                <w:rFonts w:eastAsiaTheme="minorEastAsia"/>
                <w:noProof/>
                <w:lang w:eastAsia="en-GB"/>
              </w:rPr>
              <w:tab/>
            </w:r>
            <w:r w:rsidR="000919E8" w:rsidRPr="009754AA">
              <w:rPr>
                <w:rStyle w:val="Hyperlink"/>
                <w:noProof/>
              </w:rPr>
              <w:t>Dataset split</w:t>
            </w:r>
            <w:r w:rsidR="000919E8">
              <w:rPr>
                <w:noProof/>
                <w:webHidden/>
              </w:rPr>
              <w:tab/>
            </w:r>
            <w:r w:rsidR="000919E8">
              <w:rPr>
                <w:noProof/>
                <w:webHidden/>
              </w:rPr>
              <w:fldChar w:fldCharType="begin"/>
            </w:r>
            <w:r w:rsidR="000919E8">
              <w:rPr>
                <w:noProof/>
                <w:webHidden/>
              </w:rPr>
              <w:instrText xml:space="preserve"> PAGEREF _Toc141708751 \h </w:instrText>
            </w:r>
            <w:r w:rsidR="000919E8">
              <w:rPr>
                <w:noProof/>
                <w:webHidden/>
              </w:rPr>
            </w:r>
            <w:r w:rsidR="000919E8">
              <w:rPr>
                <w:noProof/>
                <w:webHidden/>
              </w:rPr>
              <w:fldChar w:fldCharType="separate"/>
            </w:r>
            <w:r w:rsidR="000919E8">
              <w:rPr>
                <w:noProof/>
                <w:webHidden/>
              </w:rPr>
              <w:t>3</w:t>
            </w:r>
            <w:r w:rsidR="000919E8">
              <w:rPr>
                <w:noProof/>
                <w:webHidden/>
              </w:rPr>
              <w:fldChar w:fldCharType="end"/>
            </w:r>
          </w:hyperlink>
        </w:p>
        <w:p w14:paraId="076BB796" w14:textId="04A16911" w:rsidR="000919E8" w:rsidRDefault="00000000">
          <w:pPr>
            <w:pStyle w:val="TOC2"/>
            <w:tabs>
              <w:tab w:val="left" w:pos="660"/>
              <w:tab w:val="right" w:leader="dot" w:pos="9016"/>
            </w:tabs>
            <w:rPr>
              <w:rFonts w:eastAsiaTheme="minorEastAsia"/>
              <w:noProof/>
              <w:lang w:eastAsia="en-GB"/>
            </w:rPr>
          </w:pPr>
          <w:hyperlink w:anchor="_Toc141708752" w:history="1">
            <w:r w:rsidR="000919E8" w:rsidRPr="009754AA">
              <w:rPr>
                <w:rStyle w:val="Hyperlink"/>
                <w:noProof/>
              </w:rPr>
              <w:t>2.</w:t>
            </w:r>
            <w:r w:rsidR="000919E8">
              <w:rPr>
                <w:rFonts w:eastAsiaTheme="minorEastAsia"/>
                <w:noProof/>
                <w:lang w:eastAsia="en-GB"/>
              </w:rPr>
              <w:tab/>
            </w:r>
            <w:r w:rsidR="000919E8" w:rsidRPr="009754AA">
              <w:rPr>
                <w:rStyle w:val="Hyperlink"/>
                <w:noProof/>
              </w:rPr>
              <w:t>Confusion matrix</w:t>
            </w:r>
            <w:r w:rsidR="000919E8">
              <w:rPr>
                <w:noProof/>
                <w:webHidden/>
              </w:rPr>
              <w:tab/>
            </w:r>
            <w:r w:rsidR="000919E8">
              <w:rPr>
                <w:noProof/>
                <w:webHidden/>
              </w:rPr>
              <w:fldChar w:fldCharType="begin"/>
            </w:r>
            <w:r w:rsidR="000919E8">
              <w:rPr>
                <w:noProof/>
                <w:webHidden/>
              </w:rPr>
              <w:instrText xml:space="preserve"> PAGEREF _Toc141708752 \h </w:instrText>
            </w:r>
            <w:r w:rsidR="000919E8">
              <w:rPr>
                <w:noProof/>
                <w:webHidden/>
              </w:rPr>
            </w:r>
            <w:r w:rsidR="000919E8">
              <w:rPr>
                <w:noProof/>
                <w:webHidden/>
              </w:rPr>
              <w:fldChar w:fldCharType="separate"/>
            </w:r>
            <w:r w:rsidR="000919E8">
              <w:rPr>
                <w:noProof/>
                <w:webHidden/>
              </w:rPr>
              <w:t>3</w:t>
            </w:r>
            <w:r w:rsidR="000919E8">
              <w:rPr>
                <w:noProof/>
                <w:webHidden/>
              </w:rPr>
              <w:fldChar w:fldCharType="end"/>
            </w:r>
          </w:hyperlink>
        </w:p>
        <w:p w14:paraId="4A6EB88D" w14:textId="08FEDB8A" w:rsidR="000919E8" w:rsidRDefault="00000000">
          <w:pPr>
            <w:pStyle w:val="TOC2"/>
            <w:tabs>
              <w:tab w:val="left" w:pos="660"/>
              <w:tab w:val="right" w:leader="dot" w:pos="9016"/>
            </w:tabs>
            <w:rPr>
              <w:rFonts w:eastAsiaTheme="minorEastAsia"/>
              <w:noProof/>
              <w:lang w:eastAsia="en-GB"/>
            </w:rPr>
          </w:pPr>
          <w:hyperlink w:anchor="_Toc141708753" w:history="1">
            <w:r w:rsidR="000919E8" w:rsidRPr="009754AA">
              <w:rPr>
                <w:rStyle w:val="Hyperlink"/>
                <w:noProof/>
              </w:rPr>
              <w:t>3.</w:t>
            </w:r>
            <w:r w:rsidR="000919E8">
              <w:rPr>
                <w:rFonts w:eastAsiaTheme="minorEastAsia"/>
                <w:noProof/>
                <w:lang w:eastAsia="en-GB"/>
              </w:rPr>
              <w:tab/>
            </w:r>
            <w:r w:rsidR="000919E8" w:rsidRPr="009754AA">
              <w:rPr>
                <w:rStyle w:val="Hyperlink"/>
                <w:noProof/>
              </w:rPr>
              <w:t>Recall, Precision and F1 performance metrics</w:t>
            </w:r>
            <w:r w:rsidR="000919E8">
              <w:rPr>
                <w:noProof/>
                <w:webHidden/>
              </w:rPr>
              <w:tab/>
            </w:r>
            <w:r w:rsidR="000919E8">
              <w:rPr>
                <w:noProof/>
                <w:webHidden/>
              </w:rPr>
              <w:fldChar w:fldCharType="begin"/>
            </w:r>
            <w:r w:rsidR="000919E8">
              <w:rPr>
                <w:noProof/>
                <w:webHidden/>
              </w:rPr>
              <w:instrText xml:space="preserve"> PAGEREF _Toc141708753 \h </w:instrText>
            </w:r>
            <w:r w:rsidR="000919E8">
              <w:rPr>
                <w:noProof/>
                <w:webHidden/>
              </w:rPr>
            </w:r>
            <w:r w:rsidR="000919E8">
              <w:rPr>
                <w:noProof/>
                <w:webHidden/>
              </w:rPr>
              <w:fldChar w:fldCharType="separate"/>
            </w:r>
            <w:r w:rsidR="000919E8">
              <w:rPr>
                <w:noProof/>
                <w:webHidden/>
              </w:rPr>
              <w:t>3</w:t>
            </w:r>
            <w:r w:rsidR="000919E8">
              <w:rPr>
                <w:noProof/>
                <w:webHidden/>
              </w:rPr>
              <w:fldChar w:fldCharType="end"/>
            </w:r>
          </w:hyperlink>
        </w:p>
        <w:p w14:paraId="14AAE8DE" w14:textId="50AD050E" w:rsidR="000919E8" w:rsidRDefault="00000000">
          <w:pPr>
            <w:pStyle w:val="TOC2"/>
            <w:tabs>
              <w:tab w:val="left" w:pos="660"/>
              <w:tab w:val="right" w:leader="dot" w:pos="9016"/>
            </w:tabs>
            <w:rPr>
              <w:rFonts w:eastAsiaTheme="minorEastAsia"/>
              <w:noProof/>
              <w:lang w:eastAsia="en-GB"/>
            </w:rPr>
          </w:pPr>
          <w:hyperlink w:anchor="_Toc141708754" w:history="1">
            <w:r w:rsidR="000919E8" w:rsidRPr="009754AA">
              <w:rPr>
                <w:rStyle w:val="Hyperlink"/>
                <w:noProof/>
              </w:rPr>
              <w:t>4.</w:t>
            </w:r>
            <w:r w:rsidR="000919E8">
              <w:rPr>
                <w:rFonts w:eastAsiaTheme="minorEastAsia"/>
                <w:noProof/>
                <w:lang w:eastAsia="en-GB"/>
              </w:rPr>
              <w:tab/>
            </w:r>
            <w:r w:rsidR="000919E8" w:rsidRPr="009754AA">
              <w:rPr>
                <w:rStyle w:val="Hyperlink"/>
                <w:noProof/>
              </w:rPr>
              <w:t>Misclassification cost</w:t>
            </w:r>
            <w:r w:rsidR="000919E8">
              <w:rPr>
                <w:noProof/>
                <w:webHidden/>
              </w:rPr>
              <w:tab/>
            </w:r>
            <w:r w:rsidR="000919E8">
              <w:rPr>
                <w:noProof/>
                <w:webHidden/>
              </w:rPr>
              <w:fldChar w:fldCharType="begin"/>
            </w:r>
            <w:r w:rsidR="000919E8">
              <w:rPr>
                <w:noProof/>
                <w:webHidden/>
              </w:rPr>
              <w:instrText xml:space="preserve"> PAGEREF _Toc141708754 \h </w:instrText>
            </w:r>
            <w:r w:rsidR="000919E8">
              <w:rPr>
                <w:noProof/>
                <w:webHidden/>
              </w:rPr>
            </w:r>
            <w:r w:rsidR="000919E8">
              <w:rPr>
                <w:noProof/>
                <w:webHidden/>
              </w:rPr>
              <w:fldChar w:fldCharType="separate"/>
            </w:r>
            <w:r w:rsidR="000919E8">
              <w:rPr>
                <w:noProof/>
                <w:webHidden/>
              </w:rPr>
              <w:t>4</w:t>
            </w:r>
            <w:r w:rsidR="000919E8">
              <w:rPr>
                <w:noProof/>
                <w:webHidden/>
              </w:rPr>
              <w:fldChar w:fldCharType="end"/>
            </w:r>
          </w:hyperlink>
        </w:p>
        <w:p w14:paraId="7BB458D9" w14:textId="5E4A9657" w:rsidR="000919E8" w:rsidRDefault="00000000">
          <w:pPr>
            <w:pStyle w:val="TOC2"/>
            <w:tabs>
              <w:tab w:val="left" w:pos="660"/>
              <w:tab w:val="right" w:leader="dot" w:pos="9016"/>
            </w:tabs>
            <w:rPr>
              <w:rFonts w:eastAsiaTheme="minorEastAsia"/>
              <w:noProof/>
              <w:lang w:eastAsia="en-GB"/>
            </w:rPr>
          </w:pPr>
          <w:hyperlink w:anchor="_Toc141708755" w:history="1">
            <w:r w:rsidR="000919E8" w:rsidRPr="009754AA">
              <w:rPr>
                <w:rStyle w:val="Hyperlink"/>
                <w:noProof/>
              </w:rPr>
              <w:t>5.</w:t>
            </w:r>
            <w:r w:rsidR="000919E8">
              <w:rPr>
                <w:rFonts w:eastAsiaTheme="minorEastAsia"/>
                <w:noProof/>
                <w:lang w:eastAsia="en-GB"/>
              </w:rPr>
              <w:tab/>
            </w:r>
            <w:r w:rsidR="000919E8" w:rsidRPr="009754AA">
              <w:rPr>
                <w:rStyle w:val="Hyperlink"/>
                <w:noProof/>
              </w:rPr>
              <w:t>Classification confidence for correct predictions</w:t>
            </w:r>
            <w:r w:rsidR="000919E8">
              <w:rPr>
                <w:noProof/>
                <w:webHidden/>
              </w:rPr>
              <w:tab/>
            </w:r>
            <w:r w:rsidR="000919E8">
              <w:rPr>
                <w:noProof/>
                <w:webHidden/>
              </w:rPr>
              <w:fldChar w:fldCharType="begin"/>
            </w:r>
            <w:r w:rsidR="000919E8">
              <w:rPr>
                <w:noProof/>
                <w:webHidden/>
              </w:rPr>
              <w:instrText xml:space="preserve"> PAGEREF _Toc141708755 \h </w:instrText>
            </w:r>
            <w:r w:rsidR="000919E8">
              <w:rPr>
                <w:noProof/>
                <w:webHidden/>
              </w:rPr>
            </w:r>
            <w:r w:rsidR="000919E8">
              <w:rPr>
                <w:noProof/>
                <w:webHidden/>
              </w:rPr>
              <w:fldChar w:fldCharType="separate"/>
            </w:r>
            <w:r w:rsidR="000919E8">
              <w:rPr>
                <w:noProof/>
                <w:webHidden/>
              </w:rPr>
              <w:t>4</w:t>
            </w:r>
            <w:r w:rsidR="000919E8">
              <w:rPr>
                <w:noProof/>
                <w:webHidden/>
              </w:rPr>
              <w:fldChar w:fldCharType="end"/>
            </w:r>
          </w:hyperlink>
        </w:p>
        <w:p w14:paraId="50C1729E" w14:textId="21ADA939" w:rsidR="000919E8" w:rsidRDefault="00000000">
          <w:pPr>
            <w:pStyle w:val="TOC2"/>
            <w:tabs>
              <w:tab w:val="left" w:pos="660"/>
              <w:tab w:val="right" w:leader="dot" w:pos="9016"/>
            </w:tabs>
            <w:rPr>
              <w:rFonts w:eastAsiaTheme="minorEastAsia"/>
              <w:noProof/>
              <w:lang w:eastAsia="en-GB"/>
            </w:rPr>
          </w:pPr>
          <w:hyperlink w:anchor="_Toc141708756" w:history="1">
            <w:r w:rsidR="000919E8" w:rsidRPr="009754AA">
              <w:rPr>
                <w:rStyle w:val="Hyperlink"/>
                <w:noProof/>
              </w:rPr>
              <w:t>6.</w:t>
            </w:r>
            <w:r w:rsidR="000919E8">
              <w:rPr>
                <w:rFonts w:eastAsiaTheme="minorEastAsia"/>
                <w:noProof/>
                <w:lang w:eastAsia="en-GB"/>
              </w:rPr>
              <w:tab/>
            </w:r>
            <w:r w:rsidR="000919E8" w:rsidRPr="009754AA">
              <w:rPr>
                <w:rStyle w:val="Hyperlink"/>
                <w:noProof/>
              </w:rPr>
              <w:t>Classification confidence for incorrect predictions</w:t>
            </w:r>
            <w:r w:rsidR="000919E8">
              <w:rPr>
                <w:noProof/>
                <w:webHidden/>
              </w:rPr>
              <w:tab/>
            </w:r>
            <w:r w:rsidR="000919E8">
              <w:rPr>
                <w:noProof/>
                <w:webHidden/>
              </w:rPr>
              <w:fldChar w:fldCharType="begin"/>
            </w:r>
            <w:r w:rsidR="000919E8">
              <w:rPr>
                <w:noProof/>
                <w:webHidden/>
              </w:rPr>
              <w:instrText xml:space="preserve"> PAGEREF _Toc141708756 \h </w:instrText>
            </w:r>
            <w:r w:rsidR="000919E8">
              <w:rPr>
                <w:noProof/>
                <w:webHidden/>
              </w:rPr>
            </w:r>
            <w:r w:rsidR="000919E8">
              <w:rPr>
                <w:noProof/>
                <w:webHidden/>
              </w:rPr>
              <w:fldChar w:fldCharType="separate"/>
            </w:r>
            <w:r w:rsidR="000919E8">
              <w:rPr>
                <w:noProof/>
                <w:webHidden/>
              </w:rPr>
              <w:t>4</w:t>
            </w:r>
            <w:r w:rsidR="000919E8">
              <w:rPr>
                <w:noProof/>
                <w:webHidden/>
              </w:rPr>
              <w:fldChar w:fldCharType="end"/>
            </w:r>
          </w:hyperlink>
        </w:p>
        <w:p w14:paraId="285705EB" w14:textId="42F460D7" w:rsidR="000919E8" w:rsidRDefault="00000000">
          <w:pPr>
            <w:pStyle w:val="TOC2"/>
            <w:tabs>
              <w:tab w:val="left" w:pos="660"/>
              <w:tab w:val="right" w:leader="dot" w:pos="9016"/>
            </w:tabs>
            <w:rPr>
              <w:rFonts w:eastAsiaTheme="minorEastAsia"/>
              <w:noProof/>
              <w:lang w:eastAsia="en-GB"/>
            </w:rPr>
          </w:pPr>
          <w:hyperlink w:anchor="_Toc141708757" w:history="1">
            <w:r w:rsidR="000919E8" w:rsidRPr="009754AA">
              <w:rPr>
                <w:rStyle w:val="Hyperlink"/>
                <w:noProof/>
              </w:rPr>
              <w:t>7.</w:t>
            </w:r>
            <w:r w:rsidR="000919E8">
              <w:rPr>
                <w:rFonts w:eastAsiaTheme="minorEastAsia"/>
                <w:noProof/>
                <w:lang w:eastAsia="en-GB"/>
              </w:rPr>
              <w:tab/>
            </w:r>
            <w:r w:rsidR="000919E8" w:rsidRPr="009754AA">
              <w:rPr>
                <w:rStyle w:val="Hyperlink"/>
                <w:noProof/>
              </w:rPr>
              <w:t>Correctly classified image examples</w:t>
            </w:r>
            <w:r w:rsidR="000919E8">
              <w:rPr>
                <w:noProof/>
                <w:webHidden/>
              </w:rPr>
              <w:tab/>
            </w:r>
            <w:r w:rsidR="000919E8">
              <w:rPr>
                <w:noProof/>
                <w:webHidden/>
              </w:rPr>
              <w:fldChar w:fldCharType="begin"/>
            </w:r>
            <w:r w:rsidR="000919E8">
              <w:rPr>
                <w:noProof/>
                <w:webHidden/>
              </w:rPr>
              <w:instrText xml:space="preserve"> PAGEREF _Toc141708757 \h </w:instrText>
            </w:r>
            <w:r w:rsidR="000919E8">
              <w:rPr>
                <w:noProof/>
                <w:webHidden/>
              </w:rPr>
            </w:r>
            <w:r w:rsidR="000919E8">
              <w:rPr>
                <w:noProof/>
                <w:webHidden/>
              </w:rPr>
              <w:fldChar w:fldCharType="separate"/>
            </w:r>
            <w:r w:rsidR="000919E8">
              <w:rPr>
                <w:noProof/>
                <w:webHidden/>
              </w:rPr>
              <w:t>5</w:t>
            </w:r>
            <w:r w:rsidR="000919E8">
              <w:rPr>
                <w:noProof/>
                <w:webHidden/>
              </w:rPr>
              <w:fldChar w:fldCharType="end"/>
            </w:r>
          </w:hyperlink>
        </w:p>
        <w:p w14:paraId="2D8ADF24" w14:textId="2915F611" w:rsidR="000919E8" w:rsidRDefault="00000000">
          <w:pPr>
            <w:pStyle w:val="TOC2"/>
            <w:tabs>
              <w:tab w:val="left" w:pos="660"/>
              <w:tab w:val="right" w:leader="dot" w:pos="9016"/>
            </w:tabs>
            <w:rPr>
              <w:rFonts w:eastAsiaTheme="minorEastAsia"/>
              <w:noProof/>
              <w:lang w:eastAsia="en-GB"/>
            </w:rPr>
          </w:pPr>
          <w:hyperlink w:anchor="_Toc141708758" w:history="1">
            <w:r w:rsidR="000919E8" w:rsidRPr="009754AA">
              <w:rPr>
                <w:rStyle w:val="Hyperlink"/>
                <w:noProof/>
              </w:rPr>
              <w:t>8.</w:t>
            </w:r>
            <w:r w:rsidR="000919E8">
              <w:rPr>
                <w:rFonts w:eastAsiaTheme="minorEastAsia"/>
                <w:noProof/>
                <w:lang w:eastAsia="en-GB"/>
              </w:rPr>
              <w:tab/>
            </w:r>
            <w:r w:rsidR="000919E8" w:rsidRPr="009754AA">
              <w:rPr>
                <w:rStyle w:val="Hyperlink"/>
                <w:noProof/>
              </w:rPr>
              <w:t>Incorrectly classified image examples</w:t>
            </w:r>
            <w:r w:rsidR="000919E8">
              <w:rPr>
                <w:noProof/>
                <w:webHidden/>
              </w:rPr>
              <w:tab/>
            </w:r>
            <w:r w:rsidR="000919E8">
              <w:rPr>
                <w:noProof/>
                <w:webHidden/>
              </w:rPr>
              <w:fldChar w:fldCharType="begin"/>
            </w:r>
            <w:r w:rsidR="000919E8">
              <w:rPr>
                <w:noProof/>
                <w:webHidden/>
              </w:rPr>
              <w:instrText xml:space="preserve"> PAGEREF _Toc141708758 \h </w:instrText>
            </w:r>
            <w:r w:rsidR="000919E8">
              <w:rPr>
                <w:noProof/>
                <w:webHidden/>
              </w:rPr>
            </w:r>
            <w:r w:rsidR="000919E8">
              <w:rPr>
                <w:noProof/>
                <w:webHidden/>
              </w:rPr>
              <w:fldChar w:fldCharType="separate"/>
            </w:r>
            <w:r w:rsidR="000919E8">
              <w:rPr>
                <w:noProof/>
                <w:webHidden/>
              </w:rPr>
              <w:t>5</w:t>
            </w:r>
            <w:r w:rsidR="000919E8">
              <w:rPr>
                <w:noProof/>
                <w:webHidden/>
              </w:rPr>
              <w:fldChar w:fldCharType="end"/>
            </w:r>
          </w:hyperlink>
        </w:p>
        <w:p w14:paraId="3E3A3283" w14:textId="439F2897" w:rsidR="00653EBE" w:rsidRDefault="00F67DFF">
          <w:pPr>
            <w:rPr>
              <w:b/>
              <w:bCs/>
              <w:noProof/>
            </w:rPr>
          </w:pPr>
          <w:r>
            <w:rPr>
              <w:b/>
              <w:bCs/>
              <w:noProof/>
            </w:rPr>
            <w:fldChar w:fldCharType="end"/>
          </w:r>
        </w:p>
      </w:sdtContent>
    </w:sdt>
    <w:p w14:paraId="0B169FED" w14:textId="3E0879D2" w:rsidR="009D6A3D" w:rsidRDefault="009D6A3D" w:rsidP="009D6A3D">
      <w:pPr>
        <w:pStyle w:val="TOCHeading"/>
      </w:pPr>
      <w:r>
        <w:t>List of figures</w:t>
      </w:r>
    </w:p>
    <w:p w14:paraId="4A932C48" w14:textId="77777777" w:rsidR="009D6A3D" w:rsidRDefault="009D6A3D">
      <w:pPr>
        <w:pStyle w:val="TableofFigures"/>
        <w:tabs>
          <w:tab w:val="right" w:leader="dot" w:pos="9016"/>
        </w:tabs>
        <w:rPr>
          <w:b/>
          <w:bCs/>
          <w:noProof/>
        </w:rPr>
      </w:pPr>
    </w:p>
    <w:p w14:paraId="736E6511" w14:textId="3268352C" w:rsidR="00706CC4" w:rsidRDefault="009D6A3D">
      <w:pPr>
        <w:pStyle w:val="TableofFigures"/>
        <w:tabs>
          <w:tab w:val="right" w:leader="dot" w:pos="9016"/>
        </w:tabs>
        <w:rPr>
          <w:rFonts w:eastAsiaTheme="minorEastAsia"/>
          <w:noProof/>
          <w:lang w:eastAsia="en-GB"/>
        </w:rPr>
      </w:pPr>
      <w:r>
        <w:rPr>
          <w:b/>
          <w:bCs/>
          <w:noProof/>
        </w:rPr>
        <w:fldChar w:fldCharType="begin"/>
      </w:r>
      <w:r>
        <w:rPr>
          <w:b/>
          <w:bCs/>
          <w:noProof/>
        </w:rPr>
        <w:instrText xml:space="preserve"> TOC \h \z \c "Figure" </w:instrText>
      </w:r>
      <w:r>
        <w:rPr>
          <w:b/>
          <w:bCs/>
          <w:noProof/>
        </w:rPr>
        <w:fldChar w:fldCharType="separate"/>
      </w:r>
      <w:hyperlink w:anchor="_Toc141191567" w:history="1">
        <w:r w:rsidR="00706CC4" w:rsidRPr="002845BA">
          <w:rPr>
            <w:rStyle w:val="Hyperlink"/>
            <w:noProof/>
          </w:rPr>
          <w:t>Figure 1: Number of sample images in the training and testing dataset per class</w:t>
        </w:r>
        <w:r w:rsidR="00706CC4">
          <w:rPr>
            <w:noProof/>
            <w:webHidden/>
          </w:rPr>
          <w:tab/>
        </w:r>
        <w:r w:rsidR="00706CC4">
          <w:rPr>
            <w:noProof/>
            <w:webHidden/>
          </w:rPr>
          <w:fldChar w:fldCharType="begin"/>
        </w:r>
        <w:r w:rsidR="00706CC4">
          <w:rPr>
            <w:noProof/>
            <w:webHidden/>
          </w:rPr>
          <w:instrText xml:space="preserve"> PAGEREF _Toc141191567 \h </w:instrText>
        </w:r>
        <w:r w:rsidR="00706CC4">
          <w:rPr>
            <w:noProof/>
            <w:webHidden/>
          </w:rPr>
        </w:r>
        <w:r w:rsidR="00706CC4">
          <w:rPr>
            <w:noProof/>
            <w:webHidden/>
          </w:rPr>
          <w:fldChar w:fldCharType="separate"/>
        </w:r>
        <w:r w:rsidR="00706CC4">
          <w:rPr>
            <w:noProof/>
            <w:webHidden/>
          </w:rPr>
          <w:t>3</w:t>
        </w:r>
        <w:r w:rsidR="00706CC4">
          <w:rPr>
            <w:noProof/>
            <w:webHidden/>
          </w:rPr>
          <w:fldChar w:fldCharType="end"/>
        </w:r>
      </w:hyperlink>
    </w:p>
    <w:p w14:paraId="6D2832E3" w14:textId="32860287" w:rsidR="00706CC4" w:rsidRDefault="00000000">
      <w:pPr>
        <w:pStyle w:val="TableofFigures"/>
        <w:tabs>
          <w:tab w:val="right" w:leader="dot" w:pos="9016"/>
        </w:tabs>
        <w:rPr>
          <w:rFonts w:eastAsiaTheme="minorEastAsia"/>
          <w:noProof/>
          <w:lang w:eastAsia="en-GB"/>
        </w:rPr>
      </w:pPr>
      <w:hyperlink w:anchor="_Toc141191568" w:history="1">
        <w:r w:rsidR="00706CC4" w:rsidRPr="002845BA">
          <w:rPr>
            <w:rStyle w:val="Hyperlink"/>
            <w:noProof/>
          </w:rPr>
          <w:t>Figure 1: Number of sample images in the training and testing dataset per class</w:t>
        </w:r>
        <w:r w:rsidR="00706CC4">
          <w:rPr>
            <w:noProof/>
            <w:webHidden/>
          </w:rPr>
          <w:tab/>
        </w:r>
        <w:r w:rsidR="00706CC4">
          <w:rPr>
            <w:noProof/>
            <w:webHidden/>
          </w:rPr>
          <w:fldChar w:fldCharType="begin"/>
        </w:r>
        <w:r w:rsidR="00706CC4">
          <w:rPr>
            <w:noProof/>
            <w:webHidden/>
          </w:rPr>
          <w:instrText xml:space="preserve"> PAGEREF _Toc141191568 \h </w:instrText>
        </w:r>
        <w:r w:rsidR="00706CC4">
          <w:rPr>
            <w:noProof/>
            <w:webHidden/>
          </w:rPr>
        </w:r>
        <w:r w:rsidR="00706CC4">
          <w:rPr>
            <w:noProof/>
            <w:webHidden/>
          </w:rPr>
          <w:fldChar w:fldCharType="separate"/>
        </w:r>
        <w:r w:rsidR="00706CC4">
          <w:rPr>
            <w:noProof/>
            <w:webHidden/>
          </w:rPr>
          <w:t>3</w:t>
        </w:r>
        <w:r w:rsidR="00706CC4">
          <w:rPr>
            <w:noProof/>
            <w:webHidden/>
          </w:rPr>
          <w:fldChar w:fldCharType="end"/>
        </w:r>
      </w:hyperlink>
    </w:p>
    <w:p w14:paraId="3A351617" w14:textId="3B021C30" w:rsidR="00706CC4" w:rsidRDefault="00000000">
      <w:pPr>
        <w:pStyle w:val="TableofFigures"/>
        <w:tabs>
          <w:tab w:val="right" w:leader="dot" w:pos="9016"/>
        </w:tabs>
        <w:rPr>
          <w:rFonts w:eastAsiaTheme="minorEastAsia"/>
          <w:noProof/>
          <w:lang w:eastAsia="en-GB"/>
        </w:rPr>
      </w:pPr>
      <w:hyperlink w:anchor="_Toc141191569" w:history="1">
        <w:r w:rsidR="00706CC4" w:rsidRPr="002845BA">
          <w:rPr>
            <w:rStyle w:val="Hyperlink"/>
            <w:noProof/>
          </w:rPr>
          <w:t>Figure 1: Confusion Matrix</w:t>
        </w:r>
        <w:r w:rsidR="00706CC4">
          <w:rPr>
            <w:noProof/>
            <w:webHidden/>
          </w:rPr>
          <w:tab/>
        </w:r>
        <w:r w:rsidR="00706CC4">
          <w:rPr>
            <w:noProof/>
            <w:webHidden/>
          </w:rPr>
          <w:fldChar w:fldCharType="begin"/>
        </w:r>
        <w:r w:rsidR="00706CC4">
          <w:rPr>
            <w:noProof/>
            <w:webHidden/>
          </w:rPr>
          <w:instrText xml:space="preserve"> PAGEREF _Toc141191569 \h </w:instrText>
        </w:r>
        <w:r w:rsidR="00706CC4">
          <w:rPr>
            <w:noProof/>
            <w:webHidden/>
          </w:rPr>
        </w:r>
        <w:r w:rsidR="00706CC4">
          <w:rPr>
            <w:noProof/>
            <w:webHidden/>
          </w:rPr>
          <w:fldChar w:fldCharType="separate"/>
        </w:r>
        <w:r w:rsidR="00706CC4">
          <w:rPr>
            <w:noProof/>
            <w:webHidden/>
          </w:rPr>
          <w:t>4</w:t>
        </w:r>
        <w:r w:rsidR="00706CC4">
          <w:rPr>
            <w:noProof/>
            <w:webHidden/>
          </w:rPr>
          <w:fldChar w:fldCharType="end"/>
        </w:r>
      </w:hyperlink>
    </w:p>
    <w:p w14:paraId="219D524A" w14:textId="130698D6" w:rsidR="00706CC4" w:rsidRDefault="00000000">
      <w:pPr>
        <w:pStyle w:val="TableofFigures"/>
        <w:tabs>
          <w:tab w:val="right" w:leader="dot" w:pos="9016"/>
        </w:tabs>
        <w:rPr>
          <w:rFonts w:eastAsiaTheme="minorEastAsia"/>
          <w:noProof/>
          <w:lang w:eastAsia="en-GB"/>
        </w:rPr>
      </w:pPr>
      <w:hyperlink w:anchor="_Toc141191570" w:history="1">
        <w:r w:rsidR="00706CC4" w:rsidRPr="002845BA">
          <w:rPr>
            <w:rStyle w:val="Hyperlink"/>
            <w:noProof/>
          </w:rPr>
          <w:t>Figure 1: Recall, Precision and F1</w:t>
        </w:r>
        <w:r w:rsidR="00706CC4">
          <w:rPr>
            <w:noProof/>
            <w:webHidden/>
          </w:rPr>
          <w:tab/>
        </w:r>
        <w:r w:rsidR="00706CC4">
          <w:rPr>
            <w:noProof/>
            <w:webHidden/>
          </w:rPr>
          <w:fldChar w:fldCharType="begin"/>
        </w:r>
        <w:r w:rsidR="00706CC4">
          <w:rPr>
            <w:noProof/>
            <w:webHidden/>
          </w:rPr>
          <w:instrText xml:space="preserve"> PAGEREF _Toc141191570 \h </w:instrText>
        </w:r>
        <w:r w:rsidR="00706CC4">
          <w:rPr>
            <w:noProof/>
            <w:webHidden/>
          </w:rPr>
        </w:r>
        <w:r w:rsidR="00706CC4">
          <w:rPr>
            <w:noProof/>
            <w:webHidden/>
          </w:rPr>
          <w:fldChar w:fldCharType="separate"/>
        </w:r>
        <w:r w:rsidR="00706CC4">
          <w:rPr>
            <w:noProof/>
            <w:webHidden/>
          </w:rPr>
          <w:t>4</w:t>
        </w:r>
        <w:r w:rsidR="00706CC4">
          <w:rPr>
            <w:noProof/>
            <w:webHidden/>
          </w:rPr>
          <w:fldChar w:fldCharType="end"/>
        </w:r>
      </w:hyperlink>
    </w:p>
    <w:p w14:paraId="2B6AA3DF" w14:textId="1A7B4BFA" w:rsidR="00706CC4" w:rsidRDefault="00000000">
      <w:pPr>
        <w:pStyle w:val="TableofFigures"/>
        <w:tabs>
          <w:tab w:val="right" w:leader="dot" w:pos="9016"/>
        </w:tabs>
        <w:rPr>
          <w:rFonts w:eastAsiaTheme="minorEastAsia"/>
          <w:noProof/>
          <w:lang w:eastAsia="en-GB"/>
        </w:rPr>
      </w:pPr>
      <w:hyperlink w:anchor="_Toc141191571" w:history="1">
        <w:r w:rsidR="00706CC4" w:rsidRPr="002845BA">
          <w:rPr>
            <w:rStyle w:val="Hyperlink"/>
            <w:noProof/>
          </w:rPr>
          <w:t>Figure 5: Risk score due to incorrect classification</w:t>
        </w:r>
        <w:r w:rsidR="00706CC4">
          <w:rPr>
            <w:noProof/>
            <w:webHidden/>
          </w:rPr>
          <w:tab/>
        </w:r>
        <w:r w:rsidR="00706CC4">
          <w:rPr>
            <w:noProof/>
            <w:webHidden/>
          </w:rPr>
          <w:fldChar w:fldCharType="begin"/>
        </w:r>
        <w:r w:rsidR="00706CC4">
          <w:rPr>
            <w:noProof/>
            <w:webHidden/>
          </w:rPr>
          <w:instrText xml:space="preserve"> PAGEREF _Toc141191571 \h </w:instrText>
        </w:r>
        <w:r w:rsidR="00706CC4">
          <w:rPr>
            <w:noProof/>
            <w:webHidden/>
          </w:rPr>
        </w:r>
        <w:r w:rsidR="00706CC4">
          <w:rPr>
            <w:noProof/>
            <w:webHidden/>
          </w:rPr>
          <w:fldChar w:fldCharType="separate"/>
        </w:r>
        <w:r w:rsidR="00706CC4">
          <w:rPr>
            <w:noProof/>
            <w:webHidden/>
          </w:rPr>
          <w:t>4</w:t>
        </w:r>
        <w:r w:rsidR="00706CC4">
          <w:rPr>
            <w:noProof/>
            <w:webHidden/>
          </w:rPr>
          <w:fldChar w:fldCharType="end"/>
        </w:r>
      </w:hyperlink>
    </w:p>
    <w:p w14:paraId="351D6453" w14:textId="4CA00E90" w:rsidR="00706CC4" w:rsidRDefault="00000000">
      <w:pPr>
        <w:pStyle w:val="TableofFigures"/>
        <w:tabs>
          <w:tab w:val="right" w:leader="dot" w:pos="9016"/>
        </w:tabs>
        <w:rPr>
          <w:rFonts w:eastAsiaTheme="minorEastAsia"/>
          <w:noProof/>
          <w:lang w:eastAsia="en-GB"/>
        </w:rPr>
      </w:pPr>
      <w:hyperlink w:anchor="_Toc141191572" w:history="1">
        <w:r w:rsidR="00706CC4" w:rsidRPr="002845BA">
          <w:rPr>
            <w:rStyle w:val="Hyperlink"/>
            <w:noProof/>
          </w:rPr>
          <w:t>Figure 6: Confidence levels for correct classifications</w:t>
        </w:r>
        <w:r w:rsidR="00706CC4">
          <w:rPr>
            <w:noProof/>
            <w:webHidden/>
          </w:rPr>
          <w:tab/>
        </w:r>
        <w:r w:rsidR="00706CC4">
          <w:rPr>
            <w:noProof/>
            <w:webHidden/>
          </w:rPr>
          <w:fldChar w:fldCharType="begin"/>
        </w:r>
        <w:r w:rsidR="00706CC4">
          <w:rPr>
            <w:noProof/>
            <w:webHidden/>
          </w:rPr>
          <w:instrText xml:space="preserve"> PAGEREF _Toc141191572 \h </w:instrText>
        </w:r>
        <w:r w:rsidR="00706CC4">
          <w:rPr>
            <w:noProof/>
            <w:webHidden/>
          </w:rPr>
        </w:r>
        <w:r w:rsidR="00706CC4">
          <w:rPr>
            <w:noProof/>
            <w:webHidden/>
          </w:rPr>
          <w:fldChar w:fldCharType="separate"/>
        </w:r>
        <w:r w:rsidR="00706CC4">
          <w:rPr>
            <w:noProof/>
            <w:webHidden/>
          </w:rPr>
          <w:t>5</w:t>
        </w:r>
        <w:r w:rsidR="00706CC4">
          <w:rPr>
            <w:noProof/>
            <w:webHidden/>
          </w:rPr>
          <w:fldChar w:fldCharType="end"/>
        </w:r>
      </w:hyperlink>
    </w:p>
    <w:p w14:paraId="439E947A" w14:textId="33179A86" w:rsidR="00706CC4" w:rsidRDefault="00000000">
      <w:pPr>
        <w:pStyle w:val="TableofFigures"/>
        <w:tabs>
          <w:tab w:val="right" w:leader="dot" w:pos="9016"/>
        </w:tabs>
        <w:rPr>
          <w:rFonts w:eastAsiaTheme="minorEastAsia"/>
          <w:noProof/>
          <w:lang w:eastAsia="en-GB"/>
        </w:rPr>
      </w:pPr>
      <w:hyperlink w:anchor="_Toc141191573" w:history="1">
        <w:r w:rsidR="00706CC4" w:rsidRPr="002845BA">
          <w:rPr>
            <w:rStyle w:val="Hyperlink"/>
            <w:noProof/>
          </w:rPr>
          <w:t>Figure 7: Confidence levels for Incorrect classification</w:t>
        </w:r>
        <w:r w:rsidR="00706CC4">
          <w:rPr>
            <w:noProof/>
            <w:webHidden/>
          </w:rPr>
          <w:tab/>
        </w:r>
        <w:r w:rsidR="00706CC4">
          <w:rPr>
            <w:noProof/>
            <w:webHidden/>
          </w:rPr>
          <w:fldChar w:fldCharType="begin"/>
        </w:r>
        <w:r w:rsidR="00706CC4">
          <w:rPr>
            <w:noProof/>
            <w:webHidden/>
          </w:rPr>
          <w:instrText xml:space="preserve"> PAGEREF _Toc141191573 \h </w:instrText>
        </w:r>
        <w:r w:rsidR="00706CC4">
          <w:rPr>
            <w:noProof/>
            <w:webHidden/>
          </w:rPr>
        </w:r>
        <w:r w:rsidR="00706CC4">
          <w:rPr>
            <w:noProof/>
            <w:webHidden/>
          </w:rPr>
          <w:fldChar w:fldCharType="separate"/>
        </w:r>
        <w:r w:rsidR="00706CC4">
          <w:rPr>
            <w:noProof/>
            <w:webHidden/>
          </w:rPr>
          <w:t>5</w:t>
        </w:r>
        <w:r w:rsidR="00706CC4">
          <w:rPr>
            <w:noProof/>
            <w:webHidden/>
          </w:rPr>
          <w:fldChar w:fldCharType="end"/>
        </w:r>
      </w:hyperlink>
    </w:p>
    <w:p w14:paraId="6954184B" w14:textId="35B2DB5F" w:rsidR="00653EBE" w:rsidRDefault="009D6A3D">
      <w:pPr>
        <w:rPr>
          <w:b/>
          <w:bCs/>
          <w:noProof/>
        </w:rPr>
      </w:pPr>
      <w:r>
        <w:rPr>
          <w:b/>
          <w:bCs/>
          <w:noProof/>
        </w:rPr>
        <w:fldChar w:fldCharType="end"/>
      </w:r>
    </w:p>
    <w:p w14:paraId="1AFE2627" w14:textId="41AB5FD8" w:rsidR="009D6A3D" w:rsidRDefault="009D6A3D" w:rsidP="009D6A3D">
      <w:pPr>
        <w:pStyle w:val="TOCHeading"/>
      </w:pPr>
      <w:r>
        <w:t>List of tables</w:t>
      </w:r>
    </w:p>
    <w:p w14:paraId="0F62F17F" w14:textId="1A90C624" w:rsidR="009D6A3D" w:rsidRDefault="009D6A3D">
      <w:pPr>
        <w:rPr>
          <w:b/>
          <w:bCs/>
          <w:noProof/>
        </w:rPr>
      </w:pPr>
    </w:p>
    <w:p w14:paraId="289167F4" w14:textId="5B41BAB8" w:rsidR="00D4258B" w:rsidRDefault="009D6A3D">
      <w:pPr>
        <w:pStyle w:val="TableofFigures"/>
        <w:tabs>
          <w:tab w:val="right" w:leader="dot" w:pos="9016"/>
        </w:tabs>
        <w:rPr>
          <w:rFonts w:eastAsiaTheme="minorEastAsia"/>
          <w:noProof/>
          <w:lang w:eastAsia="en-GB"/>
        </w:rPr>
      </w:pPr>
      <w:r>
        <w:rPr>
          <w:b/>
          <w:bCs/>
          <w:noProof/>
        </w:rPr>
        <w:fldChar w:fldCharType="begin"/>
      </w:r>
      <w:r>
        <w:rPr>
          <w:b/>
          <w:bCs/>
          <w:noProof/>
        </w:rPr>
        <w:instrText xml:space="preserve"> TOC \h \z \c "Table" </w:instrText>
      </w:r>
      <w:r>
        <w:rPr>
          <w:b/>
          <w:bCs/>
          <w:noProof/>
        </w:rPr>
        <w:fldChar w:fldCharType="separate"/>
      </w:r>
      <w:hyperlink w:anchor="_Toc141274827" w:history="1">
        <w:r w:rsidR="00D4258B" w:rsidRPr="00CD7513">
          <w:rPr>
            <w:rStyle w:val="Hyperlink"/>
            <w:noProof/>
          </w:rPr>
          <w:t>Table 1: Data location and number of sample images</w:t>
        </w:r>
        <w:r w:rsidR="00D4258B">
          <w:rPr>
            <w:noProof/>
            <w:webHidden/>
          </w:rPr>
          <w:tab/>
        </w:r>
        <w:r w:rsidR="00D4258B">
          <w:rPr>
            <w:noProof/>
            <w:webHidden/>
          </w:rPr>
          <w:fldChar w:fldCharType="begin"/>
        </w:r>
        <w:r w:rsidR="00D4258B">
          <w:rPr>
            <w:noProof/>
            <w:webHidden/>
          </w:rPr>
          <w:instrText xml:space="preserve"> PAGEREF _Toc141274827 \h </w:instrText>
        </w:r>
        <w:r w:rsidR="00D4258B">
          <w:rPr>
            <w:noProof/>
            <w:webHidden/>
          </w:rPr>
        </w:r>
        <w:r w:rsidR="00D4258B">
          <w:rPr>
            <w:noProof/>
            <w:webHidden/>
          </w:rPr>
          <w:fldChar w:fldCharType="separate"/>
        </w:r>
        <w:r w:rsidR="00D4258B">
          <w:rPr>
            <w:noProof/>
            <w:webHidden/>
          </w:rPr>
          <w:t>3</w:t>
        </w:r>
        <w:r w:rsidR="00D4258B">
          <w:rPr>
            <w:noProof/>
            <w:webHidden/>
          </w:rPr>
          <w:fldChar w:fldCharType="end"/>
        </w:r>
      </w:hyperlink>
    </w:p>
    <w:p w14:paraId="6D4DBF26" w14:textId="04FD9FEB" w:rsidR="00D4258B" w:rsidRDefault="00000000">
      <w:pPr>
        <w:pStyle w:val="TableofFigures"/>
        <w:tabs>
          <w:tab w:val="right" w:leader="dot" w:pos="9016"/>
        </w:tabs>
        <w:rPr>
          <w:rFonts w:eastAsiaTheme="minorEastAsia"/>
          <w:noProof/>
          <w:lang w:eastAsia="en-GB"/>
        </w:rPr>
      </w:pPr>
      <w:hyperlink w:anchor="_Toc141274828" w:history="1">
        <w:r w:rsidR="00D4258B" w:rsidRPr="00CD7513">
          <w:rPr>
            <w:rStyle w:val="Hyperlink"/>
            <w:noProof/>
          </w:rPr>
          <w:t>Table 2: Number of image samples</w:t>
        </w:r>
        <w:r w:rsidR="00D4258B">
          <w:rPr>
            <w:noProof/>
            <w:webHidden/>
          </w:rPr>
          <w:tab/>
        </w:r>
        <w:r w:rsidR="00D4258B">
          <w:rPr>
            <w:noProof/>
            <w:webHidden/>
          </w:rPr>
          <w:fldChar w:fldCharType="begin"/>
        </w:r>
        <w:r w:rsidR="00D4258B">
          <w:rPr>
            <w:noProof/>
            <w:webHidden/>
          </w:rPr>
          <w:instrText xml:space="preserve"> PAGEREF _Toc141274828 \h </w:instrText>
        </w:r>
        <w:r w:rsidR="00D4258B">
          <w:rPr>
            <w:noProof/>
            <w:webHidden/>
          </w:rPr>
        </w:r>
        <w:r w:rsidR="00D4258B">
          <w:rPr>
            <w:noProof/>
            <w:webHidden/>
          </w:rPr>
          <w:fldChar w:fldCharType="separate"/>
        </w:r>
        <w:r w:rsidR="00D4258B">
          <w:rPr>
            <w:noProof/>
            <w:webHidden/>
          </w:rPr>
          <w:t>3</w:t>
        </w:r>
        <w:r w:rsidR="00D4258B">
          <w:rPr>
            <w:noProof/>
            <w:webHidden/>
          </w:rPr>
          <w:fldChar w:fldCharType="end"/>
        </w:r>
      </w:hyperlink>
    </w:p>
    <w:p w14:paraId="5AAB07E5" w14:textId="302AC13A" w:rsidR="00D4258B" w:rsidRDefault="00000000">
      <w:pPr>
        <w:pStyle w:val="TableofFigures"/>
        <w:tabs>
          <w:tab w:val="right" w:leader="dot" w:pos="9016"/>
        </w:tabs>
        <w:rPr>
          <w:rFonts w:eastAsiaTheme="minorEastAsia"/>
          <w:noProof/>
          <w:lang w:eastAsia="en-GB"/>
        </w:rPr>
      </w:pPr>
      <w:hyperlink w:anchor="_Toc141274829" w:history="1">
        <w:r w:rsidR="00D4258B" w:rsidRPr="00CD7513">
          <w:rPr>
            <w:rStyle w:val="Hyperlink"/>
            <w:noProof/>
          </w:rPr>
          <w:t>Table 2: PFMEA Matrix provided by Rolls-Royce</w:t>
        </w:r>
        <w:r w:rsidR="00D4258B">
          <w:rPr>
            <w:noProof/>
            <w:webHidden/>
          </w:rPr>
          <w:tab/>
        </w:r>
        <w:r w:rsidR="00D4258B">
          <w:rPr>
            <w:noProof/>
            <w:webHidden/>
          </w:rPr>
          <w:fldChar w:fldCharType="begin"/>
        </w:r>
        <w:r w:rsidR="00D4258B">
          <w:rPr>
            <w:noProof/>
            <w:webHidden/>
          </w:rPr>
          <w:instrText xml:space="preserve"> PAGEREF _Toc141274829 \h </w:instrText>
        </w:r>
        <w:r w:rsidR="00D4258B">
          <w:rPr>
            <w:noProof/>
            <w:webHidden/>
          </w:rPr>
        </w:r>
        <w:r w:rsidR="00D4258B">
          <w:rPr>
            <w:noProof/>
            <w:webHidden/>
          </w:rPr>
          <w:fldChar w:fldCharType="separate"/>
        </w:r>
        <w:r w:rsidR="00D4258B">
          <w:rPr>
            <w:noProof/>
            <w:webHidden/>
          </w:rPr>
          <w:t>4</w:t>
        </w:r>
        <w:r w:rsidR="00D4258B">
          <w:rPr>
            <w:noProof/>
            <w:webHidden/>
          </w:rPr>
          <w:fldChar w:fldCharType="end"/>
        </w:r>
      </w:hyperlink>
    </w:p>
    <w:p w14:paraId="6E5AB607" w14:textId="369302AF" w:rsidR="00D4258B" w:rsidRDefault="00000000">
      <w:pPr>
        <w:pStyle w:val="TableofFigures"/>
        <w:tabs>
          <w:tab w:val="right" w:leader="dot" w:pos="9016"/>
        </w:tabs>
        <w:rPr>
          <w:rFonts w:eastAsiaTheme="minorEastAsia"/>
          <w:noProof/>
          <w:lang w:eastAsia="en-GB"/>
        </w:rPr>
      </w:pPr>
      <w:hyperlink w:anchor="_Toc141274830" w:history="1">
        <w:r w:rsidR="00D4258B" w:rsidRPr="00CD7513">
          <w:rPr>
            <w:rStyle w:val="Hyperlink"/>
            <w:noProof/>
          </w:rPr>
          <w:t>Table 3: Misclassification cost per class</w:t>
        </w:r>
        <w:r w:rsidR="00D4258B">
          <w:rPr>
            <w:noProof/>
            <w:webHidden/>
          </w:rPr>
          <w:tab/>
        </w:r>
        <w:r w:rsidR="00D4258B">
          <w:rPr>
            <w:noProof/>
            <w:webHidden/>
          </w:rPr>
          <w:fldChar w:fldCharType="begin"/>
        </w:r>
        <w:r w:rsidR="00D4258B">
          <w:rPr>
            <w:noProof/>
            <w:webHidden/>
          </w:rPr>
          <w:instrText xml:space="preserve"> PAGEREF _Toc141274830 \h </w:instrText>
        </w:r>
        <w:r w:rsidR="00D4258B">
          <w:rPr>
            <w:noProof/>
            <w:webHidden/>
          </w:rPr>
        </w:r>
        <w:r w:rsidR="00D4258B">
          <w:rPr>
            <w:noProof/>
            <w:webHidden/>
          </w:rPr>
          <w:fldChar w:fldCharType="separate"/>
        </w:r>
        <w:r w:rsidR="00D4258B">
          <w:rPr>
            <w:noProof/>
            <w:webHidden/>
          </w:rPr>
          <w:t>4</w:t>
        </w:r>
        <w:r w:rsidR="00D4258B">
          <w:rPr>
            <w:noProof/>
            <w:webHidden/>
          </w:rPr>
          <w:fldChar w:fldCharType="end"/>
        </w:r>
      </w:hyperlink>
    </w:p>
    <w:p w14:paraId="59B8B241" w14:textId="29062294" w:rsidR="00653EBE" w:rsidRDefault="009D6A3D">
      <w:pPr>
        <w:rPr>
          <w:b/>
          <w:bCs/>
          <w:noProof/>
        </w:rPr>
      </w:pPr>
      <w:r>
        <w:rPr>
          <w:b/>
          <w:bCs/>
          <w:noProof/>
        </w:rPr>
        <w:fldChar w:fldCharType="end"/>
      </w:r>
    </w:p>
    <w:p w14:paraId="64E48EAE" w14:textId="77777777" w:rsidR="00653EBE" w:rsidRDefault="00653EBE">
      <w:pPr>
        <w:rPr>
          <w:b/>
          <w:bCs/>
          <w:noProof/>
        </w:rPr>
      </w:pPr>
    </w:p>
    <w:p w14:paraId="7DEF9C3C" w14:textId="77777777" w:rsidR="00653EBE" w:rsidRDefault="00653EBE">
      <w:pPr>
        <w:rPr>
          <w:b/>
          <w:bCs/>
          <w:noProof/>
        </w:rPr>
      </w:pPr>
    </w:p>
    <w:p w14:paraId="483FB3AD" w14:textId="77777777" w:rsidR="00653EBE" w:rsidRDefault="00653EBE">
      <w:pPr>
        <w:rPr>
          <w:b/>
          <w:bCs/>
          <w:noProof/>
        </w:rPr>
      </w:pPr>
    </w:p>
    <w:p w14:paraId="20254001" w14:textId="77777777" w:rsidR="00653EBE" w:rsidRDefault="00653EBE">
      <w:pPr>
        <w:rPr>
          <w:b/>
          <w:bCs/>
          <w:noProof/>
        </w:rPr>
      </w:pPr>
    </w:p>
    <w:p w14:paraId="0F86FEE8" w14:textId="453FD0C9" w:rsidR="000D0E4D" w:rsidRDefault="00CF3AB3" w:rsidP="006403E6">
      <w:pPr>
        <w:pStyle w:val="Heading2"/>
        <w:numPr>
          <w:ilvl w:val="0"/>
          <w:numId w:val="1"/>
        </w:numPr>
        <w:spacing w:after="240"/>
      </w:pPr>
      <w:bookmarkStart w:id="0" w:name="_Toc141708749"/>
      <w:r w:rsidRPr="00031EAA">
        <w:lastRenderedPageBreak/>
        <w:t>Data</w:t>
      </w:r>
      <w:r w:rsidR="007A3AF8" w:rsidRPr="00031EAA">
        <w:t xml:space="preserve">set </w:t>
      </w:r>
      <w:r w:rsidR="001713F5" w:rsidRPr="00031EAA">
        <w:t>detail</w:t>
      </w:r>
      <w:r w:rsidR="000444D9">
        <w:t>s</w:t>
      </w:r>
      <w:bookmarkEnd w:id="0"/>
    </w:p>
    <w:p w14:paraId="27D6321F" w14:textId="3413EA57" w:rsidR="00EA1AF9" w:rsidRPr="00EA1AF9" w:rsidRDefault="000444D9" w:rsidP="00EA1AF9">
      <w:pPr>
        <w:pStyle w:val="Heading2"/>
        <w:numPr>
          <w:ilvl w:val="1"/>
          <w:numId w:val="1"/>
        </w:numPr>
      </w:pPr>
      <w:bookmarkStart w:id="1" w:name="_Toc141708750"/>
      <w:r w:rsidRPr="000444D9">
        <w:t>Data source</w:t>
      </w:r>
      <w:bookmarkEnd w:id="1"/>
    </w:p>
    <w:p w14:paraId="1720C62B" w14:textId="36DCC207" w:rsidR="00300C2D" w:rsidRPr="00EA1AF9" w:rsidRDefault="00EA1AF9" w:rsidP="00D4258B">
      <w:pPr>
        <w:pStyle w:val="Caption"/>
        <w:keepNext/>
        <w:ind w:left="360"/>
        <w:rPr>
          <w:color w:val="auto"/>
          <w:sz w:val="22"/>
          <w:szCs w:val="22"/>
        </w:rPr>
      </w:pPr>
      <w:bookmarkStart w:id="2" w:name="_Toc141274827"/>
      <w:r w:rsidRPr="00F643F7">
        <w:rPr>
          <w:color w:val="auto"/>
          <w:sz w:val="22"/>
          <w:szCs w:val="22"/>
        </w:rPr>
        <w:t xml:space="preserve">Table </w:t>
      </w:r>
      <w:r w:rsidRPr="00F643F7">
        <w:rPr>
          <w:color w:val="auto"/>
          <w:sz w:val="22"/>
          <w:szCs w:val="22"/>
        </w:rPr>
        <w:fldChar w:fldCharType="begin"/>
      </w:r>
      <w:r w:rsidRPr="00F643F7">
        <w:rPr>
          <w:color w:val="auto"/>
          <w:sz w:val="22"/>
          <w:szCs w:val="22"/>
        </w:rPr>
        <w:instrText xml:space="preserve"> SEQ Table \* ARABIC </w:instrText>
      </w:r>
      <w:r w:rsidRPr="00F643F7">
        <w:rPr>
          <w:color w:val="auto"/>
          <w:sz w:val="22"/>
          <w:szCs w:val="22"/>
        </w:rPr>
        <w:fldChar w:fldCharType="separate"/>
      </w:r>
      <w:r>
        <w:rPr>
          <w:noProof/>
          <w:color w:val="auto"/>
          <w:sz w:val="22"/>
          <w:szCs w:val="22"/>
        </w:rPr>
        <w:t>1</w:t>
      </w:r>
      <w:r w:rsidRPr="00F643F7">
        <w:rPr>
          <w:color w:val="auto"/>
          <w:sz w:val="22"/>
          <w:szCs w:val="22"/>
        </w:rPr>
        <w:fldChar w:fldCharType="end"/>
      </w:r>
      <w:r w:rsidRPr="00F643F7">
        <w:rPr>
          <w:color w:val="auto"/>
          <w:sz w:val="22"/>
          <w:szCs w:val="22"/>
        </w:rPr>
        <w:t xml:space="preserve">: </w:t>
      </w:r>
      <w:r w:rsidR="00D4258B">
        <w:rPr>
          <w:color w:val="auto"/>
          <w:sz w:val="22"/>
          <w:szCs w:val="22"/>
        </w:rPr>
        <w:t>Image d</w:t>
      </w:r>
      <w:r>
        <w:rPr>
          <w:color w:val="auto"/>
          <w:sz w:val="22"/>
          <w:szCs w:val="22"/>
        </w:rPr>
        <w:t>ata</w:t>
      </w:r>
      <w:r w:rsidR="00D4258B">
        <w:rPr>
          <w:color w:val="auto"/>
          <w:sz w:val="22"/>
          <w:szCs w:val="22"/>
        </w:rPr>
        <w:t>set</w:t>
      </w:r>
      <w:r>
        <w:rPr>
          <w:color w:val="auto"/>
          <w:sz w:val="22"/>
          <w:szCs w:val="22"/>
        </w:rPr>
        <w:t xml:space="preserve"> location</w:t>
      </w:r>
      <w:bookmarkEnd w:id="2"/>
    </w:p>
    <w:tbl>
      <w:tblPr>
        <w:tblStyle w:val="TableGrid"/>
        <w:tblW w:w="0" w:type="auto"/>
        <w:tblInd w:w="421" w:type="dxa"/>
        <w:tblLook w:val="04A0" w:firstRow="1" w:lastRow="0" w:firstColumn="1" w:lastColumn="0" w:noHBand="0" w:noVBand="1"/>
      </w:tblPr>
      <w:tblGrid>
        <w:gridCol w:w="1174"/>
        <w:gridCol w:w="7220"/>
      </w:tblGrid>
      <w:tr w:rsidR="00EB0207" w14:paraId="3A01256B" w14:textId="656B5BFF" w:rsidTr="00D4258B">
        <w:tc>
          <w:tcPr>
            <w:tcW w:w="1174" w:type="dxa"/>
            <w:vAlign w:val="center"/>
          </w:tcPr>
          <w:p w14:paraId="445B393C" w14:textId="32B76A4A" w:rsidR="00EB0207" w:rsidRPr="00300C2D" w:rsidRDefault="00EB0207" w:rsidP="00300C2D">
            <w:pPr>
              <w:jc w:val="center"/>
              <w:rPr>
                <w:color w:val="1F4E79" w:themeColor="accent5" w:themeShade="80"/>
                <w:sz w:val="24"/>
                <w:szCs w:val="24"/>
              </w:rPr>
            </w:pPr>
            <w:r w:rsidRPr="00300C2D">
              <w:rPr>
                <w:color w:val="1F4E79" w:themeColor="accent5" w:themeShade="80"/>
                <w:sz w:val="24"/>
                <w:szCs w:val="24"/>
              </w:rPr>
              <w:t>Data</w:t>
            </w:r>
          </w:p>
        </w:tc>
        <w:tc>
          <w:tcPr>
            <w:tcW w:w="7220" w:type="dxa"/>
            <w:vAlign w:val="center"/>
          </w:tcPr>
          <w:p w14:paraId="7AAF8152" w14:textId="6DB70E05" w:rsidR="00EB0207" w:rsidRPr="00300C2D" w:rsidRDefault="00EB0207" w:rsidP="00300C2D">
            <w:pPr>
              <w:jc w:val="center"/>
              <w:rPr>
                <w:color w:val="1F4E79" w:themeColor="accent5" w:themeShade="80"/>
                <w:sz w:val="24"/>
                <w:szCs w:val="24"/>
              </w:rPr>
            </w:pPr>
            <w:r w:rsidRPr="00300C2D">
              <w:rPr>
                <w:color w:val="1F4E79" w:themeColor="accent5" w:themeShade="80"/>
                <w:sz w:val="24"/>
                <w:szCs w:val="24"/>
              </w:rPr>
              <w:t>Source path</w:t>
            </w:r>
          </w:p>
        </w:tc>
      </w:tr>
      <w:tr w:rsidR="00EB0207" w14:paraId="014DAE17" w14:textId="599F3BD4" w:rsidTr="00D4258B">
        <w:tc>
          <w:tcPr>
            <w:tcW w:w="1174" w:type="dxa"/>
            <w:vAlign w:val="center"/>
          </w:tcPr>
          <w:p w14:paraId="590552CF" w14:textId="3DE79A82" w:rsidR="00EB0207" w:rsidRPr="00D4258B" w:rsidRDefault="00EB0207" w:rsidP="00300C2D">
            <w:pPr>
              <w:jc w:val="center"/>
              <w:rPr>
                <w:color w:val="1F4E79" w:themeColor="accent5" w:themeShade="80"/>
                <w:sz w:val="20"/>
                <w:szCs w:val="20"/>
              </w:rPr>
            </w:pPr>
            <w:r w:rsidRPr="00D4258B">
              <w:rPr>
                <w:color w:val="1F4E79" w:themeColor="accent5" w:themeShade="80"/>
                <w:sz w:val="20"/>
                <w:szCs w:val="20"/>
              </w:rPr>
              <w:t>Training</w:t>
            </w:r>
          </w:p>
        </w:tc>
        <w:tc>
          <w:tcPr>
            <w:tcW w:w="7220" w:type="dxa"/>
            <w:vAlign w:val="center"/>
          </w:tcPr>
          <w:p w14:paraId="3C46C057" w14:textId="2263E3BB" w:rsidR="00EB0207" w:rsidRPr="00300C2D" w:rsidRDefault="00EB0207" w:rsidP="00491C89">
            <w:pPr>
              <w:rPr>
                <w:color w:val="000000" w:themeColor="text1"/>
                <w:sz w:val="16"/>
                <w:szCs w:val="16"/>
              </w:rPr>
            </w:pPr>
            <w:r w:rsidRPr="00300C2D">
              <w:rPr>
                <w:color w:val="000000" w:themeColor="text1"/>
                <w:sz w:val="16"/>
                <w:szCs w:val="16"/>
              </w:rPr>
              <w:t>{{ DataPathTrain }}</w:t>
            </w:r>
          </w:p>
        </w:tc>
      </w:tr>
      <w:tr w:rsidR="00EB0207" w14:paraId="67AD051E" w14:textId="0B8AFAD0" w:rsidTr="00D4258B">
        <w:tc>
          <w:tcPr>
            <w:tcW w:w="1174" w:type="dxa"/>
            <w:vAlign w:val="center"/>
          </w:tcPr>
          <w:p w14:paraId="1C1C4BB9" w14:textId="43B941CD" w:rsidR="00EB0207" w:rsidRPr="00D4258B" w:rsidRDefault="00EB0207" w:rsidP="00300C2D">
            <w:pPr>
              <w:jc w:val="center"/>
              <w:rPr>
                <w:color w:val="1F4E79" w:themeColor="accent5" w:themeShade="80"/>
                <w:sz w:val="20"/>
                <w:szCs w:val="20"/>
              </w:rPr>
            </w:pPr>
            <w:r w:rsidRPr="00D4258B">
              <w:rPr>
                <w:color w:val="1F4E79" w:themeColor="accent5" w:themeShade="80"/>
                <w:sz w:val="20"/>
                <w:szCs w:val="20"/>
              </w:rPr>
              <w:t>Testing</w:t>
            </w:r>
          </w:p>
        </w:tc>
        <w:tc>
          <w:tcPr>
            <w:tcW w:w="7220" w:type="dxa"/>
            <w:vAlign w:val="center"/>
          </w:tcPr>
          <w:p w14:paraId="0491C7DC" w14:textId="10A1987E" w:rsidR="00EB0207" w:rsidRPr="00300C2D" w:rsidRDefault="00EB0207" w:rsidP="00491C89">
            <w:pPr>
              <w:rPr>
                <w:color w:val="000000" w:themeColor="text1"/>
                <w:sz w:val="16"/>
                <w:szCs w:val="16"/>
              </w:rPr>
            </w:pPr>
            <w:r w:rsidRPr="00300C2D">
              <w:rPr>
                <w:color w:val="000000" w:themeColor="text1"/>
                <w:sz w:val="16"/>
                <w:szCs w:val="16"/>
              </w:rPr>
              <w:t>{{ DataPathTest }}</w:t>
            </w:r>
          </w:p>
        </w:tc>
      </w:tr>
    </w:tbl>
    <w:p w14:paraId="60FBC0F4" w14:textId="2A5AD6F1" w:rsidR="004B294C" w:rsidRPr="000D0E4D" w:rsidRDefault="004B294C" w:rsidP="008473C3">
      <w:pPr>
        <w:pStyle w:val="Caption"/>
        <w:keepNext/>
        <w:ind w:left="360"/>
      </w:pPr>
      <w:r>
        <w:rPr>
          <w:i w:val="0"/>
          <w:iCs w:val="0"/>
          <w:color w:val="auto"/>
          <w:sz w:val="22"/>
          <w:szCs w:val="22"/>
        </w:rPr>
        <w:t>This table list the location of the training and testing dataset. The locations and names are in line with the naming and data structure</w:t>
      </w:r>
      <w:r w:rsidR="008473C3">
        <w:rPr>
          <w:i w:val="0"/>
          <w:iCs w:val="0"/>
          <w:color w:val="auto"/>
          <w:sz w:val="22"/>
          <w:szCs w:val="22"/>
        </w:rPr>
        <w:t>.</w:t>
      </w:r>
      <w:r>
        <w:rPr>
          <w:i w:val="0"/>
          <w:iCs w:val="0"/>
          <w:color w:val="auto"/>
          <w:sz w:val="22"/>
          <w:szCs w:val="22"/>
        </w:rPr>
        <w:t xml:space="preserve"> </w:t>
      </w:r>
    </w:p>
    <w:p w14:paraId="6F20DB27" w14:textId="0E836237" w:rsidR="00E63BC7" w:rsidRDefault="000D5E16" w:rsidP="00E63BC7">
      <w:pPr>
        <w:pStyle w:val="Heading2"/>
        <w:numPr>
          <w:ilvl w:val="1"/>
          <w:numId w:val="1"/>
        </w:numPr>
      </w:pPr>
      <w:bookmarkStart w:id="3" w:name="_Toc141708751"/>
      <w:r w:rsidRPr="000444D9">
        <w:t xml:space="preserve">Dataset </w:t>
      </w:r>
      <w:r w:rsidR="0027768B" w:rsidRPr="000444D9">
        <w:t>split</w:t>
      </w:r>
      <w:bookmarkEnd w:id="3"/>
      <w:r w:rsidR="005176F3" w:rsidRPr="000444D9">
        <w:t xml:space="preserve"> </w:t>
      </w:r>
    </w:p>
    <w:p w14:paraId="11BC8543" w14:textId="6AFECB33" w:rsidR="00EB0207" w:rsidRPr="00EB0207" w:rsidRDefault="00EB0207" w:rsidP="00EB0207">
      <w:pPr>
        <w:pStyle w:val="Caption"/>
        <w:keepNext/>
        <w:ind w:left="360"/>
        <w:rPr>
          <w:color w:val="auto"/>
          <w:sz w:val="22"/>
          <w:szCs w:val="22"/>
        </w:rPr>
      </w:pPr>
      <w:bookmarkStart w:id="4" w:name="_Toc141274828"/>
      <w:r w:rsidRPr="00F643F7">
        <w:rPr>
          <w:color w:val="auto"/>
          <w:sz w:val="22"/>
          <w:szCs w:val="22"/>
        </w:rPr>
        <w:t xml:space="preserve">Table </w:t>
      </w:r>
      <w:r w:rsidRPr="00F643F7">
        <w:rPr>
          <w:color w:val="auto"/>
          <w:sz w:val="22"/>
          <w:szCs w:val="22"/>
        </w:rPr>
        <w:fldChar w:fldCharType="begin"/>
      </w:r>
      <w:r w:rsidRPr="00F643F7">
        <w:rPr>
          <w:color w:val="auto"/>
          <w:sz w:val="22"/>
          <w:szCs w:val="22"/>
        </w:rPr>
        <w:instrText xml:space="preserve"> SEQ Table \* ARABIC </w:instrText>
      </w:r>
      <w:r w:rsidRPr="00F643F7">
        <w:rPr>
          <w:color w:val="auto"/>
          <w:sz w:val="22"/>
          <w:szCs w:val="22"/>
        </w:rPr>
        <w:fldChar w:fldCharType="separate"/>
      </w:r>
      <w:r w:rsidR="00D4258B">
        <w:rPr>
          <w:noProof/>
          <w:color w:val="auto"/>
          <w:sz w:val="22"/>
          <w:szCs w:val="22"/>
        </w:rPr>
        <w:t>2</w:t>
      </w:r>
      <w:r w:rsidRPr="00F643F7">
        <w:rPr>
          <w:color w:val="auto"/>
          <w:sz w:val="22"/>
          <w:szCs w:val="22"/>
        </w:rPr>
        <w:fldChar w:fldCharType="end"/>
      </w:r>
      <w:r w:rsidRPr="00F643F7">
        <w:rPr>
          <w:color w:val="auto"/>
          <w:sz w:val="22"/>
          <w:szCs w:val="22"/>
        </w:rPr>
        <w:t xml:space="preserve">: </w:t>
      </w:r>
      <w:r>
        <w:rPr>
          <w:color w:val="auto"/>
          <w:sz w:val="22"/>
          <w:szCs w:val="22"/>
        </w:rPr>
        <w:t>Number of image samples</w:t>
      </w:r>
      <w:bookmarkEnd w:id="4"/>
    </w:p>
    <w:tbl>
      <w:tblPr>
        <w:tblStyle w:val="TableGrid"/>
        <w:tblW w:w="0" w:type="auto"/>
        <w:tblInd w:w="360" w:type="dxa"/>
        <w:tblLook w:val="04A0" w:firstRow="1" w:lastRow="0" w:firstColumn="1" w:lastColumn="0" w:noHBand="0" w:noVBand="1"/>
      </w:tblPr>
      <w:tblGrid>
        <w:gridCol w:w="5305"/>
        <w:gridCol w:w="2268"/>
      </w:tblGrid>
      <w:tr w:rsidR="00EB0207" w14:paraId="51087D46" w14:textId="77777777" w:rsidTr="00EB0207">
        <w:tc>
          <w:tcPr>
            <w:tcW w:w="5305" w:type="dxa"/>
            <w:vAlign w:val="center"/>
          </w:tcPr>
          <w:p w14:paraId="1CB090FD" w14:textId="14000404" w:rsidR="00EB0207" w:rsidRPr="00375231" w:rsidRDefault="00EB0207" w:rsidP="00EB0207">
            <w:pPr>
              <w:rPr>
                <w:sz w:val="20"/>
                <w:szCs w:val="20"/>
              </w:rPr>
            </w:pPr>
            <w:r w:rsidRPr="00375231">
              <w:rPr>
                <w:sz w:val="20"/>
                <w:szCs w:val="20"/>
              </w:rPr>
              <w:t>Total number of image samples in the training dataset</w:t>
            </w:r>
          </w:p>
        </w:tc>
        <w:tc>
          <w:tcPr>
            <w:tcW w:w="2268" w:type="dxa"/>
            <w:vAlign w:val="center"/>
          </w:tcPr>
          <w:p w14:paraId="3CB6EF56" w14:textId="3FB7393A" w:rsidR="00EB0207" w:rsidRPr="00EB0207" w:rsidRDefault="00EB0207" w:rsidP="00EB0207">
            <w:pPr>
              <w:jc w:val="center"/>
              <w:rPr>
                <w:b/>
                <w:bCs/>
              </w:rPr>
            </w:pPr>
            <w:r w:rsidRPr="00EB0207">
              <w:rPr>
                <w:b/>
                <w:bCs/>
                <w:color w:val="000000" w:themeColor="text1"/>
                <w:sz w:val="20"/>
                <w:szCs w:val="20"/>
              </w:rPr>
              <w:t>{{ NumTrainImages }}</w:t>
            </w:r>
          </w:p>
        </w:tc>
      </w:tr>
      <w:tr w:rsidR="00EB0207" w14:paraId="1D64D11E" w14:textId="77777777" w:rsidTr="00EB0207">
        <w:tc>
          <w:tcPr>
            <w:tcW w:w="5305" w:type="dxa"/>
            <w:vAlign w:val="center"/>
          </w:tcPr>
          <w:p w14:paraId="4DBAC7C3" w14:textId="5FA6B756" w:rsidR="00EB0207" w:rsidRPr="00375231" w:rsidRDefault="00EB0207" w:rsidP="00EB0207">
            <w:pPr>
              <w:rPr>
                <w:sz w:val="20"/>
                <w:szCs w:val="20"/>
              </w:rPr>
            </w:pPr>
            <w:r w:rsidRPr="00375231">
              <w:rPr>
                <w:sz w:val="20"/>
                <w:szCs w:val="20"/>
              </w:rPr>
              <w:t>Total number of image samples in the testing dataset</w:t>
            </w:r>
          </w:p>
        </w:tc>
        <w:tc>
          <w:tcPr>
            <w:tcW w:w="2268" w:type="dxa"/>
            <w:vAlign w:val="center"/>
          </w:tcPr>
          <w:p w14:paraId="118E5BCF" w14:textId="5D3C8A31" w:rsidR="00EB0207" w:rsidRPr="00EB0207" w:rsidRDefault="00EB0207" w:rsidP="00EB0207">
            <w:pPr>
              <w:jc w:val="center"/>
              <w:rPr>
                <w:b/>
                <w:bCs/>
              </w:rPr>
            </w:pPr>
            <w:r w:rsidRPr="00EB0207">
              <w:rPr>
                <w:b/>
                <w:bCs/>
                <w:color w:val="000000" w:themeColor="text1"/>
                <w:sz w:val="20"/>
                <w:szCs w:val="20"/>
              </w:rPr>
              <w:t>{{ NumTestImages }}</w:t>
            </w:r>
          </w:p>
        </w:tc>
      </w:tr>
    </w:tbl>
    <w:p w14:paraId="674A8293" w14:textId="77777777" w:rsidR="00EB0207" w:rsidRDefault="00EB0207" w:rsidP="00E63BC7">
      <w:pPr>
        <w:ind w:left="360"/>
      </w:pPr>
    </w:p>
    <w:p w14:paraId="25059342" w14:textId="1151773E" w:rsidR="00E63BC7" w:rsidRPr="008473C3" w:rsidRDefault="00E63BC7" w:rsidP="00E63BC7">
      <w:pPr>
        <w:ind w:left="360"/>
      </w:pPr>
      <w:r w:rsidRPr="008473C3">
        <w:rPr>
          <w:b/>
          <w:bCs/>
        </w:rPr>
        <w:t>Training and testing dataset distribution</w:t>
      </w:r>
      <w:r w:rsidR="008473C3" w:rsidRPr="008473C3">
        <w:rPr>
          <w:b/>
          <w:bCs/>
        </w:rPr>
        <w:t>:</w:t>
      </w:r>
      <w:r w:rsidR="008473C3">
        <w:rPr>
          <w:b/>
          <w:bCs/>
        </w:rPr>
        <w:t xml:space="preserve"> </w:t>
      </w:r>
      <w:r w:rsidR="008473C3">
        <w:t xml:space="preserve">The graph below illustrates </w:t>
      </w:r>
      <w:r w:rsidR="00604BF1">
        <w:t>the</w:t>
      </w:r>
      <w:r w:rsidR="008473C3">
        <w:t xml:space="preserve"> number of image samples per class in the training and testing dataset.</w:t>
      </w:r>
    </w:p>
    <w:p w14:paraId="0077ED43" w14:textId="20599296" w:rsidR="007E71DB" w:rsidRDefault="00E90783" w:rsidP="000444D9">
      <w:pPr>
        <w:ind w:left="360"/>
        <w:rPr>
          <w:color w:val="00B050"/>
          <w:sz w:val="36"/>
          <w:szCs w:val="36"/>
        </w:rPr>
      </w:pPr>
      <w:r>
        <w:rPr>
          <w:color w:val="00B050"/>
          <w:sz w:val="36"/>
          <w:szCs w:val="36"/>
        </w:rPr>
        <w:t>{</w:t>
      </w:r>
      <w:r w:rsidR="004E15D8" w:rsidRPr="00765554">
        <w:rPr>
          <w:color w:val="00B050"/>
          <w:sz w:val="36"/>
          <w:szCs w:val="36"/>
        </w:rPr>
        <w:t>{</w:t>
      </w:r>
      <w:r>
        <w:rPr>
          <w:color w:val="00B050"/>
          <w:sz w:val="36"/>
          <w:szCs w:val="36"/>
        </w:rPr>
        <w:t xml:space="preserve"> </w:t>
      </w:r>
      <w:r w:rsidR="001875A7">
        <w:rPr>
          <w:color w:val="00B050"/>
          <w:sz w:val="36"/>
          <w:szCs w:val="36"/>
        </w:rPr>
        <w:t>D</w:t>
      </w:r>
      <w:r w:rsidR="004E15D8" w:rsidRPr="00765554">
        <w:rPr>
          <w:color w:val="00B050"/>
          <w:sz w:val="36"/>
          <w:szCs w:val="36"/>
        </w:rPr>
        <w:t>ataset</w:t>
      </w:r>
      <w:r w:rsidR="001875A7">
        <w:rPr>
          <w:color w:val="00B050"/>
          <w:sz w:val="36"/>
          <w:szCs w:val="36"/>
        </w:rPr>
        <w:t>S</w:t>
      </w:r>
      <w:r w:rsidR="004E15D8" w:rsidRPr="00765554">
        <w:rPr>
          <w:color w:val="00B050"/>
          <w:sz w:val="36"/>
          <w:szCs w:val="36"/>
        </w:rPr>
        <w:t>plit</w:t>
      </w:r>
      <w:r w:rsidR="00616FA1">
        <w:rPr>
          <w:color w:val="00B050"/>
          <w:sz w:val="36"/>
          <w:szCs w:val="36"/>
        </w:rPr>
        <w:t>1</w:t>
      </w:r>
      <w:r>
        <w:rPr>
          <w:color w:val="00B050"/>
          <w:sz w:val="36"/>
          <w:szCs w:val="36"/>
        </w:rPr>
        <w:t xml:space="preserve"> </w:t>
      </w:r>
      <w:r w:rsidR="004E15D8" w:rsidRPr="00765554">
        <w:rPr>
          <w:color w:val="00B050"/>
          <w:sz w:val="36"/>
          <w:szCs w:val="36"/>
        </w:rPr>
        <w:t>}</w:t>
      </w:r>
      <w:r>
        <w:rPr>
          <w:color w:val="00B050"/>
          <w:sz w:val="36"/>
          <w:szCs w:val="36"/>
        </w:rPr>
        <w:t>}</w:t>
      </w:r>
    </w:p>
    <w:p w14:paraId="3C92B031" w14:textId="4483599C" w:rsidR="00EA1AF9" w:rsidRDefault="00EA1AF9" w:rsidP="00EA1AF9">
      <w:pPr>
        <w:pStyle w:val="Caption"/>
        <w:jc w:val="center"/>
        <w:rPr>
          <w:color w:val="00B050"/>
          <w:sz w:val="36"/>
          <w:szCs w:val="36"/>
        </w:rPr>
      </w:pPr>
      <w:bookmarkStart w:id="5" w:name="_Toc141191567"/>
      <w:r>
        <w:t xml:space="preserve">Figure </w:t>
      </w:r>
      <w:fldSimple w:instr=" SEQ Figure \* ARABIC ">
        <w:r>
          <w:rPr>
            <w:noProof/>
          </w:rPr>
          <w:t>1</w:t>
        </w:r>
      </w:fldSimple>
      <w:r>
        <w:t xml:space="preserve">: Number of sample images in the </w:t>
      </w:r>
      <w:r w:rsidRPr="00C532F5">
        <w:t>training and testing</w:t>
      </w:r>
      <w:r>
        <w:t xml:space="preserve"> dataset per class</w:t>
      </w:r>
      <w:bookmarkEnd w:id="5"/>
    </w:p>
    <w:p w14:paraId="0819D5E2" w14:textId="77777777" w:rsidR="000E1328" w:rsidRDefault="000E1328" w:rsidP="00E63BC7">
      <w:pPr>
        <w:ind w:left="360"/>
        <w:rPr>
          <w:b/>
          <w:bCs/>
        </w:rPr>
      </w:pPr>
    </w:p>
    <w:p w14:paraId="3CCF7871" w14:textId="77777777" w:rsidR="000E1328" w:rsidRDefault="000E1328" w:rsidP="00E63BC7">
      <w:pPr>
        <w:ind w:left="360"/>
        <w:rPr>
          <w:b/>
          <w:bCs/>
        </w:rPr>
      </w:pPr>
    </w:p>
    <w:p w14:paraId="500340F8" w14:textId="77777777" w:rsidR="000E1328" w:rsidRDefault="000E1328" w:rsidP="00E63BC7">
      <w:pPr>
        <w:ind w:left="360"/>
        <w:rPr>
          <w:b/>
          <w:bCs/>
        </w:rPr>
      </w:pPr>
    </w:p>
    <w:p w14:paraId="6338E6DF" w14:textId="77777777" w:rsidR="000E1328" w:rsidRDefault="000E1328" w:rsidP="00E63BC7">
      <w:pPr>
        <w:ind w:left="360"/>
        <w:rPr>
          <w:b/>
          <w:bCs/>
        </w:rPr>
      </w:pPr>
    </w:p>
    <w:p w14:paraId="7F9F05F5" w14:textId="27E04EB9" w:rsidR="00E63BC7" w:rsidRPr="00604BF1" w:rsidRDefault="00E63BC7" w:rsidP="00E63BC7">
      <w:pPr>
        <w:ind w:left="360"/>
        <w:rPr>
          <w:b/>
          <w:bCs/>
        </w:rPr>
      </w:pPr>
      <w:r w:rsidRPr="00604BF1">
        <w:rPr>
          <w:b/>
          <w:bCs/>
        </w:rPr>
        <w:t>Percentage and count of training and testing dataset distribution per class</w:t>
      </w:r>
      <w:r w:rsidR="00604BF1">
        <w:rPr>
          <w:b/>
          <w:bCs/>
        </w:rPr>
        <w:t xml:space="preserve">: </w:t>
      </w:r>
      <w:r w:rsidR="00604BF1" w:rsidRPr="00604BF1">
        <w:t xml:space="preserve">The </w:t>
      </w:r>
      <w:r w:rsidR="00604BF1">
        <w:t>graph below illustrates the dataset distribution on each training and testing dataset as a percentage of the total samples:</w:t>
      </w:r>
    </w:p>
    <w:p w14:paraId="1FEDCA22" w14:textId="26DB9EB6" w:rsidR="00616FA1" w:rsidRDefault="00E90783" w:rsidP="00616FA1">
      <w:pPr>
        <w:ind w:left="360"/>
        <w:rPr>
          <w:color w:val="00B050"/>
          <w:sz w:val="36"/>
          <w:szCs w:val="36"/>
        </w:rPr>
      </w:pPr>
      <w:r>
        <w:rPr>
          <w:color w:val="00B050"/>
          <w:sz w:val="36"/>
          <w:szCs w:val="36"/>
        </w:rPr>
        <w:t>{</w:t>
      </w:r>
      <w:r w:rsidR="00616FA1" w:rsidRPr="00765554">
        <w:rPr>
          <w:color w:val="00B050"/>
          <w:sz w:val="36"/>
          <w:szCs w:val="36"/>
        </w:rPr>
        <w:t>{</w:t>
      </w:r>
      <w:r>
        <w:rPr>
          <w:color w:val="00B050"/>
          <w:sz w:val="36"/>
          <w:szCs w:val="36"/>
        </w:rPr>
        <w:t xml:space="preserve"> </w:t>
      </w:r>
      <w:r w:rsidR="00616FA1">
        <w:rPr>
          <w:color w:val="00B050"/>
          <w:sz w:val="36"/>
          <w:szCs w:val="36"/>
        </w:rPr>
        <w:t>D</w:t>
      </w:r>
      <w:r w:rsidR="00616FA1" w:rsidRPr="00765554">
        <w:rPr>
          <w:color w:val="00B050"/>
          <w:sz w:val="36"/>
          <w:szCs w:val="36"/>
        </w:rPr>
        <w:t>ataset</w:t>
      </w:r>
      <w:r w:rsidR="00616FA1">
        <w:rPr>
          <w:color w:val="00B050"/>
          <w:sz w:val="36"/>
          <w:szCs w:val="36"/>
        </w:rPr>
        <w:t>S</w:t>
      </w:r>
      <w:r w:rsidR="00616FA1" w:rsidRPr="00765554">
        <w:rPr>
          <w:color w:val="00B050"/>
          <w:sz w:val="36"/>
          <w:szCs w:val="36"/>
        </w:rPr>
        <w:t>plit</w:t>
      </w:r>
      <w:r w:rsidR="00616FA1">
        <w:rPr>
          <w:color w:val="00B050"/>
          <w:sz w:val="36"/>
          <w:szCs w:val="36"/>
        </w:rPr>
        <w:t>2</w:t>
      </w:r>
      <w:r>
        <w:rPr>
          <w:color w:val="00B050"/>
          <w:sz w:val="36"/>
          <w:szCs w:val="36"/>
        </w:rPr>
        <w:t xml:space="preserve"> </w:t>
      </w:r>
      <w:r w:rsidR="00616FA1" w:rsidRPr="00765554">
        <w:rPr>
          <w:color w:val="00B050"/>
          <w:sz w:val="36"/>
          <w:szCs w:val="36"/>
        </w:rPr>
        <w:t>}</w:t>
      </w:r>
      <w:r>
        <w:rPr>
          <w:color w:val="00B050"/>
          <w:sz w:val="36"/>
          <w:szCs w:val="36"/>
        </w:rPr>
        <w:t>}</w:t>
      </w:r>
    </w:p>
    <w:p w14:paraId="13D5C6C9" w14:textId="04BCE652" w:rsidR="000444D9" w:rsidRPr="00876633" w:rsidRDefault="00EA1AF9" w:rsidP="00876633">
      <w:pPr>
        <w:pStyle w:val="Caption"/>
        <w:jc w:val="center"/>
        <w:rPr>
          <w:color w:val="00B050"/>
          <w:sz w:val="36"/>
          <w:szCs w:val="36"/>
        </w:rPr>
      </w:pPr>
      <w:bookmarkStart w:id="6" w:name="_Toc141191568"/>
      <w:r>
        <w:t xml:space="preserve">Figure </w:t>
      </w:r>
      <w:fldSimple w:instr=" SEQ Figure \* ARABIC ">
        <w:r>
          <w:rPr>
            <w:noProof/>
          </w:rPr>
          <w:t>1</w:t>
        </w:r>
      </w:fldSimple>
      <w:r>
        <w:t xml:space="preserve">: Number of sample images in the </w:t>
      </w:r>
      <w:r w:rsidRPr="00C532F5">
        <w:t>training and testing</w:t>
      </w:r>
      <w:r>
        <w:t xml:space="preserve"> dataset per class</w:t>
      </w:r>
      <w:bookmarkEnd w:id="6"/>
    </w:p>
    <w:p w14:paraId="635EE670" w14:textId="77777777" w:rsidR="001C41E7" w:rsidRDefault="001C41E7" w:rsidP="00025CD2">
      <w:pPr>
        <w:pStyle w:val="Heading2"/>
        <w:numPr>
          <w:ilvl w:val="0"/>
          <w:numId w:val="1"/>
        </w:numPr>
        <w:spacing w:after="240"/>
      </w:pPr>
      <w:bookmarkStart w:id="7" w:name="_Toc141708752"/>
      <w:r>
        <w:t>Confusion matrix</w:t>
      </w:r>
      <w:bookmarkEnd w:id="7"/>
    </w:p>
    <w:p w14:paraId="352C738C" w14:textId="4E613C66" w:rsidR="00FD68B4" w:rsidRDefault="00E90783" w:rsidP="00E63BC7">
      <w:pPr>
        <w:ind w:left="360"/>
        <w:rPr>
          <w:color w:val="00B050"/>
          <w:sz w:val="36"/>
          <w:szCs w:val="36"/>
        </w:rPr>
      </w:pPr>
      <w:r>
        <w:rPr>
          <w:color w:val="00B050"/>
          <w:sz w:val="36"/>
          <w:szCs w:val="36"/>
        </w:rPr>
        <w:t>{</w:t>
      </w:r>
      <w:r w:rsidR="004E15D8" w:rsidRPr="00765554">
        <w:rPr>
          <w:color w:val="00B050"/>
          <w:sz w:val="36"/>
          <w:szCs w:val="36"/>
        </w:rPr>
        <w:t>{</w:t>
      </w:r>
      <w:r>
        <w:rPr>
          <w:color w:val="00B050"/>
          <w:sz w:val="36"/>
          <w:szCs w:val="36"/>
        </w:rPr>
        <w:t xml:space="preserve"> </w:t>
      </w:r>
      <w:r w:rsidR="00765554">
        <w:rPr>
          <w:color w:val="00B050"/>
          <w:sz w:val="36"/>
          <w:szCs w:val="36"/>
        </w:rPr>
        <w:t>C</w:t>
      </w:r>
      <w:r w:rsidR="004E15D8" w:rsidRPr="00765554">
        <w:rPr>
          <w:color w:val="00B050"/>
          <w:sz w:val="36"/>
          <w:szCs w:val="36"/>
        </w:rPr>
        <w:t>onfusion</w:t>
      </w:r>
      <w:r w:rsidR="00765554">
        <w:rPr>
          <w:color w:val="00B050"/>
          <w:sz w:val="36"/>
          <w:szCs w:val="36"/>
        </w:rPr>
        <w:t>M</w:t>
      </w:r>
      <w:r w:rsidR="004E15D8" w:rsidRPr="00765554">
        <w:rPr>
          <w:color w:val="00B050"/>
          <w:sz w:val="36"/>
          <w:szCs w:val="36"/>
        </w:rPr>
        <w:t>atrix</w:t>
      </w:r>
      <w:r>
        <w:rPr>
          <w:color w:val="00B050"/>
          <w:sz w:val="36"/>
          <w:szCs w:val="36"/>
        </w:rPr>
        <w:t xml:space="preserve"> </w:t>
      </w:r>
      <w:r w:rsidR="004E15D8" w:rsidRPr="00765554">
        <w:rPr>
          <w:color w:val="00B050"/>
          <w:sz w:val="36"/>
          <w:szCs w:val="36"/>
        </w:rPr>
        <w:t>}</w:t>
      </w:r>
      <w:r>
        <w:rPr>
          <w:color w:val="00B050"/>
          <w:sz w:val="36"/>
          <w:szCs w:val="36"/>
        </w:rPr>
        <w:t>}</w:t>
      </w:r>
    </w:p>
    <w:p w14:paraId="147D9114" w14:textId="54CD7FD0" w:rsidR="00EA1AF9" w:rsidRDefault="00EA1AF9" w:rsidP="00EA1AF9">
      <w:pPr>
        <w:pStyle w:val="Caption"/>
        <w:jc w:val="center"/>
      </w:pPr>
      <w:bookmarkStart w:id="8" w:name="_Toc141191569"/>
      <w:r>
        <w:t xml:space="preserve">Figure </w:t>
      </w:r>
      <w:fldSimple w:instr=" SEQ Figure \* ARABIC ">
        <w:r>
          <w:rPr>
            <w:noProof/>
          </w:rPr>
          <w:t>1</w:t>
        </w:r>
      </w:fldSimple>
      <w:r>
        <w:t>: Confusion Matrix</w:t>
      </w:r>
      <w:bookmarkEnd w:id="8"/>
      <w:r>
        <w:t xml:space="preserve"> </w:t>
      </w:r>
    </w:p>
    <w:p w14:paraId="5B184AF0" w14:textId="1400A7FA" w:rsidR="00575FC6" w:rsidRDefault="00575FC6" w:rsidP="00575FC6">
      <w:r>
        <w:t xml:space="preserve">A confusion matrix shows how many defects were classified correctly and incorrectly. </w:t>
      </w:r>
    </w:p>
    <w:p w14:paraId="3E608A2C" w14:textId="263A4BA0" w:rsidR="00575FC6" w:rsidRPr="00575FC6" w:rsidRDefault="00575FC6" w:rsidP="00575FC6">
      <w:r>
        <w:t xml:space="preserve">The columns represent the predicted class labels, while the rows represent the actual class labels. Each cell contains the number of instances that belong to that particular category. The diagonal cells show the number of correct predictions, while the off-diagonal cells show the number of incorrect </w:t>
      </w:r>
      <w:r>
        <w:lastRenderedPageBreak/>
        <w:t xml:space="preserve">predictions. </w:t>
      </w:r>
      <w:r w:rsidRPr="00575FC6">
        <w:t xml:space="preserve">From this matrix, we can calculate </w:t>
      </w:r>
      <w:r>
        <w:t xml:space="preserve">other </w:t>
      </w:r>
      <w:r w:rsidRPr="00575FC6">
        <w:t>metrics such as accuracy, precision, recall</w:t>
      </w:r>
      <w:r>
        <w:t xml:space="preserve"> and</w:t>
      </w:r>
      <w:r w:rsidRPr="00575FC6">
        <w:t xml:space="preserve"> F1 score</w:t>
      </w:r>
      <w:r>
        <w:t>.</w:t>
      </w:r>
    </w:p>
    <w:p w14:paraId="47A6B3E2" w14:textId="33F464F2" w:rsidR="00FD68B4" w:rsidRDefault="00FD68B4" w:rsidP="00D44251">
      <w:pPr>
        <w:pStyle w:val="Heading2"/>
        <w:numPr>
          <w:ilvl w:val="0"/>
          <w:numId w:val="1"/>
        </w:numPr>
      </w:pPr>
      <w:bookmarkStart w:id="9" w:name="_Toc141708753"/>
      <w:r>
        <w:t>Recall, Precision and F1 performance metrics</w:t>
      </w:r>
      <w:bookmarkEnd w:id="9"/>
    </w:p>
    <w:p w14:paraId="158D0DA2" w14:textId="175E6798" w:rsidR="00D44251" w:rsidRDefault="00E90783" w:rsidP="009329AC">
      <w:pPr>
        <w:jc w:val="center"/>
        <w:rPr>
          <w:color w:val="00B050"/>
          <w:sz w:val="36"/>
          <w:szCs w:val="36"/>
        </w:rPr>
      </w:pPr>
      <w:r>
        <w:rPr>
          <w:color w:val="00B050"/>
          <w:sz w:val="36"/>
          <w:szCs w:val="36"/>
        </w:rPr>
        <w:t>{</w:t>
      </w:r>
      <w:r w:rsidR="00D44251" w:rsidRPr="00221F2D">
        <w:rPr>
          <w:color w:val="00B050"/>
          <w:sz w:val="36"/>
          <w:szCs w:val="36"/>
        </w:rPr>
        <w:t>{</w:t>
      </w:r>
      <w:r>
        <w:rPr>
          <w:color w:val="00B050"/>
          <w:sz w:val="36"/>
          <w:szCs w:val="36"/>
        </w:rPr>
        <w:t xml:space="preserve"> </w:t>
      </w:r>
      <w:r w:rsidR="00D44251" w:rsidRPr="00221F2D">
        <w:rPr>
          <w:color w:val="00B050"/>
          <w:sz w:val="36"/>
          <w:szCs w:val="36"/>
        </w:rPr>
        <w:t>rpf1</w:t>
      </w:r>
      <w:r>
        <w:rPr>
          <w:color w:val="00B050"/>
          <w:sz w:val="36"/>
          <w:szCs w:val="36"/>
        </w:rPr>
        <w:t xml:space="preserve"> </w:t>
      </w:r>
      <w:r w:rsidR="00D44251" w:rsidRPr="00221F2D">
        <w:rPr>
          <w:color w:val="00B050"/>
          <w:sz w:val="36"/>
          <w:szCs w:val="36"/>
        </w:rPr>
        <w:t>}</w:t>
      </w:r>
      <w:r>
        <w:rPr>
          <w:color w:val="00B050"/>
          <w:sz w:val="36"/>
          <w:szCs w:val="36"/>
        </w:rPr>
        <w:t>}</w:t>
      </w:r>
    </w:p>
    <w:p w14:paraId="64B16DEB" w14:textId="7A828226" w:rsidR="00EA1AF9" w:rsidRDefault="00EA1AF9" w:rsidP="00EA1AF9">
      <w:pPr>
        <w:pStyle w:val="Caption"/>
        <w:jc w:val="center"/>
        <w:rPr>
          <w:color w:val="00B050"/>
          <w:sz w:val="36"/>
          <w:szCs w:val="36"/>
        </w:rPr>
      </w:pPr>
      <w:bookmarkStart w:id="10" w:name="_Toc141191570"/>
      <w:r>
        <w:t xml:space="preserve">Figure </w:t>
      </w:r>
      <w:fldSimple w:instr=" SEQ Figure \* ARABIC ">
        <w:r>
          <w:rPr>
            <w:noProof/>
          </w:rPr>
          <w:t>1</w:t>
        </w:r>
      </w:fldSimple>
      <w:r>
        <w:t>: Recall, Precision and F1</w:t>
      </w:r>
      <w:bookmarkEnd w:id="10"/>
    </w:p>
    <w:p w14:paraId="614FBEA4" w14:textId="77777777" w:rsidR="00FD68B4" w:rsidRDefault="00FD68B4" w:rsidP="00FD68B4">
      <w:r w:rsidRPr="00F463AE">
        <w:rPr>
          <w:b/>
          <w:bCs/>
        </w:rPr>
        <w:t>Recall</w:t>
      </w:r>
      <w:r>
        <w:t>: Provides the proportion of positive instances of a particular class that were correctly classified out of all defects of that class in the holdout dataset.</w:t>
      </w:r>
    </w:p>
    <w:p w14:paraId="0F1EBD8A" w14:textId="5B71A070" w:rsidR="00FD68B4" w:rsidRPr="008A2EBA" w:rsidRDefault="00FD68B4" w:rsidP="008A2EBA">
      <w:pPr>
        <w:rPr>
          <w:rFonts w:eastAsiaTheme="minorEastAsia"/>
          <w:sz w:val="16"/>
          <w:szCs w:val="16"/>
        </w:rPr>
      </w:pPr>
      <m:oMathPara>
        <m:oMath>
          <m:r>
            <w:rPr>
              <w:rFonts w:ascii="Cambria Math" w:hAnsi="Cambria Math"/>
              <w:sz w:val="16"/>
              <w:szCs w:val="16"/>
            </w:rPr>
            <m:t xml:space="preserve">Recall (per class)= </m:t>
          </m:r>
          <m:f>
            <m:fPr>
              <m:ctrlPr>
                <w:rPr>
                  <w:rFonts w:ascii="Cambria Math" w:hAnsi="Cambria Math"/>
                  <w:i/>
                  <w:sz w:val="16"/>
                  <w:szCs w:val="16"/>
                </w:rPr>
              </m:ctrlPr>
            </m:fPr>
            <m:num>
              <m:r>
                <w:rPr>
                  <w:rFonts w:ascii="Cambria Math" w:hAnsi="Cambria Math"/>
                  <w:sz w:val="16"/>
                  <w:szCs w:val="16"/>
                </w:rPr>
                <m:t>True Positive</m:t>
              </m:r>
            </m:num>
            <m:den>
              <m:r>
                <w:rPr>
                  <w:rFonts w:ascii="Cambria Math" w:hAnsi="Cambria Math"/>
                  <w:sz w:val="16"/>
                  <w:szCs w:val="16"/>
                </w:rPr>
                <m:t>True Positive+False Negative</m:t>
              </m:r>
            </m:den>
          </m:f>
          <m:r>
            <w:rPr>
              <w:rFonts w:ascii="Cambria Math" w:hAnsi="Cambria Math"/>
              <w:sz w:val="16"/>
              <w:szCs w:val="16"/>
            </w:rPr>
            <m:t xml:space="preserve"> </m:t>
          </m:r>
        </m:oMath>
      </m:oMathPara>
    </w:p>
    <w:p w14:paraId="2959FD7F" w14:textId="77777777" w:rsidR="00FD68B4" w:rsidRDefault="00FD68B4" w:rsidP="00FD68B4">
      <w:r w:rsidRPr="00A65A65">
        <w:rPr>
          <w:b/>
          <w:bCs/>
        </w:rPr>
        <w:t>Precision</w:t>
      </w:r>
      <w:r>
        <w:t>: Provides the proportion of correctly classified instances of a particular class out of all positive instances the model claims belong to that class from the holdout dataset.</w:t>
      </w:r>
    </w:p>
    <w:p w14:paraId="5B9DAA7E" w14:textId="55027C91" w:rsidR="00FD68B4" w:rsidRPr="008A2EBA" w:rsidRDefault="00FD68B4" w:rsidP="008A2EBA">
      <w:pPr>
        <w:rPr>
          <w:rFonts w:eastAsiaTheme="minorEastAsia"/>
          <w:sz w:val="16"/>
          <w:szCs w:val="16"/>
        </w:rPr>
      </w:pPr>
      <m:oMathPara>
        <m:oMath>
          <m:r>
            <w:rPr>
              <w:rFonts w:ascii="Cambria Math" w:hAnsi="Cambria Math"/>
              <w:sz w:val="16"/>
              <w:szCs w:val="16"/>
            </w:rPr>
            <m:t xml:space="preserve">Precision (per class)= </m:t>
          </m:r>
          <m:f>
            <m:fPr>
              <m:ctrlPr>
                <w:rPr>
                  <w:rFonts w:ascii="Cambria Math" w:hAnsi="Cambria Math"/>
                  <w:i/>
                  <w:sz w:val="16"/>
                  <w:szCs w:val="16"/>
                </w:rPr>
              </m:ctrlPr>
            </m:fPr>
            <m:num>
              <m:r>
                <w:rPr>
                  <w:rFonts w:ascii="Cambria Math" w:hAnsi="Cambria Math"/>
                  <w:sz w:val="16"/>
                  <w:szCs w:val="16"/>
                </w:rPr>
                <m:t>True Positive</m:t>
              </m:r>
            </m:num>
            <m:den>
              <m:r>
                <w:rPr>
                  <w:rFonts w:ascii="Cambria Math" w:hAnsi="Cambria Math"/>
                  <w:sz w:val="16"/>
                  <w:szCs w:val="16"/>
                </w:rPr>
                <m:t>True Positive+False Positive</m:t>
              </m:r>
            </m:den>
          </m:f>
          <m:r>
            <w:rPr>
              <w:rFonts w:ascii="Cambria Math" w:hAnsi="Cambria Math"/>
              <w:sz w:val="16"/>
              <w:szCs w:val="16"/>
            </w:rPr>
            <m:t xml:space="preserve"> </m:t>
          </m:r>
        </m:oMath>
      </m:oMathPara>
    </w:p>
    <w:p w14:paraId="4AA27D50" w14:textId="77777777" w:rsidR="00FD68B4" w:rsidRDefault="00FD68B4" w:rsidP="00FD68B4">
      <w:pPr>
        <w:rPr>
          <w:b/>
          <w:bCs/>
        </w:rPr>
      </w:pPr>
      <w:r w:rsidRPr="005562EB">
        <w:rPr>
          <w:b/>
          <w:bCs/>
        </w:rPr>
        <w:t>F1</w:t>
      </w:r>
      <w:r>
        <w:rPr>
          <w:b/>
          <w:bCs/>
        </w:rPr>
        <w:t xml:space="preserve"> score: </w:t>
      </w:r>
      <w:r>
        <w:t>This is the harmonic mean of the precision and recall meant to assign equal weight to both as a measure of model performance.</w:t>
      </w:r>
      <w:r>
        <w:rPr>
          <w:b/>
          <w:bCs/>
        </w:rPr>
        <w:t xml:space="preserve"> </w:t>
      </w:r>
    </w:p>
    <w:p w14:paraId="48A7A41A" w14:textId="6712A355" w:rsidR="008F3F87" w:rsidRPr="00661823" w:rsidRDefault="00FD68B4" w:rsidP="001C41E7">
      <w:pPr>
        <w:rPr>
          <w:rFonts w:eastAsiaTheme="minorEastAsia"/>
          <w:sz w:val="16"/>
          <w:szCs w:val="16"/>
        </w:rPr>
      </w:pPr>
      <m:oMathPara>
        <m:oMath>
          <m:r>
            <w:rPr>
              <w:rFonts w:ascii="Cambria Math" w:hAnsi="Cambria Math"/>
              <w:sz w:val="16"/>
              <w:szCs w:val="16"/>
            </w:rPr>
            <m:t xml:space="preserve">F1 score </m:t>
          </m:r>
          <m:d>
            <m:dPr>
              <m:ctrlPr>
                <w:rPr>
                  <w:rFonts w:ascii="Cambria Math" w:hAnsi="Cambria Math"/>
                  <w:i/>
                  <w:sz w:val="16"/>
                  <w:szCs w:val="16"/>
                </w:rPr>
              </m:ctrlPr>
            </m:dPr>
            <m:e>
              <m:r>
                <w:rPr>
                  <w:rFonts w:ascii="Cambria Math" w:hAnsi="Cambria Math"/>
                  <w:sz w:val="16"/>
                  <w:szCs w:val="16"/>
                </w:rPr>
                <m:t>per class</m:t>
              </m:r>
            </m:e>
          </m:d>
          <m:r>
            <w:rPr>
              <w:rFonts w:ascii="Cambria Math" w:hAnsi="Cambria Math"/>
              <w:sz w:val="16"/>
              <w:szCs w:val="16"/>
            </w:rPr>
            <m:t>= 2*</m:t>
          </m:r>
          <m:f>
            <m:fPr>
              <m:ctrlPr>
                <w:rPr>
                  <w:rFonts w:ascii="Cambria Math" w:hAnsi="Cambria Math"/>
                  <w:i/>
                  <w:sz w:val="16"/>
                  <w:szCs w:val="16"/>
                </w:rPr>
              </m:ctrlPr>
            </m:fPr>
            <m:num>
              <m:r>
                <w:rPr>
                  <w:rFonts w:ascii="Cambria Math" w:hAnsi="Cambria Math"/>
                  <w:sz w:val="16"/>
                  <w:szCs w:val="16"/>
                </w:rPr>
                <m:t>Precision*Recall</m:t>
              </m:r>
            </m:num>
            <m:den>
              <m:r>
                <w:rPr>
                  <w:rFonts w:ascii="Cambria Math" w:hAnsi="Cambria Math"/>
                  <w:sz w:val="16"/>
                  <w:szCs w:val="16"/>
                </w:rPr>
                <m:t>Precision+Recall</m:t>
              </m:r>
            </m:den>
          </m:f>
          <m:r>
            <w:rPr>
              <w:rFonts w:ascii="Cambria Math" w:hAnsi="Cambria Math"/>
              <w:sz w:val="16"/>
              <w:szCs w:val="16"/>
            </w:rPr>
            <m:t xml:space="preserve"> </m:t>
          </m:r>
        </m:oMath>
      </m:oMathPara>
    </w:p>
    <w:p w14:paraId="5622F3E5" w14:textId="593E51A1" w:rsidR="00661823" w:rsidRPr="00661823" w:rsidRDefault="00661823" w:rsidP="001C41E7">
      <w:pPr>
        <w:rPr>
          <w:rFonts w:eastAsiaTheme="minorEastAsia"/>
          <w:b/>
          <w:bCs/>
        </w:rPr>
      </w:pPr>
      <w:r w:rsidRPr="00661823">
        <w:rPr>
          <w:rFonts w:eastAsiaTheme="minorEastAsia"/>
          <w:b/>
          <w:bCs/>
        </w:rPr>
        <w:t>Accuracy:</w:t>
      </w:r>
      <w:r>
        <w:rPr>
          <w:rFonts w:eastAsiaTheme="minorEastAsia"/>
          <w:b/>
          <w:bCs/>
        </w:rPr>
        <w:t xml:space="preserve"> </w:t>
      </w:r>
      <w:r w:rsidRPr="00661823">
        <w:rPr>
          <w:rFonts w:eastAsiaTheme="minorEastAsia"/>
        </w:rPr>
        <w:t>This is the total number of correct predictions using the test dataset divided by the total number of test samples.</w:t>
      </w:r>
    </w:p>
    <w:p w14:paraId="3D9461A3" w14:textId="3CB7CA3F" w:rsidR="00E63BC7" w:rsidRDefault="00695EB9" w:rsidP="001C41E7">
      <w:pPr>
        <w:rPr>
          <w:rFonts w:eastAsiaTheme="minorEastAsia"/>
          <w:b/>
          <w:bCs/>
        </w:rPr>
      </w:pPr>
      <w:r w:rsidRPr="00695EB9">
        <w:rPr>
          <w:rFonts w:eastAsiaTheme="minorEastAsia"/>
          <w:b/>
          <w:bCs/>
        </w:rPr>
        <w:t>Macro Average:</w:t>
      </w:r>
      <w:r>
        <w:rPr>
          <w:rFonts w:eastAsiaTheme="minorEastAsia"/>
          <w:b/>
          <w:bCs/>
        </w:rPr>
        <w:t xml:space="preserve"> </w:t>
      </w:r>
      <w:r w:rsidR="008A2EBA" w:rsidRPr="008A2EBA">
        <w:t>This is the average for each metric (Recall, Precision and F1)</w:t>
      </w:r>
    </w:p>
    <w:p w14:paraId="3777EB2A" w14:textId="2C4BB2B1" w:rsidR="00695EB9" w:rsidRPr="00695EB9" w:rsidRDefault="00695EB9" w:rsidP="001C41E7">
      <w:pPr>
        <w:rPr>
          <w:rFonts w:eastAsiaTheme="minorEastAsia"/>
          <w:sz w:val="16"/>
          <w:szCs w:val="16"/>
        </w:rPr>
      </w:pPr>
      <m:oMathPara>
        <m:oMath>
          <m:r>
            <w:rPr>
              <w:rFonts w:ascii="Cambria Math" w:hAnsi="Cambria Math"/>
              <w:sz w:val="16"/>
              <w:szCs w:val="16"/>
            </w:rPr>
            <m:t xml:space="preserve">Macro Average= </m:t>
          </m:r>
          <m:f>
            <m:fPr>
              <m:ctrlPr>
                <w:rPr>
                  <w:rFonts w:ascii="Cambria Math" w:hAnsi="Cambria Math"/>
                  <w:i/>
                  <w:sz w:val="16"/>
                  <w:szCs w:val="16"/>
                </w:rPr>
              </m:ctrlPr>
            </m:fPr>
            <m:num>
              <m:r>
                <w:rPr>
                  <w:rFonts w:ascii="Cambria Math" w:hAnsi="Cambria Math"/>
                  <w:sz w:val="16"/>
                  <w:szCs w:val="16"/>
                </w:rPr>
                <m:t>Sum (metric per class)</m:t>
              </m:r>
            </m:num>
            <m:den>
              <m:r>
                <w:rPr>
                  <w:rFonts w:ascii="Cambria Math" w:hAnsi="Cambria Math"/>
                  <w:sz w:val="16"/>
                  <w:szCs w:val="16"/>
                </w:rPr>
                <m:t>Number of classes</m:t>
              </m:r>
            </m:den>
          </m:f>
          <m:r>
            <w:rPr>
              <w:rFonts w:ascii="Cambria Math" w:hAnsi="Cambria Math"/>
              <w:sz w:val="16"/>
              <w:szCs w:val="16"/>
            </w:rPr>
            <m:t xml:space="preserve"> </m:t>
          </m:r>
        </m:oMath>
      </m:oMathPara>
    </w:p>
    <w:p w14:paraId="3F334304" w14:textId="17EBADB9" w:rsidR="000F4FF0" w:rsidRPr="00695EB9" w:rsidRDefault="00695EB9" w:rsidP="001C41E7">
      <w:pPr>
        <w:rPr>
          <w:rFonts w:eastAsiaTheme="minorEastAsia"/>
          <w:b/>
          <w:bCs/>
        </w:rPr>
      </w:pPr>
      <w:r w:rsidRPr="00695EB9">
        <w:rPr>
          <w:rFonts w:eastAsiaTheme="minorEastAsia"/>
          <w:b/>
          <w:bCs/>
        </w:rPr>
        <w:t>Weighted Average:</w:t>
      </w:r>
      <w:r w:rsidR="00661823">
        <w:rPr>
          <w:rFonts w:eastAsiaTheme="minorEastAsia"/>
          <w:b/>
          <w:bCs/>
        </w:rPr>
        <w:t xml:space="preserve"> </w:t>
      </w:r>
      <w:r w:rsidR="00661823" w:rsidRPr="00661823">
        <w:rPr>
          <w:rFonts w:eastAsiaTheme="minorEastAsia"/>
        </w:rPr>
        <w:t>This average considers the number of samples per class that have been used when testing the prediction of the model</w:t>
      </w:r>
      <w:r w:rsidR="00661823">
        <w:rPr>
          <w:rFonts w:eastAsiaTheme="minorEastAsia"/>
        </w:rPr>
        <w:t>.</w:t>
      </w:r>
    </w:p>
    <w:p w14:paraId="6664F0D1" w14:textId="77825E6C" w:rsidR="00695EB9" w:rsidRPr="00695EB9" w:rsidRDefault="00695EB9" w:rsidP="00695EB9">
      <w:pPr>
        <w:rPr>
          <w:rFonts w:eastAsiaTheme="minorEastAsia"/>
          <w:sz w:val="16"/>
          <w:szCs w:val="16"/>
        </w:rPr>
      </w:pPr>
      <m:oMathPara>
        <m:oMath>
          <m:r>
            <w:rPr>
              <w:rFonts w:ascii="Cambria Math" w:hAnsi="Cambria Math"/>
              <w:sz w:val="16"/>
              <w:szCs w:val="16"/>
            </w:rPr>
            <m:t>Weighted Average=sum</m:t>
          </m:r>
          <m:d>
            <m:dPr>
              <m:begChr m:val="["/>
              <m:endChr m:val="]"/>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Number of samples per class</m:t>
                  </m:r>
                </m:num>
                <m:den>
                  <m:r>
                    <w:rPr>
                      <w:rFonts w:ascii="Cambria Math" w:hAnsi="Cambria Math"/>
                      <w:sz w:val="16"/>
                      <w:szCs w:val="16"/>
                    </w:rPr>
                    <m:t>total samples</m:t>
                  </m:r>
                </m:den>
              </m:f>
              <m:r>
                <w:rPr>
                  <w:rFonts w:ascii="Cambria Math" w:hAnsi="Cambria Math"/>
                  <w:sz w:val="16"/>
                  <w:szCs w:val="16"/>
                </w:rPr>
                <m:t xml:space="preserve">*metric per class </m:t>
              </m:r>
            </m:e>
          </m:d>
        </m:oMath>
      </m:oMathPara>
    </w:p>
    <w:p w14:paraId="789DE4D4" w14:textId="77777777" w:rsidR="00661823" w:rsidRPr="00D44251" w:rsidRDefault="00661823" w:rsidP="001C41E7">
      <w:pPr>
        <w:rPr>
          <w:rFonts w:eastAsiaTheme="minorEastAsia"/>
        </w:rPr>
      </w:pPr>
    </w:p>
    <w:p w14:paraId="30C3E871" w14:textId="77777777" w:rsidR="00354AE1" w:rsidRDefault="004F1047" w:rsidP="007268A2">
      <w:pPr>
        <w:pStyle w:val="Heading2"/>
        <w:numPr>
          <w:ilvl w:val="0"/>
          <w:numId w:val="1"/>
        </w:numPr>
      </w:pPr>
      <w:bookmarkStart w:id="11" w:name="_Toc141708754"/>
      <w:r>
        <w:t>Misclassification</w:t>
      </w:r>
      <w:r w:rsidR="00354AE1">
        <w:t xml:space="preserve"> </w:t>
      </w:r>
      <w:r w:rsidR="00B04334">
        <w:t>cost</w:t>
      </w:r>
      <w:bookmarkEnd w:id="11"/>
    </w:p>
    <w:p w14:paraId="65990D98" w14:textId="77777777" w:rsidR="008F3F87" w:rsidRDefault="008F3F87" w:rsidP="008F3F87"/>
    <w:p w14:paraId="39EF68FF" w14:textId="1784F97E" w:rsidR="008F3F87" w:rsidRPr="002B5AB6" w:rsidRDefault="00EA1AF9" w:rsidP="002B5AB6">
      <w:pPr>
        <w:pStyle w:val="Caption"/>
        <w:keepNext/>
        <w:rPr>
          <w:color w:val="auto"/>
          <w:sz w:val="22"/>
          <w:szCs w:val="22"/>
        </w:rPr>
      </w:pPr>
      <w:bookmarkStart w:id="12" w:name="_Toc141274829"/>
      <w:r w:rsidRPr="00F643F7">
        <w:rPr>
          <w:color w:val="auto"/>
          <w:sz w:val="22"/>
          <w:szCs w:val="22"/>
        </w:rPr>
        <w:t xml:space="preserve">Table </w:t>
      </w:r>
      <w:r w:rsidRPr="00F643F7">
        <w:rPr>
          <w:color w:val="auto"/>
          <w:sz w:val="22"/>
          <w:szCs w:val="22"/>
        </w:rPr>
        <w:fldChar w:fldCharType="begin"/>
      </w:r>
      <w:r w:rsidRPr="00F643F7">
        <w:rPr>
          <w:color w:val="auto"/>
          <w:sz w:val="22"/>
          <w:szCs w:val="22"/>
        </w:rPr>
        <w:instrText xml:space="preserve"> SEQ Table \* ARABIC </w:instrText>
      </w:r>
      <w:r w:rsidRPr="00F643F7">
        <w:rPr>
          <w:color w:val="auto"/>
          <w:sz w:val="22"/>
          <w:szCs w:val="22"/>
        </w:rPr>
        <w:fldChar w:fldCharType="separate"/>
      </w:r>
      <w:r>
        <w:rPr>
          <w:noProof/>
          <w:color w:val="auto"/>
          <w:sz w:val="22"/>
          <w:szCs w:val="22"/>
        </w:rPr>
        <w:t>2</w:t>
      </w:r>
      <w:r w:rsidRPr="00F643F7">
        <w:rPr>
          <w:color w:val="auto"/>
          <w:sz w:val="22"/>
          <w:szCs w:val="22"/>
        </w:rPr>
        <w:fldChar w:fldCharType="end"/>
      </w:r>
      <w:r w:rsidRPr="00F643F7">
        <w:rPr>
          <w:color w:val="auto"/>
          <w:sz w:val="22"/>
          <w:szCs w:val="22"/>
        </w:rPr>
        <w:t xml:space="preserve">: </w:t>
      </w:r>
      <w:bookmarkEnd w:id="12"/>
      <w:r w:rsidR="00F252B2">
        <w:rPr>
          <w:color w:val="auto"/>
          <w:sz w:val="22"/>
          <w:szCs w:val="22"/>
        </w:rPr>
        <w:t>Misclassification cost matrix</w:t>
      </w:r>
    </w:p>
    <w:p w14:paraId="1905A6FC" w14:textId="71D28D9C" w:rsidR="00D34288" w:rsidRDefault="00D34288" w:rsidP="00D34288">
      <w:r>
        <w:rPr>
          <w:color w:val="00B050"/>
          <w:sz w:val="36"/>
          <w:szCs w:val="36"/>
        </w:rPr>
        <w:t>{</w:t>
      </w:r>
      <w:r w:rsidRPr="00765554">
        <w:rPr>
          <w:color w:val="00B050"/>
          <w:sz w:val="36"/>
          <w:szCs w:val="36"/>
        </w:rPr>
        <w:t>{</w:t>
      </w:r>
      <w:r>
        <w:rPr>
          <w:color w:val="00B050"/>
          <w:sz w:val="36"/>
          <w:szCs w:val="36"/>
        </w:rPr>
        <w:t xml:space="preserve"> </w:t>
      </w:r>
      <w:r w:rsidRPr="00D34288">
        <w:rPr>
          <w:color w:val="00B050"/>
          <w:sz w:val="36"/>
          <w:szCs w:val="36"/>
        </w:rPr>
        <w:t>CostMatrix</w:t>
      </w:r>
      <w:r w:rsidRPr="00765554">
        <w:rPr>
          <w:color w:val="00B050"/>
          <w:sz w:val="36"/>
          <w:szCs w:val="36"/>
        </w:rPr>
        <w:t>}</w:t>
      </w:r>
      <w:r>
        <w:rPr>
          <w:color w:val="00B050"/>
          <w:sz w:val="36"/>
          <w:szCs w:val="36"/>
        </w:rPr>
        <w:t>}</w:t>
      </w:r>
    </w:p>
    <w:p w14:paraId="1986EB65" w14:textId="087BA486" w:rsidR="00F41996" w:rsidRDefault="00F41996" w:rsidP="008F3F87">
      <w:r>
        <w:t xml:space="preserve">The </w:t>
      </w:r>
      <w:r w:rsidR="00EE4CEE">
        <w:t>misclassification cost matrix</w:t>
      </w:r>
      <w:r>
        <w:t xml:space="preserve"> represents the weighted m</w:t>
      </w:r>
      <w:r w:rsidRPr="00F41996">
        <w:t xml:space="preserve">isclassification </w:t>
      </w:r>
      <w:r>
        <w:t>risk score</w:t>
      </w:r>
      <w:r w:rsidR="00E06C13">
        <w:t xml:space="preserve"> table</w:t>
      </w:r>
      <w:r w:rsidRPr="00F41996">
        <w:t xml:space="preserve">. </w:t>
      </w:r>
      <w:r>
        <w:t>The diagonal cells show a zero value as they relate to correct predictions, while the off-diagonal cells show the weighted value of the risk associated for the incorrect prediction</w:t>
      </w:r>
      <w:r w:rsidRPr="00F41996">
        <w:t xml:space="preserve">. </w:t>
      </w:r>
    </w:p>
    <w:p w14:paraId="3C11D556" w14:textId="77777777" w:rsidR="00275813" w:rsidRPr="00F41996" w:rsidRDefault="00275813" w:rsidP="008F3F87"/>
    <w:p w14:paraId="3A79FFD5" w14:textId="2B73F18D" w:rsidR="00EA1AF9" w:rsidRPr="00EA1AF9" w:rsidRDefault="00EA1AF9" w:rsidP="00EA1AF9">
      <w:pPr>
        <w:pStyle w:val="Caption"/>
        <w:keepNext/>
        <w:rPr>
          <w:sz w:val="22"/>
          <w:szCs w:val="22"/>
        </w:rPr>
      </w:pPr>
      <w:bookmarkStart w:id="13" w:name="_Toc141274830"/>
      <w:r w:rsidRPr="00F643F7">
        <w:rPr>
          <w:sz w:val="22"/>
          <w:szCs w:val="22"/>
        </w:rPr>
        <w:lastRenderedPageBreak/>
        <w:t xml:space="preserve">Table </w:t>
      </w:r>
      <w:r w:rsidRPr="00F643F7">
        <w:rPr>
          <w:sz w:val="22"/>
          <w:szCs w:val="22"/>
        </w:rPr>
        <w:fldChar w:fldCharType="begin"/>
      </w:r>
      <w:r w:rsidRPr="00F643F7">
        <w:rPr>
          <w:sz w:val="22"/>
          <w:szCs w:val="22"/>
        </w:rPr>
        <w:instrText xml:space="preserve"> SEQ Table \* ARABIC </w:instrText>
      </w:r>
      <w:r w:rsidRPr="00F643F7">
        <w:rPr>
          <w:sz w:val="22"/>
          <w:szCs w:val="22"/>
        </w:rPr>
        <w:fldChar w:fldCharType="separate"/>
      </w:r>
      <w:r>
        <w:rPr>
          <w:noProof/>
          <w:sz w:val="22"/>
          <w:szCs w:val="22"/>
        </w:rPr>
        <w:t>3</w:t>
      </w:r>
      <w:r w:rsidRPr="00F643F7">
        <w:rPr>
          <w:sz w:val="22"/>
          <w:szCs w:val="22"/>
        </w:rPr>
        <w:fldChar w:fldCharType="end"/>
      </w:r>
      <w:r w:rsidRPr="00F643F7">
        <w:rPr>
          <w:sz w:val="22"/>
          <w:szCs w:val="22"/>
        </w:rPr>
        <w:t>: Misclassification cost</w:t>
      </w:r>
      <w:bookmarkEnd w:id="13"/>
    </w:p>
    <w:p w14:paraId="76DE42D0" w14:textId="28895435" w:rsidR="001875A7" w:rsidRDefault="00E90783" w:rsidP="001C41E7">
      <w:r>
        <w:rPr>
          <w:color w:val="00B050"/>
          <w:sz w:val="36"/>
          <w:szCs w:val="36"/>
        </w:rPr>
        <w:t>{</w:t>
      </w:r>
      <w:r w:rsidR="00616FA1" w:rsidRPr="00765554">
        <w:rPr>
          <w:color w:val="00B050"/>
          <w:sz w:val="36"/>
          <w:szCs w:val="36"/>
        </w:rPr>
        <w:t>{</w:t>
      </w:r>
      <w:r>
        <w:rPr>
          <w:color w:val="00B050"/>
          <w:sz w:val="36"/>
          <w:szCs w:val="36"/>
        </w:rPr>
        <w:t xml:space="preserve"> </w:t>
      </w:r>
      <w:r w:rsidR="00616FA1">
        <w:rPr>
          <w:color w:val="00B050"/>
          <w:sz w:val="36"/>
          <w:szCs w:val="36"/>
        </w:rPr>
        <w:t>MisclassificationCost</w:t>
      </w:r>
      <w:r w:rsidR="00E06C13">
        <w:rPr>
          <w:color w:val="00B050"/>
          <w:sz w:val="36"/>
          <w:szCs w:val="36"/>
        </w:rPr>
        <w:t>PerClass</w:t>
      </w:r>
      <w:r>
        <w:rPr>
          <w:color w:val="00B050"/>
          <w:sz w:val="36"/>
          <w:szCs w:val="36"/>
        </w:rPr>
        <w:t xml:space="preserve"> </w:t>
      </w:r>
      <w:r w:rsidR="00616FA1" w:rsidRPr="00765554">
        <w:rPr>
          <w:color w:val="00B050"/>
          <w:sz w:val="36"/>
          <w:szCs w:val="36"/>
        </w:rPr>
        <w:t>}</w:t>
      </w:r>
      <w:r>
        <w:rPr>
          <w:color w:val="00B050"/>
          <w:sz w:val="36"/>
          <w:szCs w:val="36"/>
        </w:rPr>
        <w:t>}</w:t>
      </w:r>
    </w:p>
    <w:p w14:paraId="5CC820EA" w14:textId="0568F8E2" w:rsidR="009D6A3D" w:rsidRDefault="009D6A3D" w:rsidP="009D6A3D">
      <w:pPr>
        <w:pStyle w:val="Caption"/>
        <w:jc w:val="center"/>
        <w:rPr>
          <w:color w:val="00B050"/>
          <w:sz w:val="36"/>
          <w:szCs w:val="36"/>
        </w:rPr>
      </w:pPr>
      <w:bookmarkStart w:id="14" w:name="_Toc141191571"/>
      <w:r>
        <w:t xml:space="preserve">Figure </w:t>
      </w:r>
      <w:fldSimple w:instr=" SEQ Figure \* ARABIC ">
        <w:r>
          <w:rPr>
            <w:noProof/>
          </w:rPr>
          <w:t>5</w:t>
        </w:r>
      </w:fldSimple>
      <w:r>
        <w:t>: Risk score due to incorrect classification</w:t>
      </w:r>
      <w:bookmarkEnd w:id="14"/>
    </w:p>
    <w:p w14:paraId="2A200B03" w14:textId="416272F4" w:rsidR="00163F71" w:rsidRDefault="00E06C13" w:rsidP="009D6A3D">
      <w:r>
        <w:t>The misclassification cost graph shows the result of applying the weighted risk score from the PFMEA matrix to the incorrect number of predictions per class. The higher the value it means that the model has</w:t>
      </w:r>
      <w:r w:rsidR="00AD41F3">
        <w:t>. The graph also includes the total risk score (sum of all risk scores per class).</w:t>
      </w:r>
    </w:p>
    <w:p w14:paraId="6EF41367" w14:textId="77777777" w:rsidR="000F4FF0" w:rsidRDefault="000F4FF0" w:rsidP="009D6A3D">
      <w:pPr>
        <w:rPr>
          <w:b/>
          <w:bCs/>
          <w:sz w:val="36"/>
          <w:szCs w:val="36"/>
        </w:rPr>
      </w:pPr>
    </w:p>
    <w:p w14:paraId="62B5D3F7" w14:textId="1055E736" w:rsidR="008B53F3" w:rsidRDefault="00682AAC" w:rsidP="002D790B">
      <w:pPr>
        <w:pStyle w:val="Heading2"/>
        <w:numPr>
          <w:ilvl w:val="0"/>
          <w:numId w:val="1"/>
        </w:numPr>
      </w:pPr>
      <w:bookmarkStart w:id="15" w:name="_Toc141708755"/>
      <w:r>
        <w:t>Classification confidence for correct predictions</w:t>
      </w:r>
      <w:bookmarkEnd w:id="15"/>
    </w:p>
    <w:p w14:paraId="4E896476" w14:textId="2FC49014" w:rsidR="00682AAC" w:rsidRDefault="00682AAC" w:rsidP="00682AAC">
      <w:pPr>
        <w:rPr>
          <w:color w:val="00B050"/>
          <w:sz w:val="36"/>
          <w:szCs w:val="36"/>
        </w:rPr>
      </w:pPr>
      <w:r>
        <w:rPr>
          <w:color w:val="00B050"/>
          <w:sz w:val="36"/>
          <w:szCs w:val="36"/>
        </w:rPr>
        <w:t>{</w:t>
      </w:r>
      <w:r w:rsidRPr="00765554">
        <w:rPr>
          <w:color w:val="00B050"/>
          <w:sz w:val="36"/>
          <w:szCs w:val="36"/>
        </w:rPr>
        <w:t>{</w:t>
      </w:r>
      <w:r>
        <w:rPr>
          <w:color w:val="00B050"/>
          <w:sz w:val="36"/>
          <w:szCs w:val="36"/>
        </w:rPr>
        <w:t xml:space="preserve"> </w:t>
      </w:r>
      <w:r w:rsidR="007314DB">
        <w:rPr>
          <w:color w:val="00B050"/>
          <w:sz w:val="36"/>
          <w:szCs w:val="36"/>
        </w:rPr>
        <w:t>CC</w:t>
      </w:r>
      <w:r>
        <w:rPr>
          <w:color w:val="00B050"/>
          <w:sz w:val="36"/>
          <w:szCs w:val="36"/>
        </w:rPr>
        <w:t xml:space="preserve">confidence </w:t>
      </w:r>
      <w:r w:rsidRPr="00765554">
        <w:rPr>
          <w:color w:val="00B050"/>
          <w:sz w:val="36"/>
          <w:szCs w:val="36"/>
        </w:rPr>
        <w:t>}</w:t>
      </w:r>
      <w:r>
        <w:rPr>
          <w:color w:val="00B050"/>
          <w:sz w:val="36"/>
          <w:szCs w:val="36"/>
        </w:rPr>
        <w:t>}</w:t>
      </w:r>
    </w:p>
    <w:p w14:paraId="4C79BEEC" w14:textId="0DDA5E93" w:rsidR="00EA1AF9" w:rsidRDefault="00EA1AF9" w:rsidP="00EA1AF9">
      <w:pPr>
        <w:pStyle w:val="Caption"/>
        <w:jc w:val="center"/>
        <w:rPr>
          <w:color w:val="00B050"/>
          <w:sz w:val="36"/>
          <w:szCs w:val="36"/>
        </w:rPr>
      </w:pPr>
      <w:bookmarkStart w:id="16" w:name="_Toc141191572"/>
      <w:r>
        <w:t xml:space="preserve">Figure </w:t>
      </w:r>
      <w:fldSimple w:instr=" SEQ Figure \* ARABIC ">
        <w:r w:rsidR="009D6A3D">
          <w:rPr>
            <w:noProof/>
          </w:rPr>
          <w:t>6</w:t>
        </w:r>
      </w:fldSimple>
      <w:r>
        <w:t>: Confidence levels for correct classifications</w:t>
      </w:r>
      <w:bookmarkEnd w:id="16"/>
    </w:p>
    <w:p w14:paraId="699469CB" w14:textId="7D8D05E2" w:rsidR="007B042D" w:rsidRDefault="007213F6" w:rsidP="00682AAC">
      <w:r>
        <w:t>The graph above illustrates the confidence levels (probability) for the correct prediction. Ideally the values should be closer to one.</w:t>
      </w:r>
    </w:p>
    <w:p w14:paraId="3BA34865" w14:textId="77777777" w:rsidR="00F31D33" w:rsidRDefault="00F31D33" w:rsidP="00682AAC"/>
    <w:p w14:paraId="3306A778" w14:textId="77777777" w:rsidR="00F31D33" w:rsidRDefault="00F31D33" w:rsidP="00682AAC"/>
    <w:p w14:paraId="607A3ED5" w14:textId="77777777" w:rsidR="00F31D33" w:rsidRDefault="00F31D33" w:rsidP="00682AAC"/>
    <w:p w14:paraId="07DDF97B" w14:textId="77777777" w:rsidR="00D36E49" w:rsidRDefault="00D36E49" w:rsidP="00682AAC"/>
    <w:p w14:paraId="693B552F" w14:textId="77777777" w:rsidR="00D36E49" w:rsidRDefault="00D36E49" w:rsidP="00682AAC"/>
    <w:p w14:paraId="72868202" w14:textId="77777777" w:rsidR="00B02D2F" w:rsidRDefault="00B02D2F" w:rsidP="00682AAC"/>
    <w:p w14:paraId="0C023436" w14:textId="1D0AA5DB" w:rsidR="00682AAC" w:rsidRPr="00682AAC" w:rsidRDefault="00682AAC" w:rsidP="00682AAC">
      <w:pPr>
        <w:pStyle w:val="Heading2"/>
        <w:numPr>
          <w:ilvl w:val="0"/>
          <w:numId w:val="1"/>
        </w:numPr>
      </w:pPr>
      <w:bookmarkStart w:id="17" w:name="_Toc141708756"/>
      <w:r>
        <w:t>Classification confidence for incorrect predictions</w:t>
      </w:r>
      <w:bookmarkEnd w:id="17"/>
    </w:p>
    <w:p w14:paraId="7491A1CA" w14:textId="77777777" w:rsidR="00F94388" w:rsidRDefault="00F94388" w:rsidP="002E2B4D">
      <w:pPr>
        <w:spacing w:after="0"/>
      </w:pPr>
    </w:p>
    <w:p w14:paraId="70202C93" w14:textId="418BADFE" w:rsidR="00682AAC" w:rsidRDefault="00682AAC" w:rsidP="00682AAC">
      <w:pPr>
        <w:rPr>
          <w:color w:val="00B050"/>
          <w:sz w:val="36"/>
          <w:szCs w:val="36"/>
        </w:rPr>
      </w:pPr>
      <w:r>
        <w:rPr>
          <w:color w:val="00B050"/>
          <w:sz w:val="36"/>
          <w:szCs w:val="36"/>
        </w:rPr>
        <w:t>{</w:t>
      </w:r>
      <w:r w:rsidRPr="00765554">
        <w:rPr>
          <w:color w:val="00B050"/>
          <w:sz w:val="36"/>
          <w:szCs w:val="36"/>
        </w:rPr>
        <w:t>{</w:t>
      </w:r>
      <w:r>
        <w:rPr>
          <w:color w:val="00B050"/>
          <w:sz w:val="36"/>
          <w:szCs w:val="36"/>
        </w:rPr>
        <w:t xml:space="preserve"> </w:t>
      </w:r>
      <w:r w:rsidR="007314DB">
        <w:rPr>
          <w:color w:val="00B050"/>
          <w:sz w:val="36"/>
          <w:szCs w:val="36"/>
        </w:rPr>
        <w:t>IC</w:t>
      </w:r>
      <w:r>
        <w:rPr>
          <w:color w:val="00B050"/>
          <w:sz w:val="36"/>
          <w:szCs w:val="36"/>
        </w:rPr>
        <w:t>confidence</w:t>
      </w:r>
      <w:r w:rsidRPr="00765554">
        <w:rPr>
          <w:color w:val="00B050"/>
          <w:sz w:val="36"/>
          <w:szCs w:val="36"/>
        </w:rPr>
        <w:t xml:space="preserve"> }</w:t>
      </w:r>
      <w:r>
        <w:rPr>
          <w:color w:val="00B050"/>
          <w:sz w:val="36"/>
          <w:szCs w:val="36"/>
        </w:rPr>
        <w:t>}</w:t>
      </w:r>
    </w:p>
    <w:p w14:paraId="0713F9BE" w14:textId="5B8A9E3E" w:rsidR="00EA1AF9" w:rsidRDefault="00EA1AF9" w:rsidP="00EA1AF9">
      <w:pPr>
        <w:pStyle w:val="Caption"/>
        <w:jc w:val="center"/>
        <w:rPr>
          <w:color w:val="00B050"/>
          <w:sz w:val="36"/>
          <w:szCs w:val="36"/>
        </w:rPr>
      </w:pPr>
      <w:bookmarkStart w:id="18" w:name="_Toc141191573"/>
      <w:r>
        <w:t xml:space="preserve">Figure </w:t>
      </w:r>
      <w:fldSimple w:instr=" SEQ Figure \* ARABIC ">
        <w:r w:rsidR="009D6A3D">
          <w:rPr>
            <w:noProof/>
          </w:rPr>
          <w:t>7</w:t>
        </w:r>
      </w:fldSimple>
      <w:r>
        <w:t>: Confidence levels for Incorrect classification</w:t>
      </w:r>
      <w:bookmarkEnd w:id="18"/>
      <w:r>
        <w:t xml:space="preserve"> </w:t>
      </w:r>
    </w:p>
    <w:p w14:paraId="52F7CA2D" w14:textId="47D6205C" w:rsidR="00EA1AF9" w:rsidRDefault="00463650" w:rsidP="00682AAC">
      <w:r>
        <w:t>The figure above shows the confidence levels for the incorrect predictions. Ideally these values should be closer to 0.5. This is because the model shouldn’t be very confident when making an incorrect prediction.</w:t>
      </w:r>
    </w:p>
    <w:p w14:paraId="3C0392B6" w14:textId="70BA5B0D" w:rsidR="00682AAC" w:rsidRDefault="007213F6" w:rsidP="002E2B4D">
      <w:pPr>
        <w:spacing w:after="0"/>
      </w:pPr>
      <w:r>
        <w:t xml:space="preserve">Boxplot interpretability shown on in the two figures above. </w:t>
      </w:r>
    </w:p>
    <w:p w14:paraId="0031CE57" w14:textId="0CF287CC" w:rsidR="007213F6" w:rsidRDefault="00E6140C" w:rsidP="00E6140C">
      <w:pPr>
        <w:tabs>
          <w:tab w:val="center" w:pos="4513"/>
        </w:tabs>
        <w:spacing w:after="0"/>
      </w:pPr>
      <w:r>
        <w:tab/>
      </w:r>
    </w:p>
    <w:p w14:paraId="7D0EC356" w14:textId="74ADABC8" w:rsidR="007213F6" w:rsidRDefault="00942684" w:rsidP="002E2B4D">
      <w:pPr>
        <w:spacing w:after="0"/>
      </w:pPr>
      <w:r w:rsidRPr="00942684">
        <w:rPr>
          <w:noProof/>
        </w:rPr>
        <w:lastRenderedPageBreak/>
        <w:drawing>
          <wp:inline distT="0" distB="0" distL="0" distR="0" wp14:anchorId="45A3FB03" wp14:editId="41E6FD60">
            <wp:extent cx="2081284" cy="21678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65" b="3364"/>
                    <a:stretch/>
                  </pic:blipFill>
                  <pic:spPr bwMode="auto">
                    <a:xfrm>
                      <a:off x="0" y="0"/>
                      <a:ext cx="2090777" cy="2177726"/>
                    </a:xfrm>
                    <a:prstGeom prst="rect">
                      <a:avLst/>
                    </a:prstGeom>
                    <a:ln>
                      <a:noFill/>
                    </a:ln>
                    <a:extLst>
                      <a:ext uri="{53640926-AAD7-44D8-BBD7-CCE9431645EC}">
                        <a14:shadowObscured xmlns:a14="http://schemas.microsoft.com/office/drawing/2010/main"/>
                      </a:ext>
                    </a:extLst>
                  </pic:spPr>
                </pic:pic>
              </a:graphicData>
            </a:graphic>
          </wp:inline>
        </w:drawing>
      </w:r>
    </w:p>
    <w:p w14:paraId="0765C2D0" w14:textId="77777777" w:rsidR="006E2F0A" w:rsidRDefault="006E2F0A" w:rsidP="002E2B4D">
      <w:pPr>
        <w:spacing w:after="0"/>
      </w:pPr>
    </w:p>
    <w:p w14:paraId="5E0201F4" w14:textId="141756F0" w:rsidR="007213F6" w:rsidRDefault="00E6140C" w:rsidP="002E2B4D">
      <w:pPr>
        <w:spacing w:after="0"/>
      </w:pPr>
      <w:r>
        <w:t>The box plot represents the probability distribution for each class</w:t>
      </w:r>
      <w:r w:rsidR="00942684">
        <w:t xml:space="preserve">, where 25% of the probability results is between the lower extreme and the lower quartile. 50% of the probability are between the lower extreme and the Median and 75% between the lower extreme and the Upper quartile. </w:t>
      </w:r>
      <w:r w:rsidR="007213F6">
        <w:t>The plot also includes a green dot that represents the average confidence.</w:t>
      </w:r>
      <w:r w:rsidR="00942684">
        <w:t xml:space="preserve"> There is also black dots located outside the lower and upper extreme representing the outliers. </w:t>
      </w:r>
    </w:p>
    <w:p w14:paraId="29104701" w14:textId="77777777" w:rsidR="007213F6" w:rsidRDefault="007213F6" w:rsidP="002E2B4D">
      <w:pPr>
        <w:spacing w:after="0"/>
      </w:pPr>
    </w:p>
    <w:p w14:paraId="690EAF05" w14:textId="77777777" w:rsidR="000F4FF0" w:rsidRDefault="000F4FF0" w:rsidP="002E2B4D">
      <w:pPr>
        <w:spacing w:after="0"/>
      </w:pPr>
    </w:p>
    <w:p w14:paraId="7828074D" w14:textId="77777777" w:rsidR="000F4FF0" w:rsidRDefault="000F4FF0" w:rsidP="002E2B4D">
      <w:pPr>
        <w:spacing w:after="0"/>
      </w:pPr>
    </w:p>
    <w:p w14:paraId="28ACDD63" w14:textId="43F3D1CF" w:rsidR="002F407C" w:rsidRDefault="00682AAC" w:rsidP="002F407C">
      <w:pPr>
        <w:pStyle w:val="Heading2"/>
        <w:numPr>
          <w:ilvl w:val="0"/>
          <w:numId w:val="1"/>
        </w:numPr>
      </w:pPr>
      <w:bookmarkStart w:id="19" w:name="_Toc141708757"/>
      <w:r w:rsidRPr="00F94388">
        <w:t>Correctly classified image examples</w:t>
      </w:r>
      <w:bookmarkEnd w:id="19"/>
    </w:p>
    <w:p w14:paraId="01D78B5B" w14:textId="6E91CC8B" w:rsidR="002F407C" w:rsidRPr="002F407C" w:rsidRDefault="002A1085" w:rsidP="002F407C">
      <w:r>
        <w:t xml:space="preserve">This section will show samples of correctly classified images (it </w:t>
      </w:r>
      <w:r w:rsidR="002F407C">
        <w:t>needs implementing</w:t>
      </w:r>
      <w:r w:rsidR="0041637B">
        <w:t xml:space="preserve"> – we need folders containing these results</w:t>
      </w:r>
      <w:r w:rsidR="002F407C">
        <w:t>)</w:t>
      </w:r>
    </w:p>
    <w:p w14:paraId="232F61E2" w14:textId="77777777" w:rsidR="001D7C4C" w:rsidRDefault="001D7C4C" w:rsidP="002E2B4D">
      <w:pPr>
        <w:spacing w:after="0"/>
      </w:pPr>
    </w:p>
    <w:p w14:paraId="3BE26DBF" w14:textId="77777777" w:rsidR="001D7C4C" w:rsidRDefault="001D7C4C" w:rsidP="002E2B4D">
      <w:pPr>
        <w:spacing w:after="0"/>
      </w:pPr>
    </w:p>
    <w:p w14:paraId="1E74D5C2" w14:textId="78667251" w:rsidR="00695AA5" w:rsidRDefault="002A2706" w:rsidP="001B4E37">
      <w:pPr>
        <w:pStyle w:val="Heading2"/>
        <w:numPr>
          <w:ilvl w:val="0"/>
          <w:numId w:val="1"/>
        </w:numPr>
      </w:pPr>
      <w:bookmarkStart w:id="20" w:name="_Toc141708758"/>
      <w:r>
        <w:t>Inc</w:t>
      </w:r>
      <w:r w:rsidR="005818AA" w:rsidRPr="00F94388">
        <w:t>orrectly classified image examples</w:t>
      </w:r>
      <w:bookmarkEnd w:id="20"/>
    </w:p>
    <w:p w14:paraId="16C939F3" w14:textId="67731A6A" w:rsidR="002F407C" w:rsidRPr="002F407C" w:rsidRDefault="002A1085" w:rsidP="002F407C">
      <w:r>
        <w:t>This section will show incorrectly classified images</w:t>
      </w:r>
      <w:r w:rsidR="002F407C">
        <w:t xml:space="preserve"> (</w:t>
      </w:r>
      <w:r>
        <w:t xml:space="preserve">it </w:t>
      </w:r>
      <w:r w:rsidR="002F407C">
        <w:t>needs implementing</w:t>
      </w:r>
      <w:r w:rsidR="0041637B">
        <w:t xml:space="preserve"> - we need folders containing these results</w:t>
      </w:r>
      <w:r w:rsidR="002F407C">
        <w:t>)</w:t>
      </w:r>
    </w:p>
    <w:p w14:paraId="12F9DE13" w14:textId="77777777" w:rsidR="002F407C" w:rsidRDefault="002F407C"/>
    <w:sectPr w:rsidR="002F407C" w:rsidSect="00C31436">
      <w:pgSz w:w="11906" w:h="16838"/>
      <w:pgMar w:top="1985" w:right="1440" w:bottom="1440" w:left="1440" w:header="708" w:footer="3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7754" w14:textId="77777777" w:rsidR="00C93BAD" w:rsidRDefault="00C93BAD" w:rsidP="00CC69B4">
      <w:pPr>
        <w:spacing w:after="0" w:line="240" w:lineRule="auto"/>
      </w:pPr>
      <w:r>
        <w:separator/>
      </w:r>
    </w:p>
  </w:endnote>
  <w:endnote w:type="continuationSeparator" w:id="0">
    <w:p w14:paraId="5F49196B" w14:textId="77777777" w:rsidR="00C93BAD" w:rsidRDefault="00C93BAD" w:rsidP="00CC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ight">
    <w:altName w:val="Arial"/>
    <w:charset w:val="00"/>
    <w:family w:val="auto"/>
    <w:pitch w:val="variable"/>
    <w:sig w:usb0="A00002FF" w:usb1="5000205B" w:usb2="00000002" w:usb3="00000000" w:csb0="0000000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7A005" w14:textId="77777777" w:rsidR="00C93BAD" w:rsidRDefault="00C93BAD" w:rsidP="00CC69B4">
      <w:pPr>
        <w:spacing w:after="0" w:line="240" w:lineRule="auto"/>
      </w:pPr>
      <w:r>
        <w:separator/>
      </w:r>
    </w:p>
  </w:footnote>
  <w:footnote w:type="continuationSeparator" w:id="0">
    <w:p w14:paraId="095A89A3" w14:textId="77777777" w:rsidR="00C93BAD" w:rsidRDefault="00C93BAD" w:rsidP="00CC6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C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12D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1953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5B7F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072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220E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AA63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A623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7498044">
    <w:abstractNumId w:val="2"/>
  </w:num>
  <w:num w:numId="2" w16cid:durableId="545216594">
    <w:abstractNumId w:val="0"/>
  </w:num>
  <w:num w:numId="3" w16cid:durableId="1939678668">
    <w:abstractNumId w:val="4"/>
  </w:num>
  <w:num w:numId="4" w16cid:durableId="238944741">
    <w:abstractNumId w:val="5"/>
  </w:num>
  <w:num w:numId="5" w16cid:durableId="2113433390">
    <w:abstractNumId w:val="1"/>
  </w:num>
  <w:num w:numId="6" w16cid:durableId="1252738739">
    <w:abstractNumId w:val="3"/>
  </w:num>
  <w:num w:numId="7" w16cid:durableId="1734770218">
    <w:abstractNumId w:val="7"/>
  </w:num>
  <w:num w:numId="8" w16cid:durableId="1907109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wNLS3NDY0tzY0NjUyUdpeDU4uLM/DyQAlOLWgDC/+YzLQAAAA=="/>
  </w:docVars>
  <w:rsids>
    <w:rsidRoot w:val="00F67DFF"/>
    <w:rsid w:val="0000173F"/>
    <w:rsid w:val="0000654D"/>
    <w:rsid w:val="0001467A"/>
    <w:rsid w:val="00025CD2"/>
    <w:rsid w:val="00027F0A"/>
    <w:rsid w:val="00031EAA"/>
    <w:rsid w:val="000444D9"/>
    <w:rsid w:val="000626AE"/>
    <w:rsid w:val="00070C8B"/>
    <w:rsid w:val="0008491F"/>
    <w:rsid w:val="000871EF"/>
    <w:rsid w:val="000919E8"/>
    <w:rsid w:val="000965E6"/>
    <w:rsid w:val="000A2EF7"/>
    <w:rsid w:val="000B2DE8"/>
    <w:rsid w:val="000C40D4"/>
    <w:rsid w:val="000D0E4D"/>
    <w:rsid w:val="000D1433"/>
    <w:rsid w:val="000D32D8"/>
    <w:rsid w:val="000D560F"/>
    <w:rsid w:val="000D5E16"/>
    <w:rsid w:val="000E03F2"/>
    <w:rsid w:val="000E1328"/>
    <w:rsid w:val="000E5978"/>
    <w:rsid w:val="000F4FF0"/>
    <w:rsid w:val="000F63BC"/>
    <w:rsid w:val="0010468C"/>
    <w:rsid w:val="0012320B"/>
    <w:rsid w:val="001300F7"/>
    <w:rsid w:val="00135167"/>
    <w:rsid w:val="001431D4"/>
    <w:rsid w:val="001443F0"/>
    <w:rsid w:val="00144A0C"/>
    <w:rsid w:val="00163F71"/>
    <w:rsid w:val="001713F5"/>
    <w:rsid w:val="00171908"/>
    <w:rsid w:val="00173950"/>
    <w:rsid w:val="00174E3D"/>
    <w:rsid w:val="00184526"/>
    <w:rsid w:val="001875A7"/>
    <w:rsid w:val="00190166"/>
    <w:rsid w:val="001A02DF"/>
    <w:rsid w:val="001A5127"/>
    <w:rsid w:val="001B4E37"/>
    <w:rsid w:val="001C41E7"/>
    <w:rsid w:val="001D0681"/>
    <w:rsid w:val="001D1132"/>
    <w:rsid w:val="001D7C4C"/>
    <w:rsid w:val="001E3DB7"/>
    <w:rsid w:val="001F01C1"/>
    <w:rsid w:val="001F2A7F"/>
    <w:rsid w:val="001F4323"/>
    <w:rsid w:val="002053A4"/>
    <w:rsid w:val="00221F2D"/>
    <w:rsid w:val="00225DC4"/>
    <w:rsid w:val="00232541"/>
    <w:rsid w:val="002603D1"/>
    <w:rsid w:val="00260724"/>
    <w:rsid w:val="002649AB"/>
    <w:rsid w:val="00270555"/>
    <w:rsid w:val="00275813"/>
    <w:rsid w:val="0027768B"/>
    <w:rsid w:val="002A03B4"/>
    <w:rsid w:val="002A1085"/>
    <w:rsid w:val="002A2706"/>
    <w:rsid w:val="002B5AB6"/>
    <w:rsid w:val="002D3B3D"/>
    <w:rsid w:val="002D66FE"/>
    <w:rsid w:val="002D790B"/>
    <w:rsid w:val="002E2B4D"/>
    <w:rsid w:val="002F407C"/>
    <w:rsid w:val="003001BF"/>
    <w:rsid w:val="00300C2D"/>
    <w:rsid w:val="0030626D"/>
    <w:rsid w:val="003070D4"/>
    <w:rsid w:val="0030755F"/>
    <w:rsid w:val="00321602"/>
    <w:rsid w:val="003336EA"/>
    <w:rsid w:val="003346EA"/>
    <w:rsid w:val="00342D75"/>
    <w:rsid w:val="00351163"/>
    <w:rsid w:val="00354AE1"/>
    <w:rsid w:val="003573E5"/>
    <w:rsid w:val="003626E6"/>
    <w:rsid w:val="00375231"/>
    <w:rsid w:val="00386162"/>
    <w:rsid w:val="00392A40"/>
    <w:rsid w:val="003B0013"/>
    <w:rsid w:val="003B37FF"/>
    <w:rsid w:val="003B437C"/>
    <w:rsid w:val="003C6B87"/>
    <w:rsid w:val="003C7EA5"/>
    <w:rsid w:val="003E5127"/>
    <w:rsid w:val="003E5A9A"/>
    <w:rsid w:val="003F065D"/>
    <w:rsid w:val="003F24CC"/>
    <w:rsid w:val="003F3D60"/>
    <w:rsid w:val="00410C62"/>
    <w:rsid w:val="00412E5B"/>
    <w:rsid w:val="0041637B"/>
    <w:rsid w:val="00417DC0"/>
    <w:rsid w:val="00433D76"/>
    <w:rsid w:val="00452857"/>
    <w:rsid w:val="00460E8D"/>
    <w:rsid w:val="00463650"/>
    <w:rsid w:val="00475B12"/>
    <w:rsid w:val="00491C89"/>
    <w:rsid w:val="004A0E1F"/>
    <w:rsid w:val="004B294C"/>
    <w:rsid w:val="004C513E"/>
    <w:rsid w:val="004D4AC6"/>
    <w:rsid w:val="004E0692"/>
    <w:rsid w:val="004E15D8"/>
    <w:rsid w:val="004F1047"/>
    <w:rsid w:val="004F1D6C"/>
    <w:rsid w:val="0050593F"/>
    <w:rsid w:val="00510A8A"/>
    <w:rsid w:val="00516FE3"/>
    <w:rsid w:val="005176F3"/>
    <w:rsid w:val="00520970"/>
    <w:rsid w:val="005275C3"/>
    <w:rsid w:val="00530208"/>
    <w:rsid w:val="00537CA7"/>
    <w:rsid w:val="00541E85"/>
    <w:rsid w:val="005562EB"/>
    <w:rsid w:val="00575FC6"/>
    <w:rsid w:val="005818AA"/>
    <w:rsid w:val="005830F6"/>
    <w:rsid w:val="00587C30"/>
    <w:rsid w:val="005944E6"/>
    <w:rsid w:val="005A4961"/>
    <w:rsid w:val="005C2714"/>
    <w:rsid w:val="005D43CA"/>
    <w:rsid w:val="005F5CB9"/>
    <w:rsid w:val="0060192A"/>
    <w:rsid w:val="00604BF1"/>
    <w:rsid w:val="006138B9"/>
    <w:rsid w:val="00616FA1"/>
    <w:rsid w:val="00636902"/>
    <w:rsid w:val="0064579F"/>
    <w:rsid w:val="00652776"/>
    <w:rsid w:val="00653EBE"/>
    <w:rsid w:val="00661823"/>
    <w:rsid w:val="00682AAC"/>
    <w:rsid w:val="00682DCA"/>
    <w:rsid w:val="00691BC1"/>
    <w:rsid w:val="00692399"/>
    <w:rsid w:val="00695AA5"/>
    <w:rsid w:val="00695EB9"/>
    <w:rsid w:val="006A1153"/>
    <w:rsid w:val="006A32CD"/>
    <w:rsid w:val="006E2F0A"/>
    <w:rsid w:val="006E368B"/>
    <w:rsid w:val="006F5538"/>
    <w:rsid w:val="006F622D"/>
    <w:rsid w:val="006F72A2"/>
    <w:rsid w:val="00702317"/>
    <w:rsid w:val="00703BFF"/>
    <w:rsid w:val="00706CC4"/>
    <w:rsid w:val="00711498"/>
    <w:rsid w:val="00714DD2"/>
    <w:rsid w:val="00715425"/>
    <w:rsid w:val="007213F6"/>
    <w:rsid w:val="007268A2"/>
    <w:rsid w:val="007314DB"/>
    <w:rsid w:val="00737CB2"/>
    <w:rsid w:val="007450CB"/>
    <w:rsid w:val="00746CF9"/>
    <w:rsid w:val="00765554"/>
    <w:rsid w:val="00772CFD"/>
    <w:rsid w:val="00796F66"/>
    <w:rsid w:val="007A3AF8"/>
    <w:rsid w:val="007B042D"/>
    <w:rsid w:val="007C08BF"/>
    <w:rsid w:val="007D793F"/>
    <w:rsid w:val="007E71DB"/>
    <w:rsid w:val="007F6108"/>
    <w:rsid w:val="00803C88"/>
    <w:rsid w:val="00804CBB"/>
    <w:rsid w:val="00812832"/>
    <w:rsid w:val="00815E9A"/>
    <w:rsid w:val="00817A80"/>
    <w:rsid w:val="00823C06"/>
    <w:rsid w:val="00823C4F"/>
    <w:rsid w:val="008247FD"/>
    <w:rsid w:val="0083356D"/>
    <w:rsid w:val="00835470"/>
    <w:rsid w:val="008358F3"/>
    <w:rsid w:val="00836589"/>
    <w:rsid w:val="008473C3"/>
    <w:rsid w:val="0085057D"/>
    <w:rsid w:val="00852E83"/>
    <w:rsid w:val="00864892"/>
    <w:rsid w:val="008674FC"/>
    <w:rsid w:val="00874B95"/>
    <w:rsid w:val="00876633"/>
    <w:rsid w:val="00877C6C"/>
    <w:rsid w:val="0089749C"/>
    <w:rsid w:val="00897F20"/>
    <w:rsid w:val="008A0095"/>
    <w:rsid w:val="008A2EBA"/>
    <w:rsid w:val="008B53F3"/>
    <w:rsid w:val="008C39C5"/>
    <w:rsid w:val="008D4D8C"/>
    <w:rsid w:val="008D79FE"/>
    <w:rsid w:val="008F3F87"/>
    <w:rsid w:val="0090001F"/>
    <w:rsid w:val="00902446"/>
    <w:rsid w:val="00907266"/>
    <w:rsid w:val="009113A3"/>
    <w:rsid w:val="009309EB"/>
    <w:rsid w:val="009329AC"/>
    <w:rsid w:val="00942684"/>
    <w:rsid w:val="009539F2"/>
    <w:rsid w:val="00967D36"/>
    <w:rsid w:val="00981C1F"/>
    <w:rsid w:val="00985C68"/>
    <w:rsid w:val="009C6EB7"/>
    <w:rsid w:val="009D4155"/>
    <w:rsid w:val="009D6A3D"/>
    <w:rsid w:val="009E44A2"/>
    <w:rsid w:val="009E4F45"/>
    <w:rsid w:val="009E61D7"/>
    <w:rsid w:val="009E7BA1"/>
    <w:rsid w:val="009F66E1"/>
    <w:rsid w:val="009F7644"/>
    <w:rsid w:val="00A33480"/>
    <w:rsid w:val="00A46AA8"/>
    <w:rsid w:val="00A502C4"/>
    <w:rsid w:val="00A53A25"/>
    <w:rsid w:val="00A65A65"/>
    <w:rsid w:val="00A73E4A"/>
    <w:rsid w:val="00A81A71"/>
    <w:rsid w:val="00A87CDF"/>
    <w:rsid w:val="00AA5C05"/>
    <w:rsid w:val="00AB0128"/>
    <w:rsid w:val="00AC514D"/>
    <w:rsid w:val="00AD189D"/>
    <w:rsid w:val="00AD41F3"/>
    <w:rsid w:val="00AD5E27"/>
    <w:rsid w:val="00AE74CE"/>
    <w:rsid w:val="00AF0C6E"/>
    <w:rsid w:val="00AF2188"/>
    <w:rsid w:val="00AF31CD"/>
    <w:rsid w:val="00B0153F"/>
    <w:rsid w:val="00B02D2F"/>
    <w:rsid w:val="00B04334"/>
    <w:rsid w:val="00B177D9"/>
    <w:rsid w:val="00B2025D"/>
    <w:rsid w:val="00B213F3"/>
    <w:rsid w:val="00B267F4"/>
    <w:rsid w:val="00B343CC"/>
    <w:rsid w:val="00B4271D"/>
    <w:rsid w:val="00B542B7"/>
    <w:rsid w:val="00B56967"/>
    <w:rsid w:val="00B659EE"/>
    <w:rsid w:val="00B75BB6"/>
    <w:rsid w:val="00B94A94"/>
    <w:rsid w:val="00B96482"/>
    <w:rsid w:val="00BA258A"/>
    <w:rsid w:val="00BA6AD5"/>
    <w:rsid w:val="00BB53E4"/>
    <w:rsid w:val="00BB5AD1"/>
    <w:rsid w:val="00BC26AC"/>
    <w:rsid w:val="00BC4CC8"/>
    <w:rsid w:val="00BD060A"/>
    <w:rsid w:val="00BE37D1"/>
    <w:rsid w:val="00BE471C"/>
    <w:rsid w:val="00BF209F"/>
    <w:rsid w:val="00C050E1"/>
    <w:rsid w:val="00C2229A"/>
    <w:rsid w:val="00C27EE4"/>
    <w:rsid w:val="00C31436"/>
    <w:rsid w:val="00C3292E"/>
    <w:rsid w:val="00C36847"/>
    <w:rsid w:val="00C7066A"/>
    <w:rsid w:val="00C836EC"/>
    <w:rsid w:val="00C93BAD"/>
    <w:rsid w:val="00CA1E8C"/>
    <w:rsid w:val="00CB1086"/>
    <w:rsid w:val="00CB29C7"/>
    <w:rsid w:val="00CB6E7D"/>
    <w:rsid w:val="00CC1021"/>
    <w:rsid w:val="00CC69B4"/>
    <w:rsid w:val="00CD25D3"/>
    <w:rsid w:val="00CF0686"/>
    <w:rsid w:val="00CF0EF3"/>
    <w:rsid w:val="00CF2BF6"/>
    <w:rsid w:val="00CF3AB3"/>
    <w:rsid w:val="00CF59CF"/>
    <w:rsid w:val="00D178F6"/>
    <w:rsid w:val="00D33BAE"/>
    <w:rsid w:val="00D34288"/>
    <w:rsid w:val="00D36E49"/>
    <w:rsid w:val="00D4258B"/>
    <w:rsid w:val="00D44251"/>
    <w:rsid w:val="00D653B0"/>
    <w:rsid w:val="00D76C3A"/>
    <w:rsid w:val="00D805E2"/>
    <w:rsid w:val="00D90BA8"/>
    <w:rsid w:val="00D93AC2"/>
    <w:rsid w:val="00DC4D4D"/>
    <w:rsid w:val="00DC6CB5"/>
    <w:rsid w:val="00DD64B4"/>
    <w:rsid w:val="00DE4A59"/>
    <w:rsid w:val="00DF5C24"/>
    <w:rsid w:val="00DF7AE4"/>
    <w:rsid w:val="00E06C13"/>
    <w:rsid w:val="00E16E66"/>
    <w:rsid w:val="00E17627"/>
    <w:rsid w:val="00E250F0"/>
    <w:rsid w:val="00E319F3"/>
    <w:rsid w:val="00E41973"/>
    <w:rsid w:val="00E554E2"/>
    <w:rsid w:val="00E60838"/>
    <w:rsid w:val="00E6140C"/>
    <w:rsid w:val="00E63BC7"/>
    <w:rsid w:val="00E73374"/>
    <w:rsid w:val="00E90783"/>
    <w:rsid w:val="00E94DE9"/>
    <w:rsid w:val="00E954B7"/>
    <w:rsid w:val="00E97781"/>
    <w:rsid w:val="00EA1AF9"/>
    <w:rsid w:val="00EA20F7"/>
    <w:rsid w:val="00EA2774"/>
    <w:rsid w:val="00EA311F"/>
    <w:rsid w:val="00EA5AC4"/>
    <w:rsid w:val="00EA5CAA"/>
    <w:rsid w:val="00EB0207"/>
    <w:rsid w:val="00EB2F1E"/>
    <w:rsid w:val="00EB7E45"/>
    <w:rsid w:val="00EC0F70"/>
    <w:rsid w:val="00ED5186"/>
    <w:rsid w:val="00EE4CEE"/>
    <w:rsid w:val="00EF0893"/>
    <w:rsid w:val="00EF401D"/>
    <w:rsid w:val="00F148AE"/>
    <w:rsid w:val="00F14A8A"/>
    <w:rsid w:val="00F252B2"/>
    <w:rsid w:val="00F2616A"/>
    <w:rsid w:val="00F31D33"/>
    <w:rsid w:val="00F34187"/>
    <w:rsid w:val="00F36ED8"/>
    <w:rsid w:val="00F41996"/>
    <w:rsid w:val="00F4622D"/>
    <w:rsid w:val="00F463AE"/>
    <w:rsid w:val="00F52A59"/>
    <w:rsid w:val="00F56893"/>
    <w:rsid w:val="00F568D7"/>
    <w:rsid w:val="00F62831"/>
    <w:rsid w:val="00F643F7"/>
    <w:rsid w:val="00F67DFF"/>
    <w:rsid w:val="00F73E89"/>
    <w:rsid w:val="00F759FD"/>
    <w:rsid w:val="00F82DB8"/>
    <w:rsid w:val="00F94388"/>
    <w:rsid w:val="00FA196A"/>
    <w:rsid w:val="00FA3897"/>
    <w:rsid w:val="00FA4572"/>
    <w:rsid w:val="00FC78CD"/>
    <w:rsid w:val="00FD68B4"/>
    <w:rsid w:val="00FE5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FEDCB"/>
  <w15:chartTrackingRefBased/>
  <w15:docId w15:val="{99B9271E-109C-4304-B529-B93482CB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CD"/>
  </w:style>
  <w:style w:type="paragraph" w:styleId="Heading1">
    <w:name w:val="heading 1"/>
    <w:basedOn w:val="Normal"/>
    <w:next w:val="Normal"/>
    <w:link w:val="Heading1Char"/>
    <w:uiPriority w:val="9"/>
    <w:qFormat/>
    <w:rsid w:val="00CF3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AB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A3A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AF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A3A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27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9B4"/>
  </w:style>
  <w:style w:type="paragraph" w:styleId="Footer">
    <w:name w:val="footer"/>
    <w:basedOn w:val="Normal"/>
    <w:link w:val="FooterChar"/>
    <w:uiPriority w:val="99"/>
    <w:unhideWhenUsed/>
    <w:rsid w:val="00CC6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9B4"/>
  </w:style>
  <w:style w:type="paragraph" w:styleId="Caption">
    <w:name w:val="caption"/>
    <w:basedOn w:val="Normal"/>
    <w:next w:val="Normal"/>
    <w:uiPriority w:val="35"/>
    <w:unhideWhenUsed/>
    <w:qFormat/>
    <w:rsid w:val="007268A2"/>
    <w:pPr>
      <w:spacing w:after="200" w:line="240" w:lineRule="auto"/>
    </w:pPr>
    <w:rPr>
      <w:i/>
      <w:iCs/>
      <w:color w:val="44546A" w:themeColor="text2"/>
      <w:sz w:val="18"/>
      <w:szCs w:val="18"/>
    </w:rPr>
  </w:style>
  <w:style w:type="paragraph" w:customStyle="1" w:styleId="AMRCTABLEWHITE">
    <w:name w:val="AMRC TABLE WHITE"/>
    <w:basedOn w:val="Normal"/>
    <w:link w:val="AMRCTABLEWHITEChar"/>
    <w:autoRedefine/>
    <w:qFormat/>
    <w:rsid w:val="00BA6AD5"/>
    <w:pPr>
      <w:widowControl w:val="0"/>
      <w:tabs>
        <w:tab w:val="left" w:pos="260"/>
      </w:tabs>
      <w:autoSpaceDE w:val="0"/>
      <w:autoSpaceDN w:val="0"/>
      <w:adjustRightInd w:val="0"/>
      <w:spacing w:before="60" w:after="60" w:line="240" w:lineRule="auto"/>
      <w:jc w:val="both"/>
      <w:textAlignment w:val="center"/>
    </w:pPr>
    <w:rPr>
      <w:rFonts w:ascii="Calibri" w:hAnsi="Calibri" w:cs="HelveticaNeue-Light"/>
      <w:b/>
      <w:color w:val="FFFFFF" w:themeColor="background1"/>
      <w:kern w:val="0"/>
      <w:sz w:val="20"/>
      <w:szCs w:val="24"/>
      <w14:ligatures w14:val="none"/>
    </w:rPr>
  </w:style>
  <w:style w:type="character" w:customStyle="1" w:styleId="AMRCTABLEWHITEChar">
    <w:name w:val="AMRC TABLE WHITE Char"/>
    <w:basedOn w:val="DefaultParagraphFont"/>
    <w:link w:val="AMRCTABLEWHITE"/>
    <w:rsid w:val="00BA6AD5"/>
    <w:rPr>
      <w:rFonts w:ascii="Calibri" w:hAnsi="Calibri" w:cs="HelveticaNeue-Light"/>
      <w:b/>
      <w:color w:val="FFFFFF" w:themeColor="background1"/>
      <w:kern w:val="0"/>
      <w:sz w:val="20"/>
      <w:szCs w:val="24"/>
      <w14:ligatures w14:val="none"/>
    </w:rPr>
  </w:style>
  <w:style w:type="character" w:styleId="PlaceholderText">
    <w:name w:val="Placeholder Text"/>
    <w:basedOn w:val="DefaultParagraphFont"/>
    <w:uiPriority w:val="99"/>
    <w:semiHidden/>
    <w:rsid w:val="00985C68"/>
    <w:rPr>
      <w:color w:val="808080"/>
    </w:rPr>
  </w:style>
  <w:style w:type="paragraph" w:styleId="TOCHeading">
    <w:name w:val="TOC Heading"/>
    <w:basedOn w:val="Heading1"/>
    <w:next w:val="Normal"/>
    <w:uiPriority w:val="39"/>
    <w:unhideWhenUsed/>
    <w:qFormat/>
    <w:rsid w:val="00260724"/>
    <w:pPr>
      <w:outlineLvl w:val="9"/>
    </w:pPr>
    <w:rPr>
      <w:kern w:val="0"/>
      <w:lang w:val="en-US"/>
      <w14:ligatures w14:val="none"/>
    </w:rPr>
  </w:style>
  <w:style w:type="paragraph" w:styleId="TOC1">
    <w:name w:val="toc 1"/>
    <w:basedOn w:val="Normal"/>
    <w:next w:val="Normal"/>
    <w:autoRedefine/>
    <w:uiPriority w:val="39"/>
    <w:unhideWhenUsed/>
    <w:rsid w:val="00260724"/>
    <w:pPr>
      <w:spacing w:after="100"/>
    </w:pPr>
  </w:style>
  <w:style w:type="paragraph" w:styleId="TOC2">
    <w:name w:val="toc 2"/>
    <w:basedOn w:val="Normal"/>
    <w:next w:val="Normal"/>
    <w:autoRedefine/>
    <w:uiPriority w:val="39"/>
    <w:unhideWhenUsed/>
    <w:rsid w:val="00260724"/>
    <w:pPr>
      <w:spacing w:after="100"/>
      <w:ind w:left="220"/>
    </w:pPr>
  </w:style>
  <w:style w:type="character" w:styleId="Hyperlink">
    <w:name w:val="Hyperlink"/>
    <w:basedOn w:val="DefaultParagraphFont"/>
    <w:uiPriority w:val="99"/>
    <w:unhideWhenUsed/>
    <w:rsid w:val="00260724"/>
    <w:rPr>
      <w:color w:val="0563C1" w:themeColor="hyperlink"/>
      <w:u w:val="single"/>
    </w:rPr>
  </w:style>
  <w:style w:type="character" w:styleId="CommentReference">
    <w:name w:val="annotation reference"/>
    <w:basedOn w:val="DefaultParagraphFont"/>
    <w:uiPriority w:val="99"/>
    <w:semiHidden/>
    <w:unhideWhenUsed/>
    <w:rsid w:val="006F5538"/>
    <w:rPr>
      <w:sz w:val="16"/>
      <w:szCs w:val="16"/>
    </w:rPr>
  </w:style>
  <w:style w:type="paragraph" w:styleId="CommentText">
    <w:name w:val="annotation text"/>
    <w:basedOn w:val="Normal"/>
    <w:link w:val="CommentTextChar"/>
    <w:uiPriority w:val="99"/>
    <w:unhideWhenUsed/>
    <w:rsid w:val="006F5538"/>
    <w:pPr>
      <w:spacing w:line="240" w:lineRule="auto"/>
    </w:pPr>
    <w:rPr>
      <w:sz w:val="20"/>
      <w:szCs w:val="20"/>
    </w:rPr>
  </w:style>
  <w:style w:type="character" w:customStyle="1" w:styleId="CommentTextChar">
    <w:name w:val="Comment Text Char"/>
    <w:basedOn w:val="DefaultParagraphFont"/>
    <w:link w:val="CommentText"/>
    <w:uiPriority w:val="99"/>
    <w:rsid w:val="006F5538"/>
    <w:rPr>
      <w:sz w:val="20"/>
      <w:szCs w:val="20"/>
    </w:rPr>
  </w:style>
  <w:style w:type="paragraph" w:styleId="CommentSubject">
    <w:name w:val="annotation subject"/>
    <w:basedOn w:val="CommentText"/>
    <w:next w:val="CommentText"/>
    <w:link w:val="CommentSubjectChar"/>
    <w:uiPriority w:val="99"/>
    <w:semiHidden/>
    <w:unhideWhenUsed/>
    <w:rsid w:val="006F5538"/>
    <w:rPr>
      <w:b/>
      <w:bCs/>
    </w:rPr>
  </w:style>
  <w:style w:type="character" w:customStyle="1" w:styleId="CommentSubjectChar">
    <w:name w:val="Comment Subject Char"/>
    <w:basedOn w:val="CommentTextChar"/>
    <w:link w:val="CommentSubject"/>
    <w:uiPriority w:val="99"/>
    <w:semiHidden/>
    <w:rsid w:val="006F5538"/>
    <w:rPr>
      <w:b/>
      <w:bCs/>
      <w:sz w:val="20"/>
      <w:szCs w:val="20"/>
    </w:rPr>
  </w:style>
  <w:style w:type="paragraph" w:styleId="ListParagraph">
    <w:name w:val="List Paragraph"/>
    <w:basedOn w:val="Normal"/>
    <w:uiPriority w:val="34"/>
    <w:qFormat/>
    <w:rsid w:val="00796F66"/>
    <w:pPr>
      <w:ind w:left="720"/>
      <w:contextualSpacing/>
    </w:pPr>
  </w:style>
  <w:style w:type="paragraph" w:styleId="Title">
    <w:name w:val="Title"/>
    <w:basedOn w:val="Normal"/>
    <w:next w:val="Normal"/>
    <w:link w:val="TitleChar"/>
    <w:uiPriority w:val="10"/>
    <w:qFormat/>
    <w:rsid w:val="00A53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A25"/>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7F61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8335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MRCHEADLINE">
    <w:name w:val="AMRC HEADLINE"/>
    <w:basedOn w:val="Normal"/>
    <w:autoRedefine/>
    <w:qFormat/>
    <w:rsid w:val="008358F3"/>
    <w:pPr>
      <w:widowControl w:val="0"/>
      <w:tabs>
        <w:tab w:val="left" w:pos="335"/>
      </w:tabs>
      <w:autoSpaceDE w:val="0"/>
      <w:autoSpaceDN w:val="0"/>
      <w:adjustRightInd w:val="0"/>
      <w:spacing w:after="120" w:line="240" w:lineRule="auto"/>
      <w:textAlignment w:val="center"/>
    </w:pPr>
    <w:rPr>
      <w:rFonts w:ascii="Calibri" w:hAnsi="Calibri" w:cs="HelveticaNeue-Light"/>
      <w:b/>
      <w:color w:val="000000" w:themeColor="text1"/>
      <w:kern w:val="0"/>
      <w:sz w:val="80"/>
      <w:szCs w:val="68"/>
      <w14:ligatures w14:val="none"/>
    </w:rPr>
  </w:style>
  <w:style w:type="paragraph" w:customStyle="1" w:styleId="AMRCHEADLINE2">
    <w:name w:val="AMRC HEADLINE 2"/>
    <w:basedOn w:val="AMRCHEADLINE"/>
    <w:next w:val="Normal"/>
    <w:autoRedefine/>
    <w:qFormat/>
    <w:rsid w:val="009F7644"/>
    <w:rPr>
      <w:sz w:val="36"/>
    </w:rPr>
  </w:style>
  <w:style w:type="paragraph" w:styleId="TableofFigures">
    <w:name w:val="table of figures"/>
    <w:basedOn w:val="Normal"/>
    <w:next w:val="Normal"/>
    <w:uiPriority w:val="99"/>
    <w:unhideWhenUsed/>
    <w:rsid w:val="009D6A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5042">
      <w:bodyDiv w:val="1"/>
      <w:marLeft w:val="0"/>
      <w:marRight w:val="0"/>
      <w:marTop w:val="0"/>
      <w:marBottom w:val="0"/>
      <w:divBdr>
        <w:top w:val="none" w:sz="0" w:space="0" w:color="auto"/>
        <w:left w:val="none" w:sz="0" w:space="0" w:color="auto"/>
        <w:bottom w:val="none" w:sz="0" w:space="0" w:color="auto"/>
        <w:right w:val="none" w:sz="0" w:space="0" w:color="auto"/>
      </w:divBdr>
    </w:div>
    <w:div w:id="1731877072">
      <w:bodyDiv w:val="1"/>
      <w:marLeft w:val="0"/>
      <w:marRight w:val="0"/>
      <w:marTop w:val="0"/>
      <w:marBottom w:val="0"/>
      <w:divBdr>
        <w:top w:val="none" w:sz="0" w:space="0" w:color="auto"/>
        <w:left w:val="none" w:sz="0" w:space="0" w:color="auto"/>
        <w:bottom w:val="none" w:sz="0" w:space="0" w:color="auto"/>
        <w:right w:val="none" w:sz="0" w:space="0" w:color="auto"/>
      </w:divBdr>
      <w:divsChild>
        <w:div w:id="508450197">
          <w:marLeft w:val="0"/>
          <w:marRight w:val="0"/>
          <w:marTop w:val="0"/>
          <w:marBottom w:val="0"/>
          <w:divBdr>
            <w:top w:val="none" w:sz="0" w:space="0" w:color="auto"/>
            <w:left w:val="none" w:sz="0" w:space="0" w:color="auto"/>
            <w:bottom w:val="none" w:sz="0" w:space="0" w:color="auto"/>
            <w:right w:val="none" w:sz="0" w:space="0" w:color="auto"/>
          </w:divBdr>
          <w:divsChild>
            <w:div w:id="5984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8254">
      <w:bodyDiv w:val="1"/>
      <w:marLeft w:val="0"/>
      <w:marRight w:val="0"/>
      <w:marTop w:val="0"/>
      <w:marBottom w:val="0"/>
      <w:divBdr>
        <w:top w:val="none" w:sz="0" w:space="0" w:color="auto"/>
        <w:left w:val="none" w:sz="0" w:space="0" w:color="auto"/>
        <w:bottom w:val="none" w:sz="0" w:space="0" w:color="auto"/>
        <w:right w:val="none" w:sz="0" w:space="0" w:color="auto"/>
      </w:divBdr>
      <w:divsChild>
        <w:div w:id="1293903762">
          <w:marLeft w:val="0"/>
          <w:marRight w:val="0"/>
          <w:marTop w:val="0"/>
          <w:marBottom w:val="0"/>
          <w:divBdr>
            <w:top w:val="none" w:sz="0" w:space="0" w:color="auto"/>
            <w:left w:val="none" w:sz="0" w:space="0" w:color="auto"/>
            <w:bottom w:val="none" w:sz="0" w:space="0" w:color="auto"/>
            <w:right w:val="none" w:sz="0" w:space="0" w:color="auto"/>
          </w:divBdr>
          <w:divsChild>
            <w:div w:id="13925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1elar\Documents\GitHub\AVI-MUS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4B780-AA36-46F4-BEE5-5C78EBE4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3054</TotalTime>
  <Pages>6</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AMRC with Boeing</dc:creator>
  <cp:keywords/>
  <dc:description/>
  <cp:lastModifiedBy>Edwin A Roca</cp:lastModifiedBy>
  <cp:revision>122</cp:revision>
  <dcterms:created xsi:type="dcterms:W3CDTF">2023-07-18T10:12:00Z</dcterms:created>
  <dcterms:modified xsi:type="dcterms:W3CDTF">2024-02-03T10:50:00Z</dcterms:modified>
</cp:coreProperties>
</file>