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687" w:rsidRDefault="00A62687" w:rsidP="00A62687">
      <w:pPr>
        <w:pStyle w:val="NormalWeb"/>
        <w:spacing w:before="80" w:beforeAutospacing="0" w:after="0" w:afterAutospacing="0"/>
        <w:ind w:right="101"/>
        <w:jc w:val="center"/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</w:pPr>
      <w:r w:rsidRPr="00F100F9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 xml:space="preserve">CBE Competency </w:t>
      </w:r>
      <w:r w:rsidR="00687A1D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3</w:t>
      </w:r>
    </w:p>
    <w:p w:rsidR="00F27165" w:rsidRDefault="00AE08B7" w:rsidP="00A62687">
      <w:pPr>
        <w:pStyle w:val="NormalWeb"/>
        <w:spacing w:before="80" w:beforeAutospacing="0" w:after="0" w:afterAutospacing="0"/>
        <w:ind w:right="101"/>
        <w:jc w:val="center"/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</w:pPr>
      <w:r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FS.CO</w:t>
      </w:r>
      <w:r w:rsidR="00687A1D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3</w:t>
      </w:r>
      <w:r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.LMO</w:t>
      </w:r>
      <w:r w:rsidR="00F37EF7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3</w:t>
      </w:r>
      <w:r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 xml:space="preserve"> </w:t>
      </w:r>
      <w:r w:rsidR="00F27165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 xml:space="preserve">Module </w:t>
      </w:r>
      <w:r w:rsidR="00FA1C40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3</w:t>
      </w:r>
    </w:p>
    <w:p w:rsidR="00F27165" w:rsidRDefault="00EB6952" w:rsidP="00A62687">
      <w:pPr>
        <w:pStyle w:val="NormalWeb"/>
        <w:spacing w:before="80" w:beforeAutospacing="0" w:after="0" w:afterAutospacing="0"/>
        <w:ind w:right="101"/>
        <w:jc w:val="center"/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</w:pPr>
      <w:r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Formative</w:t>
      </w:r>
      <w:r w:rsidR="00F27165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 xml:space="preserve"> Assessment</w:t>
      </w:r>
    </w:p>
    <w:p w:rsidR="00F27165" w:rsidRDefault="00F27165" w:rsidP="00AE08B7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</w:pPr>
    </w:p>
    <w:p w:rsidR="00E03332" w:rsidRDefault="00AE08B7" w:rsidP="00687A1D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</w:pPr>
      <w:r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Instructions</w:t>
      </w:r>
      <w:r w:rsidR="00687A1D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 xml:space="preserve">: </w:t>
      </w:r>
      <w:r w:rsidR="00F37EF7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 xml:space="preserve">Fill in the blanks: </w:t>
      </w:r>
      <w:r w:rsidR="00687A1D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 xml:space="preserve">Please read the sentences carefully and </w:t>
      </w:r>
      <w:r w:rsidR="00F37EF7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complete the sentence concept presented</w:t>
      </w:r>
    </w:p>
    <w:p w:rsidR="00687A1D" w:rsidRDefault="00687A1D" w:rsidP="00687A1D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</w:pPr>
    </w:p>
    <w:p w:rsidR="00F37EF7" w:rsidRPr="00F37EF7" w:rsidRDefault="00F37EF7" w:rsidP="00F37EF7">
      <w:pPr>
        <w:pStyle w:val="ListParagraph"/>
        <w:numPr>
          <w:ilvl w:val="0"/>
          <w:numId w:val="24"/>
        </w:numPr>
        <w:kinsoku w:val="0"/>
        <w:overflowPunct w:val="0"/>
        <w:spacing w:before="96"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EastAsia" w:hAnsi="Calibri"/>
          <w:color w:val="000000" w:themeColor="text1"/>
          <w:kern w:val="24"/>
          <w:sz w:val="20"/>
          <w:szCs w:val="20"/>
        </w:rPr>
        <w:t>Two (2) of the steps that t</w:t>
      </w:r>
      <w:r w:rsidRPr="00F37EF7">
        <w:rPr>
          <w:rFonts w:eastAsiaTheme="minorEastAsia" w:hAnsi="Calibri"/>
          <w:color w:val="000000" w:themeColor="text1"/>
          <w:kern w:val="24"/>
          <w:sz w:val="20"/>
          <w:szCs w:val="20"/>
        </w:rPr>
        <w:t xml:space="preserve">he FDIC Regulators </w:t>
      </w:r>
      <w:proofErr w:type="gramStart"/>
      <w:r w:rsidRPr="00F37EF7">
        <w:rPr>
          <w:rFonts w:eastAsiaTheme="minorEastAsia" w:hAnsi="Calibri"/>
          <w:color w:val="000000" w:themeColor="text1"/>
          <w:kern w:val="24"/>
          <w:sz w:val="20"/>
          <w:szCs w:val="20"/>
        </w:rPr>
        <w:t xml:space="preserve">describe </w:t>
      </w:r>
      <w:r>
        <w:rPr>
          <w:rFonts w:eastAsiaTheme="minorEastAsia" w:hAnsi="Calibri"/>
          <w:color w:val="000000" w:themeColor="text1"/>
          <w:kern w:val="24"/>
          <w:sz w:val="20"/>
          <w:szCs w:val="20"/>
        </w:rPr>
        <w:t xml:space="preserve"> the</w:t>
      </w:r>
      <w:proofErr w:type="gramEnd"/>
      <w:r>
        <w:rPr>
          <w:rFonts w:eastAsiaTheme="minorEastAsia" w:hAnsi="Calibri"/>
          <w:color w:val="000000" w:themeColor="text1"/>
          <w:kern w:val="24"/>
          <w:sz w:val="20"/>
          <w:szCs w:val="20"/>
        </w:rPr>
        <w:t xml:space="preserve"> assessment of </w:t>
      </w:r>
      <w:r w:rsidRPr="00F37EF7">
        <w:rPr>
          <w:rFonts w:eastAsiaTheme="minorEastAsia" w:hAnsi="Calibri"/>
          <w:color w:val="000000" w:themeColor="text1"/>
          <w:kern w:val="24"/>
          <w:sz w:val="20"/>
          <w:szCs w:val="20"/>
        </w:rPr>
        <w:t xml:space="preserve">a financial institution’s liquidity adequacy </w:t>
      </w:r>
      <w:r>
        <w:rPr>
          <w:rFonts w:eastAsiaTheme="minorEastAsia" w:hAnsi="Calibri"/>
          <w:color w:val="000000" w:themeColor="text1"/>
          <w:kern w:val="24"/>
          <w:sz w:val="20"/>
          <w:szCs w:val="20"/>
        </w:rPr>
        <w:t>i</w:t>
      </w:r>
      <w:r w:rsidRPr="00F37EF7">
        <w:rPr>
          <w:rFonts w:eastAsiaTheme="minorEastAsia" w:hAnsi="Calibri"/>
          <w:color w:val="000000" w:themeColor="text1"/>
          <w:kern w:val="24"/>
          <w:sz w:val="20"/>
          <w:szCs w:val="20"/>
        </w:rPr>
        <w:t>s the evaluation of</w:t>
      </w:r>
      <w:r>
        <w:rPr>
          <w:rFonts w:eastAsiaTheme="minorEastAsia" w:hAnsi="Calibri"/>
          <w:color w:val="000000" w:themeColor="text1"/>
          <w:kern w:val="24"/>
          <w:sz w:val="20"/>
          <w:szCs w:val="20"/>
        </w:rPr>
        <w:t xml:space="preserve"> _____________________ and ____________________.</w:t>
      </w:r>
    </w:p>
    <w:p w:rsidR="00F37EF7" w:rsidRDefault="00687A1D" w:rsidP="00F37EF7">
      <w:pPr>
        <w:pStyle w:val="NormalWeb"/>
        <w:kinsoku w:val="0"/>
        <w:overflowPunct w:val="0"/>
        <w:spacing w:before="96" w:beforeAutospacing="0" w:after="0" w:afterAutospacing="0"/>
        <w:ind w:left="720"/>
        <w:textAlignment w:val="baseline"/>
        <w:rPr>
          <w:rFonts w:asciiTheme="minorHAnsi" w:eastAsiaTheme="minorEastAsia" w:hAnsiTheme="minorHAnsi"/>
          <w:b/>
          <w:i/>
          <w:color w:val="000000" w:themeColor="text1"/>
          <w:kern w:val="24"/>
          <w:sz w:val="20"/>
          <w:szCs w:val="20"/>
        </w:rPr>
      </w:pPr>
      <w:r w:rsidRPr="00687A1D">
        <w:rPr>
          <w:rFonts w:asciiTheme="minorHAnsi" w:hAnsiTheme="minorHAnsi"/>
          <w:b/>
          <w:i/>
          <w:sz w:val="20"/>
          <w:szCs w:val="20"/>
        </w:rPr>
        <w:t xml:space="preserve">Answer:  </w:t>
      </w:r>
      <w:r w:rsidR="00F37EF7" w:rsidRPr="00F37EF7">
        <w:rPr>
          <w:rFonts w:asciiTheme="minorHAnsi" w:eastAsiaTheme="minorEastAsia" w:hAnsiTheme="minorHAnsi" w:cstheme="minorBidi"/>
          <w:b/>
          <w:i/>
          <w:color w:val="000000" w:themeColor="text1"/>
          <w:kern w:val="24"/>
          <w:sz w:val="20"/>
          <w:szCs w:val="20"/>
        </w:rPr>
        <w:t xml:space="preserve">The current liquidity position or </w:t>
      </w:r>
      <w:r w:rsidR="00F37EF7" w:rsidRPr="00F37EF7">
        <w:rPr>
          <w:rFonts w:asciiTheme="minorHAnsi" w:eastAsiaTheme="minorEastAsia" w:hAnsiTheme="minorHAnsi"/>
          <w:b/>
          <w:i/>
          <w:color w:val="000000" w:themeColor="text1"/>
          <w:kern w:val="24"/>
          <w:sz w:val="20"/>
          <w:szCs w:val="20"/>
        </w:rPr>
        <w:t xml:space="preserve">present and anticipated asset quality, or </w:t>
      </w:r>
    </w:p>
    <w:p w:rsidR="00F37EF7" w:rsidRDefault="00F37EF7" w:rsidP="00F37EF7">
      <w:pPr>
        <w:pStyle w:val="NormalWeb"/>
        <w:kinsoku w:val="0"/>
        <w:overflowPunct w:val="0"/>
        <w:spacing w:before="96" w:beforeAutospacing="0" w:after="0" w:afterAutospacing="0"/>
        <w:ind w:left="720"/>
        <w:textAlignment w:val="baseline"/>
        <w:rPr>
          <w:rFonts w:asciiTheme="minorHAnsi" w:eastAsiaTheme="minorEastAsia" w:hAnsiTheme="minorHAnsi"/>
          <w:b/>
          <w:i/>
          <w:color w:val="000000" w:themeColor="text1"/>
          <w:kern w:val="24"/>
          <w:sz w:val="20"/>
          <w:szCs w:val="20"/>
        </w:rPr>
      </w:pPr>
      <w:proofErr w:type="gramStart"/>
      <w:r w:rsidRPr="00F37EF7">
        <w:rPr>
          <w:rFonts w:asciiTheme="minorHAnsi" w:eastAsiaTheme="minorEastAsia" w:hAnsiTheme="minorHAnsi"/>
          <w:b/>
          <w:i/>
          <w:color w:val="000000" w:themeColor="text1"/>
          <w:kern w:val="24"/>
          <w:sz w:val="20"/>
          <w:szCs w:val="20"/>
        </w:rPr>
        <w:t>present</w:t>
      </w:r>
      <w:proofErr w:type="gramEnd"/>
      <w:r w:rsidRPr="00F37EF7">
        <w:rPr>
          <w:rFonts w:asciiTheme="minorHAnsi" w:eastAsiaTheme="minorEastAsia" w:hAnsiTheme="minorHAnsi"/>
          <w:b/>
          <w:i/>
          <w:color w:val="000000" w:themeColor="text1"/>
          <w:kern w:val="24"/>
          <w:sz w:val="20"/>
          <w:szCs w:val="20"/>
        </w:rPr>
        <w:t xml:space="preserve"> and future earnings capacity or </w:t>
      </w:r>
    </w:p>
    <w:p w:rsidR="00F37EF7" w:rsidRDefault="00F37EF7" w:rsidP="00F37EF7">
      <w:pPr>
        <w:pStyle w:val="NormalWeb"/>
        <w:kinsoku w:val="0"/>
        <w:overflowPunct w:val="0"/>
        <w:spacing w:before="96" w:beforeAutospacing="0" w:after="0" w:afterAutospacing="0"/>
        <w:ind w:left="720"/>
        <w:textAlignment w:val="baseline"/>
        <w:rPr>
          <w:rFonts w:asciiTheme="minorHAnsi" w:eastAsiaTheme="minorEastAsia" w:hAnsiTheme="minorHAnsi"/>
          <w:b/>
          <w:i/>
          <w:color w:val="000000" w:themeColor="text1"/>
          <w:kern w:val="24"/>
          <w:sz w:val="20"/>
          <w:szCs w:val="20"/>
        </w:rPr>
      </w:pPr>
      <w:proofErr w:type="gramStart"/>
      <w:r w:rsidRPr="00F37EF7">
        <w:rPr>
          <w:rFonts w:asciiTheme="minorHAnsi" w:eastAsiaTheme="minorEastAsia" w:hAnsiTheme="minorHAnsi"/>
          <w:b/>
          <w:i/>
          <w:color w:val="000000" w:themeColor="text1"/>
          <w:kern w:val="24"/>
          <w:sz w:val="20"/>
          <w:szCs w:val="20"/>
        </w:rPr>
        <w:t>historical</w:t>
      </w:r>
      <w:proofErr w:type="gramEnd"/>
      <w:r w:rsidRPr="00F37EF7">
        <w:rPr>
          <w:rFonts w:asciiTheme="minorHAnsi" w:eastAsiaTheme="minorEastAsia" w:hAnsiTheme="minorHAnsi"/>
          <w:b/>
          <w:i/>
          <w:color w:val="000000" w:themeColor="text1"/>
          <w:kern w:val="24"/>
          <w:sz w:val="20"/>
          <w:szCs w:val="20"/>
        </w:rPr>
        <w:t xml:space="preserve"> funding requirements, or </w:t>
      </w:r>
    </w:p>
    <w:p w:rsidR="00F37EF7" w:rsidRDefault="00F37EF7" w:rsidP="00F37EF7">
      <w:pPr>
        <w:pStyle w:val="NormalWeb"/>
        <w:kinsoku w:val="0"/>
        <w:overflowPunct w:val="0"/>
        <w:spacing w:before="96" w:beforeAutospacing="0" w:after="0" w:afterAutospacing="0"/>
        <w:ind w:left="720"/>
        <w:textAlignment w:val="baseline"/>
        <w:rPr>
          <w:rFonts w:asciiTheme="minorHAnsi" w:eastAsiaTheme="minorEastAsia" w:hAnsiTheme="minorHAnsi"/>
          <w:b/>
          <w:i/>
          <w:color w:val="000000" w:themeColor="text1"/>
          <w:kern w:val="24"/>
          <w:sz w:val="20"/>
          <w:szCs w:val="20"/>
        </w:rPr>
      </w:pPr>
      <w:proofErr w:type="gramStart"/>
      <w:r w:rsidRPr="00F37EF7">
        <w:rPr>
          <w:rFonts w:asciiTheme="minorHAnsi" w:eastAsiaTheme="minorEastAsia" w:hAnsiTheme="minorHAnsi"/>
          <w:b/>
          <w:i/>
          <w:color w:val="000000" w:themeColor="text1"/>
          <w:kern w:val="24"/>
          <w:sz w:val="20"/>
          <w:szCs w:val="20"/>
        </w:rPr>
        <w:t>anticipated</w:t>
      </w:r>
      <w:proofErr w:type="gramEnd"/>
      <w:r w:rsidRPr="00F37EF7">
        <w:rPr>
          <w:rFonts w:asciiTheme="minorHAnsi" w:eastAsiaTheme="minorEastAsia" w:hAnsiTheme="minorHAnsi"/>
          <w:b/>
          <w:i/>
          <w:color w:val="000000" w:themeColor="text1"/>
          <w:kern w:val="24"/>
          <w:sz w:val="20"/>
          <w:szCs w:val="20"/>
        </w:rPr>
        <w:t xml:space="preserve"> future funding needs, or </w:t>
      </w:r>
    </w:p>
    <w:p w:rsidR="00F37EF7" w:rsidRDefault="00F37EF7" w:rsidP="00F37EF7">
      <w:pPr>
        <w:pStyle w:val="NormalWeb"/>
        <w:kinsoku w:val="0"/>
        <w:overflowPunct w:val="0"/>
        <w:spacing w:before="96" w:beforeAutospacing="0" w:after="0" w:afterAutospacing="0"/>
        <w:ind w:left="720"/>
        <w:textAlignment w:val="baseline"/>
        <w:rPr>
          <w:rFonts w:asciiTheme="minorHAnsi" w:eastAsiaTheme="minorEastAsia" w:hAnsiTheme="minorHAnsi"/>
          <w:b/>
          <w:i/>
          <w:color w:val="000000" w:themeColor="text1"/>
          <w:kern w:val="24"/>
          <w:sz w:val="20"/>
          <w:szCs w:val="20"/>
        </w:rPr>
      </w:pPr>
      <w:proofErr w:type="gramStart"/>
      <w:r w:rsidRPr="00F37EF7">
        <w:rPr>
          <w:rFonts w:asciiTheme="minorHAnsi" w:eastAsiaTheme="minorEastAsia" w:hAnsiTheme="minorHAnsi"/>
          <w:b/>
          <w:i/>
          <w:color w:val="000000" w:themeColor="text1"/>
          <w:kern w:val="24"/>
          <w:sz w:val="20"/>
          <w:szCs w:val="20"/>
        </w:rPr>
        <w:t>options</w:t>
      </w:r>
      <w:proofErr w:type="gramEnd"/>
      <w:r w:rsidRPr="00F37EF7">
        <w:rPr>
          <w:rFonts w:asciiTheme="minorHAnsi" w:eastAsiaTheme="minorEastAsia" w:hAnsiTheme="minorHAnsi"/>
          <w:b/>
          <w:i/>
          <w:color w:val="000000" w:themeColor="text1"/>
          <w:kern w:val="24"/>
          <w:sz w:val="20"/>
          <w:szCs w:val="20"/>
        </w:rPr>
        <w:t xml:space="preserve"> for reducing funding needs or </w:t>
      </w:r>
    </w:p>
    <w:p w:rsidR="00F37EF7" w:rsidRPr="00F37EF7" w:rsidRDefault="00F37EF7" w:rsidP="00F37EF7">
      <w:pPr>
        <w:pStyle w:val="NormalWeb"/>
        <w:kinsoku w:val="0"/>
        <w:overflowPunct w:val="0"/>
        <w:spacing w:before="96" w:beforeAutospacing="0" w:after="0" w:afterAutospacing="0"/>
        <w:ind w:left="720"/>
        <w:textAlignment w:val="baseline"/>
        <w:rPr>
          <w:rFonts w:asciiTheme="minorHAnsi" w:hAnsiTheme="minorHAnsi"/>
          <w:b/>
          <w:i/>
          <w:sz w:val="20"/>
          <w:szCs w:val="20"/>
        </w:rPr>
      </w:pPr>
      <w:proofErr w:type="gramStart"/>
      <w:r w:rsidRPr="00F37EF7">
        <w:rPr>
          <w:rFonts w:asciiTheme="minorHAnsi" w:eastAsiaTheme="minorEastAsia" w:hAnsiTheme="minorHAnsi"/>
          <w:b/>
          <w:i/>
          <w:color w:val="000000" w:themeColor="text1"/>
          <w:kern w:val="24"/>
          <w:sz w:val="20"/>
          <w:szCs w:val="20"/>
        </w:rPr>
        <w:t>obtaining</w:t>
      </w:r>
      <w:proofErr w:type="gramEnd"/>
      <w:r w:rsidRPr="00F37EF7">
        <w:rPr>
          <w:rFonts w:asciiTheme="minorHAnsi" w:eastAsiaTheme="minorEastAsia" w:hAnsiTheme="minorHAnsi"/>
          <w:b/>
          <w:i/>
          <w:color w:val="000000" w:themeColor="text1"/>
          <w:kern w:val="24"/>
          <w:sz w:val="20"/>
          <w:szCs w:val="20"/>
        </w:rPr>
        <w:t xml:space="preserve"> additional funds.</w:t>
      </w:r>
    </w:p>
    <w:p w:rsidR="00687A1D" w:rsidRPr="00687A1D" w:rsidRDefault="00687A1D" w:rsidP="00F37EF7">
      <w:pPr>
        <w:pStyle w:val="NormalWeb"/>
        <w:spacing w:before="96" w:beforeAutospacing="0" w:after="0" w:afterAutospacing="0"/>
        <w:ind w:left="720"/>
        <w:textAlignment w:val="baseline"/>
        <w:rPr>
          <w:rFonts w:asciiTheme="minorHAnsi" w:hAnsiTheme="minorHAnsi"/>
          <w:b/>
          <w:i/>
          <w:sz w:val="20"/>
          <w:szCs w:val="20"/>
        </w:rPr>
      </w:pPr>
    </w:p>
    <w:p w:rsidR="00F37EF7" w:rsidRPr="00F37EF7" w:rsidRDefault="00F37EF7" w:rsidP="00F37EF7">
      <w:pPr>
        <w:pStyle w:val="ListParagraph"/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i/>
          <w:color w:val="A9A57C"/>
          <w:sz w:val="20"/>
          <w:szCs w:val="20"/>
        </w:rPr>
      </w:pPr>
      <w:r w:rsidRPr="00F37EF7">
        <w:rPr>
          <w:rFonts w:eastAsiaTheme="minorEastAsia" w:hAnsi="Calibri"/>
          <w:color w:val="000000" w:themeColor="text1"/>
          <w:kern w:val="24"/>
          <w:sz w:val="20"/>
          <w:szCs w:val="20"/>
        </w:rPr>
        <w:t>In order to obtain funding to meet the liquidity needs the financial institution will have to</w:t>
      </w:r>
      <w:r>
        <w:rPr>
          <w:rFonts w:eastAsiaTheme="minorEastAsia" w:hAnsi="Calibri"/>
          <w:color w:val="000000" w:themeColor="text1"/>
          <w:kern w:val="24"/>
          <w:sz w:val="20"/>
          <w:szCs w:val="20"/>
        </w:rPr>
        <w:t xml:space="preserve"> _____________ or ___________________.</w:t>
      </w:r>
    </w:p>
    <w:p w:rsidR="00F37EF7" w:rsidRPr="00F37EF7" w:rsidRDefault="00687A1D" w:rsidP="00F37EF7">
      <w:pPr>
        <w:pStyle w:val="ListParagraph"/>
        <w:numPr>
          <w:ilvl w:val="0"/>
          <w:numId w:val="25"/>
        </w:numPr>
        <w:kinsoku w:val="0"/>
        <w:overflowPunct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i/>
          <w:color w:val="A9A57C"/>
          <w:sz w:val="20"/>
          <w:szCs w:val="20"/>
        </w:rPr>
      </w:pPr>
      <w:r w:rsidRPr="00687A1D">
        <w:rPr>
          <w:rFonts w:eastAsiaTheme="minorEastAsia" w:hAnsi="Calibri"/>
          <w:b/>
          <w:i/>
          <w:color w:val="000000" w:themeColor="text1"/>
          <w:kern w:val="24"/>
          <w:sz w:val="20"/>
          <w:szCs w:val="20"/>
        </w:rPr>
        <w:t xml:space="preserve">Answer: </w:t>
      </w:r>
      <w:r w:rsidR="00F37EF7">
        <w:rPr>
          <w:rFonts w:eastAsiaTheme="minorEastAsia" w:hAnsi="Calibri"/>
          <w:b/>
          <w:i/>
          <w:color w:val="000000" w:themeColor="text1"/>
          <w:kern w:val="24"/>
          <w:sz w:val="20"/>
          <w:szCs w:val="20"/>
        </w:rPr>
        <w:tab/>
      </w:r>
      <w:r w:rsidR="00F37EF7" w:rsidRPr="00F37EF7">
        <w:rPr>
          <w:rFonts w:eastAsiaTheme="minorEastAsia" w:hAnsi="Calibri"/>
          <w:b/>
          <w:i/>
          <w:color w:val="000000" w:themeColor="text1"/>
          <w:kern w:val="24"/>
          <w:sz w:val="20"/>
          <w:szCs w:val="20"/>
        </w:rPr>
        <w:t xml:space="preserve">Sell assets </w:t>
      </w:r>
      <w:r w:rsidR="00F37EF7" w:rsidRPr="00C24596">
        <w:rPr>
          <w:rFonts w:eastAsiaTheme="minorEastAsia" w:hAnsi="Calibri"/>
          <w:b/>
          <w:i/>
          <w:color w:val="000000" w:themeColor="text1"/>
          <w:kern w:val="24"/>
          <w:sz w:val="20"/>
          <w:szCs w:val="20"/>
        </w:rPr>
        <w:t>or</w:t>
      </w:r>
    </w:p>
    <w:p w:rsidR="00F37EF7" w:rsidRPr="00F37EF7" w:rsidRDefault="00F37EF7" w:rsidP="00F37EF7">
      <w:pPr>
        <w:kinsoku w:val="0"/>
        <w:overflowPunct w:val="0"/>
        <w:spacing w:after="0" w:line="240" w:lineRule="auto"/>
        <w:ind w:left="2160"/>
        <w:contextualSpacing/>
        <w:textAlignment w:val="baseline"/>
        <w:rPr>
          <w:rFonts w:ascii="Times New Roman" w:eastAsia="Times New Roman" w:hAnsi="Times New Roman" w:cs="Times New Roman"/>
          <w:b/>
          <w:i/>
          <w:color w:val="A9A57C"/>
          <w:sz w:val="20"/>
          <w:szCs w:val="20"/>
        </w:rPr>
      </w:pPr>
      <w:r w:rsidRPr="00F37EF7">
        <w:rPr>
          <w:rFonts w:eastAsiaTheme="minorEastAsia" w:hAnsi="Calibri"/>
          <w:b/>
          <w:i/>
          <w:color w:val="000000" w:themeColor="text1"/>
          <w:kern w:val="24"/>
          <w:sz w:val="20"/>
          <w:szCs w:val="20"/>
        </w:rPr>
        <w:t xml:space="preserve">Borrow funds on a short term basis </w:t>
      </w:r>
      <w:r w:rsidRPr="00C24596">
        <w:rPr>
          <w:rFonts w:eastAsiaTheme="minorEastAsia" w:hAnsi="Calibri"/>
          <w:b/>
          <w:i/>
          <w:color w:val="000000" w:themeColor="text1"/>
          <w:kern w:val="24"/>
          <w:sz w:val="20"/>
          <w:szCs w:val="20"/>
        </w:rPr>
        <w:t>or</w:t>
      </w:r>
    </w:p>
    <w:p w:rsidR="00F37EF7" w:rsidRPr="00F37EF7" w:rsidRDefault="00F37EF7" w:rsidP="00F37EF7">
      <w:pPr>
        <w:kinsoku w:val="0"/>
        <w:overflowPunct w:val="0"/>
        <w:spacing w:after="0" w:line="240" w:lineRule="auto"/>
        <w:ind w:left="2160"/>
        <w:contextualSpacing/>
        <w:textAlignment w:val="baseline"/>
        <w:rPr>
          <w:rFonts w:ascii="Times New Roman" w:eastAsia="Times New Roman" w:hAnsi="Times New Roman" w:cs="Times New Roman"/>
          <w:b/>
          <w:i/>
          <w:color w:val="A9A57C"/>
          <w:sz w:val="20"/>
          <w:szCs w:val="20"/>
        </w:rPr>
      </w:pPr>
      <w:r w:rsidRPr="00F37EF7">
        <w:rPr>
          <w:rFonts w:eastAsiaTheme="minorEastAsia" w:hAnsi="Calibri"/>
          <w:b/>
          <w:i/>
          <w:color w:val="000000" w:themeColor="text1"/>
          <w:kern w:val="24"/>
          <w:sz w:val="20"/>
          <w:szCs w:val="20"/>
        </w:rPr>
        <w:t xml:space="preserve">Increase long term liabilities </w:t>
      </w:r>
      <w:r w:rsidRPr="00C24596">
        <w:rPr>
          <w:rFonts w:eastAsiaTheme="minorEastAsia" w:hAnsi="Calibri"/>
          <w:b/>
          <w:i/>
          <w:color w:val="000000" w:themeColor="text1"/>
          <w:kern w:val="24"/>
          <w:sz w:val="20"/>
          <w:szCs w:val="20"/>
        </w:rPr>
        <w:t>or</w:t>
      </w:r>
    </w:p>
    <w:p w:rsidR="00F37EF7" w:rsidRDefault="00F37EF7" w:rsidP="00F37EF7">
      <w:pPr>
        <w:kinsoku w:val="0"/>
        <w:overflowPunct w:val="0"/>
        <w:spacing w:after="0" w:line="240" w:lineRule="auto"/>
        <w:ind w:left="1440" w:firstLine="720"/>
        <w:contextualSpacing/>
        <w:textAlignment w:val="baseline"/>
        <w:rPr>
          <w:rFonts w:eastAsiaTheme="minorEastAsia" w:hAnsi="Calibri"/>
          <w:b/>
          <w:i/>
          <w:color w:val="000000" w:themeColor="text1"/>
          <w:kern w:val="24"/>
          <w:sz w:val="20"/>
          <w:szCs w:val="20"/>
        </w:rPr>
      </w:pPr>
      <w:r w:rsidRPr="00F37EF7">
        <w:rPr>
          <w:rFonts w:eastAsiaTheme="minorEastAsia" w:hAnsi="Calibri"/>
          <w:b/>
          <w:i/>
          <w:color w:val="000000" w:themeColor="text1"/>
          <w:kern w:val="24"/>
          <w:sz w:val="20"/>
          <w:szCs w:val="20"/>
        </w:rPr>
        <w:t>Increase its capital via a capital injection or the issuance of additional stock</w:t>
      </w:r>
    </w:p>
    <w:p w:rsidR="00F37EF7" w:rsidRPr="00F37EF7" w:rsidRDefault="00F37EF7" w:rsidP="00F37EF7">
      <w:pPr>
        <w:kinsoku w:val="0"/>
        <w:overflowPunct w:val="0"/>
        <w:spacing w:after="0" w:line="240" w:lineRule="auto"/>
        <w:ind w:left="1440" w:firstLine="720"/>
        <w:contextualSpacing/>
        <w:textAlignment w:val="baseline"/>
        <w:rPr>
          <w:rFonts w:ascii="Times New Roman" w:eastAsia="Times New Roman" w:hAnsi="Times New Roman" w:cs="Times New Roman"/>
          <w:color w:val="A9A57C"/>
          <w:sz w:val="20"/>
          <w:szCs w:val="20"/>
        </w:rPr>
      </w:pPr>
      <w:bookmarkStart w:id="0" w:name="_GoBack"/>
      <w:bookmarkEnd w:id="0"/>
    </w:p>
    <w:p w:rsidR="00EB6952" w:rsidRPr="00F37EF7" w:rsidRDefault="00EB6952" w:rsidP="00F37EF7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i/>
          <w:color w:val="A9A57C"/>
          <w:sz w:val="20"/>
          <w:szCs w:val="20"/>
        </w:rPr>
      </w:pPr>
    </w:p>
    <w:p w:rsidR="00F37EF7" w:rsidRPr="00F37EF7" w:rsidRDefault="00F37EF7" w:rsidP="00C24596">
      <w:pPr>
        <w:pStyle w:val="ListParagraph"/>
        <w:numPr>
          <w:ilvl w:val="0"/>
          <w:numId w:val="24"/>
        </w:numPr>
        <w:kinsoku w:val="0"/>
        <w:overflowPunct w:val="0"/>
        <w:spacing w:after="0" w:line="240" w:lineRule="auto"/>
        <w:textAlignment w:val="baseline"/>
        <w:rPr>
          <w:rFonts w:eastAsia="Times New Roman" w:cs="Times New Roman"/>
          <w:sz w:val="20"/>
          <w:szCs w:val="20"/>
        </w:rPr>
      </w:pPr>
      <w:r w:rsidRPr="00F37EF7">
        <w:rPr>
          <w:rFonts w:eastAsia="Times New Roman" w:cs="Times New Roman"/>
          <w:sz w:val="20"/>
          <w:szCs w:val="20"/>
        </w:rPr>
        <w:t>Ability to meet obligations</w:t>
      </w:r>
      <w:r>
        <w:rPr>
          <w:rFonts w:eastAsia="Times New Roman" w:cs="Times New Roman"/>
          <w:sz w:val="20"/>
          <w:szCs w:val="20"/>
        </w:rPr>
        <w:t xml:space="preserve"> is one of the factors </w:t>
      </w:r>
      <w:r w:rsidR="00C24596">
        <w:rPr>
          <w:rFonts w:eastAsia="Times New Roman" w:cs="Times New Roman"/>
          <w:sz w:val="20"/>
          <w:szCs w:val="20"/>
        </w:rPr>
        <w:t>to determine the _____________________in a financial institution</w:t>
      </w:r>
    </w:p>
    <w:p w:rsidR="00687A1D" w:rsidRDefault="00DF54EF" w:rsidP="00C24596">
      <w:pPr>
        <w:spacing w:after="0" w:line="240" w:lineRule="auto"/>
        <w:ind w:left="720"/>
        <w:textAlignment w:val="baseline"/>
        <w:rPr>
          <w:rFonts w:eastAsiaTheme="minorEastAsia" w:hAnsi="Calibri"/>
          <w:b/>
          <w:i/>
          <w:color w:val="000000" w:themeColor="text1"/>
          <w:kern w:val="24"/>
          <w:sz w:val="20"/>
          <w:szCs w:val="20"/>
        </w:rPr>
      </w:pPr>
      <w:r w:rsidRPr="00DF54EF">
        <w:rPr>
          <w:rFonts w:eastAsiaTheme="minorEastAsia" w:hAnsi="Calibri"/>
          <w:b/>
          <w:i/>
          <w:color w:val="000000" w:themeColor="text1"/>
          <w:kern w:val="24"/>
          <w:sz w:val="20"/>
          <w:szCs w:val="20"/>
        </w:rPr>
        <w:t xml:space="preserve">Answer: </w:t>
      </w:r>
      <w:r w:rsidR="00C24596">
        <w:rPr>
          <w:rFonts w:eastAsiaTheme="minorEastAsia" w:hAnsi="Calibri"/>
          <w:b/>
          <w:i/>
          <w:color w:val="000000" w:themeColor="text1"/>
          <w:kern w:val="24"/>
          <w:sz w:val="20"/>
          <w:szCs w:val="20"/>
        </w:rPr>
        <w:t>Liquidity</w:t>
      </w:r>
    </w:p>
    <w:p w:rsidR="00C24596" w:rsidRDefault="00C24596" w:rsidP="00C24596">
      <w:pPr>
        <w:spacing w:after="0" w:line="240" w:lineRule="auto"/>
        <w:ind w:left="720"/>
        <w:textAlignment w:val="baseline"/>
        <w:rPr>
          <w:rFonts w:eastAsiaTheme="minorEastAsia" w:hAnsi="Calibri"/>
          <w:b/>
          <w:i/>
          <w:color w:val="000000" w:themeColor="text1"/>
          <w:kern w:val="24"/>
          <w:sz w:val="20"/>
          <w:szCs w:val="20"/>
        </w:rPr>
      </w:pPr>
    </w:p>
    <w:p w:rsidR="005B6F2A" w:rsidRPr="00DF54EF" w:rsidRDefault="005B6F2A" w:rsidP="00C24596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i/>
          <w:color w:val="A9A57C"/>
          <w:sz w:val="20"/>
          <w:szCs w:val="20"/>
        </w:rPr>
      </w:pPr>
    </w:p>
    <w:p w:rsidR="00C24596" w:rsidRPr="00C24596" w:rsidRDefault="00C24596" w:rsidP="00C24596">
      <w:pPr>
        <w:pStyle w:val="ListParagraph"/>
        <w:numPr>
          <w:ilvl w:val="0"/>
          <w:numId w:val="24"/>
        </w:numPr>
        <w:kinsoku w:val="0"/>
        <w:overflowPunct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A9A57C"/>
          <w:sz w:val="20"/>
          <w:szCs w:val="20"/>
        </w:rPr>
      </w:pPr>
      <w:r w:rsidRPr="00C24596">
        <w:rPr>
          <w:rFonts w:eastAsiaTheme="minorEastAsia" w:hAnsi="Calibri"/>
          <w:bCs/>
          <w:color w:val="000000" w:themeColor="text1"/>
          <w:kern w:val="24"/>
          <w:sz w:val="20"/>
          <w:szCs w:val="20"/>
        </w:rPr>
        <w:t>L</w:t>
      </w:r>
      <w:r w:rsidRPr="00C24596">
        <w:rPr>
          <w:rFonts w:eastAsiaTheme="minorEastAsia" w:hAnsi="Calibri"/>
          <w:bCs/>
          <w:color w:val="000000" w:themeColor="text1"/>
          <w:kern w:val="24"/>
          <w:sz w:val="20"/>
          <w:szCs w:val="20"/>
        </w:rPr>
        <w:t>iquidity risk for a financial institution</w:t>
      </w:r>
      <w:r w:rsidRPr="00C24596">
        <w:rPr>
          <w:rFonts w:eastAsiaTheme="minorEastAsia" w:hAnsi="Calibri"/>
          <w:bCs/>
          <w:color w:val="000000" w:themeColor="text1"/>
          <w:kern w:val="24"/>
          <w:sz w:val="20"/>
          <w:szCs w:val="20"/>
        </w:rPr>
        <w:t xml:space="preserve"> is defined as:  </w:t>
      </w:r>
      <w:r w:rsidRPr="00C24596">
        <w:rPr>
          <w:rFonts w:eastAsiaTheme="minorEastAsia" w:hAnsi="Calibri"/>
          <w:i/>
          <w:iCs/>
          <w:color w:val="000000" w:themeColor="text1"/>
          <w:kern w:val="24"/>
          <w:sz w:val="20"/>
          <w:szCs w:val="20"/>
        </w:rPr>
        <w:t>Inability to obtain _________at a reasonable price within a reasonable time period to ______________    __________________as they become due</w:t>
      </w:r>
      <w:r w:rsidRPr="00C24596">
        <w:rPr>
          <w:rFonts w:eastAsiaTheme="minorEastAsia" w:hAnsi="Calibri"/>
          <w:color w:val="000000" w:themeColor="text1"/>
          <w:kern w:val="24"/>
          <w:sz w:val="20"/>
          <w:szCs w:val="20"/>
        </w:rPr>
        <w:t>”</w:t>
      </w:r>
    </w:p>
    <w:p w:rsidR="005B6F2A" w:rsidRDefault="005B6F2A" w:rsidP="00C24596">
      <w:pPr>
        <w:pStyle w:val="ListParagraph"/>
        <w:spacing w:after="0" w:line="240" w:lineRule="auto"/>
        <w:textAlignment w:val="baseline"/>
        <w:rPr>
          <w:rFonts w:eastAsiaTheme="minorEastAsia"/>
          <w:b/>
          <w:bCs/>
          <w:i/>
          <w:kern w:val="24"/>
          <w:sz w:val="20"/>
          <w:szCs w:val="20"/>
        </w:rPr>
      </w:pPr>
      <w:r w:rsidRPr="00C24596">
        <w:rPr>
          <w:rFonts w:eastAsiaTheme="minorEastAsia"/>
          <w:b/>
          <w:bCs/>
          <w:i/>
          <w:kern w:val="24"/>
          <w:sz w:val="20"/>
          <w:szCs w:val="20"/>
        </w:rPr>
        <w:t xml:space="preserve">Answer: </w:t>
      </w:r>
      <w:r w:rsidR="00C24596" w:rsidRPr="00C24596">
        <w:rPr>
          <w:rFonts w:eastAsiaTheme="minorEastAsia"/>
          <w:b/>
          <w:bCs/>
          <w:i/>
          <w:kern w:val="24"/>
          <w:sz w:val="20"/>
          <w:szCs w:val="20"/>
        </w:rPr>
        <w:t xml:space="preserve">Funds /meet obligations </w:t>
      </w:r>
    </w:p>
    <w:p w:rsidR="00C24596" w:rsidRPr="00C24596" w:rsidRDefault="00C24596" w:rsidP="00C24596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i/>
          <w:color w:val="A9A57C"/>
          <w:sz w:val="20"/>
          <w:szCs w:val="20"/>
        </w:rPr>
      </w:pPr>
    </w:p>
    <w:p w:rsidR="005B6F2A" w:rsidRPr="005B6F2A" w:rsidRDefault="005B6F2A" w:rsidP="005B6F2A">
      <w:pPr>
        <w:pStyle w:val="ListParagraph"/>
        <w:numPr>
          <w:ilvl w:val="0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A9A57C"/>
          <w:sz w:val="20"/>
          <w:szCs w:val="20"/>
        </w:rPr>
      </w:pPr>
    </w:p>
    <w:p w:rsidR="00DB70B7" w:rsidRPr="00C24596" w:rsidRDefault="00C24596" w:rsidP="00C24596">
      <w:pPr>
        <w:pStyle w:val="ListParagraph"/>
        <w:numPr>
          <w:ilvl w:val="0"/>
          <w:numId w:val="24"/>
        </w:numPr>
        <w:spacing w:before="120" w:after="0" w:line="240" w:lineRule="auto"/>
        <w:textAlignment w:val="baseline"/>
        <w:rPr>
          <w:rFonts w:eastAsiaTheme="minorEastAsia"/>
          <w:b/>
          <w:bCs/>
          <w:i/>
          <w:kern w:val="24"/>
          <w:sz w:val="20"/>
          <w:szCs w:val="20"/>
        </w:rPr>
      </w:pPr>
      <w:r>
        <w:rPr>
          <w:rFonts w:eastAsiaTheme="minorEastAsia" w:hAnsi="Calibri"/>
          <w:bCs/>
          <w:color w:val="000000" w:themeColor="text1"/>
          <w:kern w:val="24"/>
          <w:sz w:val="20"/>
          <w:szCs w:val="20"/>
        </w:rPr>
        <w:t xml:space="preserve">_______________    ______________ is one of </w:t>
      </w:r>
      <w:r w:rsidRPr="00C24596">
        <w:rPr>
          <w:rFonts w:eastAsiaTheme="minorEastAsia" w:hAnsi="Calibri"/>
          <w:bCs/>
          <w:color w:val="000000" w:themeColor="text1"/>
          <w:kern w:val="24"/>
          <w:sz w:val="20"/>
          <w:szCs w:val="20"/>
        </w:rPr>
        <w:t xml:space="preserve">the individual components of liquidity for a financial institution </w:t>
      </w:r>
      <w:r w:rsidR="00DB70B7" w:rsidRPr="00C24596">
        <w:rPr>
          <w:rFonts w:eastAsiaTheme="minorEastAsia"/>
          <w:b/>
          <w:bCs/>
          <w:i/>
          <w:kern w:val="24"/>
          <w:sz w:val="20"/>
          <w:szCs w:val="20"/>
        </w:rPr>
        <w:t xml:space="preserve">Answer: </w:t>
      </w:r>
      <w:r w:rsidRPr="00C24596">
        <w:rPr>
          <w:rFonts w:eastAsiaTheme="minorEastAsia"/>
          <w:b/>
          <w:bCs/>
          <w:i/>
          <w:kern w:val="24"/>
          <w:sz w:val="20"/>
          <w:szCs w:val="20"/>
        </w:rPr>
        <w:t>Cash Accounts</w:t>
      </w:r>
    </w:p>
    <w:sectPr w:rsidR="00DB70B7" w:rsidRPr="00C24596" w:rsidSect="007D10D0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B52D7"/>
    <w:multiLevelType w:val="hybridMultilevel"/>
    <w:tmpl w:val="29E6BF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4378A3"/>
    <w:multiLevelType w:val="hybridMultilevel"/>
    <w:tmpl w:val="B798F0B0"/>
    <w:lvl w:ilvl="0" w:tplc="2E88688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4920B1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D60C0F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43215A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DCCA07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FEC46F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096B5F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CDE0C9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98EA9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7EB7521"/>
    <w:multiLevelType w:val="hybridMultilevel"/>
    <w:tmpl w:val="AD80BC3E"/>
    <w:lvl w:ilvl="0" w:tplc="46685F6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7FCC5C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7480C3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D2540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2EC2EF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5467F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0E40CE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864B3C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426B09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08AB4B26"/>
    <w:multiLevelType w:val="hybridMultilevel"/>
    <w:tmpl w:val="760AD924"/>
    <w:lvl w:ilvl="0" w:tplc="D0C25AD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7A2007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650C43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B56997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AC0779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B34C34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B6342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E9A6B3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FC2F82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0CBB2516"/>
    <w:multiLevelType w:val="hybridMultilevel"/>
    <w:tmpl w:val="CB16B734"/>
    <w:lvl w:ilvl="0" w:tplc="2820BA9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b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1C01BC"/>
    <w:multiLevelType w:val="hybridMultilevel"/>
    <w:tmpl w:val="5D96CB8A"/>
    <w:lvl w:ilvl="0" w:tplc="6B80A5FC">
      <w:start w:val="5"/>
      <w:numFmt w:val="lowerLetter"/>
      <w:lvlText w:val="%1."/>
      <w:lvlJc w:val="left"/>
      <w:pPr>
        <w:ind w:left="720" w:hanging="360"/>
      </w:pPr>
      <w:rPr>
        <w:rFonts w:asciiTheme="minorHAnsi" w:eastAsiaTheme="minorEastAsia" w:hAnsi="Calibri" w:cstheme="minorBidi" w:hint="default"/>
        <w:color w:val="000000" w:themeColor="text1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C11493"/>
    <w:multiLevelType w:val="hybridMultilevel"/>
    <w:tmpl w:val="F868576A"/>
    <w:lvl w:ilvl="0" w:tplc="4712DC24">
      <w:start w:val="6"/>
      <w:numFmt w:val="lowerLetter"/>
      <w:lvlText w:val="%1."/>
      <w:lvlJc w:val="left"/>
      <w:pPr>
        <w:ind w:left="720" w:hanging="360"/>
      </w:pPr>
      <w:rPr>
        <w:rFonts w:asciiTheme="minorHAnsi" w:eastAsiaTheme="minorEastAsia" w:hAnsi="Calibri" w:cstheme="minorBidi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71640D"/>
    <w:multiLevelType w:val="hybridMultilevel"/>
    <w:tmpl w:val="43B4D29A"/>
    <w:lvl w:ilvl="0" w:tplc="F7A88F5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22DA3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242B35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52E5A1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2AE7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23457D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97605E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448C8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7E243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2AB93760"/>
    <w:multiLevelType w:val="hybridMultilevel"/>
    <w:tmpl w:val="30B27D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B15F8E"/>
    <w:multiLevelType w:val="hybridMultilevel"/>
    <w:tmpl w:val="1A942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B11E69"/>
    <w:multiLevelType w:val="hybridMultilevel"/>
    <w:tmpl w:val="A3FECB2C"/>
    <w:lvl w:ilvl="0" w:tplc="04F8E3E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CC890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9E6DA6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DC4155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8CAB74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5628E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5B274B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9965D8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BFE63B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34EA41DC"/>
    <w:multiLevelType w:val="hybridMultilevel"/>
    <w:tmpl w:val="B47C7B9E"/>
    <w:lvl w:ilvl="0" w:tplc="BA90C94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C184ED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B78DDB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F4C97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8ECAF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0AA33C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6A203D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0B047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0BC4E5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36D30B28"/>
    <w:multiLevelType w:val="hybridMultilevel"/>
    <w:tmpl w:val="4C2C9F66"/>
    <w:lvl w:ilvl="0" w:tplc="7D6E81A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0F2189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D742056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682ED4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726AE4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A1E423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BE323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AD82CF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CF628A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3C9D1ECE"/>
    <w:multiLevelType w:val="hybridMultilevel"/>
    <w:tmpl w:val="01C089F4"/>
    <w:lvl w:ilvl="0" w:tplc="C39255D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E82FFE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436CA0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D7A67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E48C6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44B8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986503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AC7A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2F493F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42556E54"/>
    <w:multiLevelType w:val="hybridMultilevel"/>
    <w:tmpl w:val="AA0C2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E541CE"/>
    <w:multiLevelType w:val="hybridMultilevel"/>
    <w:tmpl w:val="DF066628"/>
    <w:lvl w:ilvl="0" w:tplc="DCB23D1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="Calibri" w:cstheme="minorBidi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A91611"/>
    <w:multiLevelType w:val="hybridMultilevel"/>
    <w:tmpl w:val="5F802B84"/>
    <w:lvl w:ilvl="0" w:tplc="BA1A046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E8F44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D5A9ED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89210B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76816B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0200CA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6F2720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A6E453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A10A82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5483630B"/>
    <w:multiLevelType w:val="hybridMultilevel"/>
    <w:tmpl w:val="D0362946"/>
    <w:lvl w:ilvl="0" w:tplc="BE565B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1844E5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F5633C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46A41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CD65F3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6C8E8F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540E2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988B37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89E33B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55F27F0B"/>
    <w:multiLevelType w:val="hybridMultilevel"/>
    <w:tmpl w:val="46EE92A0"/>
    <w:lvl w:ilvl="0" w:tplc="6DE2D9A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E3EA8E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14A30D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88AD3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112A10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2FA5E1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9D030F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3D243A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F4C43B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5C9F1A6F"/>
    <w:multiLevelType w:val="hybridMultilevel"/>
    <w:tmpl w:val="7E06121E"/>
    <w:lvl w:ilvl="0" w:tplc="8BE6954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A4A01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38CC7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D46B98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3ACF99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730291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DA8E96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B689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C509B5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5DE43836"/>
    <w:multiLevelType w:val="hybridMultilevel"/>
    <w:tmpl w:val="4F3C1164"/>
    <w:lvl w:ilvl="0" w:tplc="A6D24E5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B699C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56C6D9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FC0F3E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03C4CB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E5AA08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3ECE4F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E7A30D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75AAD6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>
    <w:nsid w:val="644461EB"/>
    <w:multiLevelType w:val="hybridMultilevel"/>
    <w:tmpl w:val="9FAC0704"/>
    <w:lvl w:ilvl="0" w:tplc="881038C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3C030B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1E675F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C7A96C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EF25F8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2E53C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222BDF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CEE7E0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0EEBC0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>
    <w:nsid w:val="650E1E66"/>
    <w:multiLevelType w:val="hybridMultilevel"/>
    <w:tmpl w:val="26F85862"/>
    <w:lvl w:ilvl="0" w:tplc="446E89E2">
      <w:start w:val="5"/>
      <w:numFmt w:val="lowerLetter"/>
      <w:lvlText w:val="%1."/>
      <w:lvlJc w:val="left"/>
      <w:pPr>
        <w:ind w:left="720" w:hanging="360"/>
      </w:pPr>
      <w:rPr>
        <w:rFonts w:asciiTheme="minorHAnsi" w:eastAsiaTheme="minorEastAsia" w:hAnsi="Calibri" w:cstheme="minorBidi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3D59CA"/>
    <w:multiLevelType w:val="hybridMultilevel"/>
    <w:tmpl w:val="F410AF4E"/>
    <w:lvl w:ilvl="0" w:tplc="C8CA9C2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A5D2D72"/>
    <w:multiLevelType w:val="hybridMultilevel"/>
    <w:tmpl w:val="5B5EA7EA"/>
    <w:lvl w:ilvl="0" w:tplc="4EE886B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EB072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AE0A1E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1F4D4E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6587CF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12B2D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FA6679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0C6EE6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F12413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>
    <w:nsid w:val="747501A0"/>
    <w:multiLevelType w:val="hybridMultilevel"/>
    <w:tmpl w:val="D1BA8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5"/>
  </w:num>
  <w:num w:numId="3">
    <w:abstractNumId w:val="14"/>
  </w:num>
  <w:num w:numId="4">
    <w:abstractNumId w:val="7"/>
  </w:num>
  <w:num w:numId="5">
    <w:abstractNumId w:val="3"/>
  </w:num>
  <w:num w:numId="6">
    <w:abstractNumId w:val="23"/>
  </w:num>
  <w:num w:numId="7">
    <w:abstractNumId w:val="16"/>
  </w:num>
  <w:num w:numId="8">
    <w:abstractNumId w:val="8"/>
  </w:num>
  <w:num w:numId="9">
    <w:abstractNumId w:val="13"/>
  </w:num>
  <w:num w:numId="10">
    <w:abstractNumId w:val="0"/>
  </w:num>
  <w:num w:numId="11">
    <w:abstractNumId w:val="21"/>
  </w:num>
  <w:num w:numId="12">
    <w:abstractNumId w:val="20"/>
  </w:num>
  <w:num w:numId="13">
    <w:abstractNumId w:val="5"/>
  </w:num>
  <w:num w:numId="14">
    <w:abstractNumId w:val="22"/>
  </w:num>
  <w:num w:numId="15">
    <w:abstractNumId w:val="24"/>
  </w:num>
  <w:num w:numId="16">
    <w:abstractNumId w:val="6"/>
  </w:num>
  <w:num w:numId="17">
    <w:abstractNumId w:val="18"/>
  </w:num>
  <w:num w:numId="18">
    <w:abstractNumId w:val="4"/>
  </w:num>
  <w:num w:numId="19">
    <w:abstractNumId w:val="1"/>
  </w:num>
  <w:num w:numId="20">
    <w:abstractNumId w:val="2"/>
  </w:num>
  <w:num w:numId="21">
    <w:abstractNumId w:val="10"/>
  </w:num>
  <w:num w:numId="22">
    <w:abstractNumId w:val="19"/>
  </w:num>
  <w:num w:numId="23">
    <w:abstractNumId w:val="11"/>
  </w:num>
  <w:num w:numId="24">
    <w:abstractNumId w:val="15"/>
  </w:num>
  <w:num w:numId="25">
    <w:abstractNumId w:val="12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687"/>
    <w:rsid w:val="000D2460"/>
    <w:rsid w:val="00170E00"/>
    <w:rsid w:val="002E45C2"/>
    <w:rsid w:val="00520171"/>
    <w:rsid w:val="00526770"/>
    <w:rsid w:val="005B6F2A"/>
    <w:rsid w:val="006469C6"/>
    <w:rsid w:val="00687A1D"/>
    <w:rsid w:val="006B3F07"/>
    <w:rsid w:val="007D10D0"/>
    <w:rsid w:val="0080398E"/>
    <w:rsid w:val="00804447"/>
    <w:rsid w:val="00896678"/>
    <w:rsid w:val="00A62687"/>
    <w:rsid w:val="00AE08B7"/>
    <w:rsid w:val="00B345F9"/>
    <w:rsid w:val="00BD4306"/>
    <w:rsid w:val="00C24596"/>
    <w:rsid w:val="00CE184D"/>
    <w:rsid w:val="00DB70B7"/>
    <w:rsid w:val="00DD03EE"/>
    <w:rsid w:val="00DF54EF"/>
    <w:rsid w:val="00E03332"/>
    <w:rsid w:val="00EB6398"/>
    <w:rsid w:val="00EB6952"/>
    <w:rsid w:val="00EF3F79"/>
    <w:rsid w:val="00F0569A"/>
    <w:rsid w:val="00F100F9"/>
    <w:rsid w:val="00F27165"/>
    <w:rsid w:val="00F37EF7"/>
    <w:rsid w:val="00F638E2"/>
    <w:rsid w:val="00FA1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2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F3F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2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F3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45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88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4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29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379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84287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9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1950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1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3236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27759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0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9660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2562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91916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6534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5941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4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421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4082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0401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40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charodelaossa</dc:creator>
  <cp:lastModifiedBy>charodelaossa</cp:lastModifiedBy>
  <cp:revision>2</cp:revision>
  <dcterms:created xsi:type="dcterms:W3CDTF">2017-05-24T02:19:00Z</dcterms:created>
  <dcterms:modified xsi:type="dcterms:W3CDTF">2017-05-24T02:19:00Z</dcterms:modified>
</cp:coreProperties>
</file>