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CBE Competency </w:t>
      </w:r>
      <w:r w:rsidR="00DB24BF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</w:t>
      </w:r>
    </w:p>
    <w:p w:rsidR="00F27165" w:rsidRDefault="00BE66E0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FS.CO2.LM02 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="00DB24BF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</w:t>
      </w:r>
    </w:p>
    <w:p w:rsidR="00F27165" w:rsidRDefault="00601A6E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Formative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F27165" w:rsidRDefault="00F2716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EF3F79" w:rsidRDefault="00BE66E0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Instructions: </w:t>
      </w:r>
      <w:r w:rsidR="0006334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Fill in the Blanks: Please read the statements carefully and complete the information missing.</w:t>
      </w:r>
    </w:p>
    <w:p w:rsidR="00063349" w:rsidRDefault="00063349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063349" w:rsidRPr="00063349" w:rsidRDefault="00063349" w:rsidP="000633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6666"/>
          <w:sz w:val="20"/>
          <w:szCs w:val="20"/>
        </w:rPr>
      </w:pPr>
      <w:r w:rsidRPr="00063349">
        <w:rPr>
          <w:rFonts w:eastAsiaTheme="minorEastAsia" w:hAnsi="Verdana"/>
          <w:color w:val="000000" w:themeColor="text1"/>
          <w:sz w:val="20"/>
          <w:szCs w:val="20"/>
        </w:rPr>
        <w:t>_________   _________ is the lending rationale assumes current asset build-up will self-liquidate from the conversion of receivables to cash and the sale of inventory</w:t>
      </w:r>
    </w:p>
    <w:p w:rsidR="00063349" w:rsidRDefault="00063349" w:rsidP="00063349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063349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Asset Conversion</w:t>
      </w:r>
    </w:p>
    <w:p w:rsidR="00063349" w:rsidRPr="00063349" w:rsidRDefault="00063349" w:rsidP="00063349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</w:p>
    <w:p w:rsidR="00063349" w:rsidRPr="00063349" w:rsidRDefault="00063349" w:rsidP="000633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6666"/>
          <w:sz w:val="20"/>
          <w:szCs w:val="20"/>
        </w:rPr>
      </w:pPr>
      <w:r w:rsidRPr="00063349">
        <w:rPr>
          <w:rFonts w:eastAsiaTheme="minorEastAsia" w:hAnsi="Verdana"/>
          <w:color w:val="000000" w:themeColor="text1"/>
          <w:sz w:val="20"/>
          <w:szCs w:val="20"/>
        </w:rPr>
        <w:t xml:space="preserve">In the _________     _________ </w:t>
      </w:r>
      <w:proofErr w:type="gramStart"/>
      <w:r w:rsidRPr="00063349">
        <w:rPr>
          <w:rFonts w:eastAsiaTheme="minorEastAsia" w:hAnsi="Verdana"/>
          <w:color w:val="000000" w:themeColor="text1"/>
          <w:sz w:val="20"/>
          <w:szCs w:val="20"/>
        </w:rPr>
        <w:t>lending  rationale</w:t>
      </w:r>
      <w:proofErr w:type="gramEnd"/>
      <w:r w:rsidRPr="00063349">
        <w:rPr>
          <w:rFonts w:eastAsiaTheme="minorEastAsia" w:hAnsi="Verdana"/>
          <w:color w:val="000000" w:themeColor="text1"/>
          <w:sz w:val="20"/>
          <w:szCs w:val="20"/>
        </w:rPr>
        <w:t xml:space="preserve"> is based on the assumption that the acquisition or investment in those assets should generate sufficient incremental cash flow to amortize the loan.</w:t>
      </w:r>
    </w:p>
    <w:p w:rsidR="00063349" w:rsidRDefault="00063349" w:rsidP="00063349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063349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Cash Flow</w:t>
      </w:r>
    </w:p>
    <w:p w:rsidR="00063349" w:rsidRPr="00063349" w:rsidRDefault="00063349" w:rsidP="00063349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:rsidR="00063349" w:rsidRPr="00063349" w:rsidRDefault="00063349" w:rsidP="000633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6666"/>
          <w:sz w:val="20"/>
          <w:szCs w:val="20"/>
        </w:rPr>
      </w:pPr>
      <w:r w:rsidRPr="00063349">
        <w:rPr>
          <w:rFonts w:eastAsiaTheme="minorEastAsia"/>
          <w:bCs/>
          <w:kern w:val="24"/>
        </w:rPr>
        <w:t>_______     _________ lending is the m</w:t>
      </w:r>
      <w:r w:rsidRPr="00063349">
        <w:rPr>
          <w:rFonts w:eastAsiaTheme="minorEastAsia" w:hAnsi="Verdana"/>
          <w:color w:val="000000" w:themeColor="text1"/>
          <w:sz w:val="20"/>
          <w:szCs w:val="20"/>
        </w:rPr>
        <w:t>ethod of financing that employs short term lending to finance a permanent credit need.</w:t>
      </w:r>
    </w:p>
    <w:p w:rsidR="00063349" w:rsidRDefault="00063349" w:rsidP="00063349">
      <w:pPr>
        <w:pStyle w:val="ListParagraph"/>
        <w:spacing w:after="0" w:line="240" w:lineRule="auto"/>
        <w:textAlignment w:val="baseline"/>
        <w:rPr>
          <w:rFonts w:eastAsiaTheme="minorEastAsia"/>
          <w:b/>
          <w:bCs/>
          <w:i/>
          <w:kern w:val="24"/>
        </w:rPr>
      </w:pPr>
      <w:r w:rsidRPr="00063349">
        <w:rPr>
          <w:rFonts w:eastAsiaTheme="minorEastAsia"/>
          <w:b/>
          <w:bCs/>
          <w:i/>
          <w:kern w:val="24"/>
        </w:rPr>
        <w:t xml:space="preserve">Answer: Asset based </w:t>
      </w:r>
    </w:p>
    <w:p w:rsidR="004F44BA" w:rsidRPr="00063349" w:rsidRDefault="004F44BA" w:rsidP="00063349">
      <w:pPr>
        <w:pStyle w:val="ListParagraph"/>
        <w:spacing w:after="0" w:line="240" w:lineRule="auto"/>
        <w:textAlignment w:val="baseline"/>
        <w:rPr>
          <w:rFonts w:eastAsiaTheme="minorEastAsia"/>
          <w:bCs/>
          <w:kern w:val="24"/>
        </w:rPr>
      </w:pPr>
    </w:p>
    <w:p w:rsidR="00063349" w:rsidRPr="00063349" w:rsidRDefault="00063349" w:rsidP="000633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6666"/>
          <w:sz w:val="20"/>
          <w:szCs w:val="20"/>
        </w:rPr>
      </w:pPr>
    </w:p>
    <w:p w:rsidR="004F44BA" w:rsidRPr="004F44BA" w:rsidRDefault="004F44BA" w:rsidP="004F44B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sz w:val="20"/>
          <w:szCs w:val="20"/>
        </w:rPr>
      </w:pPr>
      <w:r w:rsidRPr="004F44BA">
        <w:rPr>
          <w:rFonts w:eastAsia="Times New Roman" w:cs="Times New Roman"/>
          <w:sz w:val="20"/>
          <w:szCs w:val="20"/>
        </w:rPr>
        <w:t xml:space="preserve">In the concept of _______________   _________________ </w:t>
      </w:r>
      <w:r w:rsidRPr="004F44BA">
        <w:rPr>
          <w:rFonts w:eastAsiaTheme="minorEastAsia"/>
          <w:sz w:val="20"/>
          <w:szCs w:val="20"/>
        </w:rPr>
        <w:t>all other creditors have equally senior claim</w:t>
      </w:r>
    </w:p>
    <w:p w:rsidR="00063349" w:rsidRPr="004F44BA" w:rsidRDefault="004F44BA" w:rsidP="004F44BA">
      <w:pPr>
        <w:pStyle w:val="ListParagraph"/>
        <w:spacing w:after="0" w:line="240" w:lineRule="auto"/>
        <w:textAlignment w:val="baseline"/>
        <w:rPr>
          <w:rFonts w:eastAsia="Times New Roman" w:cs="Times New Roman"/>
          <w:sz w:val="20"/>
          <w:szCs w:val="20"/>
        </w:rPr>
      </w:pPr>
      <w:r w:rsidRPr="004F44BA">
        <w:rPr>
          <w:rFonts w:eastAsia="Times New Roman" w:cs="Times New Roman"/>
          <w:b/>
          <w:i/>
          <w:sz w:val="20"/>
          <w:szCs w:val="20"/>
        </w:rPr>
        <w:t>Answer: Implicitly seniority</w:t>
      </w:r>
    </w:p>
    <w:p w:rsidR="004F44BA" w:rsidRPr="004F44BA" w:rsidRDefault="004F44BA" w:rsidP="004F44BA">
      <w:pPr>
        <w:spacing w:after="0" w:line="240" w:lineRule="auto"/>
        <w:textAlignment w:val="baseline"/>
        <w:rPr>
          <w:rFonts w:eastAsia="Times New Roman" w:cs="Times New Roman"/>
          <w:sz w:val="20"/>
          <w:szCs w:val="20"/>
        </w:rPr>
      </w:pPr>
    </w:p>
    <w:p w:rsidR="004F44BA" w:rsidRPr="004F44BA" w:rsidRDefault="004F44BA" w:rsidP="004F44BA">
      <w:pPr>
        <w:pStyle w:val="NormalWeb"/>
        <w:numPr>
          <w:ilvl w:val="0"/>
          <w:numId w:val="8"/>
        </w:numPr>
        <w:spacing w:before="115" w:beforeAutospacing="0" w:after="0" w:afterAutospacing="0"/>
        <w:textAlignment w:val="baseline"/>
        <w:rPr>
          <w:sz w:val="20"/>
          <w:szCs w:val="20"/>
        </w:rPr>
      </w:pPr>
      <w:r w:rsidRPr="004F44BA">
        <w:rPr>
          <w:rFonts w:asciiTheme="minorHAnsi" w:hAnsiTheme="minorHAnsi"/>
          <w:sz w:val="20"/>
          <w:szCs w:val="20"/>
        </w:rPr>
        <w:t>In asset based lending the concept of ______________ implies</w:t>
      </w:r>
      <w:r>
        <w:rPr>
          <w:sz w:val="20"/>
          <w:szCs w:val="20"/>
        </w:rPr>
        <w:t xml:space="preserve"> </w:t>
      </w:r>
      <w:r>
        <w:rPr>
          <w:rFonts w:asciiTheme="minorHAnsi" w:eastAsiaTheme="minorEastAsia" w:hAnsi="Verdana" w:cstheme="minorBidi"/>
          <w:color w:val="000000" w:themeColor="text1"/>
          <w:sz w:val="20"/>
          <w:szCs w:val="20"/>
        </w:rPr>
        <w:t>t</w:t>
      </w:r>
      <w:r w:rsidRPr="004F44BA">
        <w:rPr>
          <w:rFonts w:asciiTheme="minorHAnsi" w:eastAsiaTheme="minorEastAsia" w:hAnsi="Verdana" w:cstheme="minorBidi"/>
          <w:color w:val="000000" w:themeColor="text1"/>
          <w:sz w:val="20"/>
          <w:szCs w:val="20"/>
        </w:rPr>
        <w:t>he net realizable value of the pledged assets must be sufficient to satisfy the amount of the unsecured claim.</w:t>
      </w:r>
    </w:p>
    <w:p w:rsidR="004F44BA" w:rsidRPr="004F44BA" w:rsidRDefault="004F44BA" w:rsidP="004F44BA">
      <w:pPr>
        <w:pStyle w:val="ListParagraph"/>
        <w:spacing w:after="0" w:line="240" w:lineRule="auto"/>
        <w:textAlignment w:val="baseline"/>
        <w:rPr>
          <w:rFonts w:eastAsia="Times New Roman" w:cs="Times New Roman"/>
          <w:b/>
          <w:i/>
          <w:sz w:val="20"/>
          <w:szCs w:val="20"/>
        </w:rPr>
      </w:pPr>
      <w:r w:rsidRPr="004F44BA">
        <w:rPr>
          <w:rFonts w:eastAsia="Times New Roman" w:cs="Times New Roman"/>
          <w:b/>
          <w:i/>
          <w:sz w:val="20"/>
          <w:szCs w:val="20"/>
        </w:rPr>
        <w:t>Answer: Protection</w:t>
      </w:r>
    </w:p>
    <w:p w:rsidR="00063349" w:rsidRPr="004F44BA" w:rsidRDefault="00063349" w:rsidP="00063349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bookmarkStart w:id="0" w:name="_GoBack"/>
      <w:bookmarkEnd w:id="0"/>
    </w:p>
    <w:sectPr w:rsidR="00063349" w:rsidRPr="004F44BA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CCD"/>
    <w:multiLevelType w:val="hybridMultilevel"/>
    <w:tmpl w:val="39609C2C"/>
    <w:lvl w:ilvl="0" w:tplc="DB946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084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7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0A5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0F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ECF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C6C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22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7AB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454ACA"/>
    <w:multiLevelType w:val="hybridMultilevel"/>
    <w:tmpl w:val="F7F05EC4"/>
    <w:lvl w:ilvl="0" w:tplc="1C2AE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747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C1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CA1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2CF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9EC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18A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AE0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EE2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CA8170A"/>
    <w:multiLevelType w:val="hybridMultilevel"/>
    <w:tmpl w:val="1528180A"/>
    <w:lvl w:ilvl="0" w:tplc="BBFC2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3EB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3C8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800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4C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E4E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FA5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FA6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789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67D4078"/>
    <w:multiLevelType w:val="hybridMultilevel"/>
    <w:tmpl w:val="0E02DFD6"/>
    <w:lvl w:ilvl="0" w:tplc="A664F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1EA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B65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2AA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289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56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DC9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EE3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526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99506D2"/>
    <w:multiLevelType w:val="hybridMultilevel"/>
    <w:tmpl w:val="957C4356"/>
    <w:lvl w:ilvl="0" w:tplc="9AFAE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988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DEF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782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389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C49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EF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E6F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DAA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10D0B"/>
    <w:multiLevelType w:val="hybridMultilevel"/>
    <w:tmpl w:val="FD460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30523"/>
    <w:multiLevelType w:val="hybridMultilevel"/>
    <w:tmpl w:val="68BEC55E"/>
    <w:lvl w:ilvl="0" w:tplc="20C6D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E69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566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49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60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4AC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BE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9AD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5EE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B9D3669"/>
    <w:multiLevelType w:val="hybridMultilevel"/>
    <w:tmpl w:val="20DAAD7A"/>
    <w:lvl w:ilvl="0" w:tplc="A0BA9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DC9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30D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2D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286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7C5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427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E6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8ED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41454"/>
    <w:multiLevelType w:val="hybridMultilevel"/>
    <w:tmpl w:val="10641AC2"/>
    <w:lvl w:ilvl="0" w:tplc="F77A8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1C8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2E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C2B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4C1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5CA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F46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E2A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261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E265019"/>
    <w:multiLevelType w:val="hybridMultilevel"/>
    <w:tmpl w:val="96CC9FF0"/>
    <w:lvl w:ilvl="0" w:tplc="B518CDA4">
      <w:start w:val="1"/>
      <w:numFmt w:val="lowerLetter"/>
      <w:lvlText w:val="%1."/>
      <w:lvlJc w:val="left"/>
      <w:pPr>
        <w:ind w:left="720" w:hanging="360"/>
      </w:pPr>
      <w:rPr>
        <w:rFonts w:hAnsi="Verdan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63349"/>
    <w:rsid w:val="000D2460"/>
    <w:rsid w:val="0015035A"/>
    <w:rsid w:val="00170E00"/>
    <w:rsid w:val="002E45C2"/>
    <w:rsid w:val="004F44BA"/>
    <w:rsid w:val="00526770"/>
    <w:rsid w:val="00601A6E"/>
    <w:rsid w:val="006B57AD"/>
    <w:rsid w:val="007D10D0"/>
    <w:rsid w:val="00804447"/>
    <w:rsid w:val="00832D59"/>
    <w:rsid w:val="00896678"/>
    <w:rsid w:val="00A62687"/>
    <w:rsid w:val="00B345F9"/>
    <w:rsid w:val="00BD4306"/>
    <w:rsid w:val="00BE66E0"/>
    <w:rsid w:val="00C86716"/>
    <w:rsid w:val="00DB24BF"/>
    <w:rsid w:val="00EB6398"/>
    <w:rsid w:val="00EF3F79"/>
    <w:rsid w:val="00F0569A"/>
    <w:rsid w:val="00F100F9"/>
    <w:rsid w:val="00F27165"/>
    <w:rsid w:val="00FB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0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90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863">
          <w:marLeft w:val="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2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87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53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6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2017-05-12T01:33:00Z</dcterms:created>
  <dcterms:modified xsi:type="dcterms:W3CDTF">2017-05-12T01:33:00Z</dcterms:modified>
</cp:coreProperties>
</file>