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EB09" w14:textId="4307EE86" w:rsidR="004A0C29" w:rsidRPr="00296AE0" w:rsidRDefault="003710B4" w:rsidP="00296AE0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296AE0">
        <w:rPr>
          <w:b/>
          <w:bCs/>
        </w:rPr>
        <w:t>Introdución</w:t>
      </w:r>
    </w:p>
    <w:p w14:paraId="22565AD1" w14:textId="492223EF" w:rsidR="003710B4" w:rsidRDefault="003710B4" w:rsidP="00296AE0">
      <w:pPr>
        <w:pStyle w:val="Prrafodelista"/>
        <w:spacing w:line="240" w:lineRule="auto"/>
        <w:jc w:val="both"/>
      </w:pPr>
      <w:r>
        <w:t xml:space="preserve">Por medio de este documento se busca dar la guía de respuestas </w:t>
      </w:r>
      <w:r w:rsidR="003E37F8">
        <w:t>para el caso de uso presentando en “</w:t>
      </w:r>
      <w:r w:rsidR="003E37F8" w:rsidRPr="003E37F8">
        <w:t xml:space="preserve">SIGNS </w:t>
      </w:r>
      <w:proofErr w:type="spellStart"/>
      <w:r w:rsidR="003E37F8" w:rsidRPr="003E37F8">
        <w:t>Challenge</w:t>
      </w:r>
      <w:proofErr w:type="spellEnd"/>
      <w:r w:rsidR="003E37F8" w:rsidRPr="003E37F8">
        <w:t xml:space="preserve"> </w:t>
      </w:r>
      <w:proofErr w:type="spellStart"/>
      <w:r w:rsidR="003E37F8" w:rsidRPr="003E37F8">
        <w:t>técnico</w:t>
      </w:r>
      <w:proofErr w:type="spellEnd"/>
      <w:r w:rsidR="003E37F8" w:rsidRPr="003E37F8">
        <w:t xml:space="preserve"> ETL</w:t>
      </w:r>
      <w:r w:rsidR="003E37F8">
        <w:t>.pdf”. Se pretende que el documento apoye la creación de las estructuras requeridas, carga de registros de pruebas y la ejecución de las consultas solicitadas,</w:t>
      </w:r>
    </w:p>
    <w:p w14:paraId="6AF06292" w14:textId="73BC41F2" w:rsidR="003E37F8" w:rsidRDefault="003E37F8" w:rsidP="00296AE0">
      <w:pPr>
        <w:spacing w:line="240" w:lineRule="auto"/>
        <w:jc w:val="both"/>
      </w:pPr>
    </w:p>
    <w:p w14:paraId="183AE71D" w14:textId="0BB1E5E4" w:rsidR="003E37F8" w:rsidRPr="00296AE0" w:rsidRDefault="003E37F8" w:rsidP="00296AE0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296AE0">
        <w:rPr>
          <w:b/>
          <w:bCs/>
        </w:rPr>
        <w:t>Objetivo</w:t>
      </w:r>
    </w:p>
    <w:p w14:paraId="331DC192" w14:textId="421A4137" w:rsidR="003E37F8" w:rsidRDefault="003E37F8" w:rsidP="00296AE0">
      <w:pPr>
        <w:pStyle w:val="Prrafodelista"/>
        <w:spacing w:line="240" w:lineRule="auto"/>
        <w:jc w:val="both"/>
      </w:pPr>
      <w:r>
        <w:t xml:space="preserve">Crear las estructuras base mencionadas en el documento, </w:t>
      </w:r>
      <w:r w:rsidR="00754DA5">
        <w:t>estructuras nuevas solicitadas y ejecutar las sentencias SQL que dan respuesta planteadas para el modelo de negocio detallado.</w:t>
      </w:r>
    </w:p>
    <w:p w14:paraId="63D80D5B" w14:textId="56E78DEF" w:rsidR="003710B4" w:rsidRDefault="003710B4" w:rsidP="00296AE0">
      <w:pPr>
        <w:spacing w:line="240" w:lineRule="auto"/>
        <w:jc w:val="both"/>
      </w:pPr>
    </w:p>
    <w:p w14:paraId="0C3CE431" w14:textId="0444A7A3" w:rsidR="00754DA5" w:rsidRPr="00296AE0" w:rsidRDefault="00754DA5" w:rsidP="00296AE0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296AE0">
        <w:rPr>
          <w:b/>
          <w:bCs/>
        </w:rPr>
        <w:t>Creación de Tablas y carga de datos de pruebas</w:t>
      </w:r>
    </w:p>
    <w:p w14:paraId="58DFC4B9" w14:textId="2501F624" w:rsidR="00754DA5" w:rsidRDefault="00754DA5" w:rsidP="00296AE0">
      <w:pPr>
        <w:pStyle w:val="Prrafodelista"/>
        <w:spacing w:line="240" w:lineRule="auto"/>
        <w:jc w:val="both"/>
      </w:pPr>
      <w:r>
        <w:t>Se definen las siguientes estructuras para alojar los datos de prueba y simular el escenario del ejercicio</w:t>
      </w:r>
      <w:r w:rsidR="00296AE0">
        <w:t xml:space="preserve">. </w:t>
      </w:r>
    </w:p>
    <w:p w14:paraId="574C8371" w14:textId="77777777" w:rsidR="00296AE0" w:rsidRDefault="00296AE0" w:rsidP="00296AE0">
      <w:pPr>
        <w:pStyle w:val="Prrafodelista"/>
        <w:spacing w:line="240" w:lineRule="auto"/>
        <w:jc w:val="both"/>
      </w:pPr>
    </w:p>
    <w:p w14:paraId="31D6272E" w14:textId="69F79C94" w:rsidR="00296AE0" w:rsidRDefault="00296AE0" w:rsidP="00296AE0">
      <w:pPr>
        <w:pStyle w:val="Prrafodelista"/>
        <w:spacing w:line="240" w:lineRule="auto"/>
        <w:jc w:val="both"/>
      </w:pPr>
      <w:r>
        <w:t>El documento adjunto “</w:t>
      </w:r>
      <w:proofErr w:type="spellStart"/>
      <w:r w:rsidRPr="00296AE0">
        <w:t>SQL_MELI.sql</w:t>
      </w:r>
      <w:proofErr w:type="spellEnd"/>
      <w:r>
        <w:t xml:space="preserve">”, en su aparte </w:t>
      </w:r>
      <w:r w:rsidRPr="00296AE0">
        <w:rPr>
          <w:i/>
          <w:iCs/>
        </w:rPr>
        <w:t>CREACION TABLAS</w:t>
      </w:r>
      <w:r>
        <w:t>, se encue</w:t>
      </w:r>
      <w:r w:rsidR="00CB2C8F">
        <w:t>n</w:t>
      </w:r>
      <w:r>
        <w:t>t</w:t>
      </w:r>
      <w:r w:rsidR="00CB2C8F">
        <w:t>r</w:t>
      </w:r>
      <w:r>
        <w:t>a</w:t>
      </w:r>
      <w:r w:rsidR="00CB2C8F">
        <w:t>n</w:t>
      </w:r>
      <w:r>
        <w:t xml:space="preserve"> las respectivas sentencias </w:t>
      </w:r>
      <w:proofErr w:type="spellStart"/>
      <w:r>
        <w:t>sql</w:t>
      </w:r>
      <w:proofErr w:type="spellEnd"/>
      <w:r>
        <w:t>.</w:t>
      </w:r>
    </w:p>
    <w:p w14:paraId="0644EE19" w14:textId="1D6EF260" w:rsidR="00296AE0" w:rsidRDefault="00296AE0" w:rsidP="00296AE0">
      <w:pPr>
        <w:pStyle w:val="Prrafodelista"/>
        <w:spacing w:line="240" w:lineRule="auto"/>
        <w:jc w:val="both"/>
      </w:pPr>
    </w:p>
    <w:p w14:paraId="0F53E7D5" w14:textId="6963211D" w:rsidR="00296AE0" w:rsidRPr="00296AE0" w:rsidRDefault="00296AE0" w:rsidP="00296AE0">
      <w:pPr>
        <w:pStyle w:val="Prrafodelista"/>
        <w:spacing w:line="240" w:lineRule="auto"/>
        <w:jc w:val="both"/>
      </w:pPr>
      <w:r>
        <w:t>El documento adjunto “</w:t>
      </w:r>
      <w:proofErr w:type="spellStart"/>
      <w:r w:rsidRPr="00296AE0">
        <w:t>SQL_MELI.sql</w:t>
      </w:r>
      <w:proofErr w:type="spellEnd"/>
      <w:r>
        <w:t xml:space="preserve">”, en su aparte </w:t>
      </w:r>
      <w:r w:rsidRPr="00296AE0">
        <w:rPr>
          <w:i/>
          <w:iCs/>
        </w:rPr>
        <w:t>INSERTAR REGISTROS DE PRUEBAS</w:t>
      </w:r>
      <w:r>
        <w:t>, se encue</w:t>
      </w:r>
      <w:r w:rsidR="00CB2C8F">
        <w:t>n</w:t>
      </w:r>
      <w:r>
        <w:t>t</w:t>
      </w:r>
      <w:r w:rsidR="00CB2C8F">
        <w:t>r</w:t>
      </w:r>
      <w:r>
        <w:t>a</w:t>
      </w:r>
      <w:r w:rsidR="00CB2C8F">
        <w:t>n</w:t>
      </w:r>
      <w:r>
        <w:t xml:space="preserve"> las respectivas sentencias </w:t>
      </w:r>
      <w:proofErr w:type="spellStart"/>
      <w:r>
        <w:t>sql</w:t>
      </w:r>
      <w:proofErr w:type="spellEnd"/>
      <w:r>
        <w:t xml:space="preserve">, tener especial atención cuando se inserten datos de </w:t>
      </w:r>
      <w:r w:rsidRPr="00296AE0">
        <w:t>[</w:t>
      </w:r>
      <w:proofErr w:type="spellStart"/>
      <w:r w:rsidRPr="00296AE0">
        <w:t>meli</w:t>
      </w:r>
      <w:proofErr w:type="spellEnd"/>
      <w:proofErr w:type="gramStart"/>
      <w:r w:rsidRPr="00296AE0">
        <w:t>].[</w:t>
      </w:r>
      <w:proofErr w:type="gramEnd"/>
      <w:r w:rsidRPr="00296AE0">
        <w:t>ITEM]</w:t>
      </w:r>
      <w:r>
        <w:t xml:space="preserve">, ya que se debe simular simultáneamente la carga de datos al respectivo histórico en </w:t>
      </w:r>
      <w:r w:rsidRPr="00296AE0">
        <w:t>[</w:t>
      </w:r>
      <w:proofErr w:type="spellStart"/>
      <w:r w:rsidRPr="00296AE0">
        <w:t>meli</w:t>
      </w:r>
      <w:proofErr w:type="spellEnd"/>
      <w:r w:rsidRPr="00296AE0">
        <w:t>].[HISTORICO_ITEM]</w:t>
      </w:r>
      <w:r>
        <w:t>.</w:t>
      </w:r>
    </w:p>
    <w:p w14:paraId="445516AE" w14:textId="77777777" w:rsidR="00296AE0" w:rsidRPr="00296AE0" w:rsidRDefault="00296AE0" w:rsidP="00296AE0">
      <w:pPr>
        <w:pStyle w:val="Prrafodelista"/>
        <w:spacing w:line="240" w:lineRule="auto"/>
        <w:jc w:val="both"/>
      </w:pPr>
    </w:p>
    <w:p w14:paraId="218169F4" w14:textId="19A9CD3B" w:rsidR="00754DA5" w:rsidRDefault="00754DA5" w:rsidP="00754DA5">
      <w:pPr>
        <w:pStyle w:val="Prrafodelista"/>
      </w:pPr>
    </w:p>
    <w:p w14:paraId="2233020A" w14:textId="77777777" w:rsidR="00296AE0" w:rsidRDefault="00296AE0" w:rsidP="00754DA5">
      <w:pPr>
        <w:pStyle w:val="Prrafodelista"/>
      </w:pPr>
    </w:p>
    <w:p w14:paraId="7D6101AD" w14:textId="061AD816" w:rsidR="00296AE0" w:rsidRDefault="00296AE0" w:rsidP="00754DA5">
      <w:pPr>
        <w:pStyle w:val="Prrafodelista"/>
      </w:pPr>
      <w:r>
        <w:rPr>
          <w:rFonts w:ascii="Consolas" w:hAnsi="Consolas" w:cs="Consolas"/>
          <w:color w:val="000000"/>
          <w:sz w:val="19"/>
          <w:szCs w:val="19"/>
        </w:rPr>
        <w:t>[M</w:t>
      </w:r>
      <w:r>
        <w:rPr>
          <w:rFonts w:ascii="Consolas" w:hAnsi="Consolas" w:cs="Consolas"/>
          <w:color w:val="000000"/>
          <w:sz w:val="19"/>
          <w:szCs w:val="19"/>
        </w:rPr>
        <w:t>eli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E1C458" w14:textId="357AE283" w:rsidR="00296AE0" w:rsidRDefault="00296AE0" w:rsidP="00754DA5">
      <w:pPr>
        <w:pStyle w:val="Prrafodelista"/>
      </w:pPr>
      <w:r w:rsidRPr="00296AE0">
        <w:drawing>
          <wp:inline distT="0" distB="0" distL="0" distR="0" wp14:anchorId="7C8063EA" wp14:editId="5CE2FE2F">
            <wp:extent cx="2092945" cy="1971923"/>
            <wp:effectExtent l="0" t="0" r="317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455" cy="19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8552" w14:textId="1A176A71" w:rsidR="00296AE0" w:rsidRDefault="00296AE0" w:rsidP="00754DA5">
      <w:pPr>
        <w:pStyle w:val="Prrafodelista"/>
      </w:pPr>
    </w:p>
    <w:p w14:paraId="0F5B27C0" w14:textId="3710BB28" w:rsidR="00296AE0" w:rsidRDefault="00296AE0" w:rsidP="00754DA5">
      <w:pPr>
        <w:pStyle w:val="Prrafodelista"/>
      </w:pPr>
    </w:p>
    <w:p w14:paraId="17E8AF2C" w14:textId="5494E2F4" w:rsidR="00296AE0" w:rsidRDefault="00296AE0" w:rsidP="00754DA5">
      <w:pPr>
        <w:pStyle w:val="Prrafodelista"/>
      </w:pPr>
    </w:p>
    <w:p w14:paraId="6ED39EC7" w14:textId="477F26F6" w:rsidR="00296AE0" w:rsidRDefault="00296AE0" w:rsidP="00754DA5">
      <w:pPr>
        <w:pStyle w:val="Prrafodelista"/>
      </w:pPr>
    </w:p>
    <w:p w14:paraId="74069025" w14:textId="3AD4C10B" w:rsidR="00296AE0" w:rsidRDefault="00296AE0" w:rsidP="00754DA5">
      <w:pPr>
        <w:pStyle w:val="Prrafodelista"/>
      </w:pPr>
    </w:p>
    <w:p w14:paraId="0EFEA887" w14:textId="77777777" w:rsidR="00296AE0" w:rsidRDefault="00296AE0" w:rsidP="00754DA5">
      <w:pPr>
        <w:pStyle w:val="Prrafodelista"/>
      </w:pPr>
    </w:p>
    <w:p w14:paraId="297DB968" w14:textId="77777777" w:rsidR="00296AE0" w:rsidRDefault="00296AE0" w:rsidP="00754DA5">
      <w:pPr>
        <w:pStyle w:val="Prrafodelista"/>
      </w:pPr>
    </w:p>
    <w:p w14:paraId="7D3509CC" w14:textId="6E169C33" w:rsidR="00754DA5" w:rsidRDefault="00296AE0" w:rsidP="00754DA5">
      <w:pPr>
        <w:pStyle w:val="Prrafodelista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CATEGORY]</w:t>
      </w:r>
    </w:p>
    <w:p w14:paraId="21D3D7A6" w14:textId="15E6762A" w:rsidR="00296AE0" w:rsidRDefault="00296AE0" w:rsidP="00754DA5">
      <w:pPr>
        <w:pStyle w:val="Prrafodelista"/>
      </w:pPr>
      <w:r w:rsidRPr="00296AE0">
        <w:drawing>
          <wp:inline distT="0" distB="0" distL="0" distR="0" wp14:anchorId="3EB65DD5" wp14:editId="6AD4E507">
            <wp:extent cx="2361537" cy="1142902"/>
            <wp:effectExtent l="0" t="0" r="127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348" cy="115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DAC9" w14:textId="23892D55" w:rsidR="00296AE0" w:rsidRDefault="00296AE0" w:rsidP="00754DA5">
      <w:pPr>
        <w:pStyle w:val="Prrafodelista"/>
      </w:pPr>
    </w:p>
    <w:p w14:paraId="69EB8241" w14:textId="77777777" w:rsidR="00296AE0" w:rsidRDefault="00296AE0" w:rsidP="00754DA5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609CE753" w14:textId="08CE359D" w:rsidR="00296AE0" w:rsidRDefault="00296AE0" w:rsidP="00754DA5">
      <w:pPr>
        <w:pStyle w:val="Prrafodelista"/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ITEM]</w:t>
      </w:r>
    </w:p>
    <w:p w14:paraId="3977C055" w14:textId="0AF0D6A0" w:rsidR="00754DA5" w:rsidRDefault="00296AE0" w:rsidP="00754DA5">
      <w:pPr>
        <w:pStyle w:val="Prrafodelista"/>
      </w:pPr>
      <w:r w:rsidRPr="00296AE0">
        <w:drawing>
          <wp:inline distT="0" distB="0" distL="0" distR="0" wp14:anchorId="2FE65E53" wp14:editId="38E4119F">
            <wp:extent cx="1953318" cy="1375576"/>
            <wp:effectExtent l="0" t="0" r="889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3418" cy="138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77E3" w14:textId="7A122F68" w:rsidR="00296AE0" w:rsidRDefault="00296AE0" w:rsidP="00754DA5">
      <w:pPr>
        <w:pStyle w:val="Prrafodelista"/>
      </w:pPr>
    </w:p>
    <w:p w14:paraId="26B190DC" w14:textId="17BD7E12" w:rsidR="00296AE0" w:rsidRDefault="00296AE0" w:rsidP="00754DA5">
      <w:pPr>
        <w:pStyle w:val="Prrafodelista"/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2C89F5D0" w14:textId="2084D19D" w:rsidR="00296AE0" w:rsidRDefault="00296AE0" w:rsidP="00754DA5">
      <w:pPr>
        <w:pStyle w:val="Prrafodelista"/>
      </w:pPr>
      <w:r w:rsidRPr="00296AE0">
        <w:drawing>
          <wp:inline distT="0" distB="0" distL="0" distR="0" wp14:anchorId="2DCEA6B2" wp14:editId="734F338E">
            <wp:extent cx="1974620" cy="1574359"/>
            <wp:effectExtent l="0" t="0" r="6985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5" cy="1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723" w14:textId="5D6C3EE8" w:rsidR="00296AE0" w:rsidRDefault="00296AE0" w:rsidP="00754DA5">
      <w:pPr>
        <w:pStyle w:val="Prrafodelista"/>
      </w:pPr>
    </w:p>
    <w:p w14:paraId="1CB63847" w14:textId="120B3BB3" w:rsidR="00296AE0" w:rsidRDefault="00296AE0" w:rsidP="00754DA5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HISTORICO_ITEM]</w:t>
      </w:r>
    </w:p>
    <w:p w14:paraId="53FE0F34" w14:textId="0D4D28CF" w:rsidR="00296AE0" w:rsidRDefault="00296AE0" w:rsidP="00754DA5">
      <w:pPr>
        <w:pStyle w:val="Prrafodelista"/>
      </w:pPr>
      <w:r w:rsidRPr="00296AE0">
        <w:drawing>
          <wp:inline distT="0" distB="0" distL="0" distR="0" wp14:anchorId="2537E749" wp14:editId="1B5454FD">
            <wp:extent cx="1963972" cy="995625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737" cy="10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37D5" w14:textId="3621CDC8" w:rsidR="00296AE0" w:rsidRDefault="00296AE0" w:rsidP="00754DA5">
      <w:pPr>
        <w:pStyle w:val="Prrafodelista"/>
      </w:pPr>
    </w:p>
    <w:p w14:paraId="49E03E9B" w14:textId="011F0F4A" w:rsidR="00296AE0" w:rsidRDefault="00296AE0" w:rsidP="00754DA5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CATEGORY_V2]</w:t>
      </w:r>
    </w:p>
    <w:p w14:paraId="1F9A44C7" w14:textId="47DE326E" w:rsidR="00296AE0" w:rsidRDefault="00296AE0" w:rsidP="00754DA5">
      <w:pPr>
        <w:pStyle w:val="Prrafodelista"/>
      </w:pPr>
      <w:r w:rsidRPr="00296AE0">
        <w:drawing>
          <wp:inline distT="0" distB="0" distL="0" distR="0" wp14:anchorId="32418D70" wp14:editId="1BB20AEF">
            <wp:extent cx="2035534" cy="1033049"/>
            <wp:effectExtent l="0" t="0" r="317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745" cy="10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3E51" w14:textId="5A93FB3D" w:rsidR="003710B4" w:rsidRDefault="003710B4"/>
    <w:p w14:paraId="7A1A35D6" w14:textId="1AFA37D8" w:rsidR="00296AE0" w:rsidRDefault="00CB2C8F" w:rsidP="00296AE0">
      <w:pPr>
        <w:pStyle w:val="Prrafodelista"/>
        <w:numPr>
          <w:ilvl w:val="0"/>
          <w:numId w:val="1"/>
        </w:numPr>
      </w:pPr>
      <w:r>
        <w:lastRenderedPageBreak/>
        <w:t>Respuesta Negocio</w:t>
      </w:r>
    </w:p>
    <w:p w14:paraId="572BD87D" w14:textId="77777777" w:rsidR="00CB2C8F" w:rsidRDefault="00CB2C8F" w:rsidP="00CB2C8F">
      <w:pPr>
        <w:pStyle w:val="Prrafodelista"/>
      </w:pPr>
      <w:r>
        <w:t>El ejercicio plantea tres a puntos a resolver, con su respectiva nota.</w:t>
      </w:r>
    </w:p>
    <w:p w14:paraId="0C3D18F0" w14:textId="41A44D07" w:rsidR="00CB2C8F" w:rsidRDefault="00CB2C8F" w:rsidP="00CB2C8F">
      <w:pPr>
        <w:pStyle w:val="Prrafodelista"/>
      </w:pPr>
      <w:r>
        <w:t xml:space="preserve"> </w:t>
      </w:r>
    </w:p>
    <w:p w14:paraId="3D6F6D4E" w14:textId="03D5B2EC" w:rsidR="00CB2C8F" w:rsidRDefault="00CB2C8F" w:rsidP="00CB2C8F">
      <w:pPr>
        <w:pStyle w:val="Prrafodelista"/>
      </w:pPr>
      <w:r>
        <w:t>Punto 1, encontrar la cantidad de ventas realizadas, el producto mas vendido y el monto total transaccionado.</w:t>
      </w:r>
    </w:p>
    <w:p w14:paraId="1E023CE1" w14:textId="77777777" w:rsidR="00CB2C8F" w:rsidRDefault="00CB2C8F" w:rsidP="00CB2C8F">
      <w:pPr>
        <w:pStyle w:val="Prrafodelista"/>
      </w:pPr>
    </w:p>
    <w:p w14:paraId="461652A4" w14:textId="481D102C" w:rsidR="00CB2C8F" w:rsidRDefault="00CB2C8F" w:rsidP="00CB2C8F">
      <w:pPr>
        <w:pStyle w:val="Prrafodelista"/>
      </w:pPr>
      <w:r>
        <w:t>Punto 2, poblar una tabla histórica con el estado de los ITEM, esto es cargar las fotos de cada para un posterior análisis.</w:t>
      </w:r>
    </w:p>
    <w:p w14:paraId="1F5B534F" w14:textId="56E655DC" w:rsidR="00CB2C8F" w:rsidRDefault="00CB2C8F" w:rsidP="00CB2C8F">
      <w:pPr>
        <w:pStyle w:val="Prrafodelista"/>
      </w:pPr>
    </w:p>
    <w:p w14:paraId="5D78B5C2" w14:textId="2D28196A" w:rsidR="00CB2C8F" w:rsidRDefault="00CB2C8F" w:rsidP="00CB2C8F">
      <w:pPr>
        <w:pStyle w:val="Prrafodelista"/>
      </w:pPr>
      <w:r>
        <w:t>Punto 3, se debe corregir la inconsistencia de datos de la tabla CATEGORY</w:t>
      </w:r>
    </w:p>
    <w:p w14:paraId="7663C668" w14:textId="6CBF67E2" w:rsidR="00CB2C8F" w:rsidRDefault="00CB2C8F" w:rsidP="00CB2C8F">
      <w:pPr>
        <w:pStyle w:val="Prrafodelista"/>
      </w:pPr>
    </w:p>
    <w:p w14:paraId="78831CCE" w14:textId="0561BB17" w:rsidR="00CB2C8F" w:rsidRPr="00296AE0" w:rsidRDefault="00CB2C8F" w:rsidP="00CB2C8F">
      <w:pPr>
        <w:pStyle w:val="Prrafodelista"/>
        <w:spacing w:line="240" w:lineRule="auto"/>
        <w:jc w:val="both"/>
      </w:pPr>
      <w:r>
        <w:t>El documento adjunto “</w:t>
      </w:r>
      <w:proofErr w:type="spellStart"/>
      <w:r w:rsidRPr="00CB2C8F">
        <w:t>respuestas_negocio.sql</w:t>
      </w:r>
      <w:proofErr w:type="spellEnd"/>
      <w:r>
        <w:t xml:space="preserve">”, </w:t>
      </w:r>
      <w:r>
        <w:t xml:space="preserve">se encuentras las respectivas sentencia SQL para el ejercicio planteado y su respectivo comentario de lo que ejecuta cada sentencia </w:t>
      </w:r>
    </w:p>
    <w:p w14:paraId="06013CB8" w14:textId="77777777" w:rsidR="00CB2C8F" w:rsidRDefault="00CB2C8F" w:rsidP="00CB2C8F">
      <w:pPr>
        <w:pStyle w:val="Prrafodelista"/>
      </w:pPr>
    </w:p>
    <w:p w14:paraId="404D3098" w14:textId="77777777" w:rsidR="00CB2C8F" w:rsidRDefault="00CB2C8F" w:rsidP="00CB2C8F">
      <w:pPr>
        <w:pStyle w:val="Prrafodelista"/>
      </w:pPr>
    </w:p>
    <w:p w14:paraId="6F0FB0F8" w14:textId="77777777" w:rsidR="00296AE0" w:rsidRDefault="00296AE0"/>
    <w:sectPr w:rsidR="00296A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ECA"/>
    <w:multiLevelType w:val="hybridMultilevel"/>
    <w:tmpl w:val="6928A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B4"/>
    <w:rsid w:val="00296AE0"/>
    <w:rsid w:val="003710B4"/>
    <w:rsid w:val="003E37F8"/>
    <w:rsid w:val="004A0C29"/>
    <w:rsid w:val="00754DA5"/>
    <w:rsid w:val="00C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C8D89"/>
  <w15:chartTrackingRefBased/>
  <w15:docId w15:val="{CEC3CBDE-3D4F-4CBD-967D-6BD6A625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Muñoz Giraldo</dc:creator>
  <cp:keywords/>
  <dc:description/>
  <cp:lastModifiedBy>Edwin Muñoz Giraldo</cp:lastModifiedBy>
  <cp:revision>1</cp:revision>
  <dcterms:created xsi:type="dcterms:W3CDTF">2023-04-02T21:46:00Z</dcterms:created>
  <dcterms:modified xsi:type="dcterms:W3CDTF">2023-04-02T22:38:00Z</dcterms:modified>
</cp:coreProperties>
</file>