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3D" w:rsidRPr="009E073D" w:rsidRDefault="009E073D" w:rsidP="009E073D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E073D">
        <w:rPr>
          <w:rFonts w:ascii="Times New Roman" w:hAnsi="Times New Roman"/>
          <w:b/>
          <w:sz w:val="24"/>
          <w:szCs w:val="24"/>
        </w:rPr>
        <w:t>TOPIC: EXCRETORY PRODUCTS AND THEIR ELIMINATION, NERURAL CONTROL AND COORDINATION, CHEMICAL COORDINATION AND INTEGRATION</w:t>
      </w:r>
    </w:p>
    <w:p w:rsidR="009E073D" w:rsidRDefault="009E073D" w:rsidP="009E073D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E073D">
        <w:rPr>
          <w:rFonts w:ascii="Times New Roman" w:hAnsi="Times New Roman"/>
          <w:b/>
          <w:caps/>
          <w:sz w:val="24"/>
          <w:szCs w:val="24"/>
        </w:rPr>
        <w:t>UNIT NO: B-09</w:t>
      </w:r>
    </w:p>
    <w:p w:rsidR="006655AF" w:rsidRPr="009E073D" w:rsidRDefault="006655AF" w:rsidP="009E073D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9E073D" w:rsidRPr="009E073D" w:rsidRDefault="009E073D" w:rsidP="009E073D">
      <w:pPr>
        <w:pStyle w:val="NoSpacing"/>
        <w:numPr>
          <w:ilvl w:val="0"/>
          <w:numId w:val="4"/>
        </w:numPr>
        <w:spacing w:line="276" w:lineRule="auto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In human beings kidneys are situated between ---- close to dorsal inner wall of abdominal cavity </w:t>
      </w:r>
    </w:p>
    <w:p w:rsidR="009E073D" w:rsidRPr="009E073D" w:rsidRDefault="009E073D" w:rsidP="009E073D">
      <w:pPr>
        <w:pStyle w:val="NoSpacing"/>
        <w:spacing w:line="276" w:lineRule="auto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1. 2</w:t>
      </w:r>
      <w:r w:rsidRPr="009E073D">
        <w:rPr>
          <w:rFonts w:ascii="Times New Roman" w:hAnsi="Times New Roman"/>
          <w:sz w:val="24"/>
          <w:szCs w:val="24"/>
          <w:vertAlign w:val="superscript"/>
        </w:rPr>
        <w:t>nd</w:t>
      </w:r>
      <w:r w:rsidRPr="009E073D">
        <w:rPr>
          <w:rFonts w:ascii="Times New Roman" w:hAnsi="Times New Roman"/>
          <w:sz w:val="24"/>
          <w:szCs w:val="24"/>
        </w:rPr>
        <w:t xml:space="preserve"> lumbar and last thoracic                              </w:t>
      </w:r>
      <w:r w:rsidRPr="009E073D">
        <w:rPr>
          <w:rFonts w:ascii="Times New Roman" w:hAnsi="Times New Roman"/>
          <w:sz w:val="24"/>
          <w:szCs w:val="24"/>
        </w:rPr>
        <w:tab/>
        <w:t>2. Last thoracic and first sacral</w:t>
      </w:r>
    </w:p>
    <w:p w:rsidR="009E073D" w:rsidRPr="009E073D" w:rsidRDefault="009E073D" w:rsidP="009E073D">
      <w:pPr>
        <w:pStyle w:val="NoSpacing"/>
        <w:spacing w:line="276" w:lineRule="auto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3. 3</w:t>
      </w:r>
      <w:r w:rsidRPr="009E073D">
        <w:rPr>
          <w:rFonts w:ascii="Times New Roman" w:hAnsi="Times New Roman"/>
          <w:sz w:val="24"/>
          <w:szCs w:val="24"/>
          <w:vertAlign w:val="superscript"/>
        </w:rPr>
        <w:t>rd</w:t>
      </w:r>
      <w:r w:rsidRPr="009E073D">
        <w:rPr>
          <w:rFonts w:ascii="Times New Roman" w:hAnsi="Times New Roman"/>
          <w:sz w:val="24"/>
          <w:szCs w:val="24"/>
        </w:rPr>
        <w:t xml:space="preserve"> lumbar and last thoracic             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Last thoracic and 3</w:t>
      </w:r>
      <w:r w:rsidRPr="009E073D">
        <w:rPr>
          <w:rFonts w:ascii="Times New Roman" w:hAnsi="Times New Roman"/>
          <w:sz w:val="24"/>
          <w:szCs w:val="24"/>
          <w:vertAlign w:val="superscript"/>
        </w:rPr>
        <w:t>rd</w:t>
      </w:r>
      <w:r w:rsidRPr="009E073D">
        <w:rPr>
          <w:rFonts w:ascii="Times New Roman" w:hAnsi="Times New Roman"/>
          <w:sz w:val="24"/>
          <w:szCs w:val="24"/>
        </w:rPr>
        <w:t xml:space="preserve"> sacral 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Select the incorrect statement from the following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Animals accumulate ammonia, urea, uric acid, CO</w:t>
      </w:r>
      <w:r w:rsidRPr="009E073D">
        <w:rPr>
          <w:rFonts w:ascii="Times New Roman" w:hAnsi="Times New Roman"/>
          <w:sz w:val="24"/>
          <w:szCs w:val="24"/>
          <w:vertAlign w:val="subscript"/>
        </w:rPr>
        <w:t>2</w:t>
      </w:r>
      <w:r w:rsidRPr="009E073D">
        <w:rPr>
          <w:rFonts w:ascii="Times New Roman" w:hAnsi="Times New Roman"/>
          <w:sz w:val="24"/>
          <w:szCs w:val="24"/>
        </w:rPr>
        <w:t xml:space="preserve"> and water by metabolic activities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Animals accumulate substances like ions (Na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>, 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>, Cl</w:t>
      </w:r>
      <w:r w:rsidRPr="009E073D">
        <w:rPr>
          <w:rFonts w:ascii="Times New Roman" w:hAnsi="Times New Roman"/>
          <w:sz w:val="24"/>
          <w:szCs w:val="24"/>
          <w:vertAlign w:val="superscript"/>
        </w:rPr>
        <w:t>-</w:t>
      </w:r>
      <w:r w:rsidRPr="009E073D">
        <w:rPr>
          <w:rFonts w:ascii="Times New Roman" w:hAnsi="Times New Roman"/>
          <w:sz w:val="24"/>
          <w:szCs w:val="24"/>
        </w:rPr>
        <w:t>) and urea, ammonia, uric acid, CO</w:t>
      </w:r>
      <w:r w:rsidRPr="009E073D">
        <w:rPr>
          <w:rFonts w:ascii="Times New Roman" w:hAnsi="Times New Roman"/>
          <w:sz w:val="24"/>
          <w:szCs w:val="24"/>
          <w:vertAlign w:val="subscript"/>
        </w:rPr>
        <w:t>2</w:t>
      </w:r>
      <w:r w:rsidRPr="009E073D">
        <w:rPr>
          <w:rFonts w:ascii="Times New Roman" w:hAnsi="Times New Roman"/>
          <w:sz w:val="24"/>
          <w:szCs w:val="24"/>
        </w:rPr>
        <w:t xml:space="preserve"> and water are removed totally or partially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Ammonia produced by metabolism is converted into urea in the liver of mammals.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  <w:u w:val="single"/>
        </w:rPr>
      </w:pPr>
      <w:r w:rsidRPr="009E073D">
        <w:rPr>
          <w:rFonts w:ascii="Times New Roman" w:hAnsi="Times New Roman"/>
          <w:sz w:val="24"/>
          <w:szCs w:val="24"/>
        </w:rPr>
        <w:t>4. Kidney play significant role in the removal of ammonia directly</w:t>
      </w:r>
      <w:r w:rsidRPr="009E073D">
        <w:rPr>
          <w:rFonts w:ascii="Times New Roman" w:hAnsi="Times New Roman"/>
          <w:sz w:val="24"/>
          <w:szCs w:val="24"/>
          <w:u w:val="single"/>
        </w:rPr>
        <w:t xml:space="preserve">.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Select the order of toxicity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A. Ammonia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B. Urea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C. Uric acid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 &gt; B &gt; C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B &gt; A &gt; C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C &gt; A &gt; B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C &gt; B &gt; A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  <w:u w:val="single"/>
        </w:rPr>
      </w:pPr>
      <w:r w:rsidRPr="009E073D">
        <w:rPr>
          <w:rFonts w:ascii="Times New Roman" w:hAnsi="Times New Roman"/>
          <w:sz w:val="24"/>
          <w:szCs w:val="24"/>
        </w:rPr>
        <w:t xml:space="preserve">Ammonia which is produced by metabolism is converted into </w:t>
      </w:r>
      <w:r w:rsidRPr="009E073D">
        <w:rPr>
          <w:rFonts w:ascii="Times New Roman" w:hAnsi="Times New Roman"/>
          <w:sz w:val="24"/>
          <w:szCs w:val="24"/>
          <w:u w:val="single"/>
        </w:rPr>
        <w:t xml:space="preserve">     A      </w:t>
      </w:r>
      <w:r w:rsidRPr="009E073D">
        <w:rPr>
          <w:rFonts w:ascii="Times New Roman" w:hAnsi="Times New Roman"/>
          <w:sz w:val="24"/>
          <w:szCs w:val="24"/>
        </w:rPr>
        <w:t xml:space="preserve"> in the liver of mammals and    released into </w:t>
      </w:r>
      <w:r w:rsidRPr="009E073D">
        <w:rPr>
          <w:rFonts w:ascii="Times New Roman" w:hAnsi="Times New Roman"/>
          <w:sz w:val="24"/>
          <w:szCs w:val="24"/>
          <w:u w:val="single"/>
        </w:rPr>
        <w:t xml:space="preserve">       B     </w:t>
      </w:r>
      <w:r w:rsidRPr="009E073D">
        <w:rPr>
          <w:rFonts w:ascii="Times New Roman" w:hAnsi="Times New Roman"/>
          <w:sz w:val="24"/>
          <w:szCs w:val="24"/>
        </w:rPr>
        <w:t xml:space="preserve"> which is filter and </w:t>
      </w:r>
      <w:r w:rsidRPr="009E073D">
        <w:rPr>
          <w:rFonts w:ascii="Times New Roman" w:hAnsi="Times New Roman"/>
          <w:sz w:val="24"/>
          <w:szCs w:val="24"/>
          <w:u w:val="single"/>
        </w:rPr>
        <w:t xml:space="preserve">      C      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  <w:u w:val="single"/>
        </w:rPr>
      </w:pPr>
      <w:r w:rsidRPr="009E073D">
        <w:rPr>
          <w:rFonts w:ascii="Times New Roman" w:hAnsi="Times New Roman"/>
          <w:sz w:val="24"/>
          <w:szCs w:val="24"/>
        </w:rPr>
        <w:t xml:space="preserve">1. A – Uric acid, B- blood, C- excreted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A – Urea, B- blood, C- excreted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A- Amino acid, B – blood, C- excreted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A – Sugar, B- blood, C- excreted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Aquatic animals are mostly ammonotelic because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Ammonia helps in checking the inflow of water into body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Excretion of ammonia requires larger amount of water which available to these animals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Water contains less nitrogen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These get less light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Select the correct statement from the following: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In most of the invertebrates, excretory structures are in complex tubular forms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Vertebrates have simple tubular organ as excretory structure like kidney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Protonephrida is primarily concerned with excretion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Protonephridia are excretory structure in rotifers, some annelids and cephalochordates (Amphioxus)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 A     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B  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3. C                       </w:t>
      </w:r>
      <w:r w:rsidRPr="009E073D">
        <w:rPr>
          <w:rFonts w:ascii="Times New Roman" w:hAnsi="Times New Roman"/>
          <w:sz w:val="24"/>
          <w:szCs w:val="24"/>
        </w:rPr>
        <w:tab/>
        <w:t>4. D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Coxal glands are excretory organs of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Spiders and scorpions</w:t>
      </w:r>
      <w:r w:rsidRPr="009E073D">
        <w:rPr>
          <w:rFonts w:ascii="Times New Roman" w:hAnsi="Times New Roman"/>
          <w:sz w:val="24"/>
          <w:szCs w:val="24"/>
        </w:rPr>
        <w:tab/>
        <w:t xml:space="preserve">2. Insects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3. Annelids         </w:t>
      </w:r>
      <w:r w:rsidRPr="009E073D">
        <w:rPr>
          <w:rFonts w:ascii="Times New Roman" w:hAnsi="Times New Roman"/>
          <w:sz w:val="24"/>
          <w:szCs w:val="24"/>
        </w:rPr>
        <w:tab/>
        <w:t>4. Molluscs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extension of cortex in medulla is known as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Columnae carneae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Column of bertini</w:t>
      </w:r>
      <w:r w:rsidRPr="009E073D">
        <w:rPr>
          <w:rFonts w:ascii="Times New Roman" w:hAnsi="Times New Roman"/>
          <w:sz w:val="24"/>
          <w:szCs w:val="24"/>
        </w:rPr>
        <w:tab/>
        <w:t xml:space="preserve">3. Renal column    </w:t>
      </w:r>
      <w:r w:rsidRPr="009E073D">
        <w:rPr>
          <w:rFonts w:ascii="Times New Roman" w:hAnsi="Times New Roman"/>
          <w:sz w:val="24"/>
          <w:szCs w:val="24"/>
        </w:rPr>
        <w:tab/>
        <w:t>4. Both 2 and 3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correct about hilum of kidney?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It present on the convex outer surface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It is present at the inner convex surface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It is notch through which ureter, nerve and blood vessel enter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It is place where the calyces are open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incorrect about human kidney?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Kidney is covered by tough capsule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Kidney is divided into cortex and medulla on the outer side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The cortex is extended in between the medullary pyramid and the renal column of bertini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Kidney is situated close to the dorsal inner wall of abdominal cavity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sets of animals are uricotelic?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Fish, snake, fowl and man    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 </w:t>
      </w:r>
      <w:r w:rsidRPr="009E073D">
        <w:rPr>
          <w:rFonts w:ascii="Times New Roman" w:hAnsi="Times New Roman"/>
          <w:sz w:val="24"/>
          <w:szCs w:val="24"/>
        </w:rPr>
        <w:tab/>
        <w:t>2. Fish, frog, lizard and fowl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Crow, snake, cockroach and lizard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Camel, dog, monkey and man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 part of Nephron is situated in cortex completely?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A. Malpighian Corpuscle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B. DCT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C. Collecting duct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D. PCT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E. Loop of Henle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A, B and D only</w:t>
      </w:r>
      <w:r w:rsidRPr="009E073D">
        <w:rPr>
          <w:rFonts w:ascii="Times New Roman" w:hAnsi="Times New Roman"/>
          <w:sz w:val="24"/>
          <w:szCs w:val="24"/>
        </w:rPr>
        <w:tab/>
        <w:t xml:space="preserve">2. B and C only </w:t>
      </w:r>
      <w:r w:rsidRPr="009E073D">
        <w:rPr>
          <w:rFonts w:ascii="Times New Roman" w:hAnsi="Times New Roman"/>
          <w:sz w:val="24"/>
          <w:szCs w:val="24"/>
        </w:rPr>
        <w:tab/>
        <w:t>3. A, B, C and D only</w:t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D and E only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Select the incorrect statement from the following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The DCTs of many nephrons opens into a straight tube called collecting duct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In cortical nephrons (majority), the loop of Henle is too short and extended only very little in medulla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In juxta medullary nephrons (minority), the loop of Henle is very long and runs deeply into medulla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Vasa recta is not a part of peritubular network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 malpighian corpuscle is 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Another name for nephron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An excretory structure of insects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Combined name for glomerulus and Bowman’s capsule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None of these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Blood vessel draining the glomerulus in a mammalian nephron is called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Afferent arteriole and is narrower than the vessel entering it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Efferent venule and is narrower than the vessel entering it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Efferent arteriole and is narrower than the vessel entering it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Renal artery and is wider than the vessel entering it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Following are the points of mechanism of JGA. Arrange them accordingly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A. Activation of JG cells                             </w:t>
      </w:r>
      <w:r w:rsidRPr="009E073D">
        <w:rPr>
          <w:rFonts w:ascii="Times New Roman" w:hAnsi="Times New Roman"/>
          <w:sz w:val="24"/>
          <w:szCs w:val="24"/>
        </w:rPr>
        <w:tab/>
        <w:t>B. Activated JG cells release rennin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C. Fall in GFR                 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D. Increase of glomerular blood flow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E. GFR back to normal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E, A, D, C, B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C, A , B, D, E    </w:t>
      </w:r>
      <w:r w:rsidRPr="009E073D">
        <w:rPr>
          <w:rFonts w:ascii="Times New Roman" w:hAnsi="Times New Roman"/>
          <w:sz w:val="24"/>
          <w:szCs w:val="24"/>
        </w:rPr>
        <w:tab/>
        <w:t>3. A, B, C, D, E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C, A, D, B, 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person is suffering from a disease called muscular dystrophy, will eliminate in urine great amount of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Sulphate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2.Glucose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Creatine              </w:t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Water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Brush border is a characteristic of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Neck of nephron         </w:t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Collecting tube      </w:t>
      </w:r>
      <w:r w:rsidRPr="009E073D">
        <w:rPr>
          <w:rFonts w:ascii="Times New Roman" w:hAnsi="Times New Roman"/>
          <w:sz w:val="24"/>
          <w:szCs w:val="24"/>
        </w:rPr>
        <w:tab/>
        <w:t>3. Proximal convoluted tubule    4. All of these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glomerular filtration rate would be decreased by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Construction of the efferent arteriole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An increase in afferent arteriolar pressure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Compression of the renal capsule                     4. An increase in the renal blood flow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incorrect about ultrafiltration?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Podocytes are arranged in intricate manner so as to leaves minute space called filtration slits and slit pore, filtration occurs finely through these pores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Filtration is so fine that almost all the constituent of blood except protein pass onto the lumen of  Bowman’s capsule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Filtrated fluid is isotonic to blood plasma </w:t>
      </w:r>
      <w:r w:rsidRPr="009E073D">
        <w:rPr>
          <w:rFonts w:ascii="Times New Roman" w:hAnsi="Times New Roman"/>
          <w:sz w:val="24"/>
          <w:szCs w:val="24"/>
        </w:rPr>
        <w:tab/>
        <w:t xml:space="preserve">4. JGA controls the filtration rate of ultrafiltration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incorrect about PCT?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Lined with simple cuboidal brush border epithelium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All essential nutrient and 70 to 80 percent of the electrolyte and water are reabsorbed here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It helps in the pHmaintenance of body fluid by the selective secretion of H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 xml:space="preserve"> ion and by the absorption of HCO</w:t>
      </w:r>
      <w:r w:rsidRPr="009E073D">
        <w:rPr>
          <w:rFonts w:ascii="Times New Roman" w:hAnsi="Times New Roman"/>
          <w:sz w:val="24"/>
          <w:szCs w:val="24"/>
          <w:vertAlign w:val="superscript"/>
        </w:rPr>
        <w:t>-</w:t>
      </w:r>
      <w:r w:rsidRPr="009E073D">
        <w:rPr>
          <w:rFonts w:ascii="Times New Roman" w:hAnsi="Times New Roman"/>
          <w:sz w:val="24"/>
          <w:szCs w:val="24"/>
          <w:vertAlign w:val="subscript"/>
        </w:rPr>
        <w:t>3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It does not help in the maintenance of ionic balance of body fluid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Select the total number of correct statements about the loop of Henle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Descending limb is permeable to water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Descending limb is almost impermeable to electrolyte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>3. Ascending limb is impermeable to water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It allows the transport of electrolyte only actively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5. At the tip of loop of Henle, the concentration of filtrate is 1200 m osmol/1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6. It helps in the maintenance of high osmolarity in medullary interstitium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All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2. 5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3. 4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4. 3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incorrect about counter – current mechanism?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The flow of filtrate in two limbs of vasa recta is in opposite direction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The flow of blood in two limbs of vasa recta is also in opposite direction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NaCI is transported by the ascending limb of HL which is exchanged with descending limb of vasa recta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NaCI is returned to interstitium by the ascending portion of vasa recta.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total filtrate formed in 24 hours in human kidney is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1.8 litre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8.0 litre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18 litre                 </w:t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 </w:t>
      </w:r>
      <w:r w:rsidRPr="009E073D">
        <w:rPr>
          <w:rFonts w:ascii="Times New Roman" w:hAnsi="Times New Roman"/>
          <w:sz w:val="24"/>
          <w:szCs w:val="24"/>
        </w:rPr>
        <w:tab/>
        <w:t>4. 180 litre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most likely to cause an increase in the glomerular filtration rates?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Blockage of ureter                                   </w:t>
      </w:r>
      <w:r w:rsidRPr="009E073D">
        <w:rPr>
          <w:rFonts w:ascii="Times New Roman" w:hAnsi="Times New Roman"/>
          <w:sz w:val="24"/>
          <w:szCs w:val="24"/>
        </w:rPr>
        <w:tab/>
        <w:t>2. Dilation of the afferent arterioles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Release of renin from the juxtaglomerular apparatus </w:t>
      </w:r>
      <w:r w:rsidRPr="009E073D">
        <w:rPr>
          <w:rFonts w:ascii="Times New Roman" w:hAnsi="Times New Roman"/>
          <w:sz w:val="24"/>
          <w:szCs w:val="24"/>
        </w:rPr>
        <w:tab/>
        <w:t>4. Volume depletion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part of the nephron that helps in active reabsorption of sodium is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Bowman’s capsule                                            2. Distal convoluted tubule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Ascending limb of Henle’s loop                       4. Proximal convoluted tubules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of the following substance is actively secreted into glomerular filtrate of the kidney tubule?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E073D">
        <w:rPr>
          <w:rFonts w:ascii="Times New Roman" w:hAnsi="Times New Roman"/>
          <w:sz w:val="24"/>
          <w:szCs w:val="24"/>
        </w:rPr>
        <w:t xml:space="preserve">1. Amino acids            </w:t>
      </w:r>
      <w:r w:rsidRPr="009E073D">
        <w:rPr>
          <w:rFonts w:ascii="Times New Roman" w:hAnsi="Times New Roman"/>
          <w:sz w:val="24"/>
          <w:szCs w:val="24"/>
        </w:rPr>
        <w:tab/>
        <w:t>2. Chloride ions           3. Na</w:t>
      </w:r>
      <w:r w:rsidRPr="009E073D">
        <w:rPr>
          <w:rFonts w:ascii="Times New Roman" w:hAnsi="Times New Roman"/>
          <w:sz w:val="24"/>
          <w:szCs w:val="24"/>
          <w:vertAlign w:val="superscript"/>
        </w:rPr>
        <w:t xml:space="preserve">+               </w:t>
      </w:r>
      <w:r w:rsidRPr="009E073D">
        <w:rPr>
          <w:rFonts w:ascii="Times New Roman" w:hAnsi="Times New Roman"/>
          <w:sz w:val="24"/>
          <w:szCs w:val="24"/>
          <w:vertAlign w:val="superscript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When a person is suffering from poor renal reabsorption, which one of the following will not help in the maintenance of blood volume?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Increased ADH secretion                          </w:t>
      </w:r>
      <w:r w:rsidRPr="009E073D">
        <w:rPr>
          <w:rFonts w:ascii="Times New Roman" w:hAnsi="Times New Roman"/>
          <w:sz w:val="24"/>
          <w:szCs w:val="24"/>
        </w:rPr>
        <w:tab/>
        <w:t>2. Decreased glomerular filtration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Increased arterial pressure in kidneys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Decreased arterial pressure in kidney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number of nephrons in a kidney is equal to the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Number of Bowman’s capsules             </w:t>
      </w:r>
      <w:r w:rsidRPr="009E073D">
        <w:rPr>
          <w:rFonts w:ascii="Times New Roman" w:hAnsi="Times New Roman"/>
          <w:sz w:val="24"/>
          <w:szCs w:val="24"/>
        </w:rPr>
        <w:tab/>
        <w:t>2. Sum of Bowman’s capsules and glomeruli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Double the number of Bowman’s capsules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Sum of Bowman’s capsules and Malpighian corpuscels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If Henle’s loop were absent from mammalian nephron, which of the following is to be expected?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The urine will be more dilute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There will be no urine formation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The urine will have more concentration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There will be hardly any change in the quality and quantity of urine formed</w:t>
      </w:r>
    </w:p>
    <w:p w:rsidR="009E073D" w:rsidRPr="009E073D" w:rsidRDefault="009E073D" w:rsidP="009E073D">
      <w:pPr>
        <w:pStyle w:val="NoSpacing"/>
        <w:numPr>
          <w:ilvl w:val="0"/>
          <w:numId w:val="4"/>
        </w:numPr>
        <w:spacing w:line="276" w:lineRule="auto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is a motor neuron  ( D – Dendrite C- cyton A- axon )</w:t>
      </w:r>
    </w:p>
    <w:p w:rsidR="009E073D" w:rsidRPr="009E073D" w:rsidRDefault="009E073D" w:rsidP="009E073D">
      <w:pPr>
        <w:pStyle w:val="NoSpacing"/>
        <w:spacing w:line="276" w:lineRule="auto"/>
        <w:ind w:left="360" w:right="-63"/>
        <w:jc w:val="center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3957003" cy="981075"/>
            <wp:effectExtent l="19050" t="0" r="5397" b="0"/>
            <wp:docPr id="32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03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3D" w:rsidRPr="009E073D" w:rsidRDefault="009E073D" w:rsidP="009E073D">
      <w:pPr>
        <w:pStyle w:val="NoSpacing"/>
        <w:spacing w:line="276" w:lineRule="auto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 A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B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C                         </w:t>
      </w:r>
      <w:r w:rsidRPr="009E07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None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In a resting nerve, what is true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3 Na</w:t>
      </w:r>
      <w:r w:rsidRPr="009E073D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9E073D">
        <w:rPr>
          <w:rFonts w:ascii="Times New Roman" w:hAnsi="Times New Roman"/>
          <w:sz w:val="24"/>
          <w:szCs w:val="24"/>
        </w:rPr>
        <w:t>are pumped in and 2 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 xml:space="preserve"> pumped out </w:t>
      </w:r>
      <w:r w:rsidRPr="009E073D">
        <w:rPr>
          <w:rFonts w:ascii="Times New Roman" w:hAnsi="Times New Roman"/>
          <w:sz w:val="24"/>
          <w:szCs w:val="24"/>
        </w:rPr>
        <w:tab/>
        <w:t>2. 3 Na</w:t>
      </w:r>
      <w:r w:rsidRPr="009E073D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9E073D">
        <w:rPr>
          <w:rFonts w:ascii="Times New Roman" w:hAnsi="Times New Roman"/>
          <w:sz w:val="24"/>
          <w:szCs w:val="24"/>
        </w:rPr>
        <w:t>are pumped out for every 2 K</w:t>
      </w:r>
      <w:r w:rsidRPr="009E073D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9E073D">
        <w:rPr>
          <w:rFonts w:ascii="Times New Roman" w:hAnsi="Times New Roman"/>
          <w:sz w:val="24"/>
          <w:szCs w:val="24"/>
        </w:rPr>
        <w:t>pumped in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There is no Na 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>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 xml:space="preserve"> pump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Na 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>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  <w:r w:rsidRPr="009E073D">
        <w:rPr>
          <w:rFonts w:ascii="Times New Roman" w:hAnsi="Times New Roman"/>
          <w:sz w:val="24"/>
          <w:szCs w:val="24"/>
        </w:rPr>
        <w:t xml:space="preserve"> pump stops working 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By which nervous system and of what type, the message is supplied to visceral organs?</w:t>
      </w:r>
    </w:p>
    <w:p w:rsidR="009E073D" w:rsidRDefault="009E073D" w:rsidP="009E073D">
      <w:pPr>
        <w:spacing w:after="0"/>
        <w:ind w:left="360" w:right="-63" w:hanging="180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  1. SNS, involuntary     </w:t>
      </w:r>
      <w:r w:rsidRPr="009E073D">
        <w:rPr>
          <w:rFonts w:ascii="Times New Roman" w:hAnsi="Times New Roman"/>
          <w:sz w:val="24"/>
          <w:szCs w:val="24"/>
        </w:rPr>
        <w:tab/>
        <w:t xml:space="preserve">2. SNS, voluntary    </w:t>
      </w:r>
      <w:r w:rsidRPr="009E073D">
        <w:rPr>
          <w:rFonts w:ascii="Times New Roman" w:hAnsi="Times New Roman"/>
          <w:sz w:val="24"/>
          <w:szCs w:val="24"/>
        </w:rPr>
        <w:tab/>
        <w:t xml:space="preserve">3. PNS, involuntary </w:t>
      </w:r>
      <w:r w:rsidRPr="009E073D">
        <w:rPr>
          <w:rFonts w:ascii="Times New Roman" w:hAnsi="Times New Roman"/>
          <w:sz w:val="24"/>
          <w:szCs w:val="24"/>
        </w:rPr>
        <w:tab/>
        <w:t>4. SNS, PNS involuntary</w:t>
      </w:r>
    </w:p>
    <w:p w:rsidR="00B27E15" w:rsidRPr="009E073D" w:rsidRDefault="00B27E15" w:rsidP="009E073D">
      <w:pPr>
        <w:spacing w:after="0"/>
        <w:ind w:left="360" w:right="-63" w:hanging="180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 xml:space="preserve">Sympathetic nerves in mammals arise from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Sacral region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Cervical region          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Thoracolumbar region                              </w:t>
      </w:r>
      <w:r w:rsidRPr="009E073D">
        <w:rPr>
          <w:rFonts w:ascii="Times New Roman" w:hAnsi="Times New Roman"/>
          <w:sz w:val="24"/>
          <w:szCs w:val="24"/>
        </w:rPr>
        <w:tab/>
        <w:t>4. 3</w:t>
      </w:r>
      <w:r w:rsidRPr="009E073D">
        <w:rPr>
          <w:rFonts w:ascii="Times New Roman" w:hAnsi="Times New Roman"/>
          <w:sz w:val="24"/>
          <w:szCs w:val="24"/>
          <w:vertAlign w:val="superscript"/>
        </w:rPr>
        <w:t>rd</w:t>
      </w:r>
      <w:r w:rsidRPr="009E073D">
        <w:rPr>
          <w:rFonts w:ascii="Times New Roman" w:hAnsi="Times New Roman"/>
          <w:sz w:val="24"/>
          <w:szCs w:val="24"/>
        </w:rPr>
        <w:t>, 7</w:t>
      </w:r>
      <w:r w:rsidRPr="009E073D">
        <w:rPr>
          <w:rFonts w:ascii="Times New Roman" w:hAnsi="Times New Roman"/>
          <w:sz w:val="24"/>
          <w:szCs w:val="24"/>
          <w:vertAlign w:val="superscript"/>
        </w:rPr>
        <w:t>th</w:t>
      </w:r>
      <w:r w:rsidRPr="009E073D">
        <w:rPr>
          <w:rFonts w:ascii="Times New Roman" w:hAnsi="Times New Roman"/>
          <w:sz w:val="24"/>
          <w:szCs w:val="24"/>
        </w:rPr>
        <w:t>, 9</w:t>
      </w:r>
      <w:r w:rsidRPr="009E073D">
        <w:rPr>
          <w:rFonts w:ascii="Times New Roman" w:hAnsi="Times New Roman"/>
          <w:sz w:val="24"/>
          <w:szCs w:val="24"/>
          <w:vertAlign w:val="superscript"/>
        </w:rPr>
        <w:t>th</w:t>
      </w:r>
      <w:r w:rsidRPr="009E073D">
        <w:rPr>
          <w:rFonts w:ascii="Times New Roman" w:hAnsi="Times New Roman"/>
          <w:sz w:val="24"/>
          <w:szCs w:val="24"/>
        </w:rPr>
        <w:t xml:space="preserve"> and 10</w:t>
      </w:r>
      <w:r w:rsidRPr="009E073D">
        <w:rPr>
          <w:rFonts w:ascii="Times New Roman" w:hAnsi="Times New Roman"/>
          <w:sz w:val="24"/>
          <w:szCs w:val="24"/>
          <w:vertAlign w:val="superscript"/>
        </w:rPr>
        <w:t>th</w:t>
      </w:r>
      <w:r w:rsidRPr="009E073D">
        <w:rPr>
          <w:rFonts w:ascii="Times New Roman" w:hAnsi="Times New Roman"/>
          <w:sz w:val="24"/>
          <w:szCs w:val="24"/>
        </w:rPr>
        <w:t xml:space="preserve"> cranial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Unidirectional transmission of a nerve impulse through nerve fibre is due to the fact that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Nerve fibre is insulated by a medullary sheath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Sodium pump starts operating only at the cyton and then continues into the nerve fibre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Neurotransmitters are released by dendrites and not by axon endings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Neurotransmitters are released by the axon endings and not by dendrites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During the transmission of nerve impulse through a nerve fibre, the potential on the  inner side of the plasma membrane has which  type of electric charge</w:t>
      </w:r>
    </w:p>
    <w:p w:rsid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1. First positive, then negative and continue to be negative</w:t>
      </w:r>
      <w:r w:rsidRPr="009E073D">
        <w:rPr>
          <w:rFonts w:ascii="Times New Roman" w:hAnsi="Times New Roman"/>
          <w:sz w:val="24"/>
          <w:szCs w:val="24"/>
        </w:rPr>
        <w:tab/>
        <w:t xml:space="preserve">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First negative, then positive and continue to be positive</w:t>
      </w:r>
    </w:p>
    <w:p w:rsid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3. First positive, then negative and again back to positive </w:t>
      </w:r>
      <w:r w:rsidRPr="009E073D">
        <w:rPr>
          <w:rFonts w:ascii="Times New Roman" w:hAnsi="Times New Roman"/>
          <w:sz w:val="24"/>
          <w:szCs w:val="24"/>
        </w:rPr>
        <w:tab/>
        <w:t xml:space="preserve">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First negative, then positive and again back to negative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Myelin of the nerve fibres of central nervous system is produced and maintained by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Oilgodendrocytes     </w:t>
      </w:r>
      <w:r w:rsidRPr="009E073D">
        <w:rPr>
          <w:rFonts w:ascii="Times New Roman" w:hAnsi="Times New Roman"/>
          <w:sz w:val="24"/>
          <w:szCs w:val="24"/>
        </w:rPr>
        <w:tab/>
        <w:t xml:space="preserve">2. Astrocytes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Microglia      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Schwann cells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Mark the correct statement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Electrical synapses are more common in our neural system than chemical synapses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The new potential in post synaptic neuron may be either excitatory or inhibitory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Hypothalamus is the major coordination centre for sensory and motor signaling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The tracts of nerve fibres that connect two cerebral hemispheres are called corpora bigemina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cerebral cortex is </w:t>
      </w:r>
    </w:p>
    <w:p w:rsidR="006655AF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The outer layer of cerebrum, called white matter 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Inner layer of cerebrum, called white matter</w:t>
      </w:r>
    </w:p>
    <w:p w:rsidR="006655AF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The outer layer of cerebrum, called grey matter     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Inner layer of cerebrum, called grey matter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Nervous system diseases result from a loss of support cells or of substances produced by support cells (such as myelin). The primary function of these support cells is to </w:t>
      </w:r>
    </w:p>
    <w:p w:rsidR="006655AF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Act as supporting structures within nervous tissue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6655AF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142875</wp:posOffset>
            </wp:positionV>
            <wp:extent cx="1731645" cy="2562225"/>
            <wp:effectExtent l="19050" t="0" r="1905" b="0"/>
            <wp:wrapTight wrapText="bothSides">
              <wp:wrapPolygon edited="0">
                <wp:start x="-238" y="0"/>
                <wp:lineTo x="-238" y="21520"/>
                <wp:lineTo x="21624" y="21520"/>
                <wp:lineTo x="21624" y="0"/>
                <wp:lineTo x="-238" y="0"/>
              </wp:wrapPolygon>
            </wp:wrapTight>
            <wp:docPr id="95" name="Picture 9" descr="Description: C:\Program Files (x86)\Google\Chrome\Application\65.0.3325.181\New Doc 2019-02-20 11.02.5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Program Files (x86)\Google\Chrome\Application\65.0.3325.181\New Doc 2019-02-20 11.02.56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73D" w:rsidRPr="009E073D">
        <w:rPr>
          <w:rFonts w:ascii="Times New Roman" w:hAnsi="Times New Roman"/>
          <w:sz w:val="24"/>
          <w:szCs w:val="24"/>
        </w:rPr>
        <w:t xml:space="preserve">2. Produce insulating material around axons </w:t>
      </w:r>
    </w:p>
    <w:p w:rsidR="006655AF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Assist in the conduction of impulses along the neurons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All of the above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diagram shows the structure of neuron.  Identify A to E </w:t>
      </w:r>
    </w:p>
    <w:tbl>
      <w:tblPr>
        <w:tblpPr w:leftFromText="180" w:rightFromText="180" w:vertAnchor="text" w:horzAnchor="page" w:tblpX="1324" w:tblpY="1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1260"/>
        <w:gridCol w:w="1530"/>
        <w:gridCol w:w="1350"/>
        <w:gridCol w:w="1350"/>
      </w:tblGrid>
      <w:tr w:rsidR="009E073D" w:rsidRPr="009E073D" w:rsidTr="009E073D">
        <w:trPr>
          <w:trHeight w:val="260"/>
        </w:trPr>
        <w:tc>
          <w:tcPr>
            <w:tcW w:w="126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9E073D" w:rsidRPr="009E073D" w:rsidTr="00B27E15">
        <w:trPr>
          <w:trHeight w:val="449"/>
        </w:trPr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1. Synaptic </w:t>
            </w:r>
          </w:p>
          <w:p w:rsidR="009E073D" w:rsidRPr="009E073D" w:rsidRDefault="009E073D" w:rsidP="009E073D">
            <w:pPr>
              <w:spacing w:after="0"/>
              <w:ind w:left="360"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knob </w:t>
            </w:r>
          </w:p>
        </w:tc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Cyton or cell body 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Schwann cell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Node of Ranveir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knob</w:t>
            </w:r>
          </w:p>
        </w:tc>
      </w:tr>
      <w:tr w:rsidR="009E073D" w:rsidRPr="009E073D" w:rsidTr="00B27E15">
        <w:trPr>
          <w:trHeight w:val="440"/>
        </w:trPr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2. Dendrite</w:t>
            </w:r>
          </w:p>
        </w:tc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Cyton or cell body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Schwann cell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Node of Ranveir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knob</w:t>
            </w:r>
          </w:p>
        </w:tc>
      </w:tr>
      <w:tr w:rsidR="009E073D" w:rsidRPr="009E073D" w:rsidTr="00B27E15">
        <w:trPr>
          <w:trHeight w:val="692"/>
        </w:trPr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3. Dendrite</w:t>
            </w:r>
          </w:p>
        </w:tc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knob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Schwann cell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Node of Ranveir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knob</w:t>
            </w:r>
          </w:p>
        </w:tc>
      </w:tr>
      <w:tr w:rsidR="009E073D" w:rsidRPr="009E073D" w:rsidTr="00B27E15">
        <w:trPr>
          <w:trHeight w:val="440"/>
        </w:trPr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4. Dendrite</w:t>
            </w:r>
          </w:p>
        </w:tc>
        <w:tc>
          <w:tcPr>
            <w:tcW w:w="12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vesicle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Schwann cell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Node of Ranveir</w:t>
            </w:r>
          </w:p>
        </w:tc>
        <w:tc>
          <w:tcPr>
            <w:tcW w:w="13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Synaptic knob</w:t>
            </w:r>
          </w:p>
        </w:tc>
      </w:tr>
    </w:tbl>
    <w:p w:rsidR="006655AF" w:rsidRDefault="006655AF" w:rsidP="006655AF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6655AF" w:rsidRDefault="006655AF" w:rsidP="006655AF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6655AF" w:rsidRPr="00B27E15" w:rsidRDefault="006655AF" w:rsidP="00B27E15">
      <w:p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B27E15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196850</wp:posOffset>
            </wp:positionV>
            <wp:extent cx="2200275" cy="1619250"/>
            <wp:effectExtent l="19050" t="0" r="9525" b="0"/>
            <wp:wrapTight wrapText="bothSides">
              <wp:wrapPolygon edited="0">
                <wp:start x="-187" y="0"/>
                <wp:lineTo x="-187" y="21346"/>
                <wp:lineTo x="21694" y="21346"/>
                <wp:lineTo x="21694" y="0"/>
                <wp:lineTo x="-187" y="0"/>
              </wp:wrapPolygon>
            </wp:wrapTight>
            <wp:docPr id="9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73D" w:rsidRPr="009E073D">
        <w:rPr>
          <w:rFonts w:ascii="Times New Roman" w:hAnsi="Times New Roman"/>
          <w:sz w:val="24"/>
          <w:szCs w:val="24"/>
        </w:rPr>
        <w:t>Study the diagram of synapse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I.  Which numbered label indicates the location of the receptor molecules?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II. Which number points to synaptic vesicles?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III. Which number point to neurotransmitter?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IV. Which number points to synaptic cleft?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b/>
          <w:sz w:val="24"/>
          <w:szCs w:val="24"/>
        </w:rPr>
        <w:t xml:space="preserve">   </w:t>
      </w:r>
      <w:r w:rsidR="00B27E15">
        <w:rPr>
          <w:rFonts w:ascii="Times New Roman" w:hAnsi="Times New Roman"/>
          <w:b/>
          <w:sz w:val="24"/>
          <w:szCs w:val="24"/>
        </w:rPr>
        <w:t xml:space="preserve">      </w:t>
      </w:r>
      <w:r w:rsidRPr="009E073D">
        <w:rPr>
          <w:rFonts w:ascii="Times New Roman" w:hAnsi="Times New Roman"/>
          <w:b/>
          <w:sz w:val="24"/>
          <w:szCs w:val="24"/>
        </w:rPr>
        <w:t xml:space="preserve">I              </w:t>
      </w:r>
      <w:r w:rsidRPr="009E073D">
        <w:rPr>
          <w:rFonts w:ascii="Times New Roman" w:hAnsi="Times New Roman"/>
          <w:b/>
          <w:sz w:val="24"/>
          <w:szCs w:val="24"/>
        </w:rPr>
        <w:tab/>
        <w:t xml:space="preserve">II              </w:t>
      </w:r>
      <w:r w:rsidRPr="009E073D">
        <w:rPr>
          <w:rFonts w:ascii="Times New Roman" w:hAnsi="Times New Roman"/>
          <w:b/>
          <w:sz w:val="24"/>
          <w:szCs w:val="24"/>
        </w:rPr>
        <w:tab/>
        <w:t xml:space="preserve">III            </w:t>
      </w:r>
      <w:r w:rsidRPr="009E073D">
        <w:rPr>
          <w:rFonts w:ascii="Times New Roman" w:hAnsi="Times New Roman"/>
          <w:b/>
          <w:sz w:val="24"/>
          <w:szCs w:val="24"/>
        </w:rPr>
        <w:tab/>
        <w:t>IV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    C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A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B               </w:t>
      </w:r>
      <w:r w:rsidRPr="009E073D">
        <w:rPr>
          <w:rFonts w:ascii="Times New Roman" w:hAnsi="Times New Roman"/>
          <w:sz w:val="24"/>
          <w:szCs w:val="24"/>
        </w:rPr>
        <w:tab/>
        <w:t>D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    B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A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C               </w:t>
      </w:r>
      <w:r w:rsidRPr="009E073D">
        <w:rPr>
          <w:rFonts w:ascii="Times New Roman" w:hAnsi="Times New Roman"/>
          <w:sz w:val="24"/>
          <w:szCs w:val="24"/>
        </w:rPr>
        <w:tab/>
        <w:t>D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    C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A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D               </w:t>
      </w:r>
      <w:r w:rsidRPr="009E073D">
        <w:rPr>
          <w:rFonts w:ascii="Times New Roman" w:hAnsi="Times New Roman"/>
          <w:sz w:val="24"/>
          <w:szCs w:val="24"/>
        </w:rPr>
        <w:tab/>
        <w:t>B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    C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D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A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B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correct sequence for depolarization and repolarization is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A. Stimulus applied at a site on polarised membrane</w:t>
      </w:r>
      <w:r w:rsidRPr="009E073D">
        <w:rPr>
          <w:rFonts w:ascii="Times New Roman" w:hAnsi="Times New Roman"/>
          <w:sz w:val="24"/>
          <w:szCs w:val="24"/>
        </w:rPr>
        <w:tab/>
        <w:t>B. increase the permeability for Na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C</w:t>
      </w:r>
      <w:r w:rsidRPr="009E073D">
        <w:rPr>
          <w:rFonts w:ascii="Times New Roman" w:hAnsi="Times New Roman"/>
          <w:sz w:val="24"/>
          <w:szCs w:val="24"/>
          <w:vertAlign w:val="superscript"/>
        </w:rPr>
        <w:t xml:space="preserve"> .</w:t>
      </w:r>
      <w:r w:rsidRPr="009E073D">
        <w:rPr>
          <w:rFonts w:ascii="Times New Roman" w:hAnsi="Times New Roman"/>
          <w:sz w:val="24"/>
          <w:szCs w:val="24"/>
        </w:rPr>
        <w:t xml:space="preserve">Generation of A.P (Action potential)                       </w:t>
      </w:r>
      <w:r w:rsidRPr="009E073D">
        <w:rPr>
          <w:rFonts w:ascii="Times New Roman" w:hAnsi="Times New Roman"/>
          <w:sz w:val="24"/>
          <w:szCs w:val="24"/>
        </w:rPr>
        <w:tab/>
        <w:t>D. Increase the permeability for K</w:t>
      </w:r>
      <w:r w:rsidRPr="009E073D">
        <w:rPr>
          <w:rFonts w:ascii="Times New Roman" w:hAnsi="Times New Roman"/>
          <w:sz w:val="24"/>
          <w:szCs w:val="24"/>
          <w:vertAlign w:val="superscript"/>
        </w:rPr>
        <w:t>+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E. Restoration of membrane potential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 → B → C → D → E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B → A → C → D → 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 → D → C → B → E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A → B → D → C → 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lateral ventricles of the brain open into the third ventricle </w:t>
      </w:r>
      <w:r w:rsidRPr="009E073D">
        <w:rPr>
          <w:rFonts w:ascii="Times New Roman" w:hAnsi="Times New Roman"/>
          <w:i/>
          <w:sz w:val="24"/>
          <w:szCs w:val="24"/>
        </w:rPr>
        <w:t>via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Foramen of Magendie </w:t>
      </w:r>
      <w:r w:rsidRPr="009E073D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Foramen magnum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Foramen of Monro</w:t>
      </w:r>
      <w:r w:rsidRPr="009E073D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None of these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Select the total number of true statements from the following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A. There are two types of synapses, namely electrical synapses and chemical synapses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B. Electrical synapses are rare in our system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C. At chemical synapse, the membranes of pre- and post- synaptic neuron are in very close proximity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D. Transmission of an impulse across electrical synapses is very similar to impulse conduction along a single axon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E. At a chemical synapse, the membrane of the pre- and post- synaptic neuron are separated by a fluid filled space called synaptic cleft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Five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Two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3. Four                   </w:t>
      </w:r>
      <w:r w:rsidRPr="009E073D">
        <w:rPr>
          <w:rFonts w:ascii="Times New Roman" w:hAnsi="Times New Roman"/>
          <w:sz w:val="24"/>
          <w:szCs w:val="24"/>
        </w:rPr>
        <w:tab/>
        <w:t>4. One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Injury localized to the hypothalamus would most disrupt the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Short – term memory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Executive functions, such as decision making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Judgments and consciousness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Regulation of body temperature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73660</wp:posOffset>
            </wp:positionV>
            <wp:extent cx="2000250" cy="1466850"/>
            <wp:effectExtent l="19050" t="0" r="0" b="0"/>
            <wp:wrapTight wrapText="bothSides">
              <wp:wrapPolygon edited="0">
                <wp:start x="-206" y="0"/>
                <wp:lineTo x="-206" y="21319"/>
                <wp:lineTo x="21600" y="21319"/>
                <wp:lineTo x="21600" y="0"/>
                <wp:lineTo x="-206" y="0"/>
              </wp:wrapPolygon>
            </wp:wrapTight>
            <wp:docPr id="93" name="Picture 7" descr="Description: C:\Program Files (x86)\Google\Chrome\Application\65.0.3325.181\New Doc 2019-02-20 11.00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Program Files (x86)\Google\Chrome\Application\65.0.3325.181\New Doc 2019-02-20 11.00.57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073D">
        <w:rPr>
          <w:rFonts w:ascii="Times New Roman" w:hAnsi="Times New Roman"/>
          <w:sz w:val="24"/>
          <w:szCs w:val="24"/>
        </w:rPr>
        <w:t xml:space="preserve">A sagittal section of human – brain is shown here. Identify at least two labels from A – D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 – Cerebral hemispheres; B – Cerebellum          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C – Mid brain; D - Cerebellum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 – Cerebrum; C – Pons                                               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B – Corpus callosum; D – Medulla </w:t>
      </w:r>
    </w:p>
    <w:p w:rsidR="00B27E15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B27E15" w:rsidRPr="009E073D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Statement A : Medulla oblongata causes reflex actions like vomiting, coughing and sneezing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Statement B: It has many nerve cells which control autonomic reflexes.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Both A and B are correct and B is the correct explanation for A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Both A and B are correct and B  is not the correct explanation for A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 is correct B is incorrect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A is incorrect B is correct </w:t>
      </w:r>
    </w:p>
    <w:p w:rsidR="00B27E15" w:rsidRPr="009E073D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 xml:space="preserve">Select the correct terms for the following alphabets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The  --</w:t>
      </w:r>
      <w:r w:rsidRPr="009E073D">
        <w:rPr>
          <w:rFonts w:ascii="Times New Roman" w:hAnsi="Times New Roman"/>
          <w:b/>
          <w:sz w:val="24"/>
          <w:szCs w:val="24"/>
        </w:rPr>
        <w:t>A</w:t>
      </w:r>
      <w:r w:rsidRPr="009E073D">
        <w:rPr>
          <w:rFonts w:ascii="Times New Roman" w:hAnsi="Times New Roman"/>
          <w:sz w:val="24"/>
          <w:szCs w:val="24"/>
        </w:rPr>
        <w:t>-- wraps around a structure called thalamus which is major coordinating centre for --</w:t>
      </w:r>
      <w:r w:rsidRPr="009E073D">
        <w:rPr>
          <w:rFonts w:ascii="Times New Roman" w:hAnsi="Times New Roman"/>
          <w:b/>
          <w:sz w:val="24"/>
          <w:szCs w:val="24"/>
        </w:rPr>
        <w:t>B</w:t>
      </w:r>
      <w:r w:rsidRPr="009E073D">
        <w:rPr>
          <w:rFonts w:ascii="Times New Roman" w:hAnsi="Times New Roman"/>
          <w:sz w:val="24"/>
          <w:szCs w:val="24"/>
        </w:rPr>
        <w:t>--  and --</w:t>
      </w:r>
      <w:r w:rsidRPr="009E073D">
        <w:rPr>
          <w:rFonts w:ascii="Times New Roman" w:hAnsi="Times New Roman"/>
          <w:b/>
          <w:sz w:val="24"/>
          <w:szCs w:val="24"/>
        </w:rPr>
        <w:t>C</w:t>
      </w:r>
      <w:r w:rsidRPr="009E073D">
        <w:rPr>
          <w:rFonts w:ascii="Times New Roman" w:hAnsi="Times New Roman"/>
          <w:sz w:val="24"/>
          <w:szCs w:val="24"/>
        </w:rPr>
        <w:t>-- signaling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 – cerebellum B- motor C- Afferent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2. B- cerebrum  B- motor C-  efferent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A-cerebellum   B-motor   C-efferent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A-cerebrum   B-sensory C-motor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How many of following are true statements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a. A canal called corpora qudrigemina passes through midbrain.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b. Midbrain and hindbrain form the brain stem.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c. Hypothalamus lies at the base of thalamus with number of centers to control body temperature, urge of eating, drinking.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d. Corpus callosum is a tract of nerve fibres connect cerebellar hemisphere.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e. The afferent neuron receives signal from a sensory organ and transmit via dorsal nerve root into the spinal cord.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f. The cerebral cortex </w:t>
      </w:r>
      <w:r w:rsidR="00B27E15" w:rsidRPr="009E073D">
        <w:rPr>
          <w:rFonts w:ascii="Times New Roman" w:hAnsi="Times New Roman"/>
          <w:sz w:val="24"/>
          <w:szCs w:val="24"/>
        </w:rPr>
        <w:t>contains</w:t>
      </w:r>
      <w:r w:rsidRPr="009E073D">
        <w:rPr>
          <w:rFonts w:ascii="Times New Roman" w:hAnsi="Times New Roman"/>
          <w:sz w:val="24"/>
          <w:szCs w:val="24"/>
        </w:rPr>
        <w:t xml:space="preserve"> large regions that are neither sensory nor motor called an association area.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Five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Four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Two   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Only one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Human brain is protected by skull .Inside the skull the brain is covered by cranial meninges. Layer of meninges from inner to outer is (D- Duramater; P-Piamater; A- Arachnoid)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DAP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PDA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PAD      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>4. DPA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 patient is admitted to hospital after a head injury and sinks rapidly into a coma. An MRI scan indicates an extradural haemorrhage because of  extravasated  blood  between the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Duramater and arachnoid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Skull bones and duramater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Arachnoid and piamater                                 </w:t>
      </w:r>
      <w:r w:rsidRPr="009E073D">
        <w:rPr>
          <w:rFonts w:ascii="Times New Roman" w:hAnsi="Times New Roman"/>
          <w:sz w:val="24"/>
          <w:szCs w:val="24"/>
        </w:rPr>
        <w:tab/>
        <w:t>4. Piamater and brain surface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An area in the brain which is associated with strong emotions is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Cerebral cortex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Cerebellum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Limbic system       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Medulla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Statement A: Inner parts of cerebral hemispheres and a group of associated deep structures like amygdale and hippocampus form a structure called limbic lobe.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Statement B: It is involved in the regulation of sexual behavior, expression of excitement, pleasure etc.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Both A and B are correct and B is the correct explanation for A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Both A and B are correct and B  is not the correct explanation for A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 is correct B is incorrect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A is incorrect B is correct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203835</wp:posOffset>
            </wp:positionV>
            <wp:extent cx="2718435" cy="2020570"/>
            <wp:effectExtent l="19050" t="0" r="5715" b="0"/>
            <wp:wrapTight wrapText="bothSides">
              <wp:wrapPolygon edited="0">
                <wp:start x="-151" y="0"/>
                <wp:lineTo x="-151" y="21383"/>
                <wp:lineTo x="21645" y="21383"/>
                <wp:lineTo x="21645" y="0"/>
                <wp:lineTo x="-151" y="0"/>
              </wp:wrapPolygon>
            </wp:wrapTight>
            <wp:docPr id="9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073D">
        <w:rPr>
          <w:rFonts w:ascii="Times New Roman" w:hAnsi="Times New Roman"/>
          <w:sz w:val="24"/>
          <w:szCs w:val="24"/>
        </w:rPr>
        <w:t xml:space="preserve">How many of the following cranial nerves and its nature are correct </w:t>
      </w:r>
    </w:p>
    <w:p w:rsidR="009E073D" w:rsidRPr="009E073D" w:rsidRDefault="009E073D" w:rsidP="009E073D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Only 1, 2, 5 correct     </w:t>
      </w:r>
    </w:p>
    <w:p w:rsidR="009E073D" w:rsidRPr="009E073D" w:rsidRDefault="009E073D" w:rsidP="009E073D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Only 3, 4 correct   </w:t>
      </w:r>
    </w:p>
    <w:p w:rsidR="009E073D" w:rsidRPr="009E073D" w:rsidRDefault="009E073D" w:rsidP="009E073D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Only 12 correct     </w:t>
      </w:r>
    </w:p>
    <w:p w:rsidR="009E073D" w:rsidRPr="009E073D" w:rsidRDefault="009E073D" w:rsidP="009E073D">
      <w:pPr>
        <w:pStyle w:val="ListParagraph"/>
        <w:spacing w:after="0"/>
        <w:ind w:left="360" w:right="-63" w:firstLine="360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All correct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pathway of reflex arc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Sense organ, spinal cord, motor neuron, sensory nerve, muscle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Sense organ, sensory neuron, motor neuron, spinal cord, muscle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Sense organ, sensory neuron, spinal cord, motor neuron, muscle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Sense organ, motor neuron, spinal cord, sensory neuron, muscle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>Which among the  following is incorrect w.r.t conditioned reflex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Trained reflex with a specific repeated external stimulus.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Pavlov’s experiment in which a dog salivates at the ringing of a bell, over a period of time, every feeding is preceded by the bell ringing stimulus.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Looking left and right before crossing the road, driving are the examples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It is an inborn and genetically inherent reflex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is incorrect pair w.r.t spinal nerves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50"/>
        <w:gridCol w:w="1710"/>
        <w:gridCol w:w="1800"/>
      </w:tblGrid>
      <w:tr w:rsidR="009E073D" w:rsidRPr="009E073D" w:rsidTr="009E073D">
        <w:tc>
          <w:tcPr>
            <w:tcW w:w="22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1.  Cervical nerve </w:t>
            </w:r>
          </w:p>
        </w:tc>
        <w:tc>
          <w:tcPr>
            <w:tcW w:w="171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neck</w:t>
            </w:r>
          </w:p>
        </w:tc>
        <w:tc>
          <w:tcPr>
            <w:tcW w:w="180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8 pairs</w:t>
            </w:r>
          </w:p>
        </w:tc>
      </w:tr>
      <w:tr w:rsidR="009E073D" w:rsidRPr="009E073D" w:rsidTr="009E073D">
        <w:tc>
          <w:tcPr>
            <w:tcW w:w="22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2.  Thoracic </w:t>
            </w:r>
          </w:p>
        </w:tc>
        <w:tc>
          <w:tcPr>
            <w:tcW w:w="171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chest</w:t>
            </w:r>
          </w:p>
        </w:tc>
        <w:tc>
          <w:tcPr>
            <w:tcW w:w="180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12 pairs</w:t>
            </w:r>
          </w:p>
        </w:tc>
      </w:tr>
      <w:tr w:rsidR="009E073D" w:rsidRPr="009E073D" w:rsidTr="009E073D">
        <w:tc>
          <w:tcPr>
            <w:tcW w:w="22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3.  Lumbar</w:t>
            </w:r>
          </w:p>
        </w:tc>
        <w:tc>
          <w:tcPr>
            <w:tcW w:w="171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abdomen</w:t>
            </w:r>
          </w:p>
        </w:tc>
        <w:tc>
          <w:tcPr>
            <w:tcW w:w="180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5 pairs</w:t>
            </w:r>
          </w:p>
        </w:tc>
      </w:tr>
      <w:tr w:rsidR="009E073D" w:rsidRPr="009E073D" w:rsidTr="009E073D">
        <w:tc>
          <w:tcPr>
            <w:tcW w:w="225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4.  Sacral </w:t>
            </w:r>
          </w:p>
        </w:tc>
        <w:tc>
          <w:tcPr>
            <w:tcW w:w="171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tail</w:t>
            </w:r>
          </w:p>
        </w:tc>
        <w:tc>
          <w:tcPr>
            <w:tcW w:w="1800" w:type="dxa"/>
            <w:shd w:val="clear" w:color="auto" w:fill="auto"/>
          </w:tcPr>
          <w:p w:rsidR="009E073D" w:rsidRPr="009E073D" w:rsidRDefault="009E073D" w:rsidP="009E073D">
            <w:pPr>
              <w:spacing w:after="0"/>
              <w:ind w:left="360"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4 pairs </w:t>
            </w:r>
          </w:p>
        </w:tc>
      </w:tr>
    </w:tbl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defective condition of eye in which distant objects are seen distinct but near objects are indistinct is called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Myopia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Astigmatism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Glucoma              </w:t>
      </w:r>
      <w:r w:rsidRPr="009E073D">
        <w:rPr>
          <w:rFonts w:ascii="Times New Roman" w:hAnsi="Times New Roman"/>
          <w:sz w:val="24"/>
          <w:szCs w:val="24"/>
        </w:rPr>
        <w:tab/>
        <w:t>4. Hypermetropia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Eyes of cats glitter at night due to the presence of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Luciferin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Tapetum cellulosum     </w:t>
      </w:r>
      <w:r w:rsidRPr="009E073D">
        <w:rPr>
          <w:rFonts w:ascii="Times New Roman" w:hAnsi="Times New Roman"/>
          <w:sz w:val="24"/>
          <w:szCs w:val="24"/>
        </w:rPr>
        <w:tab/>
        <w:t xml:space="preserve">3. Porphyropsin     </w:t>
      </w:r>
      <w:r w:rsidRPr="009E073D">
        <w:rPr>
          <w:rFonts w:ascii="Times New Roman" w:hAnsi="Times New Roman"/>
          <w:sz w:val="24"/>
          <w:szCs w:val="24"/>
        </w:rPr>
        <w:tab/>
        <w:t>4.Tapetum fibrosum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one of the following statement is correct?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Endrocrine glands regulate neural activity, and nervous system regulates endocrine glands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Neither hormones control neural activity nor the neurons control endocrine activity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Endocrine glands regulate neural activity, but not vice – versa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Neurons regulate endocrine activity, but not vice versa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of the following statements is correct in relation to the endocrine system?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Adenohypophysis is under direct neural regulation of the hypothalamus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Thymus gland regulate sleep wake cycle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Non – nutrient chemicals produced by the body in trace amount that act as intercellular messenger are known as hormones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Releasing and inhibitory hormones are produced by the pituitary gland 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Somatostatin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Stimulates glucagon release while inhibits insulin release 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Stimulates release of insulin and glucagon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Inhibits release of insulin and glucagon                     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Inhibits glucagon release while stimulates insulin release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Posterior pituitary stores and releases</w:t>
      </w:r>
    </w:p>
    <w:p w:rsidR="009E073D" w:rsidRPr="009E073D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4081145</wp:posOffset>
            </wp:positionH>
            <wp:positionV relativeFrom="paragraph">
              <wp:posOffset>193040</wp:posOffset>
            </wp:positionV>
            <wp:extent cx="1943100" cy="2247900"/>
            <wp:effectExtent l="19050" t="0" r="0" b="0"/>
            <wp:wrapTight wrapText="bothSides">
              <wp:wrapPolygon edited="0">
                <wp:start x="-212" y="0"/>
                <wp:lineTo x="-212" y="21417"/>
                <wp:lineTo x="21600" y="21417"/>
                <wp:lineTo x="21600" y="0"/>
                <wp:lineTo x="-212" y="0"/>
              </wp:wrapPolygon>
            </wp:wrapTight>
            <wp:docPr id="3" name="Picture 14" descr="Description: C:\Program Files (x86)\Google\Chrome\Application\65.0.3325.181\20190306_09573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Program Files (x86)\Google\Chrome\Application\65.0.3325.181\20190306_095735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73D" w:rsidRPr="009E073D">
        <w:rPr>
          <w:rFonts w:ascii="Times New Roman" w:hAnsi="Times New Roman"/>
          <w:sz w:val="24"/>
          <w:szCs w:val="24"/>
        </w:rPr>
        <w:t xml:space="preserve">1. Oxytocine hormone   </w:t>
      </w:r>
      <w:r w:rsidR="009E073D" w:rsidRPr="009E073D">
        <w:rPr>
          <w:rFonts w:ascii="Times New Roman" w:hAnsi="Times New Roman"/>
          <w:sz w:val="24"/>
          <w:szCs w:val="24"/>
        </w:rPr>
        <w:tab/>
        <w:t xml:space="preserve">2. Vasopressin    </w:t>
      </w:r>
      <w:r w:rsidR="009E073D" w:rsidRPr="009E073D">
        <w:rPr>
          <w:rFonts w:ascii="Times New Roman" w:hAnsi="Times New Roman"/>
          <w:sz w:val="24"/>
          <w:szCs w:val="24"/>
        </w:rPr>
        <w:tab/>
      </w:r>
      <w:r w:rsidR="009E073D" w:rsidRPr="009E073D">
        <w:rPr>
          <w:rFonts w:ascii="Times New Roman" w:hAnsi="Times New Roman"/>
          <w:sz w:val="24"/>
          <w:szCs w:val="24"/>
        </w:rPr>
        <w:tab/>
        <w:t xml:space="preserve">3. MSH    </w:t>
      </w:r>
      <w:r w:rsidR="009E073D" w:rsidRPr="009E073D">
        <w:rPr>
          <w:rFonts w:ascii="Times New Roman" w:hAnsi="Times New Roman"/>
          <w:sz w:val="24"/>
          <w:szCs w:val="24"/>
        </w:rPr>
        <w:tab/>
      </w:r>
      <w:r w:rsidR="009E073D" w:rsidRPr="009E073D">
        <w:rPr>
          <w:rFonts w:ascii="Times New Roman" w:hAnsi="Times New Roman"/>
          <w:sz w:val="24"/>
          <w:szCs w:val="24"/>
        </w:rPr>
        <w:tab/>
        <w:t>4. Both 1 and 2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Identify A to F in the given figure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 – Hypothalamus, B- Pineal, C – Thymus, D – Adrenal,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   E – Pituitary, F –  Thyroid and parathyroid                                           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A – Medulla, B - Pineal, C – Hypothalamus,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D – Thyroid and parathyroid, E – Thymus,  F- Adrenal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A - Thymus, B- Pituitary, C – Thyroid and parathyroid,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   D – Pineal, E – Hypothalamus, F –Adrenal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A - Pineal, B - Thyroid and parathyroid, C – Pituitary, 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    D – Hypothalamus, E – Adrenal, F – Pineal </w:t>
      </w:r>
    </w:p>
    <w:p w:rsidR="00B27E15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B27E15" w:rsidRPr="009E073D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>Select the correct option about hypothalamus.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I. It is ectodermal in origin provides the anatomical connection between   nervous and endocrine system.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II. Supreme commander of endocrine regulation.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III. The neurosecretory cells produce both releasing hormone and stimulating hormones.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IV. Hypophyseal portal system regulate the functions of anterior pitutory .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V. Posterior pitutory is under the direct neural regulation of the hypothalamus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All correct except V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I, II, III correct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II, III, IV correct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>4. All correct except III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Melanocyte stimulating hormone (MSH) is produced by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Parathyroid                                                      </w:t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Pars intermedia  of pituitary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Anterior pituitary                                              4. Posterior pituitary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Choose the correct answer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Adenohypophysis consist of pars distalis and pars intermedia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Pars distalis commonly called anterior pituitary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In humans pars intermedia is merged with pars distalis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Pars nervosa also known as posterior pituitary 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Only 1 and 2 correct</w:t>
      </w:r>
      <w:r w:rsidRPr="009E073D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Only 1 and 3 correct 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Only 1, 2, 3 correct  </w:t>
      </w:r>
      <w:r w:rsidRPr="009E073D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="00B27E15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All correct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urine of a man is very dilute and the quantity of urine is too much, dehydration has started  in his  body and he is very thirsty by the cause of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Hypersecretion of ADH </w:t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Hyposecretion of ADH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Both 1 and 2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None of these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What is correct to say about the hormone action in humans?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Glucagon is secreted by β – cells of islets of Langerhans and stimulates glycogenolysis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Secretion of thymosin is stimulated with aging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In females, FSH first binds with specific receptors on ovarian cell membrane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FSH stimulates the secretion of oestrogen progesterone, relaxin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of the following endocrine gland is not paired?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Gonad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2. Thymus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Parathyroid          </w:t>
      </w:r>
      <w:r w:rsidRPr="009E073D">
        <w:rPr>
          <w:rFonts w:ascii="Times New Roman" w:hAnsi="Times New Roman"/>
          <w:sz w:val="24"/>
          <w:szCs w:val="24"/>
        </w:rPr>
        <w:tab/>
        <w:t>4. Adrenal gland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Choose the correct answer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LH – stimulate the synthesis and secretion of androgen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MS</w:t>
      </w:r>
      <w:r w:rsidR="006655AF">
        <w:rPr>
          <w:rFonts w:ascii="Times New Roman" w:hAnsi="Times New Roman"/>
          <w:sz w:val="24"/>
          <w:szCs w:val="24"/>
        </w:rPr>
        <w:t>H – regulate skin pigmentation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Oxytocine – stimulate uterine contraction 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Vasopressin – prevent diuresis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All correct except 2   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All correct except 3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All correct except 1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4.All correct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of the following is not under direct control of pituitary gland with respect to the regulation of its secretory function?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Adrenal cortex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Adrenal medulla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Thyroid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Testis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of the following glands is correctly matched with the description?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Thyroid - Hyperactivity in young children causes cretinism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Thymus - Starts undergoing atrophy after puberty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Parathyroid - Secretes parathormone, which promotes movement of calcium ions from blood into bones during calcification</w:t>
      </w:r>
    </w:p>
    <w:p w:rsid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Pancreas - Delta cells of the islets of Langerhans secrete a hormone, which stimulates glycolysis in liver</w:t>
      </w:r>
    </w:p>
    <w:p w:rsidR="00B27E15" w:rsidRPr="009E073D" w:rsidRDefault="00B27E15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Match the source gland with its respective hormone as well as the function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50"/>
        <w:gridCol w:w="1440"/>
        <w:gridCol w:w="5310"/>
      </w:tblGrid>
      <w:tr w:rsidR="009E073D" w:rsidRPr="009E073D" w:rsidTr="00B27E15">
        <w:trPr>
          <w:trHeight w:val="303"/>
        </w:trPr>
        <w:tc>
          <w:tcPr>
            <w:tcW w:w="22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Source gland</w:t>
            </w:r>
          </w:p>
        </w:tc>
        <w:tc>
          <w:tcPr>
            <w:tcW w:w="144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Hormone</w:t>
            </w:r>
          </w:p>
        </w:tc>
        <w:tc>
          <w:tcPr>
            <w:tcW w:w="531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</w:tr>
      <w:tr w:rsidR="009E073D" w:rsidRPr="009E073D" w:rsidTr="00B27E15">
        <w:trPr>
          <w:trHeight w:val="260"/>
        </w:trPr>
        <w:tc>
          <w:tcPr>
            <w:tcW w:w="22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1. Posterior pituitary</w:t>
            </w:r>
          </w:p>
        </w:tc>
        <w:tc>
          <w:tcPr>
            <w:tcW w:w="144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Vasopressin</w:t>
            </w:r>
          </w:p>
        </w:tc>
        <w:tc>
          <w:tcPr>
            <w:tcW w:w="531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Stimulates reabsorption of water in the distal tubules in the nephron </w:t>
            </w:r>
          </w:p>
        </w:tc>
      </w:tr>
      <w:tr w:rsidR="009E073D" w:rsidRPr="009E073D" w:rsidTr="00B27E15">
        <w:trPr>
          <w:trHeight w:val="303"/>
        </w:trPr>
        <w:tc>
          <w:tcPr>
            <w:tcW w:w="22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2. Corpus luteum</w:t>
            </w:r>
          </w:p>
        </w:tc>
        <w:tc>
          <w:tcPr>
            <w:tcW w:w="144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Oestrogen</w:t>
            </w:r>
          </w:p>
        </w:tc>
        <w:tc>
          <w:tcPr>
            <w:tcW w:w="531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Supports pregnancy </w:t>
            </w:r>
          </w:p>
        </w:tc>
      </w:tr>
      <w:tr w:rsidR="009E073D" w:rsidRPr="009E073D" w:rsidTr="00B27E15">
        <w:trPr>
          <w:trHeight w:val="303"/>
        </w:trPr>
        <w:tc>
          <w:tcPr>
            <w:tcW w:w="22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3. Thyroid </w:t>
            </w:r>
          </w:p>
        </w:tc>
        <w:tc>
          <w:tcPr>
            <w:tcW w:w="144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Thyroxine </w:t>
            </w:r>
          </w:p>
        </w:tc>
        <w:tc>
          <w:tcPr>
            <w:tcW w:w="531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Regulat blood calcium level </w:t>
            </w:r>
          </w:p>
        </w:tc>
      </w:tr>
      <w:tr w:rsidR="009E073D" w:rsidRPr="009E073D" w:rsidTr="00B27E15">
        <w:trPr>
          <w:trHeight w:val="260"/>
        </w:trPr>
        <w:tc>
          <w:tcPr>
            <w:tcW w:w="225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4. Anterior pituitary </w:t>
            </w:r>
          </w:p>
        </w:tc>
        <w:tc>
          <w:tcPr>
            <w:tcW w:w="144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Oxytocin</w:t>
            </w:r>
          </w:p>
        </w:tc>
        <w:tc>
          <w:tcPr>
            <w:tcW w:w="531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Contraction of uterus muscles during child birth </w:t>
            </w:r>
          </w:p>
        </w:tc>
      </w:tr>
    </w:tbl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Pineal gland is located on the  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Dorsal side of forebrain        </w:t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2. Ventral side of forebrain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Dorsal side of heart</w:t>
      </w:r>
      <w:r w:rsidRPr="009E073D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="006655AF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 xml:space="preserve">4. Ventral side of heart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Identify the hormone with its correct matching of source and function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1. Oxytocin – Posterior pituitary, growth and maintenance of mammary glands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Melatonin – Pineal gland, regulates the normal rhythm of sleep</w:t>
      </w:r>
      <w:r w:rsidR="00B27E15">
        <w:rPr>
          <w:rFonts w:ascii="Times New Roman" w:hAnsi="Times New Roman"/>
          <w:sz w:val="24"/>
          <w:szCs w:val="24"/>
        </w:rPr>
        <w:t xml:space="preserve"> </w:t>
      </w:r>
      <w:r w:rsidRPr="009E073D">
        <w:rPr>
          <w:rFonts w:ascii="Times New Roman" w:hAnsi="Times New Roman"/>
          <w:sz w:val="24"/>
          <w:szCs w:val="24"/>
        </w:rPr>
        <w:t>wake cycle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Progesteron – Corpus luteum, stimulation of growth and activities of female secondary sex organs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4. Atrial natriuretic factor – Ventricular wall increase the blood pressure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Calcitonin is a thyroid hormone which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Lowers calcium level in blood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Elevates calcium level in blood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Has no effect on calcium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Elevates potassium level in blood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Which of the following endocrine gland stores its secretion in the extracellular space before discharging it into the blood?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Pancreas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Adrenal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3. Testis           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4. Thyroid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Hypothyroidism in adults and hyperparathyroidism will respectively lead to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Myxoederma and Cretinism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Grave’s and Hashimoto’s disease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Myxoedema and Osteitis fibrosa cystica    </w:t>
      </w:r>
      <w:r w:rsidRPr="009E073D">
        <w:rPr>
          <w:rFonts w:ascii="Times New Roman" w:hAnsi="Times New Roman"/>
          <w:sz w:val="24"/>
          <w:szCs w:val="24"/>
        </w:rPr>
        <w:tab/>
        <w:t>4. Addison’s disease and Cretinism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Aldosterone helps in the maintenance of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Electrolyte and body fluid volume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Osmotic pressure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Blood pressure                                                  4. All of these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The toxic agents present in food which interfere with thyroxin synthesis lead to the development of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Toxic goiter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Cretinism    </w:t>
      </w:r>
      <w:r w:rsidRPr="009E073D">
        <w:rPr>
          <w:rFonts w:ascii="Times New Roman" w:hAnsi="Times New Roman"/>
          <w:sz w:val="24"/>
          <w:szCs w:val="24"/>
        </w:rPr>
        <w:tab/>
      </w:r>
      <w:r w:rsidRPr="009E073D">
        <w:rPr>
          <w:rFonts w:ascii="Times New Roman" w:hAnsi="Times New Roman"/>
          <w:sz w:val="24"/>
          <w:szCs w:val="24"/>
        </w:rPr>
        <w:tab/>
        <w:t xml:space="preserve">3. Simple goiter     </w:t>
      </w:r>
      <w:r w:rsidRPr="009E073D">
        <w:rPr>
          <w:rFonts w:ascii="Times New Roman" w:hAnsi="Times New Roman"/>
          <w:sz w:val="24"/>
          <w:szCs w:val="24"/>
        </w:rPr>
        <w:tab/>
        <w:t xml:space="preserve">4. Thyrotoxicosis 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Select the answer which correctly matches  (A; Endocrine gland, B: Hormone, C: Function/deficiency symptoms)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2430"/>
        <w:gridCol w:w="4905"/>
      </w:tblGrid>
      <w:tr w:rsidR="009E073D" w:rsidRPr="009E073D" w:rsidTr="009E073D">
        <w:tc>
          <w:tcPr>
            <w:tcW w:w="2160" w:type="dxa"/>
            <w:shd w:val="clear" w:color="auto" w:fill="auto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430" w:type="dxa"/>
            <w:shd w:val="clear" w:color="auto" w:fill="auto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905" w:type="dxa"/>
            <w:shd w:val="clear" w:color="auto" w:fill="auto"/>
          </w:tcPr>
          <w:p w:rsidR="009E073D" w:rsidRPr="009E073D" w:rsidRDefault="009E073D" w:rsidP="00B27E15">
            <w:pPr>
              <w:spacing w:after="0"/>
              <w:ind w:right="-6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9E073D" w:rsidRPr="009E073D" w:rsidTr="009E073D">
        <w:tc>
          <w:tcPr>
            <w:tcW w:w="21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1. Anterior pituitary</w:t>
            </w:r>
          </w:p>
        </w:tc>
        <w:tc>
          <w:tcPr>
            <w:tcW w:w="243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Oxytocin </w:t>
            </w:r>
          </w:p>
        </w:tc>
        <w:tc>
          <w:tcPr>
            <w:tcW w:w="4905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Stimulates uterus contraction during child birth </w:t>
            </w:r>
          </w:p>
        </w:tc>
      </w:tr>
      <w:tr w:rsidR="009E073D" w:rsidRPr="009E073D" w:rsidTr="009E073D">
        <w:tc>
          <w:tcPr>
            <w:tcW w:w="21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2.Posterior pituitary</w:t>
            </w:r>
          </w:p>
        </w:tc>
        <w:tc>
          <w:tcPr>
            <w:tcW w:w="243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Growth hormone (GH)</w:t>
            </w:r>
          </w:p>
        </w:tc>
        <w:tc>
          <w:tcPr>
            <w:tcW w:w="4905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Over secretion stimulates abnormal growth </w:t>
            </w:r>
          </w:p>
        </w:tc>
      </w:tr>
      <w:tr w:rsidR="009E073D" w:rsidRPr="009E073D" w:rsidTr="009E073D">
        <w:tc>
          <w:tcPr>
            <w:tcW w:w="21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3. Thyroid</w:t>
            </w:r>
          </w:p>
        </w:tc>
        <w:tc>
          <w:tcPr>
            <w:tcW w:w="243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Thyroxin</w:t>
            </w:r>
          </w:p>
        </w:tc>
        <w:tc>
          <w:tcPr>
            <w:tcW w:w="4905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Lack of iodine in diet results in goiter</w:t>
            </w:r>
          </w:p>
        </w:tc>
      </w:tr>
      <w:tr w:rsidR="009E073D" w:rsidRPr="009E073D" w:rsidTr="009E073D">
        <w:tc>
          <w:tcPr>
            <w:tcW w:w="216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4. Corpus luteum</w:t>
            </w:r>
          </w:p>
        </w:tc>
        <w:tc>
          <w:tcPr>
            <w:tcW w:w="2430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 xml:space="preserve">Testosterone </w:t>
            </w:r>
          </w:p>
        </w:tc>
        <w:tc>
          <w:tcPr>
            <w:tcW w:w="4905" w:type="dxa"/>
            <w:shd w:val="clear" w:color="auto" w:fill="auto"/>
          </w:tcPr>
          <w:p w:rsidR="009E073D" w:rsidRPr="009E073D" w:rsidRDefault="009E073D" w:rsidP="006655AF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073D">
              <w:rPr>
                <w:rFonts w:ascii="Times New Roman" w:hAnsi="Times New Roman"/>
                <w:sz w:val="24"/>
                <w:szCs w:val="24"/>
              </w:rPr>
              <w:t>Stimulates spermatogenesis</w:t>
            </w:r>
          </w:p>
        </w:tc>
      </w:tr>
    </w:tbl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Grave’s disease is caused due to 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Hypersecretion of thyroid gland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Hyposecretion of adrenal gland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Hypersecretion of adrenal gland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Hyposecretion of thyroid gland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Main function of thyroid hormones are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Regulation of BMR                                            2. Production of RBC </w:t>
      </w:r>
    </w:p>
    <w:p w:rsid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Control carbohydrate, protein, fat metabolism   4. All </w:t>
      </w:r>
    </w:p>
    <w:p w:rsidR="00B27E15" w:rsidRDefault="00B27E15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B27E15" w:rsidRPr="009E073D" w:rsidRDefault="00B27E15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lastRenderedPageBreak/>
        <w:t xml:space="preserve">PTH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Increases calcium in blood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Cause bone resorption 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Reabsorb calcium from renal tubule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All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Which one of the following pairs correctly matches a hormone with a disease resulting from its deficiency?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Insulin – Diabetes insipidus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2. Relaxin – Gigantism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Prolactin – Cretinism                               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Parathyroid hormone – Tetany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Mammals born without a thymus gland fail  to manufacture  </w:t>
      </w:r>
    </w:p>
    <w:p w:rsidR="009E073D" w:rsidRPr="009E073D" w:rsidRDefault="009E073D" w:rsidP="009E073D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B – Lymphocytes    </w:t>
      </w:r>
      <w:r w:rsidRPr="009E073D">
        <w:rPr>
          <w:rFonts w:ascii="Times New Roman" w:hAnsi="Times New Roman"/>
          <w:sz w:val="24"/>
          <w:szCs w:val="24"/>
        </w:rPr>
        <w:tab/>
        <w:t xml:space="preserve">2. T – Lymphocytes     3. Plasma cells      </w:t>
      </w:r>
      <w:r w:rsidRPr="009E073D">
        <w:rPr>
          <w:rFonts w:ascii="Times New Roman" w:hAnsi="Times New Roman"/>
          <w:sz w:val="24"/>
          <w:szCs w:val="24"/>
        </w:rPr>
        <w:tab/>
        <w:t xml:space="preserve">4. Basophils 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Epinephrine is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Secreted from adrenal cortex and decrease heart beat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2. Secreted from adrenal medulla and increase heart beat </w:t>
      </w:r>
    </w:p>
    <w:p w:rsidR="006655AF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3. Secreted from adrenal medulla and decrease heart beat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Secreted from adrenal cortex increase heart beat</w:t>
      </w:r>
    </w:p>
    <w:p w:rsidR="009E073D" w:rsidRPr="009E073D" w:rsidRDefault="009E073D" w:rsidP="009E073D">
      <w:pPr>
        <w:pStyle w:val="ListParagraph"/>
        <w:numPr>
          <w:ilvl w:val="0"/>
          <w:numId w:val="4"/>
        </w:num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Both adrenaline and cortisol are secreted in response to stress. Which of the following statements is true for both of these hormones? </w:t>
      </w:r>
    </w:p>
    <w:p w:rsidR="00B27E15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 xml:space="preserve">1. They act to increase blood glucose level                 </w:t>
      </w:r>
      <w:r w:rsidRPr="009E073D">
        <w:rPr>
          <w:rFonts w:ascii="Times New Roman" w:hAnsi="Times New Roman"/>
          <w:sz w:val="24"/>
          <w:szCs w:val="24"/>
        </w:rPr>
        <w:tab/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2. They are secreted by the adrenal cortex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3. Their secretion is stimulated by adrenocorticotropin</w:t>
      </w:r>
    </w:p>
    <w:p w:rsidR="009E073D" w:rsidRPr="009E073D" w:rsidRDefault="009E073D" w:rsidP="009E073D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E073D">
        <w:rPr>
          <w:rFonts w:ascii="Times New Roman" w:hAnsi="Times New Roman"/>
          <w:sz w:val="24"/>
          <w:szCs w:val="24"/>
        </w:rPr>
        <w:t>4. They are secreted into the blood within seconds of the onset of stress</w:t>
      </w:r>
    </w:p>
    <w:p w:rsidR="009E073D" w:rsidRPr="009E073D" w:rsidRDefault="009E073D" w:rsidP="009E073D">
      <w:pPr>
        <w:spacing w:after="0"/>
        <w:ind w:left="360"/>
        <w:rPr>
          <w:sz w:val="24"/>
          <w:szCs w:val="24"/>
        </w:rPr>
      </w:pPr>
    </w:p>
    <w:p w:rsidR="009E073D" w:rsidRPr="009E073D" w:rsidRDefault="009E073D" w:rsidP="009E073D">
      <w:pPr>
        <w:spacing w:after="0"/>
        <w:ind w:left="360"/>
        <w:rPr>
          <w:sz w:val="24"/>
          <w:szCs w:val="24"/>
        </w:rPr>
      </w:pPr>
    </w:p>
    <w:p w:rsidR="009E073D" w:rsidRPr="009E073D" w:rsidRDefault="009E073D" w:rsidP="009E073D">
      <w:pPr>
        <w:spacing w:after="0"/>
        <w:ind w:left="360"/>
        <w:rPr>
          <w:sz w:val="24"/>
          <w:szCs w:val="24"/>
        </w:rPr>
      </w:pPr>
    </w:p>
    <w:p w:rsidR="006655AF" w:rsidRDefault="006655AF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br w:type="page"/>
      </w:r>
    </w:p>
    <w:p w:rsidR="006655AF" w:rsidRPr="009E073D" w:rsidRDefault="006655AF" w:rsidP="006655AF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E073D">
        <w:rPr>
          <w:rFonts w:ascii="Times New Roman" w:hAnsi="Times New Roman"/>
          <w:b/>
          <w:sz w:val="24"/>
          <w:szCs w:val="24"/>
        </w:rPr>
        <w:lastRenderedPageBreak/>
        <w:t>TOPIC: EXCRETORY PRODUCTS AND THEIR ELIMINATION, NERURAL CONTROL AND COORDINATION, CHEMICAL COORDINATION AND INTEGRATION</w:t>
      </w:r>
    </w:p>
    <w:p w:rsidR="006655AF" w:rsidRDefault="006655AF" w:rsidP="006655AF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E073D">
        <w:rPr>
          <w:rFonts w:ascii="Times New Roman" w:hAnsi="Times New Roman"/>
          <w:b/>
          <w:caps/>
          <w:sz w:val="24"/>
          <w:szCs w:val="24"/>
        </w:rPr>
        <w:t>UNIT NO: B-09</w:t>
      </w:r>
    </w:p>
    <w:p w:rsidR="009E073D" w:rsidRPr="009E073D" w:rsidRDefault="009E073D" w:rsidP="009E073D">
      <w:pPr>
        <w:spacing w:after="0"/>
        <w:ind w:left="36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E073D">
        <w:rPr>
          <w:rFonts w:ascii="Times New Roman" w:hAnsi="Times New Roman"/>
          <w:b/>
          <w:bCs/>
          <w:color w:val="000000" w:themeColor="text1"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9E073D" w:rsidRPr="009E073D" w:rsidTr="009E073D">
        <w:trPr>
          <w:jc w:val="center"/>
        </w:trPr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E073D" w:rsidRPr="009E073D" w:rsidRDefault="009E073D" w:rsidP="006655AF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3D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F2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655AF" w:rsidRPr="009E073D" w:rsidTr="009E073D">
        <w:trPr>
          <w:trHeight w:val="377"/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655AF" w:rsidRPr="009E073D" w:rsidTr="009E073D">
        <w:trPr>
          <w:jc w:val="center"/>
        </w:trPr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6655AF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72" w:type="dxa"/>
          </w:tcPr>
          <w:p w:rsidR="006655AF" w:rsidRPr="00C24F2A" w:rsidRDefault="006655AF" w:rsidP="006655A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9E073D" w:rsidRPr="009E073D" w:rsidRDefault="009E073D" w:rsidP="009E073D">
      <w:pPr>
        <w:spacing w:after="0"/>
        <w:ind w:left="360"/>
        <w:rPr>
          <w:sz w:val="24"/>
          <w:szCs w:val="24"/>
        </w:rPr>
      </w:pPr>
    </w:p>
    <w:sectPr w:rsidR="009E073D" w:rsidRPr="009E073D" w:rsidSect="009E073D">
      <w:footerReference w:type="default" r:id="rId14"/>
      <w:pgSz w:w="11907" w:h="16839" w:code="9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B34" w:rsidRDefault="00C66B34" w:rsidP="009E073D">
      <w:pPr>
        <w:spacing w:after="0" w:line="240" w:lineRule="auto"/>
      </w:pPr>
      <w:r>
        <w:separator/>
      </w:r>
    </w:p>
  </w:endnote>
  <w:endnote w:type="continuationSeparator" w:id="1">
    <w:p w:rsidR="00C66B34" w:rsidRDefault="00C66B34" w:rsidP="009E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552813"/>
      <w:docPartObj>
        <w:docPartGallery w:val="Page Numbers (Bottom of Page)"/>
        <w:docPartUnique/>
      </w:docPartObj>
    </w:sdtPr>
    <w:sdtContent>
      <w:p w:rsidR="009E073D" w:rsidRDefault="009E073D">
        <w:pPr>
          <w:pStyle w:val="Footer"/>
          <w:jc w:val="center"/>
        </w:pPr>
        <w:fldSimple w:instr=" PAGE   \* MERGEFORMAT ">
          <w:r w:rsidR="00B27E15">
            <w:rPr>
              <w:noProof/>
            </w:rPr>
            <w:t>11</w:t>
          </w:r>
        </w:fldSimple>
      </w:p>
    </w:sdtContent>
  </w:sdt>
  <w:p w:rsidR="009E073D" w:rsidRDefault="009E07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B34" w:rsidRDefault="00C66B34" w:rsidP="009E073D">
      <w:pPr>
        <w:spacing w:after="0" w:line="240" w:lineRule="auto"/>
      </w:pPr>
      <w:r>
        <w:separator/>
      </w:r>
    </w:p>
  </w:footnote>
  <w:footnote w:type="continuationSeparator" w:id="1">
    <w:p w:rsidR="00C66B34" w:rsidRDefault="00C66B34" w:rsidP="009E0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4132"/>
    <w:multiLevelType w:val="hybridMultilevel"/>
    <w:tmpl w:val="A926BCB8"/>
    <w:lvl w:ilvl="0" w:tplc="97E6D39A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1073"/>
    <w:multiLevelType w:val="hybridMultilevel"/>
    <w:tmpl w:val="24182FD8"/>
    <w:lvl w:ilvl="0" w:tplc="06B6E83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731120ED"/>
    <w:multiLevelType w:val="hybridMultilevel"/>
    <w:tmpl w:val="A50063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B844235"/>
    <w:multiLevelType w:val="hybridMultilevel"/>
    <w:tmpl w:val="DCBC9EA0"/>
    <w:lvl w:ilvl="0" w:tplc="236418BA">
      <w:start w:val="12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73D"/>
    <w:rsid w:val="001129FB"/>
    <w:rsid w:val="005F2725"/>
    <w:rsid w:val="005F54BA"/>
    <w:rsid w:val="006655AF"/>
    <w:rsid w:val="007C64DE"/>
    <w:rsid w:val="008C4581"/>
    <w:rsid w:val="009E073D"/>
    <w:rsid w:val="00B27E15"/>
    <w:rsid w:val="00C66B34"/>
    <w:rsid w:val="00DD3011"/>
    <w:rsid w:val="00F92FA9"/>
    <w:rsid w:val="00FE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3D"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E073D"/>
    <w:pPr>
      <w:ind w:left="720"/>
      <w:contextualSpacing/>
    </w:pPr>
    <w:rPr>
      <w:rFonts w:ascii="Cambria" w:hAnsi="Cambria"/>
      <w:sz w:val="20"/>
      <w:szCs w:val="20"/>
      <w:lang w:bidi="en-US"/>
    </w:rPr>
  </w:style>
  <w:style w:type="character" w:customStyle="1" w:styleId="ListParagraphChar">
    <w:name w:val="List Paragraph Char"/>
    <w:link w:val="ListParagraph"/>
    <w:uiPriority w:val="34"/>
    <w:rsid w:val="009E073D"/>
    <w:rPr>
      <w:rFonts w:ascii="Cambria" w:eastAsia="Times New Roman" w:hAnsi="Cambria"/>
      <w:sz w:val="20"/>
      <w:szCs w:val="20"/>
      <w:lang w:bidi="en-US"/>
    </w:rPr>
  </w:style>
  <w:style w:type="paragraph" w:styleId="NoSpacing">
    <w:name w:val="No Spacing"/>
    <w:link w:val="NoSpacingChar"/>
    <w:uiPriority w:val="1"/>
    <w:qFormat/>
    <w:rsid w:val="009E073D"/>
    <w:pPr>
      <w:spacing w:after="0" w:line="240" w:lineRule="auto"/>
    </w:pPr>
    <w:rPr>
      <w:rFonts w:ascii="Calibri" w:eastAsia="Times New Roman" w:hAnsi="Calibri"/>
      <w:sz w:val="20"/>
      <w:szCs w:val="20"/>
      <w:lang w:eastAsia="en-IN"/>
    </w:rPr>
  </w:style>
  <w:style w:type="character" w:customStyle="1" w:styleId="NoSpacingChar">
    <w:name w:val="No Spacing Char"/>
    <w:link w:val="NoSpacing"/>
    <w:uiPriority w:val="1"/>
    <w:locked/>
    <w:rsid w:val="009E073D"/>
    <w:rPr>
      <w:rFonts w:ascii="Calibri" w:eastAsia="Times New Roman" w:hAnsi="Calibri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073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73D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73D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345F6-10AA-469D-98B6-B3DBFBF2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4028</Words>
  <Characters>22962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2020-04-05T04:02:00Z</dcterms:created>
  <dcterms:modified xsi:type="dcterms:W3CDTF">2020-04-05T04:37:00Z</dcterms:modified>
</cp:coreProperties>
</file>