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0F2240"/>
          <w:sz w:val="44"/>
        </w:rPr>
        <w:t>KRISTU JAYANTI</w:t>
        <w:br/>
      </w:r>
      <w:r>
        <w:rPr>
          <w:rFonts w:ascii="Calibri" w:hAnsi="Calibri"/>
          <w:color w:val="324664"/>
          <w:sz w:val="26"/>
        </w:rPr>
        <w:t>(DEEMED TO BE UNIVERSITY)</w:t>
        <w:br/>
      </w:r>
      <w:r>
        <w:rPr>
          <w:rFonts w:ascii="Calibri" w:hAnsi="Calibri"/>
          <w:color w:val="646464"/>
          <w:sz w:val="20"/>
        </w:rPr>
        <w:t>Bengaluru | Karnataka | India</w:t>
        <w:br/>
        <w:br/>
      </w:r>
      <w:r>
        <w:rPr>
          <w:rFonts w:ascii="Calibri" w:hAnsi="Calibri"/>
          <w:b/>
          <w:color w:val="141414"/>
          <w:sz w:val="26"/>
        </w:rPr>
        <w:t>KRISTU JAYANTI INSTITUTE OF TECHNOLOGY</w:t>
        <w:br/>
        <w:t>DEPARTMENT OF COMPUTER APPLICATIONS</w:t>
        <w:br/>
        <w:br/>
      </w:r>
      <w:r>
        <w:rPr>
          <w:rFonts w:ascii="Calibri" w:hAnsi="Calibri"/>
          <w:b/>
          <w:color w:val="0F2240"/>
          <w:sz w:val="28"/>
        </w:rPr>
        <w:t>Master of Computer Applications (MCA)</w:t>
        <w:br/>
        <w:br/>
      </w:r>
    </w:p>
    <w:p>
      <w:pPr>
        <w:spacing w:before="360" w:after="240"/>
        <w:jc w:val="center"/>
      </w:pPr>
      <w:r>
        <w:rPr>
          <w:sz w:val="24"/>
        </w:rPr>
        <w:t>Project-based Practical Report on</w:t>
        <w:br/>
        <w:br/>
      </w:r>
      <w:r>
        <w:rPr>
          <w:rFonts w:ascii="Calibri" w:hAnsi="Calibri"/>
          <w:b/>
          <w:color w:val="0F2240"/>
          <w:sz w:val="36"/>
        </w:rPr>
        <w:t>“DISASTER RESOURCE RECOVERY MANAGEMENT SYSTEM (DRRMS)”</w:t>
        <w:br/>
        <w:br/>
      </w:r>
      <w:r>
        <w:rPr>
          <w:rFonts w:ascii="Calibri" w:hAnsi="Calibri"/>
          <w:i/>
          <w:color w:val="505050"/>
          <w:sz w:val="21"/>
        </w:rPr>
        <w:t>An Enterprise Relational Database Platform for Multi-Agency Disaster Coordination, Relief Shelter Allocation, Supply Chain Inventory, and ACID-Compliant Resource Distribution</w:t>
        <w:br/>
        <w:br/>
      </w:r>
    </w:p>
    <w:p>
      <w:pPr>
        <w:spacing w:before="360" w:after="480"/>
        <w:jc w:val="center"/>
      </w:pPr>
      <w:r>
        <w:rPr>
          <w:rFonts w:ascii="Calibri" w:hAnsi="Calibri"/>
          <w:color w:val="282828"/>
          <w:sz w:val="22"/>
        </w:rPr>
        <w:t>Submitted in partial fulfilment of the requirements for</w:t>
        <w:br/>
        <w:t>Advanced Database Management System Practical (26MCD1L211)</w:t>
        <w:br/>
        <w:t>for I Semester during the academic year 2026-27</w:t>
        <w:br/>
        <w:br/>
      </w:r>
    </w:p>
    <w:p>
      <w:pPr>
        <w:spacing w:after="480"/>
        <w:jc w:val="center"/>
      </w:pPr>
      <w:r>
        <w:rPr>
          <w:sz w:val="22"/>
        </w:rPr>
        <w:t>Submitted by</w:t>
        <w:br/>
        <w:br/>
      </w:r>
      <w:r>
        <w:rPr>
          <w:rFonts w:ascii="Calibri" w:hAnsi="Calibri"/>
          <w:b/>
          <w:color w:val="0F2240"/>
          <w:sz w:val="28"/>
        </w:rPr>
        <w:t>EDWIN SAJI</w:t>
        <w:br/>
      </w:r>
      <w:r>
        <w:rPr>
          <w:rFonts w:ascii="Calibri" w:hAnsi="Calibri"/>
          <w:b/>
          <w:color w:val="323232"/>
          <w:sz w:val="24"/>
        </w:rPr>
        <w:t>Register Number: 26MCAC22</w:t>
        <w:br/>
        <w:br/>
      </w:r>
    </w:p>
    <w:p>
      <w:pPr>
        <w:spacing w:before="240"/>
        <w:jc w:val="center"/>
      </w:pPr>
      <w:r>
        <w:rPr>
          <w:sz w:val="22"/>
        </w:rPr>
        <w:t>Under the guidance of</w:t>
        <w:br/>
      </w:r>
      <w:r>
        <w:rPr>
          <w:rFonts w:ascii="Calibri" w:hAnsi="Calibri"/>
          <w:b/>
          <w:color w:val="141414"/>
          <w:sz w:val="24"/>
        </w:rPr>
        <w:t>Faculty Guide, Department of Computer Applications</w:t>
        <w:br/>
        <w:t>Kristu Jayanti (Deemed to be University), Bengaluru</w:t>
        <w:br/>
      </w:r>
    </w:p>
    <w:p>
      <w:r>
        <w:br w:type="page"/>
      </w:r>
    </w:p>
    <w:p>
      <w:pPr>
        <w:pStyle w:val="Heading1"/>
        <w:keepNext/>
        <w:spacing w:before="320" w:after="120"/>
      </w:pPr>
      <w:r>
        <w:rPr>
          <w:rFonts w:ascii="Calibri" w:hAnsi="Calibri"/>
          <w:b/>
          <w:color w:val="0F2240"/>
          <w:sz w:val="34"/>
        </w:rPr>
        <w:t>Table of Contents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1152"/>
            <w:shd w:fill="0F2240"/>
            <w:tcMar>
              <w:top w:w="100" w:type="dxa"/>
              <w:bottom w:w="100" w:type="dxa"/>
              <w:left w:w="120" w:type="dxa"/>
              <w:right w:w="120" w:type="dxa"/>
            </w:tcMar>
          </w:tcPr>
          <w:p>
            <w:pPr>
              <w:jc w:val="left"/>
            </w:pPr>
            <w:r>
              <w:rPr>
                <w:rFonts w:ascii="Calibri" w:hAnsi="Calibri"/>
                <w:b/>
                <w:color w:val="FFFFFF"/>
                <w:sz w:val="19"/>
              </w:rPr>
              <w:t>Sl. No.</w:t>
            </w:r>
          </w:p>
        </w:tc>
        <w:tc>
          <w:tcPr>
            <w:tcW w:type="dxa" w:w="6480"/>
            <w:shd w:fill="0F2240"/>
            <w:tcMar>
              <w:top w:w="100" w:type="dxa"/>
              <w:bottom w:w="100" w:type="dxa"/>
              <w:left w:w="120" w:type="dxa"/>
              <w:right w:w="120" w:type="dxa"/>
            </w:tcMar>
          </w:tcPr>
          <w:p>
            <w:pPr>
              <w:jc w:val="left"/>
            </w:pPr>
            <w:r>
              <w:rPr>
                <w:rFonts w:ascii="Calibri" w:hAnsi="Calibri"/>
                <w:b/>
                <w:color w:val="FFFFFF"/>
                <w:sz w:val="19"/>
              </w:rPr>
              <w:t>Report Section / Practical Topic</w:t>
            </w:r>
          </w:p>
        </w:tc>
        <w:tc>
          <w:tcPr>
            <w:tcW w:type="dxa" w:w="1728"/>
            <w:shd w:fill="0F2240"/>
            <w:tcMar>
              <w:top w:w="100" w:type="dxa"/>
              <w:bottom w:w="100" w:type="dxa"/>
              <w:left w:w="120" w:type="dxa"/>
              <w:right w:w="120" w:type="dxa"/>
            </w:tcMar>
          </w:tcPr>
          <w:p>
            <w:pPr>
              <w:jc w:val="left"/>
            </w:pPr>
            <w:r>
              <w:rPr>
                <w:rFonts w:ascii="Calibri" w:hAnsi="Calibri"/>
                <w:b/>
                <w:color w:val="FFFFFF"/>
                <w:sz w:val="19"/>
              </w:rPr>
              <w:t>Page Range</w:t>
            </w:r>
          </w:p>
        </w:tc>
      </w:tr>
      <w:tr>
        <w:tc>
          <w:tcPr>
            <w:tcW w:type="dxa" w:w="1152"/>
            <w:shd w:fill="FFFFFF"/>
            <w:tcMar>
              <w:top w:w="80" w:type="dxa"/>
              <w:bottom w:w="80" w:type="dxa"/>
              <w:left w:w="120" w:type="dxa"/>
              <w:right w:w="120" w:type="dxa"/>
            </w:tcMar>
          </w:tcPr>
          <w:p>
            <w:r>
              <w:rPr>
                <w:rFonts w:ascii="Calibri" w:hAnsi="Calibri"/>
                <w:color w:val="282828"/>
                <w:sz w:val="18"/>
              </w:rPr>
              <w:t>1</w:t>
            </w:r>
          </w:p>
        </w:tc>
        <w:tc>
          <w:tcPr>
            <w:tcW w:type="dxa" w:w="6480"/>
            <w:shd w:fill="FFFFFF"/>
            <w:tcMar>
              <w:top w:w="80" w:type="dxa"/>
              <w:bottom w:w="80" w:type="dxa"/>
              <w:left w:w="120" w:type="dxa"/>
              <w:right w:w="120" w:type="dxa"/>
            </w:tcMar>
          </w:tcPr>
          <w:p>
            <w:r>
              <w:rPr>
                <w:rFonts w:ascii="Calibri" w:hAnsi="Calibri"/>
                <w:color w:val="282828"/>
                <w:sz w:val="18"/>
              </w:rPr>
              <w:t>Introduction &amp; Academic Domain Overview</w:t>
            </w:r>
          </w:p>
        </w:tc>
        <w:tc>
          <w:tcPr>
            <w:tcW w:type="dxa" w:w="1728"/>
            <w:shd w:fill="FFFFFF"/>
            <w:tcMar>
              <w:top w:w="80" w:type="dxa"/>
              <w:bottom w:w="80" w:type="dxa"/>
              <w:left w:w="120" w:type="dxa"/>
              <w:right w:w="120" w:type="dxa"/>
            </w:tcMar>
          </w:tcPr>
          <w:p>
            <w:r>
              <w:rPr>
                <w:rFonts w:ascii="Calibri" w:hAnsi="Calibri"/>
                <w:color w:val="282828"/>
                <w:sz w:val="18"/>
              </w:rPr>
              <w:t>Pages 4 – 7</w:t>
            </w:r>
          </w:p>
        </w:tc>
      </w:tr>
      <w:tr>
        <w:tc>
          <w:tcPr>
            <w:tcW w:type="dxa" w:w="1152"/>
            <w:shd w:fill="F8FAFC"/>
            <w:tcMar>
              <w:top w:w="80" w:type="dxa"/>
              <w:bottom w:w="80" w:type="dxa"/>
              <w:left w:w="120" w:type="dxa"/>
              <w:right w:w="120" w:type="dxa"/>
            </w:tcMar>
          </w:tcPr>
          <w:p>
            <w:r>
              <w:rPr>
                <w:rFonts w:ascii="Calibri" w:hAnsi="Calibri"/>
                <w:color w:val="282828"/>
                <w:sz w:val="18"/>
              </w:rPr>
              <w:t>1.1</w:t>
            </w:r>
          </w:p>
        </w:tc>
        <w:tc>
          <w:tcPr>
            <w:tcW w:type="dxa" w:w="6480"/>
            <w:shd w:fill="F8FAFC"/>
            <w:tcMar>
              <w:top w:w="80" w:type="dxa"/>
              <w:bottom w:w="80" w:type="dxa"/>
              <w:left w:w="120" w:type="dxa"/>
              <w:right w:w="120" w:type="dxa"/>
            </w:tcMar>
          </w:tcPr>
          <w:p>
            <w:r>
              <w:rPr>
                <w:rFonts w:ascii="Calibri" w:hAnsi="Calibri"/>
                <w:color w:val="282828"/>
                <w:sz w:val="18"/>
              </w:rPr>
              <w:t>Primary Academic &amp; Engineering Objectives</w:t>
            </w:r>
          </w:p>
        </w:tc>
        <w:tc>
          <w:tcPr>
            <w:tcW w:type="dxa" w:w="1728"/>
            <w:shd w:fill="F8FAFC"/>
            <w:tcMar>
              <w:top w:w="80" w:type="dxa"/>
              <w:bottom w:w="80" w:type="dxa"/>
              <w:left w:w="120" w:type="dxa"/>
              <w:right w:w="120" w:type="dxa"/>
            </w:tcMar>
          </w:tcPr>
          <w:p>
            <w:r>
              <w:rPr>
                <w:rFonts w:ascii="Calibri" w:hAnsi="Calibri"/>
                <w:color w:val="282828"/>
                <w:sz w:val="18"/>
              </w:rPr>
              <w:t>Pages 4 – 5</w:t>
            </w:r>
          </w:p>
        </w:tc>
      </w:tr>
      <w:tr>
        <w:tc>
          <w:tcPr>
            <w:tcW w:type="dxa" w:w="1152"/>
            <w:shd w:fill="FFFFFF"/>
            <w:tcMar>
              <w:top w:w="80" w:type="dxa"/>
              <w:bottom w:w="80" w:type="dxa"/>
              <w:left w:w="120" w:type="dxa"/>
              <w:right w:w="120" w:type="dxa"/>
            </w:tcMar>
          </w:tcPr>
          <w:p>
            <w:r>
              <w:rPr>
                <w:rFonts w:ascii="Calibri" w:hAnsi="Calibri"/>
                <w:color w:val="282828"/>
                <w:sz w:val="18"/>
              </w:rPr>
              <w:t>1.2</w:t>
            </w:r>
          </w:p>
        </w:tc>
        <w:tc>
          <w:tcPr>
            <w:tcW w:type="dxa" w:w="6480"/>
            <w:shd w:fill="FFFFFF"/>
            <w:tcMar>
              <w:top w:w="80" w:type="dxa"/>
              <w:bottom w:w="80" w:type="dxa"/>
              <w:left w:w="120" w:type="dxa"/>
              <w:right w:w="120" w:type="dxa"/>
            </w:tcMar>
          </w:tcPr>
          <w:p>
            <w:r>
              <w:rPr>
                <w:rFonts w:ascii="Calibri" w:hAnsi="Calibri"/>
                <w:color w:val="282828"/>
                <w:sz w:val="18"/>
              </w:rPr>
              <w:t>Project Description &amp; Problem Statement</w:t>
            </w:r>
          </w:p>
        </w:tc>
        <w:tc>
          <w:tcPr>
            <w:tcW w:type="dxa" w:w="1728"/>
            <w:shd w:fill="FFFFFF"/>
            <w:tcMar>
              <w:top w:w="80" w:type="dxa"/>
              <w:bottom w:w="80" w:type="dxa"/>
              <w:left w:w="120" w:type="dxa"/>
              <w:right w:w="120" w:type="dxa"/>
            </w:tcMar>
          </w:tcPr>
          <w:p>
            <w:r>
              <w:rPr>
                <w:rFonts w:ascii="Calibri" w:hAnsi="Calibri"/>
                <w:color w:val="282828"/>
                <w:sz w:val="18"/>
              </w:rPr>
              <w:t>Pages 5 – 6</w:t>
            </w:r>
          </w:p>
        </w:tc>
      </w:tr>
      <w:tr>
        <w:tc>
          <w:tcPr>
            <w:tcW w:type="dxa" w:w="1152"/>
            <w:shd w:fill="F8FAFC"/>
            <w:tcMar>
              <w:top w:w="80" w:type="dxa"/>
              <w:bottom w:w="80" w:type="dxa"/>
              <w:left w:w="120" w:type="dxa"/>
              <w:right w:w="120" w:type="dxa"/>
            </w:tcMar>
          </w:tcPr>
          <w:p>
            <w:r>
              <w:rPr>
                <w:rFonts w:ascii="Calibri" w:hAnsi="Calibri"/>
                <w:color w:val="282828"/>
                <w:sz w:val="18"/>
              </w:rPr>
              <w:t>1.3</w:t>
            </w:r>
          </w:p>
        </w:tc>
        <w:tc>
          <w:tcPr>
            <w:tcW w:type="dxa" w:w="6480"/>
            <w:shd w:fill="F8FAFC"/>
            <w:tcMar>
              <w:top w:w="80" w:type="dxa"/>
              <w:bottom w:w="80" w:type="dxa"/>
              <w:left w:w="120" w:type="dxa"/>
              <w:right w:w="120" w:type="dxa"/>
            </w:tcMar>
          </w:tcPr>
          <w:p>
            <w:r>
              <w:rPr>
                <w:rFonts w:ascii="Calibri" w:hAnsi="Calibri"/>
                <w:color w:val="282828"/>
                <w:sz w:val="18"/>
              </w:rPr>
              <w:t>Scope of the Project &amp; Actor Boundary Definitions</w:t>
            </w:r>
          </w:p>
        </w:tc>
        <w:tc>
          <w:tcPr>
            <w:tcW w:type="dxa" w:w="1728"/>
            <w:shd w:fill="F8FAFC"/>
            <w:tcMar>
              <w:top w:w="80" w:type="dxa"/>
              <w:bottom w:w="80" w:type="dxa"/>
              <w:left w:w="120" w:type="dxa"/>
              <w:right w:w="120" w:type="dxa"/>
            </w:tcMar>
          </w:tcPr>
          <w:p>
            <w:r>
              <w:rPr>
                <w:rFonts w:ascii="Calibri" w:hAnsi="Calibri"/>
                <w:color w:val="282828"/>
                <w:sz w:val="18"/>
              </w:rPr>
              <w:t>Pages 6 – 7</w:t>
            </w:r>
          </w:p>
        </w:tc>
      </w:tr>
      <w:tr>
        <w:tc>
          <w:tcPr>
            <w:tcW w:type="dxa" w:w="1152"/>
            <w:shd w:fill="FFFFFF"/>
            <w:tcMar>
              <w:top w:w="80" w:type="dxa"/>
              <w:bottom w:w="80" w:type="dxa"/>
              <w:left w:w="120" w:type="dxa"/>
              <w:right w:w="120" w:type="dxa"/>
            </w:tcMar>
          </w:tcPr>
          <w:p>
            <w:r>
              <w:rPr>
                <w:rFonts w:ascii="Calibri" w:hAnsi="Calibri"/>
                <w:color w:val="282828"/>
                <w:sz w:val="18"/>
              </w:rPr>
              <w:t>1.4</w:t>
            </w:r>
          </w:p>
        </w:tc>
        <w:tc>
          <w:tcPr>
            <w:tcW w:type="dxa" w:w="6480"/>
            <w:shd w:fill="FFFFFF"/>
            <w:tcMar>
              <w:top w:w="80" w:type="dxa"/>
              <w:bottom w:w="80" w:type="dxa"/>
              <w:left w:w="120" w:type="dxa"/>
              <w:right w:w="120" w:type="dxa"/>
            </w:tcMar>
          </w:tcPr>
          <w:p>
            <w:r>
              <w:rPr>
                <w:rFonts w:ascii="Calibri" w:hAnsi="Calibri"/>
                <w:color w:val="282828"/>
                <w:sz w:val="18"/>
              </w:rPr>
              <w:t>Hardware &amp; Software Specifications</w:t>
            </w:r>
          </w:p>
        </w:tc>
        <w:tc>
          <w:tcPr>
            <w:tcW w:type="dxa" w:w="1728"/>
            <w:shd w:fill="FFFFFF"/>
            <w:tcMar>
              <w:top w:w="80" w:type="dxa"/>
              <w:bottom w:w="80" w:type="dxa"/>
              <w:left w:w="120" w:type="dxa"/>
              <w:right w:w="120" w:type="dxa"/>
            </w:tcMar>
          </w:tcPr>
          <w:p>
            <w:r>
              <w:rPr>
                <w:rFonts w:ascii="Calibri" w:hAnsi="Calibri"/>
                <w:color w:val="282828"/>
                <w:sz w:val="18"/>
              </w:rPr>
              <w:t>Page 7</w:t>
            </w:r>
          </w:p>
        </w:tc>
      </w:tr>
      <w:tr>
        <w:tc>
          <w:tcPr>
            <w:tcW w:type="dxa" w:w="1152"/>
            <w:shd w:fill="F8FAFC"/>
            <w:tcMar>
              <w:top w:w="80" w:type="dxa"/>
              <w:bottom w:w="80" w:type="dxa"/>
              <w:left w:w="120" w:type="dxa"/>
              <w:right w:w="120" w:type="dxa"/>
            </w:tcMar>
          </w:tcPr>
          <w:p>
            <w:r>
              <w:rPr>
                <w:rFonts w:ascii="Calibri" w:hAnsi="Calibri"/>
                <w:color w:val="282828"/>
                <w:sz w:val="18"/>
              </w:rPr>
              <w:t>2</w:t>
            </w:r>
          </w:p>
        </w:tc>
        <w:tc>
          <w:tcPr>
            <w:tcW w:type="dxa" w:w="6480"/>
            <w:shd w:fill="F8FAFC"/>
            <w:tcMar>
              <w:top w:w="80" w:type="dxa"/>
              <w:bottom w:w="80" w:type="dxa"/>
              <w:left w:w="120" w:type="dxa"/>
              <w:right w:w="120" w:type="dxa"/>
            </w:tcMar>
          </w:tcPr>
          <w:p>
            <w:r>
              <w:rPr>
                <w:rFonts w:ascii="Calibri" w:hAnsi="Calibri"/>
                <w:color w:val="282828"/>
                <w:sz w:val="18"/>
              </w:rPr>
              <w:t>Phase I: Database Design</w:t>
            </w:r>
          </w:p>
        </w:tc>
        <w:tc>
          <w:tcPr>
            <w:tcW w:type="dxa" w:w="1728"/>
            <w:shd w:fill="F8FAFC"/>
            <w:tcMar>
              <w:top w:w="80" w:type="dxa"/>
              <w:bottom w:w="80" w:type="dxa"/>
              <w:left w:w="120" w:type="dxa"/>
              <w:right w:w="120" w:type="dxa"/>
            </w:tcMar>
          </w:tcPr>
          <w:p>
            <w:r>
              <w:rPr>
                <w:rFonts w:ascii="Calibri" w:hAnsi="Calibri"/>
                <w:color w:val="282828"/>
                <w:sz w:val="18"/>
              </w:rPr>
              <w:t>Pages 8 – 16</w:t>
            </w:r>
          </w:p>
        </w:tc>
      </w:tr>
      <w:tr>
        <w:tc>
          <w:tcPr>
            <w:tcW w:type="dxa" w:w="1152"/>
            <w:shd w:fill="FFFFFF"/>
            <w:tcMar>
              <w:top w:w="80" w:type="dxa"/>
              <w:bottom w:w="80" w:type="dxa"/>
              <w:left w:w="120" w:type="dxa"/>
              <w:right w:w="120" w:type="dxa"/>
            </w:tcMar>
          </w:tcPr>
          <w:p>
            <w:r>
              <w:rPr>
                <w:rFonts w:ascii="Calibri" w:hAnsi="Calibri"/>
                <w:color w:val="282828"/>
                <w:sz w:val="18"/>
              </w:rPr>
              <w:t>2.1</w:t>
            </w:r>
          </w:p>
        </w:tc>
        <w:tc>
          <w:tcPr>
            <w:tcW w:type="dxa" w:w="6480"/>
            <w:shd w:fill="FFFFFF"/>
            <w:tcMar>
              <w:top w:w="80" w:type="dxa"/>
              <w:bottom w:w="80" w:type="dxa"/>
              <w:left w:w="120" w:type="dxa"/>
              <w:right w:w="120" w:type="dxa"/>
            </w:tcMar>
          </w:tcPr>
          <w:p>
            <w:r>
              <w:rPr>
                <w:rFonts w:ascii="Calibri" w:hAnsi="Calibri"/>
                <w:color w:val="282828"/>
                <w:sz w:val="18"/>
              </w:rPr>
              <w:t>Identification of Entities, Attributes &amp; Keys</w:t>
            </w:r>
          </w:p>
        </w:tc>
        <w:tc>
          <w:tcPr>
            <w:tcW w:type="dxa" w:w="1728"/>
            <w:shd w:fill="FFFFFF"/>
            <w:tcMar>
              <w:top w:w="80" w:type="dxa"/>
              <w:bottom w:w="80" w:type="dxa"/>
              <w:left w:w="120" w:type="dxa"/>
              <w:right w:w="120" w:type="dxa"/>
            </w:tcMar>
          </w:tcPr>
          <w:p>
            <w:r>
              <w:rPr>
                <w:rFonts w:ascii="Calibri" w:hAnsi="Calibri"/>
                <w:color w:val="282828"/>
                <w:sz w:val="18"/>
              </w:rPr>
              <w:t>Pages 8 – 10</w:t>
            </w:r>
          </w:p>
        </w:tc>
      </w:tr>
      <w:tr>
        <w:tc>
          <w:tcPr>
            <w:tcW w:type="dxa" w:w="1152"/>
            <w:shd w:fill="F8FAFC"/>
            <w:tcMar>
              <w:top w:w="80" w:type="dxa"/>
              <w:bottom w:w="80" w:type="dxa"/>
              <w:left w:w="120" w:type="dxa"/>
              <w:right w:w="120" w:type="dxa"/>
            </w:tcMar>
          </w:tcPr>
          <w:p>
            <w:r>
              <w:rPr>
                <w:rFonts w:ascii="Calibri" w:hAnsi="Calibri"/>
                <w:color w:val="282828"/>
                <w:sz w:val="18"/>
              </w:rPr>
              <w:t>2.2</w:t>
            </w:r>
          </w:p>
        </w:tc>
        <w:tc>
          <w:tcPr>
            <w:tcW w:type="dxa" w:w="6480"/>
            <w:shd w:fill="F8FAFC"/>
            <w:tcMar>
              <w:top w:w="80" w:type="dxa"/>
              <w:bottom w:w="80" w:type="dxa"/>
              <w:left w:w="120" w:type="dxa"/>
              <w:right w:w="120" w:type="dxa"/>
            </w:tcMar>
          </w:tcPr>
          <w:p>
            <w:r>
              <w:rPr>
                <w:rFonts w:ascii="Calibri" w:hAnsi="Calibri"/>
                <w:color w:val="282828"/>
                <w:sz w:val="18"/>
              </w:rPr>
              <w:t>Entity-Relationship (ER) Diagram &amp; Structural Cardinalities</w:t>
            </w:r>
          </w:p>
        </w:tc>
        <w:tc>
          <w:tcPr>
            <w:tcW w:type="dxa" w:w="1728"/>
            <w:shd w:fill="F8FAFC"/>
            <w:tcMar>
              <w:top w:w="80" w:type="dxa"/>
              <w:bottom w:w="80" w:type="dxa"/>
              <w:left w:w="120" w:type="dxa"/>
              <w:right w:w="120" w:type="dxa"/>
            </w:tcMar>
          </w:tcPr>
          <w:p>
            <w:r>
              <w:rPr>
                <w:rFonts w:ascii="Calibri" w:hAnsi="Calibri"/>
                <w:color w:val="282828"/>
                <w:sz w:val="18"/>
              </w:rPr>
              <w:t>Pages 10 – 12</w:t>
            </w:r>
          </w:p>
        </w:tc>
      </w:tr>
      <w:tr>
        <w:tc>
          <w:tcPr>
            <w:tcW w:type="dxa" w:w="1152"/>
            <w:shd w:fill="FFFFFF"/>
            <w:tcMar>
              <w:top w:w="80" w:type="dxa"/>
              <w:bottom w:w="80" w:type="dxa"/>
              <w:left w:w="120" w:type="dxa"/>
              <w:right w:w="120" w:type="dxa"/>
            </w:tcMar>
          </w:tcPr>
          <w:p>
            <w:r>
              <w:rPr>
                <w:rFonts w:ascii="Calibri" w:hAnsi="Calibri"/>
                <w:color w:val="282828"/>
                <w:sz w:val="18"/>
              </w:rPr>
              <w:t>2.3</w:t>
            </w:r>
          </w:p>
        </w:tc>
        <w:tc>
          <w:tcPr>
            <w:tcW w:type="dxa" w:w="6480"/>
            <w:shd w:fill="FFFFFF"/>
            <w:tcMar>
              <w:top w:w="80" w:type="dxa"/>
              <w:bottom w:w="80" w:type="dxa"/>
              <w:left w:w="120" w:type="dxa"/>
              <w:right w:w="120" w:type="dxa"/>
            </w:tcMar>
          </w:tcPr>
          <w:p>
            <w:r>
              <w:rPr>
                <w:rFonts w:ascii="Calibri" w:hAnsi="Calibri"/>
                <w:color w:val="282828"/>
                <w:sz w:val="18"/>
              </w:rPr>
              <w:t>Relational Schema Formulation &amp; Referential Integrity Rules</w:t>
            </w:r>
          </w:p>
        </w:tc>
        <w:tc>
          <w:tcPr>
            <w:tcW w:type="dxa" w:w="1728"/>
            <w:shd w:fill="FFFFFF"/>
            <w:tcMar>
              <w:top w:w="80" w:type="dxa"/>
              <w:bottom w:w="80" w:type="dxa"/>
              <w:left w:w="120" w:type="dxa"/>
              <w:right w:w="120" w:type="dxa"/>
            </w:tcMar>
          </w:tcPr>
          <w:p>
            <w:r>
              <w:rPr>
                <w:rFonts w:ascii="Calibri" w:hAnsi="Calibri"/>
                <w:color w:val="282828"/>
                <w:sz w:val="18"/>
              </w:rPr>
              <w:t>Pages 12 – 13</w:t>
            </w:r>
          </w:p>
        </w:tc>
      </w:tr>
      <w:tr>
        <w:tc>
          <w:tcPr>
            <w:tcW w:type="dxa" w:w="1152"/>
            <w:shd w:fill="F8FAFC"/>
            <w:tcMar>
              <w:top w:w="80" w:type="dxa"/>
              <w:bottom w:w="80" w:type="dxa"/>
              <w:left w:w="120" w:type="dxa"/>
              <w:right w:w="120" w:type="dxa"/>
            </w:tcMar>
          </w:tcPr>
          <w:p>
            <w:r>
              <w:rPr>
                <w:rFonts w:ascii="Calibri" w:hAnsi="Calibri"/>
                <w:color w:val="282828"/>
                <w:sz w:val="18"/>
              </w:rPr>
              <w:t>2.4</w:t>
            </w:r>
          </w:p>
        </w:tc>
        <w:tc>
          <w:tcPr>
            <w:tcW w:type="dxa" w:w="6480"/>
            <w:shd w:fill="F8FAFC"/>
            <w:tcMar>
              <w:top w:w="80" w:type="dxa"/>
              <w:bottom w:w="80" w:type="dxa"/>
              <w:left w:w="120" w:type="dxa"/>
              <w:right w:w="120" w:type="dxa"/>
            </w:tcMar>
          </w:tcPr>
          <w:p>
            <w:r>
              <w:rPr>
                <w:rFonts w:ascii="Calibri" w:hAnsi="Calibri"/>
                <w:color w:val="282828"/>
                <w:sz w:val="18"/>
              </w:rPr>
              <w:t>Normalization Theory &amp; Mathematical Proofs (1NF to BCNF)</w:t>
            </w:r>
          </w:p>
        </w:tc>
        <w:tc>
          <w:tcPr>
            <w:tcW w:type="dxa" w:w="1728"/>
            <w:shd w:fill="F8FAFC"/>
            <w:tcMar>
              <w:top w:w="80" w:type="dxa"/>
              <w:bottom w:w="80" w:type="dxa"/>
              <w:left w:w="120" w:type="dxa"/>
              <w:right w:w="120" w:type="dxa"/>
            </w:tcMar>
          </w:tcPr>
          <w:p>
            <w:r>
              <w:rPr>
                <w:rFonts w:ascii="Calibri" w:hAnsi="Calibri"/>
                <w:color w:val="282828"/>
                <w:sz w:val="18"/>
              </w:rPr>
              <w:t>Pages 14 – 16</w:t>
            </w:r>
          </w:p>
        </w:tc>
      </w:tr>
      <w:tr>
        <w:tc>
          <w:tcPr>
            <w:tcW w:type="dxa" w:w="1152"/>
            <w:shd w:fill="FFFFFF"/>
            <w:tcMar>
              <w:top w:w="80" w:type="dxa"/>
              <w:bottom w:w="80" w:type="dxa"/>
              <w:left w:w="120" w:type="dxa"/>
              <w:right w:w="120" w:type="dxa"/>
            </w:tcMar>
          </w:tcPr>
          <w:p>
            <w:r>
              <w:rPr>
                <w:rFonts w:ascii="Calibri" w:hAnsi="Calibri"/>
                <w:color w:val="282828"/>
                <w:sz w:val="18"/>
              </w:rPr>
              <w:t>3</w:t>
            </w:r>
          </w:p>
        </w:tc>
        <w:tc>
          <w:tcPr>
            <w:tcW w:type="dxa" w:w="6480"/>
            <w:shd w:fill="FFFFFF"/>
            <w:tcMar>
              <w:top w:w="80" w:type="dxa"/>
              <w:bottom w:w="80" w:type="dxa"/>
              <w:left w:w="120" w:type="dxa"/>
              <w:right w:w="120" w:type="dxa"/>
            </w:tcMar>
          </w:tcPr>
          <w:p>
            <w:r>
              <w:rPr>
                <w:rFonts w:ascii="Calibri" w:hAnsi="Calibri"/>
                <w:color w:val="282828"/>
                <w:sz w:val="18"/>
              </w:rPr>
              <w:t>Phase II: Database Creation and Queries</w:t>
            </w:r>
          </w:p>
        </w:tc>
        <w:tc>
          <w:tcPr>
            <w:tcW w:type="dxa" w:w="1728"/>
            <w:shd w:fill="FFFFFF"/>
            <w:tcMar>
              <w:top w:w="80" w:type="dxa"/>
              <w:bottom w:w="80" w:type="dxa"/>
              <w:left w:w="120" w:type="dxa"/>
              <w:right w:w="120" w:type="dxa"/>
            </w:tcMar>
          </w:tcPr>
          <w:p>
            <w:r>
              <w:rPr>
                <w:rFonts w:ascii="Calibri" w:hAnsi="Calibri"/>
                <w:color w:val="282828"/>
                <w:sz w:val="18"/>
              </w:rPr>
              <w:t>Pages 17 – 26</w:t>
            </w:r>
          </w:p>
        </w:tc>
      </w:tr>
      <w:tr>
        <w:tc>
          <w:tcPr>
            <w:tcW w:type="dxa" w:w="1152"/>
            <w:shd w:fill="F8FAFC"/>
            <w:tcMar>
              <w:top w:w="80" w:type="dxa"/>
              <w:bottom w:w="80" w:type="dxa"/>
              <w:left w:w="120" w:type="dxa"/>
              <w:right w:w="120" w:type="dxa"/>
            </w:tcMar>
          </w:tcPr>
          <w:p>
            <w:r>
              <w:rPr>
                <w:rFonts w:ascii="Calibri" w:hAnsi="Calibri"/>
                <w:color w:val="282828"/>
                <w:sz w:val="18"/>
              </w:rPr>
              <w:t>3.1</w:t>
            </w:r>
          </w:p>
        </w:tc>
        <w:tc>
          <w:tcPr>
            <w:tcW w:type="dxa" w:w="6480"/>
            <w:shd w:fill="F8FAFC"/>
            <w:tcMar>
              <w:top w:w="80" w:type="dxa"/>
              <w:bottom w:w="80" w:type="dxa"/>
              <w:left w:w="120" w:type="dxa"/>
              <w:right w:w="120" w:type="dxa"/>
            </w:tcMar>
          </w:tcPr>
          <w:p>
            <w:r>
              <w:rPr>
                <w:rFonts w:ascii="Calibri" w:hAnsi="Calibri"/>
                <w:color w:val="282828"/>
                <w:sz w:val="18"/>
              </w:rPr>
              <w:t>Creating Tables Using SQL (Complete DDL Specifications)</w:t>
            </w:r>
          </w:p>
        </w:tc>
        <w:tc>
          <w:tcPr>
            <w:tcW w:type="dxa" w:w="1728"/>
            <w:shd w:fill="F8FAFC"/>
            <w:tcMar>
              <w:top w:w="80" w:type="dxa"/>
              <w:bottom w:w="80" w:type="dxa"/>
              <w:left w:w="120" w:type="dxa"/>
              <w:right w:w="120" w:type="dxa"/>
            </w:tcMar>
          </w:tcPr>
          <w:p>
            <w:r>
              <w:rPr>
                <w:rFonts w:ascii="Calibri" w:hAnsi="Calibri"/>
                <w:color w:val="282828"/>
                <w:sz w:val="18"/>
              </w:rPr>
              <w:t>Pages 17 – 20</w:t>
            </w:r>
          </w:p>
        </w:tc>
      </w:tr>
      <w:tr>
        <w:tc>
          <w:tcPr>
            <w:tcW w:type="dxa" w:w="1152"/>
            <w:shd w:fill="FFFFFF"/>
            <w:tcMar>
              <w:top w:w="80" w:type="dxa"/>
              <w:bottom w:w="80" w:type="dxa"/>
              <w:left w:w="120" w:type="dxa"/>
              <w:right w:w="120" w:type="dxa"/>
            </w:tcMar>
          </w:tcPr>
          <w:p>
            <w:r>
              <w:rPr>
                <w:rFonts w:ascii="Calibri" w:hAnsi="Calibri"/>
                <w:color w:val="282828"/>
                <w:sz w:val="18"/>
              </w:rPr>
              <w:t>3.2</w:t>
            </w:r>
          </w:p>
        </w:tc>
        <w:tc>
          <w:tcPr>
            <w:tcW w:type="dxa" w:w="6480"/>
            <w:shd w:fill="FFFFFF"/>
            <w:tcMar>
              <w:top w:w="80" w:type="dxa"/>
              <w:bottom w:w="80" w:type="dxa"/>
              <w:left w:w="120" w:type="dxa"/>
              <w:right w:w="120" w:type="dxa"/>
            </w:tcMar>
          </w:tcPr>
          <w:p>
            <w:r>
              <w:rPr>
                <w:rFonts w:ascii="Calibri" w:hAnsi="Calibri"/>
                <w:color w:val="282828"/>
                <w:sz w:val="18"/>
              </w:rPr>
              <w:t>Inserting and Updating Records (DML Implementation)</w:t>
            </w:r>
          </w:p>
        </w:tc>
        <w:tc>
          <w:tcPr>
            <w:tcW w:type="dxa" w:w="1728"/>
            <w:shd w:fill="FFFFFF"/>
            <w:tcMar>
              <w:top w:w="80" w:type="dxa"/>
              <w:bottom w:w="80" w:type="dxa"/>
              <w:left w:w="120" w:type="dxa"/>
              <w:right w:w="120" w:type="dxa"/>
            </w:tcMar>
          </w:tcPr>
          <w:p>
            <w:r>
              <w:rPr>
                <w:rFonts w:ascii="Calibri" w:hAnsi="Calibri"/>
                <w:color w:val="282828"/>
                <w:sz w:val="18"/>
              </w:rPr>
              <w:t>Pages 20 – 22</w:t>
            </w:r>
          </w:p>
        </w:tc>
      </w:tr>
      <w:tr>
        <w:tc>
          <w:tcPr>
            <w:tcW w:type="dxa" w:w="1152"/>
            <w:shd w:fill="F8FAFC"/>
            <w:tcMar>
              <w:top w:w="80" w:type="dxa"/>
              <w:bottom w:w="80" w:type="dxa"/>
              <w:left w:w="120" w:type="dxa"/>
              <w:right w:w="120" w:type="dxa"/>
            </w:tcMar>
          </w:tcPr>
          <w:p>
            <w:r>
              <w:rPr>
                <w:rFonts w:ascii="Calibri" w:hAnsi="Calibri"/>
                <w:color w:val="282828"/>
                <w:sz w:val="18"/>
              </w:rPr>
              <w:t>3.3</w:t>
            </w:r>
          </w:p>
        </w:tc>
        <w:tc>
          <w:tcPr>
            <w:tcW w:type="dxa" w:w="6480"/>
            <w:shd w:fill="F8FAFC"/>
            <w:tcMar>
              <w:top w:w="80" w:type="dxa"/>
              <w:bottom w:w="80" w:type="dxa"/>
              <w:left w:w="120" w:type="dxa"/>
              <w:right w:w="120" w:type="dxa"/>
            </w:tcMar>
          </w:tcPr>
          <w:p>
            <w:r>
              <w:rPr>
                <w:rFonts w:ascii="Calibri" w:hAnsi="Calibri"/>
                <w:color w:val="282828"/>
                <w:sz w:val="18"/>
              </w:rPr>
              <w:t>Single-Table SQL Queries &amp; Selective Filtering</w:t>
            </w:r>
          </w:p>
        </w:tc>
        <w:tc>
          <w:tcPr>
            <w:tcW w:type="dxa" w:w="1728"/>
            <w:shd w:fill="F8FAFC"/>
            <w:tcMar>
              <w:top w:w="80" w:type="dxa"/>
              <w:bottom w:w="80" w:type="dxa"/>
              <w:left w:w="120" w:type="dxa"/>
              <w:right w:w="120" w:type="dxa"/>
            </w:tcMar>
          </w:tcPr>
          <w:p>
            <w:r>
              <w:rPr>
                <w:rFonts w:ascii="Calibri" w:hAnsi="Calibri"/>
                <w:color w:val="282828"/>
                <w:sz w:val="18"/>
              </w:rPr>
              <w:t>Pages 22 – 24</w:t>
            </w:r>
          </w:p>
        </w:tc>
      </w:tr>
      <w:tr>
        <w:tc>
          <w:tcPr>
            <w:tcW w:type="dxa" w:w="1152"/>
            <w:shd w:fill="FFFFFF"/>
            <w:tcMar>
              <w:top w:w="80" w:type="dxa"/>
              <w:bottom w:w="80" w:type="dxa"/>
              <w:left w:w="120" w:type="dxa"/>
              <w:right w:w="120" w:type="dxa"/>
            </w:tcMar>
          </w:tcPr>
          <w:p>
            <w:r>
              <w:rPr>
                <w:rFonts w:ascii="Calibri" w:hAnsi="Calibri"/>
                <w:color w:val="282828"/>
                <w:sz w:val="18"/>
              </w:rPr>
              <w:t>3.4</w:t>
            </w:r>
          </w:p>
        </w:tc>
        <w:tc>
          <w:tcPr>
            <w:tcW w:type="dxa" w:w="6480"/>
            <w:shd w:fill="FFFFFF"/>
            <w:tcMar>
              <w:top w:w="80" w:type="dxa"/>
              <w:bottom w:w="80" w:type="dxa"/>
              <w:left w:w="120" w:type="dxa"/>
              <w:right w:w="120" w:type="dxa"/>
            </w:tcMar>
          </w:tcPr>
          <w:p>
            <w:r>
              <w:rPr>
                <w:rFonts w:ascii="Calibri" w:hAnsi="Calibri"/>
                <w:color w:val="282828"/>
                <w:sz w:val="18"/>
              </w:rPr>
              <w:t>Aggregate Functions &amp; Group-Level Summarizations</w:t>
            </w:r>
          </w:p>
        </w:tc>
        <w:tc>
          <w:tcPr>
            <w:tcW w:type="dxa" w:w="1728"/>
            <w:shd w:fill="FFFFFF"/>
            <w:tcMar>
              <w:top w:w="80" w:type="dxa"/>
              <w:bottom w:w="80" w:type="dxa"/>
              <w:left w:w="120" w:type="dxa"/>
              <w:right w:w="120" w:type="dxa"/>
            </w:tcMar>
          </w:tcPr>
          <w:p>
            <w:r>
              <w:rPr>
                <w:rFonts w:ascii="Calibri" w:hAnsi="Calibri"/>
                <w:color w:val="282828"/>
                <w:sz w:val="18"/>
              </w:rPr>
              <w:t>Pages 24 – 26</w:t>
            </w:r>
          </w:p>
        </w:tc>
      </w:tr>
      <w:tr>
        <w:tc>
          <w:tcPr>
            <w:tcW w:type="dxa" w:w="1152"/>
            <w:shd w:fill="F8FAFC"/>
            <w:tcMar>
              <w:top w:w="80" w:type="dxa"/>
              <w:bottom w:w="80" w:type="dxa"/>
              <w:left w:w="120" w:type="dxa"/>
              <w:right w:w="120" w:type="dxa"/>
            </w:tcMar>
          </w:tcPr>
          <w:p>
            <w:r>
              <w:rPr>
                <w:rFonts w:ascii="Calibri" w:hAnsi="Calibri"/>
                <w:color w:val="282828"/>
                <w:sz w:val="18"/>
              </w:rPr>
              <w:t>4</w:t>
            </w:r>
          </w:p>
        </w:tc>
        <w:tc>
          <w:tcPr>
            <w:tcW w:type="dxa" w:w="6480"/>
            <w:shd w:fill="F8FAFC"/>
            <w:tcMar>
              <w:top w:w="80" w:type="dxa"/>
              <w:bottom w:w="80" w:type="dxa"/>
              <w:left w:w="120" w:type="dxa"/>
              <w:right w:w="120" w:type="dxa"/>
            </w:tcMar>
          </w:tcPr>
          <w:p>
            <w:r>
              <w:rPr>
                <w:rFonts w:ascii="Calibri" w:hAnsi="Calibri"/>
                <w:color w:val="282828"/>
                <w:sz w:val="18"/>
              </w:rPr>
              <w:t>Phase III: Data Querying Join and Views</w:t>
            </w:r>
          </w:p>
        </w:tc>
        <w:tc>
          <w:tcPr>
            <w:tcW w:type="dxa" w:w="1728"/>
            <w:shd w:fill="F8FAFC"/>
            <w:tcMar>
              <w:top w:w="80" w:type="dxa"/>
              <w:bottom w:w="80" w:type="dxa"/>
              <w:left w:w="120" w:type="dxa"/>
              <w:right w:w="120" w:type="dxa"/>
            </w:tcMar>
          </w:tcPr>
          <w:p>
            <w:r>
              <w:rPr>
                <w:rFonts w:ascii="Calibri" w:hAnsi="Calibri"/>
                <w:color w:val="282828"/>
                <w:sz w:val="18"/>
              </w:rPr>
              <w:t>Pages 27 – 37</w:t>
            </w:r>
          </w:p>
        </w:tc>
      </w:tr>
      <w:tr>
        <w:tc>
          <w:tcPr>
            <w:tcW w:type="dxa" w:w="1152"/>
            <w:shd w:fill="FFFFFF"/>
            <w:tcMar>
              <w:top w:w="80" w:type="dxa"/>
              <w:bottom w:w="80" w:type="dxa"/>
              <w:left w:w="120" w:type="dxa"/>
              <w:right w:w="120" w:type="dxa"/>
            </w:tcMar>
          </w:tcPr>
          <w:p>
            <w:r>
              <w:rPr>
                <w:rFonts w:ascii="Calibri" w:hAnsi="Calibri"/>
                <w:color w:val="282828"/>
                <w:sz w:val="18"/>
              </w:rPr>
              <w:t>4.1</w:t>
            </w:r>
          </w:p>
        </w:tc>
        <w:tc>
          <w:tcPr>
            <w:tcW w:type="dxa" w:w="6480"/>
            <w:shd w:fill="FFFFFF"/>
            <w:tcMar>
              <w:top w:w="80" w:type="dxa"/>
              <w:bottom w:w="80" w:type="dxa"/>
              <w:left w:w="120" w:type="dxa"/>
              <w:right w:w="120" w:type="dxa"/>
            </w:tcMar>
          </w:tcPr>
          <w:p>
            <w:r>
              <w:rPr>
                <w:rFonts w:ascii="Calibri" w:hAnsi="Calibri"/>
                <w:color w:val="282828"/>
                <w:sz w:val="18"/>
              </w:rPr>
              <w:t>Multi-Table Relational Joins (INNER, LEFT, 3-Table Joins)</w:t>
            </w:r>
          </w:p>
        </w:tc>
        <w:tc>
          <w:tcPr>
            <w:tcW w:type="dxa" w:w="1728"/>
            <w:shd w:fill="FFFFFF"/>
            <w:tcMar>
              <w:top w:w="80" w:type="dxa"/>
              <w:bottom w:w="80" w:type="dxa"/>
              <w:left w:w="120" w:type="dxa"/>
              <w:right w:w="120" w:type="dxa"/>
            </w:tcMar>
          </w:tcPr>
          <w:p>
            <w:r>
              <w:rPr>
                <w:rFonts w:ascii="Calibri" w:hAnsi="Calibri"/>
                <w:color w:val="282828"/>
                <w:sz w:val="18"/>
              </w:rPr>
              <w:t>Pages 27 – 29</w:t>
            </w:r>
          </w:p>
        </w:tc>
      </w:tr>
      <w:tr>
        <w:tc>
          <w:tcPr>
            <w:tcW w:type="dxa" w:w="1152"/>
            <w:shd w:fill="F8FAFC"/>
            <w:tcMar>
              <w:top w:w="80" w:type="dxa"/>
              <w:bottom w:w="80" w:type="dxa"/>
              <w:left w:w="120" w:type="dxa"/>
              <w:right w:w="120" w:type="dxa"/>
            </w:tcMar>
          </w:tcPr>
          <w:p>
            <w:r>
              <w:rPr>
                <w:rFonts w:ascii="Calibri" w:hAnsi="Calibri"/>
                <w:color w:val="282828"/>
                <w:sz w:val="18"/>
              </w:rPr>
              <w:t>4.2</w:t>
            </w:r>
          </w:p>
        </w:tc>
        <w:tc>
          <w:tcPr>
            <w:tcW w:type="dxa" w:w="6480"/>
            <w:shd w:fill="F8FAFC"/>
            <w:tcMar>
              <w:top w:w="80" w:type="dxa"/>
              <w:bottom w:w="80" w:type="dxa"/>
              <w:left w:w="120" w:type="dxa"/>
              <w:right w:w="120" w:type="dxa"/>
            </w:tcMar>
          </w:tcPr>
          <w:p>
            <w:r>
              <w:rPr>
                <w:rFonts w:ascii="Calibri" w:hAnsi="Calibri"/>
                <w:color w:val="282828"/>
                <w:sz w:val="18"/>
              </w:rPr>
              <w:t>Advanced Subqueries (Scalar, Correlated, IN &amp; Comparison)</w:t>
            </w:r>
          </w:p>
        </w:tc>
        <w:tc>
          <w:tcPr>
            <w:tcW w:type="dxa" w:w="1728"/>
            <w:shd w:fill="F8FAFC"/>
            <w:tcMar>
              <w:top w:w="80" w:type="dxa"/>
              <w:bottom w:w="80" w:type="dxa"/>
              <w:left w:w="120" w:type="dxa"/>
              <w:right w:w="120" w:type="dxa"/>
            </w:tcMar>
          </w:tcPr>
          <w:p>
            <w:r>
              <w:rPr>
                <w:rFonts w:ascii="Calibri" w:hAnsi="Calibri"/>
                <w:color w:val="282828"/>
                <w:sz w:val="18"/>
              </w:rPr>
              <w:t>Pages 30 – 32</w:t>
            </w:r>
          </w:p>
        </w:tc>
      </w:tr>
      <w:tr>
        <w:tc>
          <w:tcPr>
            <w:tcW w:type="dxa" w:w="1152"/>
            <w:shd w:fill="FFFFFF"/>
            <w:tcMar>
              <w:top w:w="80" w:type="dxa"/>
              <w:bottom w:w="80" w:type="dxa"/>
              <w:left w:w="120" w:type="dxa"/>
              <w:right w:w="120" w:type="dxa"/>
            </w:tcMar>
          </w:tcPr>
          <w:p>
            <w:r>
              <w:rPr>
                <w:rFonts w:ascii="Calibri" w:hAnsi="Calibri"/>
                <w:color w:val="282828"/>
                <w:sz w:val="18"/>
              </w:rPr>
              <w:t>4.3</w:t>
            </w:r>
          </w:p>
        </w:tc>
        <w:tc>
          <w:tcPr>
            <w:tcW w:type="dxa" w:w="6480"/>
            <w:shd w:fill="FFFFFF"/>
            <w:tcMar>
              <w:top w:w="80" w:type="dxa"/>
              <w:bottom w:w="80" w:type="dxa"/>
              <w:left w:w="120" w:type="dxa"/>
              <w:right w:w="120" w:type="dxa"/>
            </w:tcMar>
          </w:tcPr>
          <w:p>
            <w:r>
              <w:rPr>
                <w:rFonts w:ascii="Calibri" w:hAnsi="Calibri"/>
                <w:color w:val="282828"/>
                <w:sz w:val="18"/>
              </w:rPr>
              <w:t>Database Views &amp; Materialized Abstraction Layers</w:t>
            </w:r>
          </w:p>
        </w:tc>
        <w:tc>
          <w:tcPr>
            <w:tcW w:type="dxa" w:w="1728"/>
            <w:shd w:fill="FFFFFF"/>
            <w:tcMar>
              <w:top w:w="80" w:type="dxa"/>
              <w:bottom w:w="80" w:type="dxa"/>
              <w:left w:w="120" w:type="dxa"/>
              <w:right w:w="120" w:type="dxa"/>
            </w:tcMar>
          </w:tcPr>
          <w:p>
            <w:r>
              <w:rPr>
                <w:rFonts w:ascii="Calibri" w:hAnsi="Calibri"/>
                <w:color w:val="282828"/>
                <w:sz w:val="18"/>
              </w:rPr>
              <w:t>Pages 32 – 34</w:t>
            </w:r>
          </w:p>
        </w:tc>
      </w:tr>
      <w:tr>
        <w:tc>
          <w:tcPr>
            <w:tcW w:type="dxa" w:w="1152"/>
            <w:shd w:fill="F8FAFC"/>
            <w:tcMar>
              <w:top w:w="80" w:type="dxa"/>
              <w:bottom w:w="80" w:type="dxa"/>
              <w:left w:w="120" w:type="dxa"/>
              <w:right w:w="120" w:type="dxa"/>
            </w:tcMar>
          </w:tcPr>
          <w:p>
            <w:r>
              <w:rPr>
                <w:rFonts w:ascii="Calibri" w:hAnsi="Calibri"/>
                <w:color w:val="282828"/>
                <w:sz w:val="18"/>
              </w:rPr>
              <w:t>4.4</w:t>
            </w:r>
          </w:p>
        </w:tc>
        <w:tc>
          <w:tcPr>
            <w:tcW w:type="dxa" w:w="6480"/>
            <w:shd w:fill="F8FAFC"/>
            <w:tcMar>
              <w:top w:w="80" w:type="dxa"/>
              <w:bottom w:w="80" w:type="dxa"/>
              <w:left w:w="120" w:type="dxa"/>
              <w:right w:w="120" w:type="dxa"/>
            </w:tcMar>
          </w:tcPr>
          <w:p>
            <w:r>
              <w:rPr>
                <w:rFonts w:ascii="Calibri" w:hAnsi="Calibri"/>
                <w:color w:val="282828"/>
                <w:sz w:val="18"/>
              </w:rPr>
              <w:t>Stored Functions &amp; Stored Procedures (AddDistribution)</w:t>
            </w:r>
          </w:p>
        </w:tc>
        <w:tc>
          <w:tcPr>
            <w:tcW w:type="dxa" w:w="1728"/>
            <w:shd w:fill="F8FAFC"/>
            <w:tcMar>
              <w:top w:w="80" w:type="dxa"/>
              <w:bottom w:w="80" w:type="dxa"/>
              <w:left w:w="120" w:type="dxa"/>
              <w:right w:w="120" w:type="dxa"/>
            </w:tcMar>
          </w:tcPr>
          <w:p>
            <w:r>
              <w:rPr>
                <w:rFonts w:ascii="Calibri" w:hAnsi="Calibri"/>
                <w:color w:val="282828"/>
                <w:sz w:val="18"/>
              </w:rPr>
              <w:t>Pages 34 – 37</w:t>
            </w:r>
          </w:p>
        </w:tc>
      </w:tr>
      <w:tr>
        <w:tc>
          <w:tcPr>
            <w:tcW w:type="dxa" w:w="1152"/>
            <w:shd w:fill="FFFFFF"/>
            <w:tcMar>
              <w:top w:w="80" w:type="dxa"/>
              <w:bottom w:w="80" w:type="dxa"/>
              <w:left w:w="120" w:type="dxa"/>
              <w:right w:w="120" w:type="dxa"/>
            </w:tcMar>
          </w:tcPr>
          <w:p>
            <w:r>
              <w:rPr>
                <w:rFonts w:ascii="Calibri" w:hAnsi="Calibri"/>
                <w:color w:val="282828"/>
                <w:sz w:val="18"/>
              </w:rPr>
              <w:t>5</w:t>
            </w:r>
          </w:p>
        </w:tc>
        <w:tc>
          <w:tcPr>
            <w:tcW w:type="dxa" w:w="6480"/>
            <w:shd w:fill="FFFFFF"/>
            <w:tcMar>
              <w:top w:w="80" w:type="dxa"/>
              <w:bottom w:w="80" w:type="dxa"/>
              <w:left w:w="120" w:type="dxa"/>
              <w:right w:w="120" w:type="dxa"/>
            </w:tcMar>
          </w:tcPr>
          <w:p>
            <w:r>
              <w:rPr>
                <w:rFonts w:ascii="Calibri" w:hAnsi="Calibri"/>
                <w:color w:val="282828"/>
                <w:sz w:val="18"/>
              </w:rPr>
              <w:t>Phase IV: Transactions and Data Integrity</w:t>
            </w:r>
          </w:p>
        </w:tc>
        <w:tc>
          <w:tcPr>
            <w:tcW w:type="dxa" w:w="1728"/>
            <w:shd w:fill="FFFFFF"/>
            <w:tcMar>
              <w:top w:w="80" w:type="dxa"/>
              <w:bottom w:w="80" w:type="dxa"/>
              <w:left w:w="120" w:type="dxa"/>
              <w:right w:w="120" w:type="dxa"/>
            </w:tcMar>
          </w:tcPr>
          <w:p>
            <w:r>
              <w:rPr>
                <w:rFonts w:ascii="Calibri" w:hAnsi="Calibri"/>
                <w:color w:val="282828"/>
                <w:sz w:val="18"/>
              </w:rPr>
              <w:t>Pages 38 – 47</w:t>
            </w:r>
          </w:p>
        </w:tc>
      </w:tr>
      <w:tr>
        <w:tc>
          <w:tcPr>
            <w:tcW w:type="dxa" w:w="1152"/>
            <w:shd w:fill="F8FAFC"/>
            <w:tcMar>
              <w:top w:w="80" w:type="dxa"/>
              <w:bottom w:w="80" w:type="dxa"/>
              <w:left w:w="120" w:type="dxa"/>
              <w:right w:w="120" w:type="dxa"/>
            </w:tcMar>
          </w:tcPr>
          <w:p>
            <w:r>
              <w:rPr>
                <w:rFonts w:ascii="Calibri" w:hAnsi="Calibri"/>
                <w:color w:val="282828"/>
                <w:sz w:val="18"/>
              </w:rPr>
              <w:t>5.1</w:t>
            </w:r>
          </w:p>
        </w:tc>
        <w:tc>
          <w:tcPr>
            <w:tcW w:type="dxa" w:w="6480"/>
            <w:shd w:fill="F8FAFC"/>
            <w:tcMar>
              <w:top w:w="80" w:type="dxa"/>
              <w:bottom w:w="80" w:type="dxa"/>
              <w:left w:w="120" w:type="dxa"/>
              <w:right w:w="120" w:type="dxa"/>
            </w:tcMar>
          </w:tcPr>
          <w:p>
            <w:r>
              <w:rPr>
                <w:rFonts w:ascii="Calibri" w:hAnsi="Calibri"/>
                <w:color w:val="282828"/>
                <w:sz w:val="18"/>
              </w:rPr>
              <w:t>COMMIT, ROLLBACK and SAVEPOINT Transaction Management</w:t>
            </w:r>
          </w:p>
        </w:tc>
        <w:tc>
          <w:tcPr>
            <w:tcW w:type="dxa" w:w="1728"/>
            <w:shd w:fill="F8FAFC"/>
            <w:tcMar>
              <w:top w:w="80" w:type="dxa"/>
              <w:bottom w:w="80" w:type="dxa"/>
              <w:left w:w="120" w:type="dxa"/>
              <w:right w:w="120" w:type="dxa"/>
            </w:tcMar>
          </w:tcPr>
          <w:p>
            <w:r>
              <w:rPr>
                <w:rFonts w:ascii="Calibri" w:hAnsi="Calibri"/>
                <w:color w:val="282828"/>
                <w:sz w:val="18"/>
              </w:rPr>
              <w:t>Pages 38 – 40</w:t>
            </w:r>
          </w:p>
        </w:tc>
      </w:tr>
      <w:tr>
        <w:tc>
          <w:tcPr>
            <w:tcW w:type="dxa" w:w="1152"/>
            <w:shd w:fill="FFFFFF"/>
            <w:tcMar>
              <w:top w:w="80" w:type="dxa"/>
              <w:bottom w:w="80" w:type="dxa"/>
              <w:left w:w="120" w:type="dxa"/>
              <w:right w:w="120" w:type="dxa"/>
            </w:tcMar>
          </w:tcPr>
          <w:p>
            <w:r>
              <w:rPr>
                <w:rFonts w:ascii="Calibri" w:hAnsi="Calibri"/>
                <w:color w:val="282828"/>
                <w:sz w:val="18"/>
              </w:rPr>
              <w:t>5.2</w:t>
            </w:r>
          </w:p>
        </w:tc>
        <w:tc>
          <w:tcPr>
            <w:tcW w:type="dxa" w:w="6480"/>
            <w:shd w:fill="FFFFFF"/>
            <w:tcMar>
              <w:top w:w="80" w:type="dxa"/>
              <w:bottom w:w="80" w:type="dxa"/>
              <w:left w:w="120" w:type="dxa"/>
              <w:right w:w="120" w:type="dxa"/>
            </w:tcMar>
          </w:tcPr>
          <w:p>
            <w:r>
              <w:rPr>
                <w:rFonts w:ascii="Calibri" w:hAnsi="Calibri"/>
                <w:color w:val="282828"/>
                <w:sz w:val="18"/>
              </w:rPr>
              <w:t>Database Integrity Constraints Enforcement</w:t>
            </w:r>
          </w:p>
        </w:tc>
        <w:tc>
          <w:tcPr>
            <w:tcW w:type="dxa" w:w="1728"/>
            <w:shd w:fill="FFFFFF"/>
            <w:tcMar>
              <w:top w:w="80" w:type="dxa"/>
              <w:bottom w:w="80" w:type="dxa"/>
              <w:left w:w="120" w:type="dxa"/>
              <w:right w:w="120" w:type="dxa"/>
            </w:tcMar>
          </w:tcPr>
          <w:p>
            <w:r>
              <w:rPr>
                <w:rFonts w:ascii="Calibri" w:hAnsi="Calibri"/>
                <w:color w:val="282828"/>
                <w:sz w:val="18"/>
              </w:rPr>
              <w:t>Pages 41 – 43</w:t>
            </w:r>
          </w:p>
        </w:tc>
      </w:tr>
      <w:tr>
        <w:tc>
          <w:tcPr>
            <w:tcW w:type="dxa" w:w="1152"/>
            <w:shd w:fill="F8FAFC"/>
            <w:tcMar>
              <w:top w:w="80" w:type="dxa"/>
              <w:bottom w:w="80" w:type="dxa"/>
              <w:left w:w="120" w:type="dxa"/>
              <w:right w:w="120" w:type="dxa"/>
            </w:tcMar>
          </w:tcPr>
          <w:p>
            <w:r>
              <w:rPr>
                <w:rFonts w:ascii="Calibri" w:hAnsi="Calibri"/>
                <w:color w:val="282828"/>
                <w:sz w:val="18"/>
              </w:rPr>
              <w:t>5.3</w:t>
            </w:r>
          </w:p>
        </w:tc>
        <w:tc>
          <w:tcPr>
            <w:tcW w:type="dxa" w:w="6480"/>
            <w:shd w:fill="F8FAFC"/>
            <w:tcMar>
              <w:top w:w="80" w:type="dxa"/>
              <w:bottom w:w="80" w:type="dxa"/>
              <w:left w:w="120" w:type="dxa"/>
              <w:right w:w="120" w:type="dxa"/>
            </w:tcMar>
          </w:tcPr>
          <w:p>
            <w:r>
              <w:rPr>
                <w:rFonts w:ascii="Calibri" w:hAnsi="Calibri"/>
                <w:color w:val="282828"/>
                <w:sz w:val="18"/>
              </w:rPr>
              <w:t>Database Concurrency Control, Lock Modes &amp; Isolation Levels</w:t>
            </w:r>
          </w:p>
        </w:tc>
        <w:tc>
          <w:tcPr>
            <w:tcW w:type="dxa" w:w="1728"/>
            <w:shd w:fill="F8FAFC"/>
            <w:tcMar>
              <w:top w:w="80" w:type="dxa"/>
              <w:bottom w:w="80" w:type="dxa"/>
              <w:left w:w="120" w:type="dxa"/>
              <w:right w:w="120" w:type="dxa"/>
            </w:tcMar>
          </w:tcPr>
          <w:p>
            <w:r>
              <w:rPr>
                <w:rFonts w:ascii="Calibri" w:hAnsi="Calibri"/>
                <w:color w:val="282828"/>
                <w:sz w:val="18"/>
              </w:rPr>
              <w:t>Pages 44 – 47</w:t>
            </w:r>
          </w:p>
        </w:tc>
      </w:tr>
      <w:tr>
        <w:tc>
          <w:tcPr>
            <w:tcW w:type="dxa" w:w="1152"/>
            <w:shd w:fill="FFFFFF"/>
            <w:tcMar>
              <w:top w:w="80" w:type="dxa"/>
              <w:bottom w:w="80" w:type="dxa"/>
              <w:left w:w="120" w:type="dxa"/>
              <w:right w:w="120" w:type="dxa"/>
            </w:tcMar>
          </w:tcPr>
          <w:p>
            <w:r>
              <w:rPr>
                <w:rFonts w:ascii="Calibri" w:hAnsi="Calibri"/>
                <w:color w:val="282828"/>
                <w:sz w:val="18"/>
              </w:rPr>
              <w:t>6</w:t>
            </w:r>
          </w:p>
        </w:tc>
        <w:tc>
          <w:tcPr>
            <w:tcW w:type="dxa" w:w="6480"/>
            <w:shd w:fill="FFFFFF"/>
            <w:tcMar>
              <w:top w:w="80" w:type="dxa"/>
              <w:bottom w:w="80" w:type="dxa"/>
              <w:left w:w="120" w:type="dxa"/>
              <w:right w:w="120" w:type="dxa"/>
            </w:tcMar>
          </w:tcPr>
          <w:p>
            <w:r>
              <w:rPr>
                <w:rFonts w:ascii="Calibri" w:hAnsi="Calibri"/>
                <w:color w:val="282828"/>
                <w:sz w:val="18"/>
              </w:rPr>
              <w:t>Query Optimization &amp; Execution Plan Analysis (EXPLAIN)</w:t>
            </w:r>
          </w:p>
        </w:tc>
        <w:tc>
          <w:tcPr>
            <w:tcW w:type="dxa" w:w="1728"/>
            <w:shd w:fill="FFFFFF"/>
            <w:tcMar>
              <w:top w:w="80" w:type="dxa"/>
              <w:bottom w:w="80" w:type="dxa"/>
              <w:left w:w="120" w:type="dxa"/>
              <w:right w:w="120" w:type="dxa"/>
            </w:tcMar>
          </w:tcPr>
          <w:p>
            <w:r>
              <w:rPr>
                <w:rFonts w:ascii="Calibri" w:hAnsi="Calibri"/>
                <w:color w:val="282828"/>
                <w:sz w:val="18"/>
              </w:rPr>
              <w:t>Pages 48 – 51</w:t>
            </w:r>
          </w:p>
        </w:tc>
      </w:tr>
      <w:tr>
        <w:tc>
          <w:tcPr>
            <w:tcW w:type="dxa" w:w="1152"/>
            <w:shd w:fill="F8FAFC"/>
            <w:tcMar>
              <w:top w:w="80" w:type="dxa"/>
              <w:bottom w:w="80" w:type="dxa"/>
              <w:left w:w="120" w:type="dxa"/>
              <w:right w:w="120" w:type="dxa"/>
            </w:tcMar>
          </w:tcPr>
          <w:p>
            <w:r>
              <w:rPr>
                <w:rFonts w:ascii="Calibri" w:hAnsi="Calibri"/>
                <w:color w:val="282828"/>
                <w:sz w:val="18"/>
              </w:rPr>
              <w:t>7</w:t>
            </w:r>
          </w:p>
        </w:tc>
        <w:tc>
          <w:tcPr>
            <w:tcW w:type="dxa" w:w="6480"/>
            <w:shd w:fill="F8FAFC"/>
            <w:tcMar>
              <w:top w:w="80" w:type="dxa"/>
              <w:bottom w:w="80" w:type="dxa"/>
              <w:left w:w="120" w:type="dxa"/>
              <w:right w:w="120" w:type="dxa"/>
            </w:tcMar>
          </w:tcPr>
          <w:p>
            <w:r>
              <w:rPr>
                <w:rFonts w:ascii="Calibri" w:hAnsi="Calibri"/>
                <w:color w:val="282828"/>
                <w:sz w:val="18"/>
              </w:rPr>
              <w:t>Enterprise Features of the DRRMS Platform</w:t>
            </w:r>
          </w:p>
        </w:tc>
        <w:tc>
          <w:tcPr>
            <w:tcW w:type="dxa" w:w="1728"/>
            <w:shd w:fill="F8FAFC"/>
            <w:tcMar>
              <w:top w:w="80" w:type="dxa"/>
              <w:bottom w:w="80" w:type="dxa"/>
              <w:left w:w="120" w:type="dxa"/>
              <w:right w:w="120" w:type="dxa"/>
            </w:tcMar>
          </w:tcPr>
          <w:p>
            <w:r>
              <w:rPr>
                <w:rFonts w:ascii="Calibri" w:hAnsi="Calibri"/>
                <w:color w:val="282828"/>
                <w:sz w:val="18"/>
              </w:rPr>
              <w:t>Pages 51 – 52</w:t>
            </w:r>
          </w:p>
        </w:tc>
      </w:tr>
      <w:tr>
        <w:tc>
          <w:tcPr>
            <w:tcW w:type="dxa" w:w="1152"/>
            <w:shd w:fill="FFFFFF"/>
            <w:tcMar>
              <w:top w:w="80" w:type="dxa"/>
              <w:bottom w:w="80" w:type="dxa"/>
              <w:left w:w="120" w:type="dxa"/>
              <w:right w:w="120" w:type="dxa"/>
            </w:tcMar>
          </w:tcPr>
          <w:p>
            <w:r>
              <w:rPr>
                <w:rFonts w:ascii="Calibri" w:hAnsi="Calibri"/>
                <w:color w:val="282828"/>
                <w:sz w:val="18"/>
              </w:rPr>
              <w:t>8</w:t>
            </w:r>
          </w:p>
        </w:tc>
        <w:tc>
          <w:tcPr>
            <w:tcW w:type="dxa" w:w="6480"/>
            <w:shd w:fill="FFFFFF"/>
            <w:tcMar>
              <w:top w:w="80" w:type="dxa"/>
              <w:bottom w:w="80" w:type="dxa"/>
              <w:left w:w="120" w:type="dxa"/>
              <w:right w:w="120" w:type="dxa"/>
            </w:tcMar>
          </w:tcPr>
          <w:p>
            <w:r>
              <w:rPr>
                <w:rFonts w:ascii="Calibri" w:hAnsi="Calibri"/>
                <w:color w:val="282828"/>
                <w:sz w:val="18"/>
              </w:rPr>
              <w:t>Future Enhancements &amp; Scalability Roadmap</w:t>
            </w:r>
          </w:p>
        </w:tc>
        <w:tc>
          <w:tcPr>
            <w:tcW w:type="dxa" w:w="1728"/>
            <w:shd w:fill="FFFFFF"/>
            <w:tcMar>
              <w:top w:w="80" w:type="dxa"/>
              <w:bottom w:w="80" w:type="dxa"/>
              <w:left w:w="120" w:type="dxa"/>
              <w:right w:w="120" w:type="dxa"/>
            </w:tcMar>
          </w:tcPr>
          <w:p>
            <w:r>
              <w:rPr>
                <w:rFonts w:ascii="Calibri" w:hAnsi="Calibri"/>
                <w:color w:val="282828"/>
                <w:sz w:val="18"/>
              </w:rPr>
              <w:t>Page 53</w:t>
            </w:r>
          </w:p>
        </w:tc>
      </w:tr>
      <w:tr>
        <w:tc>
          <w:tcPr>
            <w:tcW w:type="dxa" w:w="1152"/>
            <w:shd w:fill="F8FAFC"/>
            <w:tcMar>
              <w:top w:w="80" w:type="dxa"/>
              <w:bottom w:w="80" w:type="dxa"/>
              <w:left w:w="120" w:type="dxa"/>
              <w:right w:w="120" w:type="dxa"/>
            </w:tcMar>
          </w:tcPr>
          <w:p>
            <w:r>
              <w:rPr>
                <w:rFonts w:ascii="Calibri" w:hAnsi="Calibri"/>
                <w:color w:val="282828"/>
                <w:sz w:val="18"/>
              </w:rPr>
              <w:t>9</w:t>
            </w:r>
          </w:p>
        </w:tc>
        <w:tc>
          <w:tcPr>
            <w:tcW w:type="dxa" w:w="6480"/>
            <w:shd w:fill="F8FAFC"/>
            <w:tcMar>
              <w:top w:w="80" w:type="dxa"/>
              <w:bottom w:w="80" w:type="dxa"/>
              <w:left w:w="120" w:type="dxa"/>
              <w:right w:w="120" w:type="dxa"/>
            </w:tcMar>
          </w:tcPr>
          <w:p>
            <w:r>
              <w:rPr>
                <w:rFonts w:ascii="Calibri" w:hAnsi="Calibri"/>
                <w:color w:val="282828"/>
                <w:sz w:val="18"/>
              </w:rPr>
              <w:t>Conclusion &amp; Practical Learning Outcomes</w:t>
            </w:r>
          </w:p>
        </w:tc>
        <w:tc>
          <w:tcPr>
            <w:tcW w:type="dxa" w:w="1728"/>
            <w:shd w:fill="F8FAFC"/>
            <w:tcMar>
              <w:top w:w="80" w:type="dxa"/>
              <w:bottom w:w="80" w:type="dxa"/>
              <w:left w:w="120" w:type="dxa"/>
              <w:right w:w="120" w:type="dxa"/>
            </w:tcMar>
          </w:tcPr>
          <w:p>
            <w:r>
              <w:rPr>
                <w:rFonts w:ascii="Calibri" w:hAnsi="Calibri"/>
                <w:color w:val="282828"/>
                <w:sz w:val="18"/>
              </w:rPr>
              <w:t>Pages 53 – 54</w:t>
            </w:r>
          </w:p>
        </w:tc>
      </w:tr>
      <w:tr>
        <w:tc>
          <w:tcPr>
            <w:tcW w:type="dxa" w:w="1152"/>
            <w:shd w:fill="FFFFFF"/>
            <w:tcMar>
              <w:top w:w="80" w:type="dxa"/>
              <w:bottom w:w="80" w:type="dxa"/>
              <w:left w:w="120" w:type="dxa"/>
              <w:right w:w="120" w:type="dxa"/>
            </w:tcMar>
          </w:tcPr>
          <w:p>
            <w:r>
              <w:rPr>
                <w:rFonts w:ascii="Calibri" w:hAnsi="Calibri"/>
                <w:color w:val="282828"/>
                <w:sz w:val="18"/>
              </w:rPr>
              <w:t>10</w:t>
            </w:r>
          </w:p>
        </w:tc>
        <w:tc>
          <w:tcPr>
            <w:tcW w:type="dxa" w:w="6480"/>
            <w:shd w:fill="FFFFFF"/>
            <w:tcMar>
              <w:top w:w="80" w:type="dxa"/>
              <w:bottom w:w="80" w:type="dxa"/>
              <w:left w:w="120" w:type="dxa"/>
              <w:right w:w="120" w:type="dxa"/>
            </w:tcMar>
          </w:tcPr>
          <w:p>
            <w:r>
              <w:rPr>
                <w:rFonts w:ascii="Calibri" w:hAnsi="Calibri"/>
                <w:color w:val="282828"/>
                <w:sz w:val="18"/>
              </w:rPr>
              <w:t>References &amp; Academic Bibliography</w:t>
            </w:r>
          </w:p>
        </w:tc>
        <w:tc>
          <w:tcPr>
            <w:tcW w:type="dxa" w:w="1728"/>
            <w:shd w:fill="FFFFFF"/>
            <w:tcMar>
              <w:top w:w="80" w:type="dxa"/>
              <w:bottom w:w="80" w:type="dxa"/>
              <w:left w:w="120" w:type="dxa"/>
              <w:right w:w="120" w:type="dxa"/>
            </w:tcMar>
          </w:tcPr>
          <w:p>
            <w:r>
              <w:rPr>
                <w:rFonts w:ascii="Calibri" w:hAnsi="Calibri"/>
                <w:color w:val="282828"/>
                <w:sz w:val="18"/>
              </w:rPr>
              <w:t>Page 54</w:t>
            </w:r>
          </w:p>
        </w:tc>
      </w:tr>
      <w:tr>
        <w:tc>
          <w:tcPr>
            <w:tcW w:type="dxa" w:w="1152"/>
            <w:shd w:fill="F8FAFC"/>
            <w:tcMar>
              <w:top w:w="80" w:type="dxa"/>
              <w:bottom w:w="80" w:type="dxa"/>
              <w:left w:w="120" w:type="dxa"/>
              <w:right w:w="120" w:type="dxa"/>
            </w:tcMar>
          </w:tcPr>
          <w:p>
            <w:r>
              <w:rPr>
                <w:rFonts w:ascii="Calibri" w:hAnsi="Calibri"/>
                <w:color w:val="282828"/>
                <w:sz w:val="18"/>
              </w:rPr>
              <w:t>App. A</w:t>
            </w:r>
          </w:p>
        </w:tc>
        <w:tc>
          <w:tcPr>
            <w:tcW w:type="dxa" w:w="6480"/>
            <w:shd w:fill="F8FAFC"/>
            <w:tcMar>
              <w:top w:w="80" w:type="dxa"/>
              <w:bottom w:w="80" w:type="dxa"/>
              <w:left w:w="120" w:type="dxa"/>
              <w:right w:w="120" w:type="dxa"/>
            </w:tcMar>
          </w:tcPr>
          <w:p>
            <w:r>
              <w:rPr>
                <w:rFonts w:ascii="Calibri" w:hAnsi="Calibri"/>
                <w:color w:val="282828"/>
                <w:sz w:val="18"/>
              </w:rPr>
              <w:t>Comprehensive Verification, Testing Matrix &amp; Test Scenarios (25 Test Cases)</w:t>
            </w:r>
          </w:p>
        </w:tc>
        <w:tc>
          <w:tcPr>
            <w:tcW w:type="dxa" w:w="1728"/>
            <w:shd w:fill="F8FAFC"/>
            <w:tcMar>
              <w:top w:w="80" w:type="dxa"/>
              <w:bottom w:w="80" w:type="dxa"/>
              <w:left w:w="120" w:type="dxa"/>
              <w:right w:w="120" w:type="dxa"/>
            </w:tcMar>
          </w:tcPr>
          <w:p>
            <w:r>
              <w:rPr>
                <w:rFonts w:ascii="Calibri" w:hAnsi="Calibri"/>
                <w:color w:val="282828"/>
                <w:sz w:val="18"/>
              </w:rPr>
              <w:t>Pages 55 – 57</w:t>
            </w:r>
          </w:p>
        </w:tc>
      </w:tr>
      <w:tr>
        <w:tc>
          <w:tcPr>
            <w:tcW w:type="dxa" w:w="1152"/>
            <w:shd w:fill="FFFFFF"/>
            <w:tcMar>
              <w:top w:w="80" w:type="dxa"/>
              <w:bottom w:w="80" w:type="dxa"/>
              <w:left w:w="120" w:type="dxa"/>
              <w:right w:w="120" w:type="dxa"/>
            </w:tcMar>
          </w:tcPr>
          <w:p>
            <w:r>
              <w:rPr>
                <w:rFonts w:ascii="Calibri" w:hAnsi="Calibri"/>
                <w:color w:val="282828"/>
                <w:sz w:val="18"/>
              </w:rPr>
              <w:t>App. B</w:t>
            </w:r>
          </w:p>
        </w:tc>
        <w:tc>
          <w:tcPr>
            <w:tcW w:type="dxa" w:w="6480"/>
            <w:shd w:fill="FFFFFF"/>
            <w:tcMar>
              <w:top w:w="80" w:type="dxa"/>
              <w:bottom w:w="80" w:type="dxa"/>
              <w:left w:w="120" w:type="dxa"/>
              <w:right w:w="120" w:type="dxa"/>
            </w:tcMar>
          </w:tcPr>
          <w:p>
            <w:r>
              <w:rPr>
                <w:rFonts w:ascii="Calibri" w:hAnsi="Calibri"/>
                <w:color w:val="282828"/>
                <w:sz w:val="18"/>
              </w:rPr>
              <w:t>Relational Database Schema &amp; Field-by-Field Data Dictionary</w:t>
            </w:r>
          </w:p>
        </w:tc>
        <w:tc>
          <w:tcPr>
            <w:tcW w:type="dxa" w:w="1728"/>
            <w:shd w:fill="FFFFFF"/>
            <w:tcMar>
              <w:top w:w="80" w:type="dxa"/>
              <w:bottom w:w="80" w:type="dxa"/>
              <w:left w:w="120" w:type="dxa"/>
              <w:right w:w="120" w:type="dxa"/>
            </w:tcMar>
          </w:tcPr>
          <w:p>
            <w:r>
              <w:rPr>
                <w:rFonts w:ascii="Calibri" w:hAnsi="Calibri"/>
                <w:color w:val="282828"/>
                <w:sz w:val="18"/>
              </w:rPr>
              <w:t>Pages 57 – 58</w:t>
            </w:r>
          </w:p>
        </w:tc>
      </w:tr>
      <w:tr>
        <w:tc>
          <w:tcPr>
            <w:tcW w:type="dxa" w:w="1152"/>
            <w:shd w:fill="F8FAFC"/>
            <w:tcMar>
              <w:top w:w="80" w:type="dxa"/>
              <w:bottom w:w="80" w:type="dxa"/>
              <w:left w:w="120" w:type="dxa"/>
              <w:right w:w="120" w:type="dxa"/>
            </w:tcMar>
          </w:tcPr>
          <w:p>
            <w:r>
              <w:rPr>
                <w:rFonts w:ascii="Calibri" w:hAnsi="Calibri"/>
                <w:color w:val="282828"/>
                <w:sz w:val="18"/>
              </w:rPr>
              <w:t>App. C</w:t>
            </w:r>
          </w:p>
        </w:tc>
        <w:tc>
          <w:tcPr>
            <w:tcW w:type="dxa" w:w="6480"/>
            <w:shd w:fill="F8FAFC"/>
            <w:tcMar>
              <w:top w:w="80" w:type="dxa"/>
              <w:bottom w:w="80" w:type="dxa"/>
              <w:left w:w="120" w:type="dxa"/>
              <w:right w:w="120" w:type="dxa"/>
            </w:tcMar>
          </w:tcPr>
          <w:p>
            <w:r>
              <w:rPr>
                <w:rFonts w:ascii="Calibri" w:hAnsi="Calibri"/>
                <w:color w:val="282828"/>
                <w:sz w:val="18"/>
              </w:rPr>
              <w:t>System Architecture &amp; Functional Source Code Structure</w:t>
            </w:r>
          </w:p>
        </w:tc>
        <w:tc>
          <w:tcPr>
            <w:tcW w:type="dxa" w:w="1728"/>
            <w:shd w:fill="F8FAFC"/>
            <w:tcMar>
              <w:top w:w="80" w:type="dxa"/>
              <w:bottom w:w="80" w:type="dxa"/>
              <w:left w:w="120" w:type="dxa"/>
              <w:right w:w="120" w:type="dxa"/>
            </w:tcMar>
          </w:tcPr>
          <w:p>
            <w:r>
              <w:rPr>
                <w:rFonts w:ascii="Calibri" w:hAnsi="Calibri"/>
                <w:color w:val="282828"/>
                <w:sz w:val="18"/>
              </w:rPr>
              <w:t>Pages 59 – 60</w:t>
            </w:r>
          </w:p>
        </w:tc>
      </w:tr>
      <w:tr>
        <w:tc>
          <w:tcPr>
            <w:tcW w:type="dxa" w:w="1152"/>
            <w:shd w:fill="FFFFFF"/>
            <w:tcMar>
              <w:top w:w="80" w:type="dxa"/>
              <w:bottom w:w="80" w:type="dxa"/>
              <w:left w:w="120" w:type="dxa"/>
              <w:right w:w="120" w:type="dxa"/>
            </w:tcMar>
          </w:tcPr>
          <w:p>
            <w:r>
              <w:rPr>
                <w:rFonts w:ascii="Calibri" w:hAnsi="Calibri"/>
                <w:color w:val="282828"/>
                <w:sz w:val="18"/>
              </w:rPr>
              <w:t>App. D</w:t>
            </w:r>
          </w:p>
        </w:tc>
        <w:tc>
          <w:tcPr>
            <w:tcW w:type="dxa" w:w="6480"/>
            <w:shd w:fill="FFFFFF"/>
            <w:tcMar>
              <w:top w:w="80" w:type="dxa"/>
              <w:bottom w:w="80" w:type="dxa"/>
              <w:left w:w="120" w:type="dxa"/>
              <w:right w:w="120" w:type="dxa"/>
            </w:tcMar>
          </w:tcPr>
          <w:p>
            <w:r>
              <w:rPr>
                <w:rFonts w:ascii="Calibri" w:hAnsi="Calibri"/>
                <w:color w:val="282828"/>
                <w:sz w:val="18"/>
              </w:rPr>
              <w:t>Student Declaration &amp; Anti-Plagiarism Statement</w:t>
            </w:r>
          </w:p>
        </w:tc>
        <w:tc>
          <w:tcPr>
            <w:tcW w:type="dxa" w:w="1728"/>
            <w:shd w:fill="FFFFFF"/>
            <w:tcMar>
              <w:top w:w="80" w:type="dxa"/>
              <w:bottom w:w="80" w:type="dxa"/>
              <w:left w:w="120" w:type="dxa"/>
              <w:right w:w="120" w:type="dxa"/>
            </w:tcMar>
          </w:tcPr>
          <w:p>
            <w:r>
              <w:rPr>
                <w:rFonts w:ascii="Calibri" w:hAnsi="Calibri"/>
                <w:color w:val="282828"/>
                <w:sz w:val="18"/>
              </w:rPr>
              <w:t>Page 60</w:t>
            </w:r>
          </w:p>
        </w:tc>
      </w:tr>
    </w:tbl>
    <w:p>
      <w:pPr>
        <w:spacing w:after="120"/>
      </w:pPr>
    </w:p>
    <w:p>
      <w:r>
        <w:br w:type="page"/>
      </w:r>
    </w:p>
    <w:p>
      <w:pPr>
        <w:pStyle w:val="Heading1"/>
        <w:keepNext/>
        <w:spacing w:before="320" w:after="120"/>
      </w:pPr>
      <w:r>
        <w:rPr>
          <w:rFonts w:ascii="Calibri" w:hAnsi="Calibri"/>
          <w:b/>
          <w:color w:val="0F2240"/>
          <w:sz w:val="34"/>
        </w:rPr>
        <w:t>1. Title of the Project &amp; Introduction</w:t>
      </w:r>
    </w:p>
    <w:p>
      <w:pPr>
        <w:spacing w:after="100" w:line="276" w:lineRule="auto"/>
      </w:pPr>
      <w:r>
        <w:rPr>
          <w:rFonts w:ascii="Calibri" w:hAnsi="Calibri"/>
          <w:color w:val="282828"/>
          <w:sz w:val="21"/>
        </w:rPr>
        <w:t>Formal Project Title: DISASTER RESOURCE RECOVERY MANAGEMENT SYSTEM (DRRMS)</w:t>
        <w:br/>
        <w:t>Academic Domain &amp; Subtitle: An Enterprise Relational Database Platform for Multi-Agency Disaster Coordination, Relief Shelter Allocation, Supply Chain Inventory, and ACID-Compliant Resource Distribution.</w:t>
        <w:br/>
        <w:t>Author / Candidate: EDWIN SAJI (Register Number: 26MCAC22)</w:t>
        <w:br/>
        <w:t>Degree &amp; Programme: Master of Computer Applications (MCA), 1st Semester</w:t>
        <w:br/>
        <w:t>Institution: Kristu Jayanti (Deemed to be University), Bengaluru, Karnataka, India</w:t>
        <w:br/>
        <w:t>Course Title: Advanced Database Management System Practical (Course Code: 26MCD1L211)</w:t>
        <w:br/>
        <w:t>Academic Year: 2026-2027</w:t>
      </w:r>
    </w:p>
    <w:p>
      <w:pPr>
        <w:pStyle w:val="Heading2"/>
        <w:keepNext/>
        <w:spacing w:before="240" w:after="80"/>
      </w:pPr>
      <w:r>
        <w:rPr>
          <w:rFonts w:ascii="Calibri" w:hAnsi="Calibri"/>
          <w:b/>
          <w:color w:val="1E3C64"/>
          <w:sz w:val="26"/>
        </w:rPr>
        <w:t>1.1 Executive Project Abstract</w:t>
      </w:r>
    </w:p>
    <w:p>
      <w:pPr>
        <w:spacing w:after="100" w:line="276" w:lineRule="auto"/>
      </w:pPr>
      <w:r>
        <w:rPr>
          <w:rFonts w:ascii="Calibri" w:hAnsi="Calibri"/>
          <w:color w:val="282828"/>
          <w:sz w:val="21"/>
        </w:rPr>
        <w:t>During natural calamities—such as torrential monsoonal flooding, destructive landslides in hilly regions, severe coastal tropical cyclones, and reservoir overspill emergencies—the swift mobilization of life-saving resources represents the difference between survival and human tragedy. Disaster logistics necessitates coordinated actions across civil defense authorities, municipal corporations, non-governmental humanitarian organizations (NGOs), corporate CSR donors, and on-ground volunteer rescue teams. Historically, emergency response has suffered from fragmented information systems, manual paper manifests, delayed casualty assessments, inventory hoarding, and duplicate supply dispatches.</w:t>
      </w:r>
    </w:p>
    <w:p>
      <w:pPr>
        <w:spacing w:after="100" w:line="276" w:lineRule="auto"/>
      </w:pPr>
      <w:r>
        <w:rPr>
          <w:rFonts w:ascii="Calibri" w:hAnsi="Calibri"/>
          <w:color w:val="282828"/>
          <w:sz w:val="21"/>
        </w:rPr>
        <w:t>The Disaster Resource Recovery Management System (DRRMS) is engineered as an enterprise-grade, transaction-safe relational database platform designed to unify disaster incident logging, safe shelter facility registration, humanitarian aid inventory, citizen emergency demand queues, and volunteer distribution logistics. Deployed on MySQL 8.0 with InnoDB ACID storage, the system eliminates inventory anomalies through strict Boyce-Codd Normal Form (BCNF) relational normalization, declarative foreign key integrity constraints with ON DELETE RESTRICT semantics, three-valued NULL logic for pending requests, SQL view abstractions, deterministic stored functions, and ACID-compliant stored procedures with row-level pessimistic locking (SELECT ... FOR UPDATE).</w:t>
      </w:r>
    </w:p>
    <w:p>
      <w:pPr>
        <w:pStyle w:val="Heading2"/>
        <w:keepNext/>
        <w:spacing w:before="240" w:after="80"/>
      </w:pPr>
      <w:r>
        <w:rPr>
          <w:rFonts w:ascii="Calibri" w:hAnsi="Calibri"/>
          <w:b/>
          <w:color w:val="1E3C64"/>
          <w:sz w:val="26"/>
        </w:rPr>
        <w:t>1.2 Primary Academic &amp; Engineering Objectives</w:t>
      </w:r>
    </w:p>
    <w:p>
      <w:pPr>
        <w:spacing w:after="100" w:line="276" w:lineRule="auto"/>
      </w:pPr>
      <w:r>
        <w:rPr>
          <w:rFonts w:ascii="Calibri" w:hAnsi="Calibri"/>
          <w:color w:val="282828"/>
          <w:sz w:val="21"/>
        </w:rPr>
        <w:t>The project is structured to satisfy three foundational domains of Advanced Database Management Systems:</w:t>
      </w:r>
    </w:p>
    <w:p>
      <w:pPr>
        <w:pStyle w:val="ListBullet"/>
        <w:spacing w:after="60" w:line="276" w:lineRule="auto"/>
      </w:pPr>
      <w:r>
        <w:rPr>
          <w:rFonts w:ascii="Calibri" w:hAnsi="Calibri"/>
          <w:b/>
          <w:color w:val="141414"/>
          <w:sz w:val="20"/>
        </w:rPr>
        <w:t>1. Conceptual &amp; Normalization Mastery:</w:t>
      </w:r>
      <w:r>
        <w:rPr>
          <w:rFonts w:ascii="Calibri" w:hAnsi="Calibri"/>
          <w:color w:val="323232"/>
          <w:sz w:val="20"/>
        </w:rPr>
        <w:t xml:space="preserve"> To model complex humanitarian disaster logistics into an Entity-Relationship (ER) model and decompose it through functional dependency analysis into Boyce-Codd Normal Form (BCNF) relations, completely eliminating insertion, update, and deletion anomalies.</w:t>
      </w:r>
    </w:p>
    <w:p>
      <w:pPr>
        <w:pStyle w:val="ListBullet"/>
        <w:spacing w:after="60" w:line="276" w:lineRule="auto"/>
      </w:pPr>
      <w:r>
        <w:rPr>
          <w:rFonts w:ascii="Calibri" w:hAnsi="Calibri"/>
          <w:b/>
          <w:color w:val="141414"/>
          <w:sz w:val="20"/>
        </w:rPr>
        <w:t>2. Relational Querying &amp; Procedural Logic:</w:t>
      </w:r>
      <w:r>
        <w:rPr>
          <w:rFonts w:ascii="Calibri" w:hAnsi="Calibri"/>
          <w:color w:val="323232"/>
          <w:sz w:val="20"/>
        </w:rPr>
        <w:t xml:space="preserve"> To construct multi-table relational joins, scalar and correlated subqueries, database views (Shelter_Resource_Summary), and deterministic stored functions (GetShelterRequestCount) executing directly within the database catalog.</w:t>
      </w:r>
    </w:p>
    <w:p>
      <w:pPr>
        <w:pStyle w:val="ListBullet"/>
        <w:spacing w:after="60" w:line="276" w:lineRule="auto"/>
      </w:pPr>
      <w:r>
        <w:rPr>
          <w:rFonts w:ascii="Calibri" w:hAnsi="Calibri"/>
          <w:b/>
          <w:color w:val="141414"/>
          <w:sz w:val="20"/>
        </w:rPr>
        <w:t>3. Transaction Processing &amp; Concurrency Governance:</w:t>
      </w:r>
      <w:r>
        <w:rPr>
          <w:rFonts w:ascii="Calibri" w:hAnsi="Calibri"/>
          <w:color w:val="323232"/>
          <w:sz w:val="20"/>
        </w:rPr>
        <w:t xml:space="preserve"> To design an ACID-compliant stored procedure (AddDistribution) featuring START TRANSACTION, pessimistic locking (FOR UPDATE), conditional stock validation with SIGNAL SQLSTATE '45000' rollbacks, SAVEPOINT checkpoints, and atomic inventory deductions.</w:t>
      </w:r>
    </w:p>
    <w:p>
      <w:pPr>
        <w:pStyle w:val="Heading2"/>
        <w:keepNext/>
        <w:spacing w:before="240" w:after="80"/>
      </w:pPr>
      <w:r>
        <w:rPr>
          <w:rFonts w:ascii="Calibri" w:hAnsi="Calibri"/>
          <w:b/>
          <w:color w:val="1E3C64"/>
          <w:sz w:val="26"/>
        </w:rPr>
        <w:t>1.3 Scope of the Project &amp; Actor Boundary Definitions</w:t>
      </w:r>
    </w:p>
    <w:p>
      <w:pPr>
        <w:spacing w:after="100" w:line="276" w:lineRule="auto"/>
      </w:pPr>
      <w:r>
        <w:rPr>
          <w:rFonts w:ascii="Calibri" w:hAnsi="Calibri"/>
          <w:color w:val="282828"/>
          <w:sz w:val="21"/>
        </w:rPr>
        <w:t>The platform delineates four distinct operational user roles, each equipped with dedicated, role-specific portal capabilities:</w:t>
      </w:r>
    </w:p>
    <w:p>
      <w:pPr>
        <w:pStyle w:val="ListBullet"/>
        <w:spacing w:after="60" w:line="276" w:lineRule="auto"/>
      </w:pPr>
      <w:r>
        <w:rPr>
          <w:rFonts w:ascii="Calibri" w:hAnsi="Calibri"/>
          <w:b/>
          <w:color w:val="141414"/>
          <w:sz w:val="20"/>
        </w:rPr>
        <w:t>• Donor Role Scope:</w:t>
      </w:r>
      <w:r>
        <w:rPr>
          <w:rFonts w:ascii="Calibri" w:hAnsi="Calibri"/>
          <w:color w:val="323232"/>
          <w:sz w:val="20"/>
        </w:rPr>
        <w:t xml:space="preserve"> Philanthropic agencies and corporate donors browse real-time shelter stock deficits, inspect live citizen requests, and directly allocate emergency resources into shelter warehouse inventories.</w:t>
      </w:r>
    </w:p>
    <w:p>
      <w:pPr>
        <w:pStyle w:val="ListBullet"/>
        <w:spacing w:after="60" w:line="276" w:lineRule="auto"/>
      </w:pPr>
      <w:r>
        <w:rPr>
          <w:rFonts w:ascii="Calibri" w:hAnsi="Calibri"/>
          <w:b/>
          <w:color w:val="141414"/>
          <w:sz w:val="20"/>
        </w:rPr>
        <w:t>• Citizen Role Scope:</w:t>
      </w:r>
      <w:r>
        <w:rPr>
          <w:rFonts w:ascii="Calibri" w:hAnsi="Calibri"/>
          <w:color w:val="323232"/>
          <w:sz w:val="20"/>
        </w:rPr>
        <w:t xml:space="preserve"> Affected citizens report local disaster occurrences with location and severity metrics, find nearby safe shelters with live bed occupancy visual meters, and submit emergency relief requests with priority justifications.</w:t>
      </w:r>
    </w:p>
    <w:p>
      <w:pPr>
        <w:pStyle w:val="ListBullet"/>
        <w:spacing w:after="60" w:line="276" w:lineRule="auto"/>
      </w:pPr>
      <w:r>
        <w:rPr>
          <w:rFonts w:ascii="Calibri" w:hAnsi="Calibri"/>
          <w:b/>
          <w:color w:val="141414"/>
          <w:sz w:val="20"/>
        </w:rPr>
        <w:t>• Volunteer Role Scope:</w:t>
      </w:r>
      <w:r>
        <w:rPr>
          <w:rFonts w:ascii="Calibri" w:hAnsi="Calibri"/>
          <w:color w:val="323232"/>
          <w:sz w:val="20"/>
        </w:rPr>
        <w:t xml:space="preserve"> Field rescue personnel view relief camp requests, execute atomic supply dispatches using stored procedures that enforce stock deduction, and mark verified citizen requests as fulfilled with automatic timestamp logging.</w:t>
      </w:r>
    </w:p>
    <w:p>
      <w:pPr>
        <w:pStyle w:val="ListBullet"/>
        <w:spacing w:after="60" w:line="276" w:lineRule="auto"/>
      </w:pPr>
      <w:r>
        <w:rPr>
          <w:rFonts w:ascii="Calibri" w:hAnsi="Calibri"/>
          <w:b/>
          <w:color w:val="141414"/>
          <w:sz w:val="20"/>
        </w:rPr>
        <w:t>• Coordinator / Admin Scope:</w:t>
      </w:r>
      <w:r>
        <w:rPr>
          <w:rFonts w:ascii="Calibri" w:hAnsi="Calibri"/>
          <w:color w:val="323232"/>
          <w:sz w:val="20"/>
        </w:rPr>
        <w:t xml:space="preserve"> Relief coordinators oversee all seven database entities, open shelters, update facility bed occupancies, monitor cross-shelter inventory, and execute deep analytical queries and query execution plan (EXPLAIN) analyses.</w:t>
      </w:r>
    </w:p>
    <w:p>
      <w:pPr>
        <w:pStyle w:val="Heading2"/>
        <w:keepNext/>
        <w:spacing w:before="240" w:after="80"/>
      </w:pPr>
      <w:r>
        <w:rPr>
          <w:rFonts w:ascii="Calibri" w:hAnsi="Calibri"/>
          <w:b/>
          <w:color w:val="1E3C64"/>
          <w:sz w:val="26"/>
        </w:rPr>
        <w:t>1.4 Hardware &amp; Software Specifications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0F2240"/>
            <w:tcMar>
              <w:top w:w="100" w:type="dxa"/>
              <w:bottom w:w="100" w:type="dxa"/>
              <w:left w:w="120" w:type="dxa"/>
              <w:right w:w="120" w:type="dxa"/>
            </w:tcMar>
          </w:tcPr>
          <w:p>
            <w:pPr>
              <w:jc w:val="left"/>
            </w:pPr>
            <w:r>
              <w:rPr>
                <w:rFonts w:ascii="Calibri" w:hAnsi="Calibri"/>
                <w:b/>
                <w:color w:val="FFFFFF"/>
                <w:sz w:val="19"/>
              </w:rPr>
              <w:t>Layer / Component</w:t>
            </w:r>
          </w:p>
        </w:tc>
        <w:tc>
          <w:tcPr>
            <w:tcW w:type="dxa" w:w="2880"/>
            <w:shd w:fill="0F2240"/>
            <w:tcMar>
              <w:top w:w="100" w:type="dxa"/>
              <w:bottom w:w="100" w:type="dxa"/>
              <w:left w:w="120" w:type="dxa"/>
              <w:right w:w="120" w:type="dxa"/>
            </w:tcMar>
          </w:tcPr>
          <w:p>
            <w:pPr>
              <w:jc w:val="left"/>
            </w:pPr>
            <w:r>
              <w:rPr>
                <w:rFonts w:ascii="Calibri" w:hAnsi="Calibri"/>
                <w:b/>
                <w:color w:val="FFFFFF"/>
                <w:sz w:val="19"/>
              </w:rPr>
              <w:t>Technology / Specification</w:t>
            </w:r>
          </w:p>
        </w:tc>
        <w:tc>
          <w:tcPr>
            <w:tcW w:type="dxa" w:w="2160"/>
            <w:shd w:fill="0F2240"/>
            <w:tcMar>
              <w:top w:w="100" w:type="dxa"/>
              <w:bottom w:w="100" w:type="dxa"/>
              <w:left w:w="120" w:type="dxa"/>
              <w:right w:w="120" w:type="dxa"/>
            </w:tcMar>
          </w:tcPr>
          <w:p>
            <w:pPr>
              <w:jc w:val="left"/>
            </w:pPr>
            <w:r>
              <w:rPr>
                <w:rFonts w:ascii="Calibri" w:hAnsi="Calibri"/>
                <w:b/>
                <w:color w:val="FFFFFF"/>
                <w:sz w:val="19"/>
              </w:rPr>
              <w:t>Minimum Requirement</w:t>
            </w:r>
          </w:p>
        </w:tc>
        <w:tc>
          <w:tcPr>
            <w:tcW w:type="dxa" w:w="2160"/>
            <w:shd w:fill="0F2240"/>
            <w:tcMar>
              <w:top w:w="100" w:type="dxa"/>
              <w:bottom w:w="100" w:type="dxa"/>
              <w:left w:w="120" w:type="dxa"/>
              <w:right w:w="120" w:type="dxa"/>
            </w:tcMar>
          </w:tcPr>
          <w:p>
            <w:pPr>
              <w:jc w:val="left"/>
            </w:pPr>
            <w:r>
              <w:rPr>
                <w:rFonts w:ascii="Calibri" w:hAnsi="Calibri"/>
                <w:b/>
                <w:color w:val="FFFFFF"/>
                <w:sz w:val="19"/>
              </w:rPr>
              <w:t>Production Standard</w:t>
            </w:r>
          </w:p>
        </w:tc>
      </w:tr>
      <w:tr>
        <w:tc>
          <w:tcPr>
            <w:tcW w:type="dxa" w:w="2160"/>
            <w:shd w:fill="FFFFFF"/>
            <w:tcMar>
              <w:top w:w="80" w:type="dxa"/>
              <w:bottom w:w="80" w:type="dxa"/>
              <w:left w:w="120" w:type="dxa"/>
              <w:right w:w="120" w:type="dxa"/>
            </w:tcMar>
          </w:tcPr>
          <w:p>
            <w:r>
              <w:rPr>
                <w:rFonts w:ascii="Calibri" w:hAnsi="Calibri"/>
                <w:color w:val="282828"/>
                <w:sz w:val="18"/>
              </w:rPr>
              <w:t>Database Management System</w:t>
            </w:r>
          </w:p>
        </w:tc>
        <w:tc>
          <w:tcPr>
            <w:tcW w:type="dxa" w:w="2880"/>
            <w:shd w:fill="FFFFFF"/>
            <w:tcMar>
              <w:top w:w="80" w:type="dxa"/>
              <w:bottom w:w="80" w:type="dxa"/>
              <w:left w:w="120" w:type="dxa"/>
              <w:right w:w="120" w:type="dxa"/>
            </w:tcMar>
          </w:tcPr>
          <w:p>
            <w:r>
              <w:rPr>
                <w:rFonts w:ascii="Calibri" w:hAnsi="Calibri"/>
                <w:color w:val="282828"/>
                <w:sz w:val="18"/>
              </w:rPr>
              <w:t>MySQL Relational Database Server</w:t>
            </w:r>
          </w:p>
        </w:tc>
        <w:tc>
          <w:tcPr>
            <w:tcW w:type="dxa" w:w="2160"/>
            <w:shd w:fill="FFFFFF"/>
            <w:tcMar>
              <w:top w:w="80" w:type="dxa"/>
              <w:bottom w:w="80" w:type="dxa"/>
              <w:left w:w="120" w:type="dxa"/>
              <w:right w:w="120" w:type="dxa"/>
            </w:tcMar>
          </w:tcPr>
          <w:p>
            <w:r>
              <w:rPr>
                <w:rFonts w:ascii="Calibri" w:hAnsi="Calibri"/>
                <w:color w:val="282828"/>
                <w:sz w:val="18"/>
              </w:rPr>
              <w:t>MySQL Community Server 8.0.x</w:t>
            </w:r>
          </w:p>
        </w:tc>
        <w:tc>
          <w:tcPr>
            <w:tcW w:type="dxa" w:w="2160"/>
            <w:shd w:fill="FFFFFF"/>
            <w:tcMar>
              <w:top w:w="80" w:type="dxa"/>
              <w:bottom w:w="80" w:type="dxa"/>
              <w:left w:w="120" w:type="dxa"/>
              <w:right w:w="120" w:type="dxa"/>
            </w:tcMar>
          </w:tcPr>
          <w:p>
            <w:r>
              <w:rPr>
                <w:rFonts w:ascii="Calibri" w:hAnsi="Calibri"/>
                <w:color w:val="282828"/>
                <w:sz w:val="18"/>
              </w:rPr>
              <w:t>MySQL Enterprise 8.0 / Percona Server</w:t>
            </w:r>
          </w:p>
        </w:tc>
      </w:tr>
      <w:tr>
        <w:tc>
          <w:tcPr>
            <w:tcW w:type="dxa" w:w="2160"/>
            <w:shd w:fill="F8FAFC"/>
            <w:tcMar>
              <w:top w:w="80" w:type="dxa"/>
              <w:bottom w:w="80" w:type="dxa"/>
              <w:left w:w="120" w:type="dxa"/>
              <w:right w:w="120" w:type="dxa"/>
            </w:tcMar>
          </w:tcPr>
          <w:p>
            <w:r>
              <w:rPr>
                <w:rFonts w:ascii="Calibri" w:hAnsi="Calibri"/>
                <w:color w:val="282828"/>
                <w:sz w:val="18"/>
              </w:rPr>
              <w:t>Storage Engine</w:t>
            </w:r>
          </w:p>
        </w:tc>
        <w:tc>
          <w:tcPr>
            <w:tcW w:type="dxa" w:w="2880"/>
            <w:shd w:fill="F8FAFC"/>
            <w:tcMar>
              <w:top w:w="80" w:type="dxa"/>
              <w:bottom w:w="80" w:type="dxa"/>
              <w:left w:w="120" w:type="dxa"/>
              <w:right w:w="120" w:type="dxa"/>
            </w:tcMar>
          </w:tcPr>
          <w:p>
            <w:r>
              <w:rPr>
                <w:rFonts w:ascii="Calibri" w:hAnsi="Calibri"/>
                <w:color w:val="282828"/>
                <w:sz w:val="18"/>
              </w:rPr>
              <w:t>MySQL InnoDB Storage Engine</w:t>
            </w:r>
          </w:p>
        </w:tc>
        <w:tc>
          <w:tcPr>
            <w:tcW w:type="dxa" w:w="2160"/>
            <w:shd w:fill="F8FAFC"/>
            <w:tcMar>
              <w:top w:w="80" w:type="dxa"/>
              <w:bottom w:w="80" w:type="dxa"/>
              <w:left w:w="120" w:type="dxa"/>
              <w:right w:w="120" w:type="dxa"/>
            </w:tcMar>
          </w:tcPr>
          <w:p>
            <w:r>
              <w:rPr>
                <w:rFonts w:ascii="Calibri" w:hAnsi="Calibri"/>
                <w:color w:val="282828"/>
                <w:sz w:val="18"/>
              </w:rPr>
              <w:t>Row-Level Locking, ACID compliant</w:t>
            </w:r>
          </w:p>
        </w:tc>
        <w:tc>
          <w:tcPr>
            <w:tcW w:type="dxa" w:w="2160"/>
            <w:shd w:fill="F8FAFC"/>
            <w:tcMar>
              <w:top w:w="80" w:type="dxa"/>
              <w:bottom w:w="80" w:type="dxa"/>
              <w:left w:w="120" w:type="dxa"/>
              <w:right w:w="120" w:type="dxa"/>
            </w:tcMar>
          </w:tcPr>
          <w:p>
            <w:r>
              <w:rPr>
                <w:rFonts w:ascii="Calibri" w:hAnsi="Calibri"/>
                <w:color w:val="282828"/>
                <w:sz w:val="18"/>
              </w:rPr>
              <w:t>InnoDB with Buffer Pool Size &gt;= 1GB</w:t>
            </w:r>
          </w:p>
        </w:tc>
      </w:tr>
      <w:tr>
        <w:tc>
          <w:tcPr>
            <w:tcW w:type="dxa" w:w="2160"/>
            <w:shd w:fill="FFFFFF"/>
            <w:tcMar>
              <w:top w:w="80" w:type="dxa"/>
              <w:bottom w:w="80" w:type="dxa"/>
              <w:left w:w="120" w:type="dxa"/>
              <w:right w:w="120" w:type="dxa"/>
            </w:tcMar>
          </w:tcPr>
          <w:p>
            <w:r>
              <w:rPr>
                <w:rFonts w:ascii="Calibri" w:hAnsi="Calibri"/>
                <w:color w:val="282828"/>
                <w:sz w:val="18"/>
              </w:rPr>
              <w:t>Database Driver / Client</w:t>
            </w:r>
          </w:p>
        </w:tc>
        <w:tc>
          <w:tcPr>
            <w:tcW w:type="dxa" w:w="2880"/>
            <w:shd w:fill="FFFFFF"/>
            <w:tcMar>
              <w:top w:w="80" w:type="dxa"/>
              <w:bottom w:w="80" w:type="dxa"/>
              <w:left w:w="120" w:type="dxa"/>
              <w:right w:w="120" w:type="dxa"/>
            </w:tcMar>
          </w:tcPr>
          <w:p>
            <w:r>
              <w:rPr>
                <w:rFonts w:ascii="Calibri" w:hAnsi="Calibri"/>
                <w:color w:val="282828"/>
                <w:sz w:val="18"/>
              </w:rPr>
              <w:t>mysql2/promise Driver</w:t>
            </w:r>
          </w:p>
        </w:tc>
        <w:tc>
          <w:tcPr>
            <w:tcW w:type="dxa" w:w="2160"/>
            <w:shd w:fill="FFFFFF"/>
            <w:tcMar>
              <w:top w:w="80" w:type="dxa"/>
              <w:bottom w:w="80" w:type="dxa"/>
              <w:left w:w="120" w:type="dxa"/>
              <w:right w:w="120" w:type="dxa"/>
            </w:tcMar>
          </w:tcPr>
          <w:p>
            <w:r>
              <w:rPr>
                <w:rFonts w:ascii="Calibri" w:hAnsi="Calibri"/>
                <w:color w:val="282828"/>
                <w:sz w:val="18"/>
              </w:rPr>
              <w:t>Node.js mysql2 v3.12.0</w:t>
            </w:r>
          </w:p>
        </w:tc>
        <w:tc>
          <w:tcPr>
            <w:tcW w:type="dxa" w:w="2160"/>
            <w:shd w:fill="FFFFFF"/>
            <w:tcMar>
              <w:top w:w="80" w:type="dxa"/>
              <w:bottom w:w="80" w:type="dxa"/>
              <w:left w:w="120" w:type="dxa"/>
              <w:right w:w="120" w:type="dxa"/>
            </w:tcMar>
          </w:tcPr>
          <w:p>
            <w:r>
              <w:rPr>
                <w:rFonts w:ascii="Calibri" w:hAnsi="Calibri"/>
                <w:color w:val="282828"/>
                <w:sz w:val="18"/>
              </w:rPr>
              <w:t>Asynchronous Connection Pool (10 connections)</w:t>
            </w:r>
          </w:p>
        </w:tc>
      </w:tr>
      <w:tr>
        <w:tc>
          <w:tcPr>
            <w:tcW w:type="dxa" w:w="2160"/>
            <w:shd w:fill="F8FAFC"/>
            <w:tcMar>
              <w:top w:w="80" w:type="dxa"/>
              <w:bottom w:w="80" w:type="dxa"/>
              <w:left w:w="120" w:type="dxa"/>
              <w:right w:w="120" w:type="dxa"/>
            </w:tcMar>
          </w:tcPr>
          <w:p>
            <w:r>
              <w:rPr>
                <w:rFonts w:ascii="Calibri" w:hAnsi="Calibri"/>
                <w:color w:val="282828"/>
                <w:sz w:val="18"/>
              </w:rPr>
              <w:t>Application Server Runtime</w:t>
            </w:r>
          </w:p>
        </w:tc>
        <w:tc>
          <w:tcPr>
            <w:tcW w:type="dxa" w:w="2880"/>
            <w:shd w:fill="F8FAFC"/>
            <w:tcMar>
              <w:top w:w="80" w:type="dxa"/>
              <w:bottom w:w="80" w:type="dxa"/>
              <w:left w:w="120" w:type="dxa"/>
              <w:right w:w="120" w:type="dxa"/>
            </w:tcMar>
          </w:tcPr>
          <w:p>
            <w:r>
              <w:rPr>
                <w:rFonts w:ascii="Calibri" w:hAnsi="Calibri"/>
                <w:color w:val="282828"/>
                <w:sz w:val="18"/>
              </w:rPr>
              <w:t>Node.js JavaScript Runtime</w:t>
            </w:r>
          </w:p>
        </w:tc>
        <w:tc>
          <w:tcPr>
            <w:tcW w:type="dxa" w:w="2160"/>
            <w:shd w:fill="F8FAFC"/>
            <w:tcMar>
              <w:top w:w="80" w:type="dxa"/>
              <w:bottom w:w="80" w:type="dxa"/>
              <w:left w:w="120" w:type="dxa"/>
              <w:right w:w="120" w:type="dxa"/>
            </w:tcMar>
          </w:tcPr>
          <w:p>
            <w:r>
              <w:rPr>
                <w:rFonts w:ascii="Calibri" w:hAnsi="Calibri"/>
                <w:color w:val="282828"/>
                <w:sz w:val="18"/>
              </w:rPr>
              <w:t>Node.js v18.0 LTS (64-bit)</w:t>
            </w:r>
          </w:p>
        </w:tc>
        <w:tc>
          <w:tcPr>
            <w:tcW w:type="dxa" w:w="2160"/>
            <w:shd w:fill="F8FAFC"/>
            <w:tcMar>
              <w:top w:w="80" w:type="dxa"/>
              <w:bottom w:w="80" w:type="dxa"/>
              <w:left w:w="120" w:type="dxa"/>
              <w:right w:w="120" w:type="dxa"/>
            </w:tcMar>
          </w:tcPr>
          <w:p>
            <w:r>
              <w:rPr>
                <w:rFonts w:ascii="Calibri" w:hAnsi="Calibri"/>
                <w:color w:val="282828"/>
                <w:sz w:val="18"/>
              </w:rPr>
              <w:t>Node.js v24.x LTS Enterprise</w:t>
            </w:r>
          </w:p>
        </w:tc>
      </w:tr>
      <w:tr>
        <w:tc>
          <w:tcPr>
            <w:tcW w:type="dxa" w:w="2160"/>
            <w:shd w:fill="FFFFFF"/>
            <w:tcMar>
              <w:top w:w="80" w:type="dxa"/>
              <w:bottom w:w="80" w:type="dxa"/>
              <w:left w:w="120" w:type="dxa"/>
              <w:right w:w="120" w:type="dxa"/>
            </w:tcMar>
          </w:tcPr>
          <w:p>
            <w:r>
              <w:rPr>
                <w:rFonts w:ascii="Calibri" w:hAnsi="Calibri"/>
                <w:color w:val="282828"/>
                <w:sz w:val="18"/>
              </w:rPr>
              <w:t>Web Application Framework</w:t>
            </w:r>
          </w:p>
        </w:tc>
        <w:tc>
          <w:tcPr>
            <w:tcW w:type="dxa" w:w="2880"/>
            <w:shd w:fill="FFFFFF"/>
            <w:tcMar>
              <w:top w:w="80" w:type="dxa"/>
              <w:bottom w:w="80" w:type="dxa"/>
              <w:left w:w="120" w:type="dxa"/>
              <w:right w:w="120" w:type="dxa"/>
            </w:tcMar>
          </w:tcPr>
          <w:p>
            <w:r>
              <w:rPr>
                <w:rFonts w:ascii="Calibri" w:hAnsi="Calibri"/>
                <w:color w:val="282828"/>
                <w:sz w:val="18"/>
              </w:rPr>
              <w:t>Express.js REST Framework</w:t>
            </w:r>
          </w:p>
        </w:tc>
        <w:tc>
          <w:tcPr>
            <w:tcW w:type="dxa" w:w="2160"/>
            <w:shd w:fill="FFFFFF"/>
            <w:tcMar>
              <w:top w:w="80" w:type="dxa"/>
              <w:bottom w:w="80" w:type="dxa"/>
              <w:left w:w="120" w:type="dxa"/>
              <w:right w:w="120" w:type="dxa"/>
            </w:tcMar>
          </w:tcPr>
          <w:p>
            <w:r>
              <w:rPr>
                <w:rFonts w:ascii="Calibri" w:hAnsi="Calibri"/>
                <w:color w:val="282828"/>
                <w:sz w:val="18"/>
              </w:rPr>
              <w:t>Express v4.21.0</w:t>
            </w:r>
          </w:p>
        </w:tc>
        <w:tc>
          <w:tcPr>
            <w:tcW w:type="dxa" w:w="2160"/>
            <w:shd w:fill="FFFFFF"/>
            <w:tcMar>
              <w:top w:w="80" w:type="dxa"/>
              <w:bottom w:w="80" w:type="dxa"/>
              <w:left w:w="120" w:type="dxa"/>
              <w:right w:w="120" w:type="dxa"/>
            </w:tcMar>
          </w:tcPr>
          <w:p>
            <w:r>
              <w:rPr>
                <w:rFonts w:ascii="Calibri" w:hAnsi="Calibri"/>
                <w:color w:val="282828"/>
                <w:sz w:val="18"/>
              </w:rPr>
              <w:t>Express with Anti-Caching &amp; CORS Headers</w:t>
            </w:r>
          </w:p>
        </w:tc>
      </w:tr>
      <w:tr>
        <w:tc>
          <w:tcPr>
            <w:tcW w:type="dxa" w:w="2160"/>
            <w:shd w:fill="F8FAFC"/>
            <w:tcMar>
              <w:top w:w="80" w:type="dxa"/>
              <w:bottom w:w="80" w:type="dxa"/>
              <w:left w:w="120" w:type="dxa"/>
              <w:right w:w="120" w:type="dxa"/>
            </w:tcMar>
          </w:tcPr>
          <w:p>
            <w:r>
              <w:rPr>
                <w:rFonts w:ascii="Calibri" w:hAnsi="Calibri"/>
                <w:color w:val="282828"/>
                <w:sz w:val="18"/>
              </w:rPr>
              <w:t>Presentation Layer</w:t>
            </w:r>
          </w:p>
        </w:tc>
        <w:tc>
          <w:tcPr>
            <w:tcW w:type="dxa" w:w="2880"/>
            <w:shd w:fill="F8FAFC"/>
            <w:tcMar>
              <w:top w:w="80" w:type="dxa"/>
              <w:bottom w:w="80" w:type="dxa"/>
              <w:left w:w="120" w:type="dxa"/>
              <w:right w:w="120" w:type="dxa"/>
            </w:tcMar>
          </w:tcPr>
          <w:p>
            <w:r>
              <w:rPr>
                <w:rFonts w:ascii="Calibri" w:hAnsi="Calibri"/>
                <w:color w:val="282828"/>
                <w:sz w:val="18"/>
              </w:rPr>
              <w:t>HTML5 &amp; Vanilla CSS3 Design Tokens</w:t>
            </w:r>
          </w:p>
        </w:tc>
        <w:tc>
          <w:tcPr>
            <w:tcW w:type="dxa" w:w="2160"/>
            <w:shd w:fill="F8FAFC"/>
            <w:tcMar>
              <w:top w:w="80" w:type="dxa"/>
              <w:bottom w:w="80" w:type="dxa"/>
              <w:left w:w="120" w:type="dxa"/>
              <w:right w:w="120" w:type="dxa"/>
            </w:tcMar>
          </w:tcPr>
          <w:p>
            <w:r>
              <w:rPr>
                <w:rFonts w:ascii="Calibri" w:hAnsi="Calibri"/>
                <w:color w:val="282828"/>
                <w:sz w:val="18"/>
              </w:rPr>
              <w:t>Modern Web Browser (Chrome/Edge/Firefox)</w:t>
            </w:r>
          </w:p>
        </w:tc>
        <w:tc>
          <w:tcPr>
            <w:tcW w:type="dxa" w:w="2160"/>
            <w:shd w:fill="F8FAFC"/>
            <w:tcMar>
              <w:top w:w="80" w:type="dxa"/>
              <w:bottom w:w="80" w:type="dxa"/>
              <w:left w:w="120" w:type="dxa"/>
              <w:right w:w="120" w:type="dxa"/>
            </w:tcMar>
          </w:tcPr>
          <w:p>
            <w:r>
              <w:rPr>
                <w:rFonts w:ascii="Calibri" w:hAnsi="Calibri"/>
                <w:color w:val="282828"/>
                <w:sz w:val="18"/>
              </w:rPr>
              <w:t>Responsive Mobile (360px) to Desktop 4K</w:t>
            </w:r>
          </w:p>
        </w:tc>
      </w:tr>
      <w:tr>
        <w:tc>
          <w:tcPr>
            <w:tcW w:type="dxa" w:w="2160"/>
            <w:shd w:fill="FFFFFF"/>
            <w:tcMar>
              <w:top w:w="80" w:type="dxa"/>
              <w:bottom w:w="80" w:type="dxa"/>
              <w:left w:w="120" w:type="dxa"/>
              <w:right w:w="120" w:type="dxa"/>
            </w:tcMar>
          </w:tcPr>
          <w:p>
            <w:r>
              <w:rPr>
                <w:rFonts w:ascii="Calibri" w:hAnsi="Calibri"/>
                <w:color w:val="282828"/>
                <w:sz w:val="18"/>
              </w:rPr>
              <w:t>Host Operating System</w:t>
            </w:r>
          </w:p>
        </w:tc>
        <w:tc>
          <w:tcPr>
            <w:tcW w:type="dxa" w:w="2880"/>
            <w:shd w:fill="FFFFFF"/>
            <w:tcMar>
              <w:top w:w="80" w:type="dxa"/>
              <w:bottom w:w="80" w:type="dxa"/>
              <w:left w:w="120" w:type="dxa"/>
              <w:right w:w="120" w:type="dxa"/>
            </w:tcMar>
          </w:tcPr>
          <w:p>
            <w:r>
              <w:rPr>
                <w:rFonts w:ascii="Calibri" w:hAnsi="Calibri"/>
                <w:color w:val="282828"/>
                <w:sz w:val="18"/>
              </w:rPr>
              <w:t>Microsoft Windows / Enterprise Linux</w:t>
            </w:r>
          </w:p>
        </w:tc>
        <w:tc>
          <w:tcPr>
            <w:tcW w:type="dxa" w:w="2160"/>
            <w:shd w:fill="FFFFFF"/>
            <w:tcMar>
              <w:top w:w="80" w:type="dxa"/>
              <w:bottom w:w="80" w:type="dxa"/>
              <w:left w:w="120" w:type="dxa"/>
              <w:right w:w="120" w:type="dxa"/>
            </w:tcMar>
          </w:tcPr>
          <w:p>
            <w:r>
              <w:rPr>
                <w:rFonts w:ascii="Calibri" w:hAnsi="Calibri"/>
                <w:color w:val="282828"/>
                <w:sz w:val="18"/>
              </w:rPr>
              <w:t>Windows 10/11 x64 / Ubuntu 22.04 LTS</w:t>
            </w:r>
          </w:p>
        </w:tc>
        <w:tc>
          <w:tcPr>
            <w:tcW w:type="dxa" w:w="2160"/>
            <w:shd w:fill="FFFFFF"/>
            <w:tcMar>
              <w:top w:w="80" w:type="dxa"/>
              <w:bottom w:w="80" w:type="dxa"/>
              <w:left w:w="120" w:type="dxa"/>
              <w:right w:w="120" w:type="dxa"/>
            </w:tcMar>
          </w:tcPr>
          <w:p>
            <w:r>
              <w:rPr>
                <w:rFonts w:ascii="Calibri" w:hAnsi="Calibri"/>
                <w:color w:val="282828"/>
                <w:sz w:val="18"/>
              </w:rPr>
              <w:t>RHEL 9 / Ubuntu Server 24.04 LTS</w:t>
            </w:r>
          </w:p>
        </w:tc>
      </w:tr>
      <w:tr>
        <w:tc>
          <w:tcPr>
            <w:tcW w:type="dxa" w:w="2160"/>
            <w:shd w:fill="F8FAFC"/>
            <w:tcMar>
              <w:top w:w="80" w:type="dxa"/>
              <w:bottom w:w="80" w:type="dxa"/>
              <w:left w:w="120" w:type="dxa"/>
              <w:right w:w="120" w:type="dxa"/>
            </w:tcMar>
          </w:tcPr>
          <w:p>
            <w:r>
              <w:rPr>
                <w:rFonts w:ascii="Calibri" w:hAnsi="Calibri"/>
                <w:color w:val="282828"/>
                <w:sz w:val="18"/>
              </w:rPr>
              <w:t>Processor (CPU)</w:t>
            </w:r>
          </w:p>
        </w:tc>
        <w:tc>
          <w:tcPr>
            <w:tcW w:type="dxa" w:w="2880"/>
            <w:shd w:fill="F8FAFC"/>
            <w:tcMar>
              <w:top w:w="80" w:type="dxa"/>
              <w:bottom w:w="80" w:type="dxa"/>
              <w:left w:w="120" w:type="dxa"/>
              <w:right w:w="120" w:type="dxa"/>
            </w:tcMar>
          </w:tcPr>
          <w:p>
            <w:r>
              <w:rPr>
                <w:rFonts w:ascii="Calibri" w:hAnsi="Calibri"/>
                <w:color w:val="282828"/>
                <w:sz w:val="18"/>
              </w:rPr>
              <w:t>x86_64 Multi-Core CPU</w:t>
            </w:r>
          </w:p>
        </w:tc>
        <w:tc>
          <w:tcPr>
            <w:tcW w:type="dxa" w:w="2160"/>
            <w:shd w:fill="F8FAFC"/>
            <w:tcMar>
              <w:top w:w="80" w:type="dxa"/>
              <w:bottom w:w="80" w:type="dxa"/>
              <w:left w:w="120" w:type="dxa"/>
              <w:right w:w="120" w:type="dxa"/>
            </w:tcMar>
          </w:tcPr>
          <w:p>
            <w:r>
              <w:rPr>
                <w:rFonts w:ascii="Calibri" w:hAnsi="Calibri"/>
                <w:color w:val="282828"/>
                <w:sz w:val="18"/>
              </w:rPr>
              <w:t>Intel Core i3 / AMD Ryzen 3 (2.0 GHz+)</w:t>
            </w:r>
          </w:p>
        </w:tc>
        <w:tc>
          <w:tcPr>
            <w:tcW w:type="dxa" w:w="2160"/>
            <w:shd w:fill="F8FAFC"/>
            <w:tcMar>
              <w:top w:w="80" w:type="dxa"/>
              <w:bottom w:w="80" w:type="dxa"/>
              <w:left w:w="120" w:type="dxa"/>
              <w:right w:w="120" w:type="dxa"/>
            </w:tcMar>
          </w:tcPr>
          <w:p>
            <w:r>
              <w:rPr>
                <w:rFonts w:ascii="Calibri" w:hAnsi="Calibri"/>
                <w:color w:val="282828"/>
                <w:sz w:val="18"/>
              </w:rPr>
              <w:t>Intel Xeon / AMD EPYC (4+ Cores, 2.8 GHz+)</w:t>
            </w:r>
          </w:p>
        </w:tc>
      </w:tr>
      <w:tr>
        <w:tc>
          <w:tcPr>
            <w:tcW w:type="dxa" w:w="2160"/>
            <w:shd w:fill="FFFFFF"/>
            <w:tcMar>
              <w:top w:w="80" w:type="dxa"/>
              <w:bottom w:w="80" w:type="dxa"/>
              <w:left w:w="120" w:type="dxa"/>
              <w:right w:w="120" w:type="dxa"/>
            </w:tcMar>
          </w:tcPr>
          <w:p>
            <w:r>
              <w:rPr>
                <w:rFonts w:ascii="Calibri" w:hAnsi="Calibri"/>
                <w:color w:val="282828"/>
                <w:sz w:val="18"/>
              </w:rPr>
              <w:t>System Memory (RAM)</w:t>
            </w:r>
          </w:p>
        </w:tc>
        <w:tc>
          <w:tcPr>
            <w:tcW w:type="dxa" w:w="2880"/>
            <w:shd w:fill="FFFFFF"/>
            <w:tcMar>
              <w:top w:w="80" w:type="dxa"/>
              <w:bottom w:w="80" w:type="dxa"/>
              <w:left w:w="120" w:type="dxa"/>
              <w:right w:w="120" w:type="dxa"/>
            </w:tcMar>
          </w:tcPr>
          <w:p>
            <w:r>
              <w:rPr>
                <w:rFonts w:ascii="Calibri" w:hAnsi="Calibri"/>
                <w:color w:val="282828"/>
                <w:sz w:val="18"/>
              </w:rPr>
              <w:t>DDR4 / DDR5 System Memory</w:t>
            </w:r>
          </w:p>
        </w:tc>
        <w:tc>
          <w:tcPr>
            <w:tcW w:type="dxa" w:w="2160"/>
            <w:shd w:fill="FFFFFF"/>
            <w:tcMar>
              <w:top w:w="80" w:type="dxa"/>
              <w:bottom w:w="80" w:type="dxa"/>
              <w:left w:w="120" w:type="dxa"/>
              <w:right w:w="120" w:type="dxa"/>
            </w:tcMar>
          </w:tcPr>
          <w:p>
            <w:r>
              <w:rPr>
                <w:rFonts w:ascii="Calibri" w:hAnsi="Calibri"/>
                <w:color w:val="282828"/>
                <w:sz w:val="18"/>
              </w:rPr>
              <w:t>4 GB Physical RAM</w:t>
            </w:r>
          </w:p>
        </w:tc>
        <w:tc>
          <w:tcPr>
            <w:tcW w:type="dxa" w:w="2160"/>
            <w:shd w:fill="FFFFFF"/>
            <w:tcMar>
              <w:top w:w="80" w:type="dxa"/>
              <w:bottom w:w="80" w:type="dxa"/>
              <w:left w:w="120" w:type="dxa"/>
              <w:right w:w="120" w:type="dxa"/>
            </w:tcMar>
          </w:tcPr>
          <w:p>
            <w:r>
              <w:rPr>
                <w:rFonts w:ascii="Calibri" w:hAnsi="Calibri"/>
                <w:color w:val="282828"/>
                <w:sz w:val="18"/>
              </w:rPr>
              <w:t>16 GB ECC Registered DDR4/DDR5</w:t>
            </w:r>
          </w:p>
        </w:tc>
      </w:tr>
      <w:tr>
        <w:tc>
          <w:tcPr>
            <w:tcW w:type="dxa" w:w="2160"/>
            <w:shd w:fill="F8FAFC"/>
            <w:tcMar>
              <w:top w:w="80" w:type="dxa"/>
              <w:bottom w:w="80" w:type="dxa"/>
              <w:left w:w="120" w:type="dxa"/>
              <w:right w:w="120" w:type="dxa"/>
            </w:tcMar>
          </w:tcPr>
          <w:p>
            <w:r>
              <w:rPr>
                <w:rFonts w:ascii="Calibri" w:hAnsi="Calibri"/>
                <w:color w:val="282828"/>
                <w:sz w:val="18"/>
              </w:rPr>
              <w:t>Storage Medium</w:t>
            </w:r>
          </w:p>
        </w:tc>
        <w:tc>
          <w:tcPr>
            <w:tcW w:type="dxa" w:w="2880"/>
            <w:shd w:fill="F8FAFC"/>
            <w:tcMar>
              <w:top w:w="80" w:type="dxa"/>
              <w:bottom w:w="80" w:type="dxa"/>
              <w:left w:w="120" w:type="dxa"/>
              <w:right w:w="120" w:type="dxa"/>
            </w:tcMar>
          </w:tcPr>
          <w:p>
            <w:r>
              <w:rPr>
                <w:rFonts w:ascii="Calibri" w:hAnsi="Calibri"/>
                <w:color w:val="282828"/>
                <w:sz w:val="18"/>
              </w:rPr>
              <w:t>Solid State Drive (SSD)</w:t>
            </w:r>
          </w:p>
        </w:tc>
        <w:tc>
          <w:tcPr>
            <w:tcW w:type="dxa" w:w="2160"/>
            <w:shd w:fill="F8FAFC"/>
            <w:tcMar>
              <w:top w:w="80" w:type="dxa"/>
              <w:bottom w:w="80" w:type="dxa"/>
              <w:left w:w="120" w:type="dxa"/>
              <w:right w:w="120" w:type="dxa"/>
            </w:tcMar>
          </w:tcPr>
          <w:p>
            <w:r>
              <w:rPr>
                <w:rFonts w:ascii="Calibri" w:hAnsi="Calibri"/>
                <w:color w:val="282828"/>
                <w:sz w:val="18"/>
              </w:rPr>
              <w:t>1 GB Free Disk Space</w:t>
            </w:r>
          </w:p>
        </w:tc>
        <w:tc>
          <w:tcPr>
            <w:tcW w:type="dxa" w:w="2160"/>
            <w:shd w:fill="F8FAFC"/>
            <w:tcMar>
              <w:top w:w="80" w:type="dxa"/>
              <w:bottom w:w="80" w:type="dxa"/>
              <w:left w:w="120" w:type="dxa"/>
              <w:right w:w="120" w:type="dxa"/>
            </w:tcMar>
          </w:tcPr>
          <w:p>
            <w:r>
              <w:rPr>
                <w:rFonts w:ascii="Calibri" w:hAnsi="Calibri"/>
                <w:color w:val="282828"/>
                <w:sz w:val="18"/>
              </w:rPr>
              <w:t>50 GB+ NVMe SSD (RAID-1 Mirroring)</w:t>
            </w:r>
          </w:p>
        </w:tc>
      </w:tr>
    </w:tbl>
    <w:p>
      <w:pPr>
        <w:spacing w:after="120"/>
      </w:pPr>
    </w:p>
    <w:p>
      <w:r>
        <w:br w:type="page"/>
      </w:r>
    </w:p>
    <w:p>
      <w:pPr>
        <w:pStyle w:val="Heading1"/>
        <w:keepNext/>
        <w:spacing w:before="320" w:after="120"/>
      </w:pPr>
      <w:r>
        <w:rPr>
          <w:rFonts w:ascii="Calibri" w:hAnsi="Calibri"/>
          <w:b/>
          <w:color w:val="0F2240"/>
          <w:sz w:val="34"/>
        </w:rPr>
        <w:t>2. Phase I: Database Design</w:t>
      </w:r>
    </w:p>
    <w:p>
      <w:pPr>
        <w:pStyle w:val="Heading2"/>
        <w:keepNext/>
        <w:spacing w:before="240" w:after="80"/>
      </w:pPr>
      <w:r>
        <w:rPr>
          <w:rFonts w:ascii="Calibri" w:hAnsi="Calibri"/>
          <w:b/>
          <w:color w:val="1E3C64"/>
          <w:sz w:val="26"/>
        </w:rPr>
        <w:t>2.1 Identification of Entities, Attributes &amp; Keys</w:t>
      </w:r>
    </w:p>
    <w:p>
      <w:pPr>
        <w:spacing w:after="100" w:line="276" w:lineRule="auto"/>
      </w:pPr>
      <w:r>
        <w:rPr>
          <w:rFonts w:ascii="Calibri" w:hAnsi="Calibri"/>
          <w:color w:val="282828"/>
          <w:sz w:val="21"/>
        </w:rPr>
        <w:t>Database design begins with an exhaustive structural analysis of disaster resource logistics. Seven primary entities were identified, each encapsulating a discrete facet of emergency operations. To ensure strict structural integrity, all attributes have explicitly defined domains, nullability rules, and primary/foreign key designations: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872"/>
            <w:shd w:fill="0F2240"/>
            <w:tcMar>
              <w:top w:w="100" w:type="dxa"/>
              <w:bottom w:w="100" w:type="dxa"/>
              <w:left w:w="120" w:type="dxa"/>
              <w:right w:w="120" w:type="dxa"/>
            </w:tcMar>
          </w:tcPr>
          <w:p>
            <w:pPr>
              <w:jc w:val="left"/>
            </w:pPr>
            <w:r>
              <w:rPr>
                <w:rFonts w:ascii="Calibri" w:hAnsi="Calibri"/>
                <w:b/>
                <w:color w:val="FFFFFF"/>
                <w:sz w:val="19"/>
              </w:rPr>
              <w:t>Entity Name</w:t>
            </w:r>
          </w:p>
        </w:tc>
        <w:tc>
          <w:tcPr>
            <w:tcW w:type="dxa" w:w="1296"/>
            <w:shd w:fill="0F2240"/>
            <w:tcMar>
              <w:top w:w="100" w:type="dxa"/>
              <w:bottom w:w="100" w:type="dxa"/>
              <w:left w:w="120" w:type="dxa"/>
              <w:right w:w="120" w:type="dxa"/>
            </w:tcMar>
          </w:tcPr>
          <w:p>
            <w:pPr>
              <w:jc w:val="left"/>
            </w:pPr>
            <w:r>
              <w:rPr>
                <w:rFonts w:ascii="Calibri" w:hAnsi="Calibri"/>
                <w:b/>
                <w:color w:val="FFFFFF"/>
                <w:sz w:val="19"/>
              </w:rPr>
              <w:t>Primary Key</w:t>
            </w:r>
          </w:p>
        </w:tc>
        <w:tc>
          <w:tcPr>
            <w:tcW w:type="dxa" w:w="2160"/>
            <w:shd w:fill="0F2240"/>
            <w:tcMar>
              <w:top w:w="100" w:type="dxa"/>
              <w:bottom w:w="100" w:type="dxa"/>
              <w:left w:w="120" w:type="dxa"/>
              <w:right w:w="120" w:type="dxa"/>
            </w:tcMar>
          </w:tcPr>
          <w:p>
            <w:pPr>
              <w:jc w:val="left"/>
            </w:pPr>
            <w:r>
              <w:rPr>
                <w:rFonts w:ascii="Calibri" w:hAnsi="Calibri"/>
                <w:b/>
                <w:color w:val="FFFFFF"/>
                <w:sz w:val="19"/>
              </w:rPr>
              <w:t>Foreign Key(s)</w:t>
            </w:r>
          </w:p>
        </w:tc>
        <w:tc>
          <w:tcPr>
            <w:tcW w:type="dxa" w:w="2304"/>
            <w:shd w:fill="0F2240"/>
            <w:tcMar>
              <w:top w:w="100" w:type="dxa"/>
              <w:bottom w:w="100" w:type="dxa"/>
              <w:left w:w="120" w:type="dxa"/>
              <w:right w:w="120" w:type="dxa"/>
            </w:tcMar>
          </w:tcPr>
          <w:p>
            <w:pPr>
              <w:jc w:val="left"/>
            </w:pPr>
            <w:r>
              <w:rPr>
                <w:rFonts w:ascii="Calibri" w:hAnsi="Calibri"/>
                <w:b/>
                <w:color w:val="FFFFFF"/>
                <w:sz w:val="19"/>
              </w:rPr>
              <w:t>Key Descriptive Attributes</w:t>
            </w:r>
          </w:p>
        </w:tc>
        <w:tc>
          <w:tcPr>
            <w:tcW w:type="dxa" w:w="1728"/>
            <w:shd w:fill="0F2240"/>
            <w:tcMar>
              <w:top w:w="100" w:type="dxa"/>
              <w:bottom w:w="100" w:type="dxa"/>
              <w:left w:w="120" w:type="dxa"/>
              <w:right w:w="120" w:type="dxa"/>
            </w:tcMar>
          </w:tcPr>
          <w:p>
            <w:pPr>
              <w:jc w:val="left"/>
            </w:pPr>
            <w:r>
              <w:rPr>
                <w:rFonts w:ascii="Calibri" w:hAnsi="Calibri"/>
                <w:b/>
                <w:color w:val="FFFFFF"/>
                <w:sz w:val="19"/>
              </w:rPr>
              <w:t>Cardinality in Schema</w:t>
            </w:r>
          </w:p>
        </w:tc>
      </w:tr>
      <w:tr>
        <w:tc>
          <w:tcPr>
            <w:tcW w:type="dxa" w:w="1872"/>
            <w:shd w:fill="FFFFFF"/>
            <w:tcMar>
              <w:top w:w="80" w:type="dxa"/>
              <w:bottom w:w="80" w:type="dxa"/>
              <w:left w:w="120" w:type="dxa"/>
              <w:right w:w="120" w:type="dxa"/>
            </w:tcMar>
          </w:tcPr>
          <w:p>
            <w:r>
              <w:rPr>
                <w:rFonts w:ascii="Calibri" w:hAnsi="Calibri"/>
                <w:color w:val="282828"/>
                <w:sz w:val="18"/>
              </w:rPr>
              <w:t>DISASTER_EVENT</w:t>
            </w:r>
          </w:p>
        </w:tc>
        <w:tc>
          <w:tcPr>
            <w:tcW w:type="dxa" w:w="1296"/>
            <w:shd w:fill="FFFFFF"/>
            <w:tcMar>
              <w:top w:w="80" w:type="dxa"/>
              <w:bottom w:w="80" w:type="dxa"/>
              <w:left w:w="120" w:type="dxa"/>
              <w:right w:w="120" w:type="dxa"/>
            </w:tcMar>
          </w:tcPr>
          <w:p>
            <w:r>
              <w:rPr>
                <w:rFonts w:ascii="Calibri" w:hAnsi="Calibri"/>
                <w:color w:val="282828"/>
                <w:sz w:val="18"/>
              </w:rPr>
              <w:t>event_id</w:t>
            </w:r>
          </w:p>
        </w:tc>
        <w:tc>
          <w:tcPr>
            <w:tcW w:type="dxa" w:w="2160"/>
            <w:shd w:fill="FFFFFF"/>
            <w:tcMar>
              <w:top w:w="80" w:type="dxa"/>
              <w:bottom w:w="80" w:type="dxa"/>
              <w:left w:w="120" w:type="dxa"/>
              <w:right w:w="120" w:type="dxa"/>
            </w:tcMar>
          </w:tcPr>
          <w:p>
            <w:r>
              <w:rPr>
                <w:rFonts w:ascii="Calibri" w:hAnsi="Calibri"/>
                <w:color w:val="282828"/>
                <w:sz w:val="18"/>
              </w:rPr>
              <w:t>None (Independent)</w:t>
            </w:r>
          </w:p>
        </w:tc>
        <w:tc>
          <w:tcPr>
            <w:tcW w:type="dxa" w:w="2304"/>
            <w:shd w:fill="FFFFFF"/>
            <w:tcMar>
              <w:top w:w="80" w:type="dxa"/>
              <w:bottom w:w="80" w:type="dxa"/>
              <w:left w:w="120" w:type="dxa"/>
              <w:right w:w="120" w:type="dxa"/>
            </w:tcMar>
          </w:tcPr>
          <w:p>
            <w:r>
              <w:rPr>
                <w:rFonts w:ascii="Calibri" w:hAnsi="Calibri"/>
                <w:color w:val="282828"/>
                <w:sz w:val="18"/>
              </w:rPr>
              <w:t>event_type, location, start_date, severity</w:t>
            </w:r>
          </w:p>
        </w:tc>
        <w:tc>
          <w:tcPr>
            <w:tcW w:type="dxa" w:w="1728"/>
            <w:shd w:fill="FFFFFF"/>
            <w:tcMar>
              <w:top w:w="80" w:type="dxa"/>
              <w:bottom w:w="80" w:type="dxa"/>
              <w:left w:w="120" w:type="dxa"/>
              <w:right w:w="120" w:type="dxa"/>
            </w:tcMar>
          </w:tcPr>
          <w:p>
            <w:r>
              <w:rPr>
                <w:rFonts w:ascii="Calibri" w:hAnsi="Calibri"/>
                <w:color w:val="282828"/>
                <w:sz w:val="18"/>
              </w:rPr>
              <w:t>Parent to SHELTER (1:N)</w:t>
            </w:r>
          </w:p>
        </w:tc>
      </w:tr>
      <w:tr>
        <w:tc>
          <w:tcPr>
            <w:tcW w:type="dxa" w:w="1872"/>
            <w:shd w:fill="F8FAFC"/>
            <w:tcMar>
              <w:top w:w="80" w:type="dxa"/>
              <w:bottom w:w="80" w:type="dxa"/>
              <w:left w:w="120" w:type="dxa"/>
              <w:right w:w="120" w:type="dxa"/>
            </w:tcMar>
          </w:tcPr>
          <w:p>
            <w:r>
              <w:rPr>
                <w:rFonts w:ascii="Calibri" w:hAnsi="Calibri"/>
                <w:color w:val="282828"/>
                <w:sz w:val="18"/>
              </w:rPr>
              <w:t>SHELTER</w:t>
            </w:r>
          </w:p>
        </w:tc>
        <w:tc>
          <w:tcPr>
            <w:tcW w:type="dxa" w:w="1296"/>
            <w:shd w:fill="F8FAFC"/>
            <w:tcMar>
              <w:top w:w="80" w:type="dxa"/>
              <w:bottom w:w="80" w:type="dxa"/>
              <w:left w:w="120" w:type="dxa"/>
              <w:right w:w="120" w:type="dxa"/>
            </w:tcMar>
          </w:tcPr>
          <w:p>
            <w:r>
              <w:rPr>
                <w:rFonts w:ascii="Calibri" w:hAnsi="Calibri"/>
                <w:color w:val="282828"/>
                <w:sz w:val="18"/>
              </w:rPr>
              <w:t>shelter_id</w:t>
            </w:r>
          </w:p>
        </w:tc>
        <w:tc>
          <w:tcPr>
            <w:tcW w:type="dxa" w:w="2160"/>
            <w:shd w:fill="F8FAFC"/>
            <w:tcMar>
              <w:top w:w="80" w:type="dxa"/>
              <w:bottom w:w="80" w:type="dxa"/>
              <w:left w:w="120" w:type="dxa"/>
              <w:right w:w="120" w:type="dxa"/>
            </w:tcMar>
          </w:tcPr>
          <w:p>
            <w:r>
              <w:rPr>
                <w:rFonts w:ascii="Calibri" w:hAnsi="Calibri"/>
                <w:color w:val="282828"/>
                <w:sz w:val="18"/>
              </w:rPr>
              <w:t>event_id -&gt; DISASTER_EVENT</w:t>
            </w:r>
          </w:p>
        </w:tc>
        <w:tc>
          <w:tcPr>
            <w:tcW w:type="dxa" w:w="2304"/>
            <w:shd w:fill="F8FAFC"/>
            <w:tcMar>
              <w:top w:w="80" w:type="dxa"/>
              <w:bottom w:w="80" w:type="dxa"/>
              <w:left w:w="120" w:type="dxa"/>
              <w:right w:w="120" w:type="dxa"/>
            </w:tcMar>
          </w:tcPr>
          <w:p>
            <w:r>
              <w:rPr>
                <w:rFonts w:ascii="Calibri" w:hAnsi="Calibri"/>
                <w:color w:val="282828"/>
                <w:sz w:val="18"/>
              </w:rPr>
              <w:t>location, capacity, current_occupancy</w:t>
            </w:r>
          </w:p>
        </w:tc>
        <w:tc>
          <w:tcPr>
            <w:tcW w:type="dxa" w:w="1728"/>
            <w:shd w:fill="F8FAFC"/>
            <w:tcMar>
              <w:top w:w="80" w:type="dxa"/>
              <w:bottom w:w="80" w:type="dxa"/>
              <w:left w:w="120" w:type="dxa"/>
              <w:right w:w="120" w:type="dxa"/>
            </w:tcMar>
          </w:tcPr>
          <w:p>
            <w:r>
              <w:rPr>
                <w:rFonts w:ascii="Calibri" w:hAnsi="Calibri"/>
                <w:color w:val="282828"/>
                <w:sz w:val="18"/>
              </w:rPr>
              <w:t>Parent to RESOURCE (1:N), Parent to REQUEST (1:N)</w:t>
            </w:r>
          </w:p>
        </w:tc>
      </w:tr>
      <w:tr>
        <w:tc>
          <w:tcPr>
            <w:tcW w:type="dxa" w:w="1872"/>
            <w:shd w:fill="FFFFFF"/>
            <w:tcMar>
              <w:top w:w="80" w:type="dxa"/>
              <w:bottom w:w="80" w:type="dxa"/>
              <w:left w:w="120" w:type="dxa"/>
              <w:right w:w="120" w:type="dxa"/>
            </w:tcMar>
          </w:tcPr>
          <w:p>
            <w:r>
              <w:rPr>
                <w:rFonts w:ascii="Calibri" w:hAnsi="Calibri"/>
                <w:color w:val="282828"/>
                <w:sz w:val="18"/>
              </w:rPr>
              <w:t>DONOR</w:t>
            </w:r>
          </w:p>
        </w:tc>
        <w:tc>
          <w:tcPr>
            <w:tcW w:type="dxa" w:w="1296"/>
            <w:shd w:fill="FFFFFF"/>
            <w:tcMar>
              <w:top w:w="80" w:type="dxa"/>
              <w:bottom w:w="80" w:type="dxa"/>
              <w:left w:w="120" w:type="dxa"/>
              <w:right w:w="120" w:type="dxa"/>
            </w:tcMar>
          </w:tcPr>
          <w:p>
            <w:r>
              <w:rPr>
                <w:rFonts w:ascii="Calibri" w:hAnsi="Calibri"/>
                <w:color w:val="282828"/>
                <w:sz w:val="18"/>
              </w:rPr>
              <w:t>donor_id</w:t>
            </w:r>
          </w:p>
        </w:tc>
        <w:tc>
          <w:tcPr>
            <w:tcW w:type="dxa" w:w="2160"/>
            <w:shd w:fill="FFFFFF"/>
            <w:tcMar>
              <w:top w:w="80" w:type="dxa"/>
              <w:bottom w:w="80" w:type="dxa"/>
              <w:left w:w="120" w:type="dxa"/>
              <w:right w:w="120" w:type="dxa"/>
            </w:tcMar>
          </w:tcPr>
          <w:p>
            <w:r>
              <w:rPr>
                <w:rFonts w:ascii="Calibri" w:hAnsi="Calibri"/>
                <w:color w:val="282828"/>
                <w:sz w:val="18"/>
              </w:rPr>
              <w:t>None (Independent)</w:t>
            </w:r>
          </w:p>
        </w:tc>
        <w:tc>
          <w:tcPr>
            <w:tcW w:type="dxa" w:w="2304"/>
            <w:shd w:fill="FFFFFF"/>
            <w:tcMar>
              <w:top w:w="80" w:type="dxa"/>
              <w:bottom w:w="80" w:type="dxa"/>
              <w:left w:w="120" w:type="dxa"/>
              <w:right w:w="120" w:type="dxa"/>
            </w:tcMar>
          </w:tcPr>
          <w:p>
            <w:r>
              <w:rPr>
                <w:rFonts w:ascii="Calibri" w:hAnsi="Calibri"/>
                <w:color w:val="282828"/>
                <w:sz w:val="18"/>
              </w:rPr>
              <w:t>donor_name, phone, email, donor_type</w:t>
            </w:r>
          </w:p>
        </w:tc>
        <w:tc>
          <w:tcPr>
            <w:tcW w:type="dxa" w:w="1728"/>
            <w:shd w:fill="FFFFFF"/>
            <w:tcMar>
              <w:top w:w="80" w:type="dxa"/>
              <w:bottom w:w="80" w:type="dxa"/>
              <w:left w:w="120" w:type="dxa"/>
              <w:right w:w="120" w:type="dxa"/>
            </w:tcMar>
          </w:tcPr>
          <w:p>
            <w:r>
              <w:rPr>
                <w:rFonts w:ascii="Calibri" w:hAnsi="Calibri"/>
                <w:color w:val="282828"/>
                <w:sz w:val="18"/>
              </w:rPr>
              <w:t>Parent to RESOURCE (1:N)</w:t>
            </w:r>
          </w:p>
        </w:tc>
      </w:tr>
      <w:tr>
        <w:tc>
          <w:tcPr>
            <w:tcW w:type="dxa" w:w="1872"/>
            <w:shd w:fill="F8FAFC"/>
            <w:tcMar>
              <w:top w:w="80" w:type="dxa"/>
              <w:bottom w:w="80" w:type="dxa"/>
              <w:left w:w="120" w:type="dxa"/>
              <w:right w:w="120" w:type="dxa"/>
            </w:tcMar>
          </w:tcPr>
          <w:p>
            <w:r>
              <w:rPr>
                <w:rFonts w:ascii="Calibri" w:hAnsi="Calibri"/>
                <w:color w:val="282828"/>
                <w:sz w:val="18"/>
              </w:rPr>
              <w:t>RESOURCE</w:t>
            </w:r>
          </w:p>
        </w:tc>
        <w:tc>
          <w:tcPr>
            <w:tcW w:type="dxa" w:w="1296"/>
            <w:shd w:fill="F8FAFC"/>
            <w:tcMar>
              <w:top w:w="80" w:type="dxa"/>
              <w:bottom w:w="80" w:type="dxa"/>
              <w:left w:w="120" w:type="dxa"/>
              <w:right w:w="120" w:type="dxa"/>
            </w:tcMar>
          </w:tcPr>
          <w:p>
            <w:r>
              <w:rPr>
                <w:rFonts w:ascii="Calibri" w:hAnsi="Calibri"/>
                <w:color w:val="282828"/>
                <w:sz w:val="18"/>
              </w:rPr>
              <w:t>resource_id</w:t>
            </w:r>
          </w:p>
        </w:tc>
        <w:tc>
          <w:tcPr>
            <w:tcW w:type="dxa" w:w="2160"/>
            <w:shd w:fill="F8FAFC"/>
            <w:tcMar>
              <w:top w:w="80" w:type="dxa"/>
              <w:bottom w:w="80" w:type="dxa"/>
              <w:left w:w="120" w:type="dxa"/>
              <w:right w:w="120" w:type="dxa"/>
            </w:tcMar>
          </w:tcPr>
          <w:p>
            <w:r>
              <w:rPr>
                <w:rFonts w:ascii="Calibri" w:hAnsi="Calibri"/>
                <w:color w:val="282828"/>
                <w:sz w:val="18"/>
              </w:rPr>
              <w:t>donor_id -&gt; DONOR</w:t>
              <w:br/>
              <w:t>shelter_id -&gt; SHELTER</w:t>
            </w:r>
          </w:p>
        </w:tc>
        <w:tc>
          <w:tcPr>
            <w:tcW w:type="dxa" w:w="2304"/>
            <w:shd w:fill="F8FAFC"/>
            <w:tcMar>
              <w:top w:w="80" w:type="dxa"/>
              <w:bottom w:w="80" w:type="dxa"/>
              <w:left w:w="120" w:type="dxa"/>
              <w:right w:w="120" w:type="dxa"/>
            </w:tcMar>
          </w:tcPr>
          <w:p>
            <w:r>
              <w:rPr>
                <w:rFonts w:ascii="Calibri" w:hAnsi="Calibri"/>
                <w:color w:val="282828"/>
                <w:sz w:val="18"/>
              </w:rPr>
              <w:t>resource_type, quantity, unit</w:t>
            </w:r>
          </w:p>
        </w:tc>
        <w:tc>
          <w:tcPr>
            <w:tcW w:type="dxa" w:w="1728"/>
            <w:shd w:fill="F8FAFC"/>
            <w:tcMar>
              <w:top w:w="80" w:type="dxa"/>
              <w:bottom w:w="80" w:type="dxa"/>
              <w:left w:w="120" w:type="dxa"/>
              <w:right w:w="120" w:type="dxa"/>
            </w:tcMar>
          </w:tcPr>
          <w:p>
            <w:r>
              <w:rPr>
                <w:rFonts w:ascii="Calibri" w:hAnsi="Calibri"/>
                <w:color w:val="282828"/>
                <w:sz w:val="18"/>
              </w:rPr>
              <w:t>Parent to DISTRIBUTION (1:N)</w:t>
            </w:r>
          </w:p>
        </w:tc>
      </w:tr>
      <w:tr>
        <w:tc>
          <w:tcPr>
            <w:tcW w:type="dxa" w:w="1872"/>
            <w:shd w:fill="FFFFFF"/>
            <w:tcMar>
              <w:top w:w="80" w:type="dxa"/>
              <w:bottom w:w="80" w:type="dxa"/>
              <w:left w:w="120" w:type="dxa"/>
              <w:right w:w="120" w:type="dxa"/>
            </w:tcMar>
          </w:tcPr>
          <w:p>
            <w:r>
              <w:rPr>
                <w:rFonts w:ascii="Calibri" w:hAnsi="Calibri"/>
                <w:color w:val="282828"/>
                <w:sz w:val="18"/>
              </w:rPr>
              <w:t>REQUEST</w:t>
            </w:r>
          </w:p>
        </w:tc>
        <w:tc>
          <w:tcPr>
            <w:tcW w:type="dxa" w:w="1296"/>
            <w:shd w:fill="FFFFFF"/>
            <w:tcMar>
              <w:top w:w="80" w:type="dxa"/>
              <w:bottom w:w="80" w:type="dxa"/>
              <w:left w:w="120" w:type="dxa"/>
              <w:right w:w="120" w:type="dxa"/>
            </w:tcMar>
          </w:tcPr>
          <w:p>
            <w:r>
              <w:rPr>
                <w:rFonts w:ascii="Calibri" w:hAnsi="Calibri"/>
                <w:color w:val="282828"/>
                <w:sz w:val="18"/>
              </w:rPr>
              <w:t>request_id</w:t>
            </w:r>
          </w:p>
        </w:tc>
        <w:tc>
          <w:tcPr>
            <w:tcW w:type="dxa" w:w="2160"/>
            <w:shd w:fill="FFFFFF"/>
            <w:tcMar>
              <w:top w:w="80" w:type="dxa"/>
              <w:bottom w:w="80" w:type="dxa"/>
              <w:left w:w="120" w:type="dxa"/>
              <w:right w:w="120" w:type="dxa"/>
            </w:tcMar>
          </w:tcPr>
          <w:p>
            <w:r>
              <w:rPr>
                <w:rFonts w:ascii="Calibri" w:hAnsi="Calibri"/>
                <w:color w:val="282828"/>
                <w:sz w:val="18"/>
              </w:rPr>
              <w:t>shelter_id -&gt; SHELTER</w:t>
            </w:r>
          </w:p>
        </w:tc>
        <w:tc>
          <w:tcPr>
            <w:tcW w:type="dxa" w:w="2304"/>
            <w:shd w:fill="FFFFFF"/>
            <w:tcMar>
              <w:top w:w="80" w:type="dxa"/>
              <w:bottom w:w="80" w:type="dxa"/>
              <w:left w:w="120" w:type="dxa"/>
              <w:right w:w="120" w:type="dxa"/>
            </w:tcMar>
          </w:tcPr>
          <w:p>
            <w:r>
              <w:rPr>
                <w:rFonts w:ascii="Calibri" w:hAnsi="Calibri"/>
                <w:color w:val="282828"/>
                <w:sz w:val="18"/>
              </w:rPr>
              <w:t>resource_type, quantity_requested, request_status, request_date, fulfilled_date, remarks</w:t>
            </w:r>
          </w:p>
        </w:tc>
        <w:tc>
          <w:tcPr>
            <w:tcW w:type="dxa" w:w="1728"/>
            <w:shd w:fill="FFFFFF"/>
            <w:tcMar>
              <w:top w:w="80" w:type="dxa"/>
              <w:bottom w:w="80" w:type="dxa"/>
              <w:left w:w="120" w:type="dxa"/>
              <w:right w:w="120" w:type="dxa"/>
            </w:tcMar>
          </w:tcPr>
          <w:p>
            <w:r>
              <w:rPr>
                <w:rFonts w:ascii="Calibri" w:hAnsi="Calibri"/>
                <w:color w:val="282828"/>
                <w:sz w:val="18"/>
              </w:rPr>
              <w:t>Child of SHELTER (N:1)</w:t>
            </w:r>
          </w:p>
        </w:tc>
      </w:tr>
      <w:tr>
        <w:tc>
          <w:tcPr>
            <w:tcW w:type="dxa" w:w="1872"/>
            <w:shd w:fill="F8FAFC"/>
            <w:tcMar>
              <w:top w:w="80" w:type="dxa"/>
              <w:bottom w:w="80" w:type="dxa"/>
              <w:left w:w="120" w:type="dxa"/>
              <w:right w:w="120" w:type="dxa"/>
            </w:tcMar>
          </w:tcPr>
          <w:p>
            <w:r>
              <w:rPr>
                <w:rFonts w:ascii="Calibri" w:hAnsi="Calibri"/>
                <w:color w:val="282828"/>
                <w:sz w:val="18"/>
              </w:rPr>
              <w:t>VOLUNTEER</w:t>
            </w:r>
          </w:p>
        </w:tc>
        <w:tc>
          <w:tcPr>
            <w:tcW w:type="dxa" w:w="1296"/>
            <w:shd w:fill="F8FAFC"/>
            <w:tcMar>
              <w:top w:w="80" w:type="dxa"/>
              <w:bottom w:w="80" w:type="dxa"/>
              <w:left w:w="120" w:type="dxa"/>
              <w:right w:w="120" w:type="dxa"/>
            </w:tcMar>
          </w:tcPr>
          <w:p>
            <w:r>
              <w:rPr>
                <w:rFonts w:ascii="Calibri" w:hAnsi="Calibri"/>
                <w:color w:val="282828"/>
                <w:sz w:val="18"/>
              </w:rPr>
              <w:t>volunteer_id</w:t>
            </w:r>
          </w:p>
        </w:tc>
        <w:tc>
          <w:tcPr>
            <w:tcW w:type="dxa" w:w="2160"/>
            <w:shd w:fill="F8FAFC"/>
            <w:tcMar>
              <w:top w:w="80" w:type="dxa"/>
              <w:bottom w:w="80" w:type="dxa"/>
              <w:left w:w="120" w:type="dxa"/>
              <w:right w:w="120" w:type="dxa"/>
            </w:tcMar>
          </w:tcPr>
          <w:p>
            <w:r>
              <w:rPr>
                <w:rFonts w:ascii="Calibri" w:hAnsi="Calibri"/>
                <w:color w:val="282828"/>
                <w:sz w:val="18"/>
              </w:rPr>
              <w:t>None (Independent)</w:t>
            </w:r>
          </w:p>
        </w:tc>
        <w:tc>
          <w:tcPr>
            <w:tcW w:type="dxa" w:w="2304"/>
            <w:shd w:fill="F8FAFC"/>
            <w:tcMar>
              <w:top w:w="80" w:type="dxa"/>
              <w:bottom w:w="80" w:type="dxa"/>
              <w:left w:w="120" w:type="dxa"/>
              <w:right w:w="120" w:type="dxa"/>
            </w:tcMar>
          </w:tcPr>
          <w:p>
            <w:r>
              <w:rPr>
                <w:rFonts w:ascii="Calibri" w:hAnsi="Calibri"/>
                <w:color w:val="282828"/>
                <w:sz w:val="18"/>
              </w:rPr>
              <w:t>volunteer_name, phone, skill, availability_status</w:t>
            </w:r>
          </w:p>
        </w:tc>
        <w:tc>
          <w:tcPr>
            <w:tcW w:type="dxa" w:w="1728"/>
            <w:shd w:fill="F8FAFC"/>
            <w:tcMar>
              <w:top w:w="80" w:type="dxa"/>
              <w:bottom w:w="80" w:type="dxa"/>
              <w:left w:w="120" w:type="dxa"/>
              <w:right w:w="120" w:type="dxa"/>
            </w:tcMar>
          </w:tcPr>
          <w:p>
            <w:r>
              <w:rPr>
                <w:rFonts w:ascii="Calibri" w:hAnsi="Calibri"/>
                <w:color w:val="282828"/>
                <w:sz w:val="18"/>
              </w:rPr>
              <w:t>Parent to DISTRIBUTION (1:N)</w:t>
            </w:r>
          </w:p>
        </w:tc>
      </w:tr>
      <w:tr>
        <w:tc>
          <w:tcPr>
            <w:tcW w:type="dxa" w:w="1872"/>
            <w:shd w:fill="FFFFFF"/>
            <w:tcMar>
              <w:top w:w="80" w:type="dxa"/>
              <w:bottom w:w="80" w:type="dxa"/>
              <w:left w:w="120" w:type="dxa"/>
              <w:right w:w="120" w:type="dxa"/>
            </w:tcMar>
          </w:tcPr>
          <w:p>
            <w:r>
              <w:rPr>
                <w:rFonts w:ascii="Calibri" w:hAnsi="Calibri"/>
                <w:color w:val="282828"/>
                <w:sz w:val="18"/>
              </w:rPr>
              <w:t>DISTRIBUTION</w:t>
            </w:r>
          </w:p>
        </w:tc>
        <w:tc>
          <w:tcPr>
            <w:tcW w:type="dxa" w:w="1296"/>
            <w:shd w:fill="FFFFFF"/>
            <w:tcMar>
              <w:top w:w="80" w:type="dxa"/>
              <w:bottom w:w="80" w:type="dxa"/>
              <w:left w:w="120" w:type="dxa"/>
              <w:right w:w="120" w:type="dxa"/>
            </w:tcMar>
          </w:tcPr>
          <w:p>
            <w:r>
              <w:rPr>
                <w:rFonts w:ascii="Calibri" w:hAnsi="Calibri"/>
                <w:color w:val="282828"/>
                <w:sz w:val="18"/>
              </w:rPr>
              <w:t>distribution_id</w:t>
            </w:r>
          </w:p>
        </w:tc>
        <w:tc>
          <w:tcPr>
            <w:tcW w:type="dxa" w:w="2160"/>
            <w:shd w:fill="FFFFFF"/>
            <w:tcMar>
              <w:top w:w="80" w:type="dxa"/>
              <w:bottom w:w="80" w:type="dxa"/>
              <w:left w:w="120" w:type="dxa"/>
              <w:right w:w="120" w:type="dxa"/>
            </w:tcMar>
          </w:tcPr>
          <w:p>
            <w:r>
              <w:rPr>
                <w:rFonts w:ascii="Calibri" w:hAnsi="Calibri"/>
                <w:color w:val="282828"/>
                <w:sz w:val="18"/>
              </w:rPr>
              <w:t>resource_id -&gt; RESOURCE</w:t>
              <w:br/>
              <w:t>volunteer_id -&gt; VOLUNTEER</w:t>
            </w:r>
          </w:p>
        </w:tc>
        <w:tc>
          <w:tcPr>
            <w:tcW w:type="dxa" w:w="2304"/>
            <w:shd w:fill="FFFFFF"/>
            <w:tcMar>
              <w:top w:w="80" w:type="dxa"/>
              <w:bottom w:w="80" w:type="dxa"/>
              <w:left w:w="120" w:type="dxa"/>
              <w:right w:w="120" w:type="dxa"/>
            </w:tcMar>
          </w:tcPr>
          <w:p>
            <w:r>
              <w:rPr>
                <w:rFonts w:ascii="Calibri" w:hAnsi="Calibri"/>
                <w:color w:val="282828"/>
                <w:sz w:val="18"/>
              </w:rPr>
              <w:t>distributed_qty, distributed_at</w:t>
            </w:r>
          </w:p>
        </w:tc>
        <w:tc>
          <w:tcPr>
            <w:tcW w:type="dxa" w:w="1728"/>
            <w:shd w:fill="FFFFFF"/>
            <w:tcMar>
              <w:top w:w="80" w:type="dxa"/>
              <w:bottom w:w="80" w:type="dxa"/>
              <w:left w:w="120" w:type="dxa"/>
              <w:right w:w="120" w:type="dxa"/>
            </w:tcMar>
          </w:tcPr>
          <w:p>
            <w:r>
              <w:rPr>
                <w:rFonts w:ascii="Calibri" w:hAnsi="Calibri"/>
                <w:color w:val="282828"/>
                <w:sz w:val="18"/>
              </w:rPr>
              <w:t>Child of RESOURCE (N:1) &amp; VOLUNTEER (N:1)</w:t>
            </w:r>
          </w:p>
        </w:tc>
      </w:tr>
    </w:tbl>
    <w:p>
      <w:pPr>
        <w:spacing w:after="120"/>
      </w:pPr>
    </w:p>
    <w:p>
      <w:pPr>
        <w:pStyle w:val="Heading2"/>
        <w:keepNext/>
        <w:spacing w:before="240" w:after="80"/>
      </w:pPr>
      <w:r>
        <w:rPr>
          <w:rFonts w:ascii="Calibri" w:hAnsi="Calibri"/>
          <w:b/>
          <w:color w:val="1E3C64"/>
          <w:sz w:val="26"/>
        </w:rPr>
        <w:t>2.2 Entity-Relationship (ER) Diagram &amp; Structural Cardinalities</w:t>
      </w:r>
    </w:p>
    <w:p>
      <w:pPr>
        <w:spacing w:after="100" w:line="276" w:lineRule="auto"/>
      </w:pPr>
      <w:r>
        <w:rPr>
          <w:rFonts w:ascii="Calibri" w:hAnsi="Calibri"/>
          <w:color w:val="282828"/>
          <w:sz w:val="21"/>
        </w:rPr>
        <w:t>The conceptual architecture is formalized through an Entity-Relationship (ER) model. The diagram below illustrates the structural relationships, cardinalities, and participation constraints among the seven entities: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        1 : N         +-------------------+</w:t>
              <w:br/>
              <w:t>|  DISASTER_EVENT   |---------------------&gt;|      SHELTER      |</w:t>
              <w:br/>
              <w:t>+-------------------+                      +-------------------+</w:t>
              <w:br/>
              <w:t xml:space="preserve">                                                     | 1</w:t>
              <w:br/>
              <w:t xml:space="preserve">                                                     | </w:t>
              <w:br/>
              <w:t xml:space="preserve">                      +------------------------------+------------------------------+</w:t>
              <w:br/>
              <w:t xml:space="preserve">                      | 1 : N                                                       | 1 : N</w:t>
              <w:br/>
              <w:t xml:space="preserve">                      v                                                             v</w:t>
              <w:br/>
              <w:t xml:space="preserve">            +-------------------+        1 : N       +-------------------+  +-------------------+</w:t>
              <w:br/>
              <w:t xml:space="preserve">            |       DONOR       |-------------------&gt;|     RESOURCE      |  |      REQUEST      |</w:t>
              <w:br/>
              <w:t xml:space="preserve">            +-------------------+                    +-------------------+  +-------------------+</w:t>
              <w:br/>
              <w:t xml:space="preserve">                                                               | 1</w:t>
              <w:br/>
              <w:t xml:space="preserve">                                                               | </w:t>
              <w:br/>
              <w:t xml:space="preserve">                                                               | 1 : N</w:t>
              <w:br/>
              <w:t xml:space="preserve">                                                               v</w:t>
              <w:br/>
              <w:t xml:space="preserve">            +-------------------+        1 : N       +-------------------+</w:t>
              <w:br/>
              <w:t xml:space="preserve">            |     VOLUNTEER     |-------------------&gt;|   DISTRIBUTION    |</w:t>
              <w:br/>
              <w:t xml:space="preserve">            +-------------------+                    +-------------------+</w:t>
            </w:r>
          </w:p>
        </w:tc>
      </w:tr>
    </w:tbl>
    <w:p>
      <w:pPr>
        <w:spacing w:after="80"/>
      </w:pPr>
    </w:p>
    <w:p>
      <w:pPr>
        <w:pStyle w:val="Heading2"/>
        <w:keepNext/>
        <w:spacing w:before="240" w:after="80"/>
      </w:pPr>
      <w:r>
        <w:rPr>
          <w:rFonts w:ascii="Calibri" w:hAnsi="Calibri"/>
          <w:b/>
          <w:color w:val="1E3C64"/>
          <w:sz w:val="26"/>
        </w:rPr>
        <w:t>2.3 Relational Schema Formulation &amp; Referential Integrity Rules</w:t>
      </w:r>
    </w:p>
    <w:p>
      <w:pPr>
        <w:spacing w:after="100" w:line="276" w:lineRule="auto"/>
      </w:pPr>
      <w:r>
        <w:rPr>
          <w:rFonts w:ascii="Calibri" w:hAnsi="Calibri"/>
          <w:color w:val="282828"/>
          <w:sz w:val="21"/>
        </w:rPr>
        <w:t>The conceptual ER diagram is mapped into seven relational tables. Primary keys are underlined, and foreign keys are denoted with arrows: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DISASTER_EVENT (event_id [PK], event_type, location, start_date, severity)</w:t>
              <w:br/>
              <w:br/>
              <w:t>SHELTER (shelter_id [PK], event_id [FK -&gt; DISASTER_EVENT.event_id], location, capacity, current_occupancy)</w:t>
              <w:br/>
              <w:br/>
              <w:t>DONOR (donor_id [PK], donor_name, phone, email, donor_type)</w:t>
              <w:br/>
              <w:br/>
              <w:t xml:space="preserve">RESOURCE (resource_id [PK], donor_id [FK -&gt; DONOR.donor_id], shelter_id [FK -&gt; SHELTER.shelter_id], </w:t>
              <w:br/>
              <w:t xml:space="preserve">          resource_type, quantity, unit)</w:t>
              <w:br/>
              <w:br/>
              <w:t xml:space="preserve">REQUEST (request_id [PK], shelter_id [FK -&gt; SHELTER.shelter_id], resource_type, quantity_requested, </w:t>
              <w:br/>
              <w:t xml:space="preserve">         request_status, request_date, fulfilled_date, remarks)</w:t>
              <w:br/>
              <w:br/>
              <w:t>VOLUNTEER (volunteer_id [PK], volunteer_name, phone, skill, availability_status)</w:t>
              <w:br/>
              <w:br/>
              <w:t xml:space="preserve">DISTRIBUTION (distribution_id [PK], resource_id [FK -&gt; RESOURCE.resource_id], </w:t>
              <w:br/>
              <w:t xml:space="preserve">              volunteer_id [FK -&gt; VOLUNTEER.volunteer_id], distributed_qty, distributed_at)</w:t>
            </w:r>
          </w:p>
        </w:tc>
      </w:tr>
    </w:tbl>
    <w:p>
      <w:pPr>
        <w:spacing w:after="80"/>
      </w:pPr>
    </w:p>
    <w:p>
      <w:pPr>
        <w:pStyle w:val="Heading2"/>
        <w:keepNext/>
        <w:spacing w:before="240" w:after="80"/>
      </w:pPr>
      <w:r>
        <w:rPr>
          <w:rFonts w:ascii="Calibri" w:hAnsi="Calibri"/>
          <w:b/>
          <w:color w:val="1E3C64"/>
          <w:sz w:val="26"/>
        </w:rPr>
        <w:t>2.4 Normalization Theory &amp; Mathematical Proofs (1NF to BCNF)</w:t>
      </w:r>
    </w:p>
    <w:p>
      <w:pPr>
        <w:spacing w:after="100" w:line="276" w:lineRule="auto"/>
      </w:pPr>
      <w:r>
        <w:rPr>
          <w:rFonts w:ascii="Calibri" w:hAnsi="Calibri"/>
          <w:color w:val="282828"/>
          <w:sz w:val="21"/>
        </w:rPr>
        <w:t>Normalization is a formal database design technique that evaluates relational schemas against normal forms to eliminate data redundancy, prevent insertion/update/deletion anomalies, and ensure functional dependency preservation. Below is the step-by-step mathematical decomposition:</w:t>
      </w:r>
    </w:p>
    <w:p>
      <w:pPr>
        <w:pStyle w:val="ListBullet"/>
        <w:spacing w:after="60" w:line="276" w:lineRule="auto"/>
      </w:pPr>
      <w:r>
        <w:rPr>
          <w:rFonts w:ascii="Calibri" w:hAnsi="Calibri"/>
          <w:b/>
          <w:color w:val="141414"/>
          <w:sz w:val="20"/>
        </w:rPr>
        <w:t>• First Normal Form (1NF):</w:t>
      </w:r>
      <w:r>
        <w:rPr>
          <w:rFonts w:ascii="Calibri" w:hAnsi="Calibri"/>
          <w:color w:val="323232"/>
          <w:sz w:val="20"/>
        </w:rPr>
        <w:t xml:space="preserve"> A relation is in 1NF if and only if all attribute values are atomic and there are no repeating groups. In DRRMS, every attribute is scalar. Multi-item donations are stored as separate rows rather than delimited strings.</w:t>
      </w:r>
    </w:p>
    <w:p>
      <w:pPr>
        <w:pStyle w:val="ListBullet"/>
        <w:spacing w:after="60" w:line="276" w:lineRule="auto"/>
      </w:pPr>
      <w:r>
        <w:rPr>
          <w:rFonts w:ascii="Calibri" w:hAnsi="Calibri"/>
          <w:b/>
          <w:color w:val="141414"/>
          <w:sz w:val="20"/>
        </w:rPr>
        <w:t>• Second Normal Form (2NF):</w:t>
      </w:r>
      <w:r>
        <w:rPr>
          <w:rFonts w:ascii="Calibri" w:hAnsi="Calibri"/>
          <w:color w:val="323232"/>
          <w:sz w:val="20"/>
        </w:rPr>
        <w:t xml:space="preserve"> A relation is in 2NF if it is in 1NF and no non-prime attribute is partially dependent on any candidate key. Because every table in DRRMS utilizes a single-attribute surrogate primary key (event_id, shelter_id, donor_id, etc.), partial functional dependencies cannot exist.</w:t>
      </w:r>
    </w:p>
    <w:p>
      <w:pPr>
        <w:pStyle w:val="ListBullet"/>
        <w:spacing w:after="60" w:line="276" w:lineRule="auto"/>
      </w:pPr>
      <w:r>
        <w:rPr>
          <w:rFonts w:ascii="Calibri" w:hAnsi="Calibri"/>
          <w:b/>
          <w:color w:val="141414"/>
          <w:sz w:val="20"/>
        </w:rPr>
        <w:t>• Third Normal Form (3NF):</w:t>
      </w:r>
      <w:r>
        <w:rPr>
          <w:rFonts w:ascii="Calibri" w:hAnsi="Calibri"/>
          <w:color w:val="323232"/>
          <w:sz w:val="20"/>
        </w:rPr>
        <w:t xml:space="preserve"> A relation is in 3NF if it is in 2NF and no non-prime attribute is transitively dependent on the primary key. In DRRMS, donor details are not stored inside RESOURCE; RESOURCE stores only donor_id as an FK, eliminating transitive dependency resource_id -&gt; donor_id -&gt; donor_phone.</w:t>
      </w:r>
    </w:p>
    <w:p>
      <w:pPr>
        <w:pStyle w:val="ListBullet"/>
        <w:spacing w:after="60" w:line="276" w:lineRule="auto"/>
      </w:pPr>
      <w:r>
        <w:rPr>
          <w:rFonts w:ascii="Calibri" w:hAnsi="Calibri"/>
          <w:b/>
          <w:color w:val="141414"/>
          <w:sz w:val="20"/>
        </w:rPr>
        <w:t>• Boyce-Codd Normal Form (BCNF):</w:t>
      </w:r>
      <w:r>
        <w:rPr>
          <w:rFonts w:ascii="Calibri" w:hAnsi="Calibri"/>
          <w:color w:val="323232"/>
          <w:sz w:val="20"/>
        </w:rPr>
        <w:t xml:space="preserve"> A relation is in BCNF if for every non-trivial functional dependency X -&gt; Y, X is a superkey. Across all seven tables, every functional determinant is strictly a primary key. Therefore, the entire DRRMS schema satisfies Boyce-Codd Normal Form while preserving all functional dependencies.</w:t>
      </w:r>
    </w:p>
    <w:p>
      <w:r>
        <w:br w:type="page"/>
      </w:r>
    </w:p>
    <w:p>
      <w:pPr>
        <w:pStyle w:val="Heading1"/>
        <w:keepNext/>
        <w:spacing w:before="320" w:after="120"/>
      </w:pPr>
      <w:r>
        <w:rPr>
          <w:rFonts w:ascii="Calibri" w:hAnsi="Calibri"/>
          <w:b/>
          <w:color w:val="0F2240"/>
          <w:sz w:val="34"/>
        </w:rPr>
        <w:t>3. Phase II: Database Creation and Queries</w:t>
      </w:r>
    </w:p>
    <w:p>
      <w:pPr>
        <w:pStyle w:val="Heading2"/>
        <w:keepNext/>
        <w:spacing w:before="240" w:after="80"/>
      </w:pPr>
      <w:r>
        <w:rPr>
          <w:rFonts w:ascii="Calibri" w:hAnsi="Calibri"/>
          <w:b/>
          <w:color w:val="1E3C64"/>
          <w:sz w:val="26"/>
        </w:rPr>
        <w:t>3.1 Creating Tables Using SQL (Complete DDL Specifications)</w:t>
      </w:r>
    </w:p>
    <w:p>
      <w:pPr>
        <w:spacing w:after="100" w:line="276" w:lineRule="auto"/>
      </w:pPr>
      <w:r>
        <w:rPr>
          <w:rFonts w:ascii="Calibri" w:hAnsi="Calibri"/>
          <w:color w:val="282828"/>
          <w:sz w:val="21"/>
        </w:rPr>
        <w:t>The physical schema is implemented on MySQL 8.0 utilizing the InnoDB storage engine. Data types are calibrated for efficiency, and declarative constraints guarantee domain and entity integrity: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 ============================================================================</w:t>
              <w:br/>
              <w:t>-- DISASTER RESOURCE RECOVERY MANAGEMENT SYSTEM (DRRMS) - COMPLETE DDL</w:t>
              <w:br/>
              <w:t>-- ============================================================================</w:t>
              <w:br/>
              <w:t>CREATE DATABASE IF NOT EXISTS DRRMS_DB CHARACTER SET utf8mb4 COLLATE utf8mb4_unicode_ci;</w:t>
              <w:br/>
              <w:t>USE DRRMS_DB;</w:t>
              <w:br/>
              <w:br/>
              <w:t>-- 1. DISASTER_EVENT Table</w:t>
              <w:br/>
              <w:t>CREATE TABLE IF NOT EXISTS DISASTER_EVENT (</w:t>
              <w:br/>
              <w:t xml:space="preserve">    event_id INT AUTO_INCREMENT PRIMARY KEY,</w:t>
              <w:br/>
              <w:t xml:space="preserve">    event_type VARCHAR(100) NOT NULL,</w:t>
              <w:br/>
              <w:t xml:space="preserve">    location VARCHAR(150) NOT NULL,</w:t>
              <w:br/>
              <w:t xml:space="preserve">    start_date DATE NOT NULL,</w:t>
              <w:br/>
              <w:t xml:space="preserve">    severity VARCHAR(20) NOT NULL DEFAULT 'High',</w:t>
              <w:br/>
              <w:t xml:space="preserve">    CONSTRAINT chk_event_severity CHECK (severity IN ('Low', 'Medium', 'High', 'Critical'))</w:t>
              <w:br/>
              <w:t>) ENGINE=InnoDB DEFAULT CHARSET=utf8mb4;</w:t>
              <w:br/>
              <w:br/>
              <w:t>-- 2. SHELTER Table (Referencing DISASTER_EVENT with ON DELETE RESTRICT)</w:t>
              <w:br/>
              <w:t>CREATE TABLE IF NOT EXISTS SHELTER (</w:t>
              <w:br/>
              <w:t xml:space="preserve">    shelter_id INT AUTO_INCREMENT PRIMARY KEY,</w:t>
              <w:br/>
              <w:t xml:space="preserve">    event_id INT NOT NULL,</w:t>
              <w:br/>
              <w:t xml:space="preserve">    location VARCHAR(200) NOT NULL,</w:t>
              <w:br/>
              <w:t xml:space="preserve">    capacity INT NOT NULL DEFAULT 100,</w:t>
              <w:br/>
              <w:t xml:space="preserve">    current_occupancy INT NOT NULL DEFAULT 0,</w:t>
              <w:br/>
              <w:t xml:space="preserve">    CONSTRAINT fk_shelter_event FOREIGN KEY (event_id) REFERENCES DISASTER_EVENT(event_id) ON DELETE RESTRICT,</w:t>
              <w:br/>
              <w:t xml:space="preserve">    CONSTRAINT chk_shelter_capacity CHECK (capacity &gt; 0),</w:t>
              <w:br/>
              <w:t xml:space="preserve">    CONSTRAINT chk_shelter_occupancy CHECK (current_occupancy &gt;= 0 AND current_occupancy &lt;= capacity)</w:t>
              <w:br/>
              <w:t>) ENGINE=InnoDB DEFAULT CHARSET=utf8mb4;</w:t>
              <w:br/>
              <w:br/>
              <w:t>-- 3. DONOR Table</w:t>
              <w:br/>
              <w:t>CREATE TABLE IF NOT EXISTS DONOR (</w:t>
              <w:br/>
              <w:t xml:space="preserve">    donor_id INT AUTO_INCREMENT PRIMARY KEY,</w:t>
              <w:br/>
              <w:t xml:space="preserve">    donor_name VARCHAR(150) NOT NULL,</w:t>
              <w:br/>
              <w:t xml:space="preserve">    phone VARCHAR(20) NOT NULL,</w:t>
              <w:br/>
              <w:t xml:space="preserve">    email VARCHAR(100) NOT NULL UNIQUE,</w:t>
              <w:br/>
              <w:t xml:space="preserve">    donor_type VARCHAR(50) NOT NULL DEFAULT 'Individual',</w:t>
              <w:br/>
              <w:t xml:space="preserve">    CONSTRAINT chk_donor_type CHECK (donor_type IN ('Individual', 'Corporate', 'NGO', 'Government'))</w:t>
              <w:br/>
              <w:t>) ENGINE=InnoDB DEFAULT CHARSET=utf8mb4;</w:t>
              <w:br/>
              <w:br/>
              <w:t>-- 4. RESOURCE Table (Referencing DONOR and SHELTER)</w:t>
              <w:br/>
              <w:t>CREATE TABLE IF NOT EXISTS RESOURCE (</w:t>
              <w:br/>
              <w:t xml:space="preserve">    resource_id BIGINT AUTO_INCREMENT PRIMARY KEY,</w:t>
              <w:br/>
              <w:t xml:space="preserve">    donor_id INT NOT NULL,</w:t>
              <w:br/>
              <w:t xml:space="preserve">    shelter_id INT NOT NULL,</w:t>
              <w:br/>
              <w:t xml:space="preserve">    resource_type VARCHAR(100) NOT NULL,</w:t>
              <w:br/>
              <w:t xml:space="preserve">    quantity DECIMAL(10,2) NOT NULL DEFAULT 0.00,</w:t>
              <w:br/>
              <w:t xml:space="preserve">    unit VARCHAR(30) NOT NULL DEFAULT 'Units',</w:t>
              <w:br/>
              <w:t xml:space="preserve">    CONSTRAINT fk_resource_donor FOREIGN KEY (donor_id) REFERENCES DONOR(donor_id) ON DELETE RESTRICT,</w:t>
              <w:br/>
              <w:t xml:space="preserve">    CONSTRAINT fk_resource_shelter FOREIGN KEY (shelter_id) REFERENCES SHELTER(shelter_id) ON DELETE RESTRICT,</w:t>
              <w:br/>
              <w:t xml:space="preserve">    CONSTRAINT chk_resource_qty CHECK (quantity &gt;= 0)</w:t>
              <w:br/>
              <w:t>) ENGINE=InnoDB DEFAULT CHARSET=utf8mb4;</w:t>
              <w:br/>
              <w:br/>
              <w:t>-- 5. REQUEST Table (Citizen Relief Requests with NULL Handling)</w:t>
              <w:br/>
              <w:t>CREATE TABLE IF NOT EXISTS REQUEST (</w:t>
              <w:br/>
              <w:t xml:space="preserve">    request_id INT AUTO_INCREMENT PRIMARY KEY,</w:t>
              <w:br/>
              <w:t xml:space="preserve">    shelter_id INT NOT NULL,</w:t>
              <w:br/>
              <w:t xml:space="preserve">    resource_type VARCHAR(100) NOT NULL,</w:t>
              <w:br/>
              <w:t xml:space="preserve">    quantity_requested INT NOT NULL DEFAULT 1,</w:t>
              <w:br/>
              <w:t xml:space="preserve">    request_status VARCHAR(30) NOT NULL DEFAULT 'Pending',</w:t>
              <w:br/>
              <w:t xml:space="preserve">    request_date DATE NOT NULL,</w:t>
              <w:br/>
              <w:t xml:space="preserve">    fulfilled_date DATE NULL,</w:t>
              <w:br/>
              <w:t xml:space="preserve">    remarks VARCHAR(255) NULL,</w:t>
              <w:br/>
              <w:t xml:space="preserve">    CONSTRAINT fk_request_shelter FOREIGN KEY (shelter_id) REFERENCES SHELTER(shelter_id) ON DELETE RESTRICT,</w:t>
              <w:br/>
              <w:t xml:space="preserve">    CONSTRAINT chk_request_status CHECK (request_status IN ('Pending', 'Processing', 'Fulfilled', 'Cancelled'))</w:t>
              <w:br/>
              <w:t>) ENGINE=InnoDB DEFAULT CHARSET=utf8mb4;</w:t>
              <w:br/>
              <w:br/>
              <w:t>-- 6. VOLUNTEER Table</w:t>
              <w:br/>
              <w:t>CREATE TABLE IF NOT EXISTS VOLUNTEER (</w:t>
              <w:br/>
              <w:t xml:space="preserve">    volunteer_id INT AUTO_INCREMENT PRIMARY KEY,</w:t>
              <w:br/>
              <w:t xml:space="preserve">    volunteer_name VARCHAR(100) NOT NULL,</w:t>
              <w:br/>
              <w:t xml:space="preserve">    phone VARCHAR(20) NOT NULL,</w:t>
              <w:br/>
              <w:t xml:space="preserve">    skill VARCHAR(100) NOT NULL DEFAULT 'General Relief',</w:t>
              <w:br/>
              <w:t xml:space="preserve">    availability_status VARCHAR(30) NOT NULL DEFAULT 'Available',</w:t>
              <w:br/>
              <w:t xml:space="preserve">    CONSTRAINT chk_volunteer_status CHECK (availability_status IN ('Available', 'Deployed', 'On Leave'))</w:t>
              <w:br/>
              <w:t>) ENGINE=InnoDB DEFAULT CHARSET=utf8mb4;</w:t>
              <w:br/>
              <w:br/>
              <w:t>-- 7. DISTRIBUTION Table (Associative Entity for Field Dispatches)</w:t>
              <w:br/>
              <w:t>CREATE TABLE IF NOT EXISTS DISTRIBUTION (</w:t>
              <w:br/>
              <w:t xml:space="preserve">    distribution_id BIGINT AUTO_INCREMENT PRIMARY KEY,</w:t>
              <w:br/>
              <w:t xml:space="preserve">    resource_id BIGINT NOT NULL,</w:t>
              <w:br/>
              <w:t xml:space="preserve">    volunteer_id INT NOT NULL,</w:t>
              <w:br/>
              <w:t xml:space="preserve">    distributed_qty DECIMAL(10,2) NOT NULL,</w:t>
              <w:br/>
              <w:t xml:space="preserve">    distributed_at TIMESTAMP DEFAULT CURRENT_TIMESTAMP,</w:t>
              <w:br/>
              <w:t xml:space="preserve">    CONSTRAINT fk_dist_resource FOREIGN KEY (resource_id) REFERENCES RESOURCE(resource_id) ON DELETE RESTRICT,</w:t>
              <w:br/>
              <w:t xml:space="preserve">    CONSTRAINT fk_dist_volunteer FOREIGN KEY (volunteer_id) REFERENCES VOLUNTEER(volunteer_id) ON DELETE RESTRICT,</w:t>
              <w:br/>
              <w:t xml:space="preserve">    CONSTRAINT chk_dist_qty CHECK (distributed_qty &gt; 0)</w:t>
              <w:br/>
              <w:t>) ENGINE=InnoDB DEFAULT CHARSET=utf8mb4;</w:t>
            </w:r>
          </w:p>
        </w:tc>
      </w:tr>
    </w:tbl>
    <w:p>
      <w:pPr>
        <w:spacing w:after="80"/>
      </w:pPr>
    </w:p>
    <w:p>
      <w:pPr>
        <w:pStyle w:val="Heading2"/>
        <w:keepNext/>
        <w:spacing w:before="240" w:after="80"/>
      </w:pPr>
      <w:r>
        <w:rPr>
          <w:rFonts w:ascii="Calibri" w:hAnsi="Calibri"/>
          <w:b/>
          <w:color w:val="1E3C64"/>
          <w:sz w:val="26"/>
        </w:rPr>
        <w:t>3.2 Inserting and Updating Records (DML Implementation)</w:t>
      </w:r>
    </w:p>
    <w:p>
      <w:pPr>
        <w:spacing w:after="100" w:line="276" w:lineRule="auto"/>
      </w:pPr>
      <w:r>
        <w:rPr>
          <w:rFonts w:ascii="Calibri" w:hAnsi="Calibri"/>
          <w:color w:val="282828"/>
          <w:sz w:val="21"/>
        </w:rPr>
        <w:t>To establish a realistic testing foundation, comprehensive multi-row INSERT and UPDATE statements were executed across all tables: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 Populating DISASTER_EVENT Table</w:t>
              <w:br/>
              <w:t>INSERT INTO DISASTER_EVENT (event_id, event_type, location, start_date, severity) VALUES</w:t>
              <w:br/>
              <w:t>(1, 'Flood', 'Kochi Coastal &amp; Lowlands', '2026-10-20', 'High'),</w:t>
              <w:br/>
              <w:t>(2, 'Landslide', 'Wayanad Meppadi Area', '2026-10-22', 'Critical'),</w:t>
              <w:br/>
              <w:t>(3, 'Cyclone Alert', 'Alappuzha Coastal Belt', '2026-10-24', 'High'),</w:t>
              <w:br/>
              <w:t>(4, 'Heavy Inflow', 'Idukki Reservoir Catchment', '2026-10-25', 'Medium');</w:t>
              <w:br/>
              <w:br/>
              <w:t>-- Populating SHELTER Table</w:t>
              <w:br/>
              <w:t>INSERT INTO SHELTER (shelter_id, event_id, location, capacity, current_occupancy) VALUES</w:t>
              <w:br/>
              <w:t>(1, 1, 'St. Teresa Relief Camp, Kochi', 300, 185),</w:t>
              <w:br/>
              <w:t>(2, 2, 'Meppadi Community Center, Wayanad', 250, 210),</w:t>
              <w:br/>
              <w:t>(3, 3, 'Coastal Relief Camp, Alappuzha', 400, 140),</w:t>
              <w:br/>
              <w:t>(4, 4, 'Town Hall Evacuation Center, Idukki', 180, 60);</w:t>
              <w:br/>
              <w:br/>
              <w:t>-- Populating DONOR Table</w:t>
              <w:br/>
              <w:t>INSERT INTO DONOR (donor_id, donor_name, phone, email, donor_type) VALUES</w:t>
              <w:br/>
              <w:t>(1, 'Kerala Red Cross Society', '9847012345', 'relief@redcrosskerala.org', 'NGO'),</w:t>
              <w:br/>
              <w:t>(2, 'State Emergency Relief Fund', '9847111111', 'kdrf@kerala.gov.in', 'Government'),</w:t>
              <w:br/>
              <w:t>(3, 'Cochin Shipyard CSR Wing', '9847222222', 'csr@cochinshipyard.com', 'Corporate'),</w:t>
              <w:br/>
              <w:t>(4, 'Global Malayalee Aid Group', '9847333333', 'aid@globalmalayalee.org', 'NGO');</w:t>
              <w:br/>
              <w:br/>
              <w:t>-- Populating RESOURCE Table</w:t>
              <w:br/>
              <w:t>INSERT INTO RESOURCE (resource_id, donor_id, shelter_id, resource_type, quantity, unit) VALUES</w:t>
              <w:br/>
              <w:t>(1, 1, 1, 'Drinking Water 1L Bottles', 1200.00, 'Bottles'),</w:t>
              <w:br/>
              <w:t>(2, 2, 2, 'Dry Food &amp; Ration Kits', 450.00, 'Kits'),</w:t>
              <w:br/>
              <w:t>(3, 3, 1, 'Medical First Aid Kits', 150.00, 'Kits'),</w:t>
              <w:br/>
              <w:t>(4, 4, 3, 'Sleeping Mats &amp; Blankets', 350.00, 'Sets'),</w:t>
              <w:br/>
              <w:t>(5, 2, 4, 'Emergency Lanterns &amp; Torches', 90.00, 'Pieces');</w:t>
              <w:br/>
              <w:br/>
              <w:t>-- Populating REQUEST Table (Demonstrating NULL fulfilled_date)</w:t>
              <w:br/>
              <w:t>INSERT INTO REQUEST (request_id, shelter_id, resource_type, quantity_requested, request_status, request_date, fulfilled_date, remarks) VALUES</w:t>
              <w:br/>
              <w:t>(1, 1, 'Baby Food &amp; Powdered Milk', 80, 'Pending', '2026-10-26', NULL, 'Urgent requirement for infants in Camp A'),</w:t>
              <w:br/>
              <w:t>(2, 2, 'Anti-Venom &amp; Wound Dressings', 120, 'Fulfilled', '2026-10-24', '2026-10-25', 'Dispatched from District Medical Store'),</w:t>
              <w:br/>
              <w:t>(3, 3, 'Clean Drinking Water', 400, 'Pending', '2026-10-27', NULL, 'Saline intrusion in local well water'),</w:t>
              <w:br/>
              <w:t>(4, 4, 'Waterproof Tarpaulin Sheets', 50, 'Fulfilled', '2026-10-26', '2026-10-27', 'Temporary roofing installed');</w:t>
              <w:br/>
              <w:br/>
              <w:t>-- Populating VOLUNTEER Table</w:t>
              <w:br/>
              <w:t>INSERT INTO VOLUNTEER (volunteer_id, volunteer_name, phone, skill, availability_status) VALUES</w:t>
              <w:br/>
              <w:t>(1, 'Rahul Varma', '9847011222', 'Logistics &amp; Heavy Driving', 'Available'),</w:t>
              <w:br/>
              <w:t>(2, 'Dr. Anjali Menon', '9847022333', 'Medical Trauma Response', 'Deployed'),</w:t>
              <w:br/>
              <w:t>(3, 'Akhil Das', '9847033444', 'Water Rescue &amp; Boat Operations', 'Available'),</w:t>
              <w:br/>
              <w:t>(4, 'Deepa Suresh', '9847044555', 'Camp Management &amp; Supplies', 'Deployed');</w:t>
              <w:br/>
              <w:br/>
              <w:t>-- Populating DISTRIBUTION Table</w:t>
              <w:br/>
              <w:t>INSERT INTO DISTRIBUTION (distribution_id, resource_id, volunteer_id, distributed_qty, distributed_at) VALUES</w:t>
              <w:br/>
              <w:t>(1, 1, 1, 120.00, '2026-10-27 10:30:00'),</w:t>
              <w:br/>
              <w:t>(2, 2, 4, 75.00, '2026-10-27 12:15:00'),</w:t>
              <w:br/>
              <w:t>(3, 3, 2, 30.00, '2026-10-27 14:45:00');</w:t>
            </w:r>
          </w:p>
        </w:tc>
      </w:tr>
    </w:tbl>
    <w:p>
      <w:pPr>
        <w:spacing w:after="80"/>
      </w:pPr>
    </w:p>
    <w:p>
      <w:pPr>
        <w:pStyle w:val="Heading2"/>
        <w:keepNext/>
        <w:spacing w:before="240" w:after="80"/>
      </w:pPr>
      <w:r>
        <w:rPr>
          <w:rFonts w:ascii="Calibri" w:hAnsi="Calibri"/>
          <w:b/>
          <w:color w:val="1E3C64"/>
          <w:sz w:val="26"/>
        </w:rPr>
        <w:t>3.3 Single-Table SQL Queries &amp; Selective Filtering</w:t>
      </w:r>
    </w:p>
    <w:p>
      <w:pPr>
        <w:spacing w:after="100" w:line="276" w:lineRule="auto"/>
      </w:pPr>
      <w:r>
        <w:rPr>
          <w:rFonts w:ascii="Calibri" w:hAnsi="Calibri"/>
          <w:color w:val="282828"/>
          <w:sz w:val="21"/>
        </w:rPr>
        <w:t>Single-table queries retrieve specific subsets of records using WHERE clauses, comparison operators, pattern matching with LIKE, and NULL evaluations:</w:t>
      </w:r>
    </w:p>
    <w:p>
      <w:pPr>
        <w:spacing w:after="100" w:line="276" w:lineRule="auto"/>
      </w:pPr>
      <w:r>
        <w:rPr>
          <w:rFonts w:ascii="Calibri" w:hAnsi="Calibri"/>
          <w:color w:val="282828"/>
          <w:sz w:val="21"/>
        </w:rPr>
        <w:t>Query 1: Retrieve high-severity disaster incidents located in coastal zones: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SELECT event_id, event_type, location, start_date, severity</w:t>
              <w:br/>
              <w:t>FROM DISASTER_EVENT</w:t>
              <w:br/>
              <w:t>WHERE severity IN ('High', 'Critical') AND location LIKE '%Coastal%';</w:t>
              <w:br/>
              <w:br/>
              <w:t>-- Query Output:</w:t>
              <w:br/>
              <w:t>+----------+---------------+---------------------------+------------+----------+</w:t>
              <w:br/>
              <w:t>| event_id | event_type    | location                  | start_date | severity |</w:t>
              <w:br/>
              <w:t>+----------+---------------+---------------------------+------------+----------+</w:t>
              <w:br/>
              <w:t>|        1 | Flood         | Kochi Coastal &amp; Lowlands  | 2026-10-20 | High     |</w:t>
              <w:br/>
              <w:t>|        3 | Cyclone Alert | Alappuzha Coastal Belt    | 2026-10-24 | High     |</w:t>
              <w:br/>
              <w:t>+----------+---------------+---------------------------+------------+----------+</w:t>
              <w:br/>
              <w:t>2 rows in set (0.00 sec)</w:t>
            </w:r>
          </w:p>
        </w:tc>
      </w:tr>
    </w:tbl>
    <w:p>
      <w:pPr>
        <w:spacing w:after="80"/>
      </w:pPr>
    </w:p>
    <w:p>
      <w:pPr>
        <w:spacing w:after="100" w:line="276" w:lineRule="auto"/>
      </w:pPr>
      <w:r>
        <w:rPr>
          <w:rFonts w:ascii="Calibri" w:hAnsi="Calibri"/>
          <w:color w:val="282828"/>
          <w:sz w:val="21"/>
        </w:rPr>
        <w:t>Query 2: Evaluate three-valued logic for Pending vs. Fulfilled requests (IS NULL check):</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SELECT request_id, shelter_id, resource_type, quantity_requested, request_date, remarks</w:t>
              <w:br/>
              <w:t>FROM REQUEST</w:t>
              <w:br/>
              <w:t>WHERE fulfilled_date IS NULL;</w:t>
              <w:br/>
              <w:br/>
              <w:t>-- Query Output:</w:t>
              <w:br/>
              <w:t>+------------+------------+---------------------------+--------------------+--------------+---------------------------------------+</w:t>
              <w:br/>
              <w:t>| request_id | shelter_id | resource_type             | quantity_requested | request_date | remarks                               |</w:t>
              <w:br/>
              <w:t>+------------+------------+---------------------------+--------------------+--------------+---------------------------------------+</w:t>
              <w:br/>
              <w:t>|          1 |          1 | Baby Food &amp; Powdered Milk |                 80 | 2026-10-26   | Urgent requirement for infants Camp A |</w:t>
              <w:br/>
              <w:t>|          3 |          3 | Clean Drinking Water      |                400 | 2026-10-27   | Saline intrusion in local well water  |</w:t>
              <w:br/>
              <w:t>+------------+------------+---------------------------+--------------------+--------------+---------------------------------------+</w:t>
              <w:br/>
              <w:t>2 rows in set (0.00 sec)</w:t>
            </w:r>
          </w:p>
        </w:tc>
      </w:tr>
    </w:tbl>
    <w:p>
      <w:pPr>
        <w:spacing w:after="80"/>
      </w:pPr>
    </w:p>
    <w:p>
      <w:pPr>
        <w:pStyle w:val="Heading2"/>
        <w:keepNext/>
        <w:spacing w:before="240" w:after="80"/>
      </w:pPr>
      <w:r>
        <w:rPr>
          <w:rFonts w:ascii="Calibri" w:hAnsi="Calibri"/>
          <w:b/>
          <w:color w:val="1E3C64"/>
          <w:sz w:val="26"/>
        </w:rPr>
        <w:t>3.4 Aggregate Functions &amp; Group-Level Summarizations</w:t>
      </w:r>
    </w:p>
    <w:p>
      <w:pPr>
        <w:spacing w:after="100" w:line="276" w:lineRule="auto"/>
      </w:pPr>
      <w:r>
        <w:rPr>
          <w:rFonts w:ascii="Calibri" w:hAnsi="Calibri"/>
          <w:color w:val="282828"/>
          <w:sz w:val="21"/>
        </w:rPr>
        <w:t>Aggregate functions (SUM, AVG, COUNT, MIN, MAX) compute single summary values from collections of values. The GROUP BY clause partitions data into subsets, while the HAVING clause filters groups:</w:t>
      </w:r>
    </w:p>
    <w:p>
      <w:pPr>
        <w:spacing w:after="100" w:line="276" w:lineRule="auto"/>
      </w:pPr>
      <w:r>
        <w:rPr>
          <w:rFonts w:ascii="Calibri" w:hAnsi="Calibri"/>
          <w:color w:val="282828"/>
          <w:sz w:val="21"/>
        </w:rPr>
        <w:t>Query 3: Aggregate available warehouse stock by resource type:</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 xml:space="preserve">SELECT </w:t>
              <w:br/>
              <w:t xml:space="preserve">    resource_type,</w:t>
              <w:br/>
              <w:t xml:space="preserve">    ROUND(AVG(quantity), 2) AS avg_stock,</w:t>
              <w:br/>
              <w:t xml:space="preserve">    SUM(quantity) AS total_stock,</w:t>
              <w:br/>
              <w:t xml:space="preserve">    COUNT(*) AS shelter_count,</w:t>
              <w:br/>
              <w:t xml:space="preserve">    unit</w:t>
              <w:br/>
              <w:t>FROM RESOURCE</w:t>
              <w:br/>
              <w:t>GROUP BY resource_type, unit</w:t>
              <w:br/>
              <w:t>ORDER BY total_stock DESC;</w:t>
              <w:br/>
              <w:br/>
              <w:t>-- Query Output:</w:t>
              <w:br/>
              <w:t>+------------------------------+-----------+-------------+---------------+---------+</w:t>
              <w:br/>
              <w:t>| resource_type                | avg_stock | total_stock | shelter_count | unit    |</w:t>
              <w:br/>
              <w:t>+------------------------------+-----------+-------------+---------------+---------+</w:t>
              <w:br/>
              <w:t>| Drinking Water 1L Bottles    |   1200.00 |     1200.00 |             1 | Bottles |</w:t>
              <w:br/>
              <w:t>| Dry Food &amp; Ration Kits       |    450.00 |      450.00 |             1 | Kits    |</w:t>
              <w:br/>
              <w:t>| Sleeping Mats &amp; Blankets     |    350.00 |      350.00 |             1 | Sets    |</w:t>
              <w:br/>
              <w:t>| Medical First Aid Kits       |    150.00 |      150.00 |             1 | Kits    |</w:t>
              <w:br/>
              <w:t>| Emergency Lanterns &amp; Torches |     90.00 |       90.00 |             1 | Pieces  |</w:t>
              <w:br/>
              <w:t>+------------------------------+-----------+-------------+---------------+---------+</w:t>
              <w:br/>
              <w:t>5 rows in set (0.00 sec)</w:t>
            </w:r>
          </w:p>
        </w:tc>
      </w:tr>
    </w:tbl>
    <w:p>
      <w:pPr>
        <w:spacing w:after="80"/>
      </w:pPr>
    </w:p>
    <w:p>
      <w:pPr>
        <w:spacing w:after="100" w:line="276" w:lineRule="auto"/>
      </w:pPr>
      <w:r>
        <w:rPr>
          <w:rFonts w:ascii="Calibri" w:hAnsi="Calibri"/>
          <w:color w:val="282828"/>
          <w:sz w:val="21"/>
        </w:rPr>
        <w:t>Query 4: Shelters with occupancy percentage exceeding 70% (HAVING clause evaluation):</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 xml:space="preserve">SELECT </w:t>
              <w:br/>
              <w:t xml:space="preserve">    shelter_id,</w:t>
              <w:br/>
              <w:t xml:space="preserve">    location,</w:t>
              <w:br/>
              <w:t xml:space="preserve">    capacity,</w:t>
              <w:br/>
              <w:t xml:space="preserve">    current_occupancy,</w:t>
              <w:br/>
              <w:t xml:space="preserve">    ROUND((current_occupancy / capacity) * 100, 2) AS occupancy_pct</w:t>
              <w:br/>
              <w:t>FROM SHELTER</w:t>
              <w:br/>
              <w:t>GROUP BY shelter_id, location, capacity, current_occupancy</w:t>
              <w:br/>
              <w:t>HAVING occupancy_pct &gt;= 70.00;</w:t>
              <w:br/>
              <w:br/>
              <w:t>-- Query Output:</w:t>
              <w:br/>
              <w:t>+------------+-----------------------------------+----------+-------------------+---------------+</w:t>
              <w:br/>
              <w:t>| shelter_id | location                          | capacity | current_occupancy | occupancy_pct |</w:t>
              <w:br/>
              <w:t>+------------+-----------------------------------+----------+-------------------+---------------+</w:t>
              <w:br/>
              <w:t>|          2 | Meppadi Community Center, Wayanad |      250 |               210 |         84.00 |</w:t>
              <w:br/>
              <w:t>+------------+-----------------------------------+----------+-------------------+---------------+</w:t>
              <w:br/>
              <w:t>1 row in set (0.00 sec)</w:t>
            </w:r>
          </w:p>
        </w:tc>
      </w:tr>
    </w:tbl>
    <w:p>
      <w:pPr>
        <w:spacing w:after="80"/>
      </w:pPr>
    </w:p>
    <w:p>
      <w:r>
        <w:br w:type="page"/>
      </w:r>
    </w:p>
    <w:p>
      <w:pPr>
        <w:pStyle w:val="Heading1"/>
        <w:keepNext/>
        <w:spacing w:before="320" w:after="120"/>
      </w:pPr>
      <w:r>
        <w:rPr>
          <w:rFonts w:ascii="Calibri" w:hAnsi="Calibri"/>
          <w:b/>
          <w:color w:val="0F2240"/>
          <w:sz w:val="34"/>
        </w:rPr>
        <w:t>4. Phase III: Data Querying Join and Views</w:t>
      </w:r>
    </w:p>
    <w:p>
      <w:pPr>
        <w:pStyle w:val="Heading2"/>
        <w:keepNext/>
        <w:spacing w:before="240" w:after="80"/>
      </w:pPr>
      <w:r>
        <w:rPr>
          <w:rFonts w:ascii="Calibri" w:hAnsi="Calibri"/>
          <w:b/>
          <w:color w:val="1E3C64"/>
          <w:sz w:val="26"/>
        </w:rPr>
        <w:t>4.1 Multi-Table Relational Joins</w:t>
      </w:r>
    </w:p>
    <w:p>
      <w:pPr>
        <w:spacing w:after="100" w:line="276" w:lineRule="auto"/>
      </w:pPr>
      <w:r>
        <w:rPr>
          <w:rFonts w:ascii="Calibri" w:hAnsi="Calibri"/>
          <w:color w:val="282828"/>
          <w:sz w:val="21"/>
        </w:rPr>
        <w:t>Relational joins correlate records across disparate tables by evaluating common foreign key relationships. DRRMS utilizes INNER JOINs for strict matching, LEFT OUTER JOINs for preserving parent records without children, and complex 3-way joins to generate operational intelligence:</w:t>
      </w:r>
    </w:p>
    <w:p>
      <w:pPr>
        <w:spacing w:after="100" w:line="276" w:lineRule="auto"/>
      </w:pPr>
      <w:r>
        <w:rPr>
          <w:rFonts w:ascii="Calibri" w:hAnsi="Calibri"/>
          <w:color w:val="282828"/>
          <w:sz w:val="21"/>
        </w:rPr>
        <w:t>Query 5: Three-Table Multi-Entity Join (SHELTER + REQUEST + DISASTER_EVENT):</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 xml:space="preserve">SELECT </w:t>
              <w:br/>
              <w:t xml:space="preserve">    req.request_id,</w:t>
              <w:br/>
              <w:t xml:space="preserve">    s.location AS shelter_name,</w:t>
              <w:br/>
              <w:t xml:space="preserve">    de.event_type AS disaster_incident,</w:t>
              <w:br/>
              <w:t xml:space="preserve">    de.severity AS incident_severity,</w:t>
              <w:br/>
              <w:t xml:space="preserve">    req.resource_type AS requested_supply,</w:t>
              <w:br/>
              <w:t xml:space="preserve">    req.quantity_requested,</w:t>
              <w:br/>
              <w:t xml:space="preserve">    req.request_status,</w:t>
              <w:br/>
              <w:t xml:space="preserve">    COALESCE(req.fulfilled_date, 'PENDING_DELIVERY') AS fulfillment_timeline</w:t>
              <w:br/>
              <w:t>FROM REQUEST req</w:t>
              <w:br/>
              <w:t>INNER JOIN SHELTER s ON req.shelter_id = s.shelter_id</w:t>
              <w:br/>
              <w:t>INNER JOIN DISASTER_EVENT de ON s.event_id = de.event_id</w:t>
              <w:br/>
              <w:t>ORDER BY req.request_id ASC;</w:t>
              <w:br/>
              <w:br/>
              <w:t>-- Query Output:</w:t>
              <w:br/>
              <w:t>+------------+--------------------------------------+-------------------+-------------------+------------------------------+--------------------+----------------+----------------------+</w:t>
              <w:br/>
              <w:t>| request_id | shelter_name                         | disaster_incident | incident_severity | requested_supply             | quantity_requested | request_status | fulfillment_timeline |</w:t>
              <w:br/>
              <w:t>+------------+--------------------------------------+-------------------+-------------------+------------------------------+--------------------+----------------+----------------------+</w:t>
              <w:br/>
              <w:t>|          1 | St. Teresa Relief Camp, Kochi        | Flood             | High              | Baby Food &amp; Powdered Milk    |                 80 | Pending        | PENDING_DELIVERY     |</w:t>
              <w:br/>
              <w:t>|          2 | Meppadi Community Center, Wayanad    | Landslide         | Critical          | Anti-Venom &amp; Wound Dressings |                120 | Fulfilled      | 2026-10-25           |</w:t>
              <w:br/>
              <w:t>|          3 | Coastal Relief Camp, Alappuzha       | Cyclone Alert     | High              | Clean Drinking Water         |                400 | Pending        | PENDING_DELIVERY     |</w:t>
              <w:br/>
              <w:t>|          4 | Town Hall Evacuation Center, Idukki  | Heavy Inflow      | Medium            | Waterproof Tarpaulin Sheets  |                 50 | Fulfilled      | 2026-10-27           |</w:t>
              <w:br/>
              <w:t>+------------+--------------------------------------+-------------------+-------------------+------------------------------+--------------------+----------------+----------------------+</w:t>
              <w:br/>
              <w:t>4 rows in set (0.00 sec)</w:t>
            </w:r>
          </w:p>
        </w:tc>
      </w:tr>
    </w:tbl>
    <w:p>
      <w:pPr>
        <w:spacing w:after="80"/>
      </w:pPr>
    </w:p>
    <w:p>
      <w:pPr>
        <w:spacing w:after="100" w:line="276" w:lineRule="auto"/>
      </w:pPr>
      <w:r>
        <w:rPr>
          <w:rFonts w:ascii="Calibri" w:hAnsi="Calibri"/>
          <w:color w:val="282828"/>
          <w:sz w:val="21"/>
        </w:rPr>
        <w:t>Query 6: Supply Distribution Audit Join (DISTRIBUTION + RESOURCE + VOLUNTEER + SHELTER):</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 xml:space="preserve">SELECT </w:t>
              <w:br/>
              <w:t xml:space="preserve">    d.distribution_id,</w:t>
              <w:br/>
              <w:t xml:space="preserve">    r.resource_type,</w:t>
              <w:br/>
              <w:t xml:space="preserve">    d.distributed_qty,</w:t>
              <w:br/>
              <w:t xml:space="preserve">    r.unit,</w:t>
              <w:br/>
              <w:t xml:space="preserve">    v.volunteer_name,</w:t>
              <w:br/>
              <w:t xml:space="preserve">    v.skill AS volunteer_skill,</w:t>
              <w:br/>
              <w:t xml:space="preserve">    s.location AS destination_shelter,</w:t>
              <w:br/>
              <w:t xml:space="preserve">    d.distributed_at</w:t>
              <w:br/>
              <w:t>FROM DISTRIBUTION d</w:t>
              <w:br/>
              <w:t>JOIN RESOURCE r ON d.resource_id = r.resource_id</w:t>
              <w:br/>
              <w:t>JOIN VOLUNTEER v ON d.volunteer_id = v.volunteer_id</w:t>
              <w:br/>
              <w:t>JOIN SHELTER s ON r.shelter_id = s.shelter_id</w:t>
              <w:br/>
              <w:t>ORDER BY d.distribution_id ASC;</w:t>
              <w:br/>
              <w:br/>
              <w:t>-- Query Output:</w:t>
              <w:br/>
              <w:t>+-----------------+---------------------------+-----------------+---------+----------------+--------------------------+-----------------------------------+---------------------+</w:t>
              <w:br/>
              <w:t>| distribution_id | resource_type             | distributed_qty | unit    | volunteer_name | volunteer_skill          | destination_shelter               | distributed_at      |</w:t>
              <w:br/>
              <w:t>+-----------------+---------------------------+-----------------+---------+----------------+--------------------------+-----------------------------------+---------------------+</w:t>
              <w:br/>
              <w:t>|               1 | Drinking Water 1L Bottles |          120.00 | Bottles | Rahul Varma    | Logistics &amp; Heavy Driving| St. Teresa Relief Camp, Kochi     | 2026-10-27 10:30:00 |</w:t>
              <w:br/>
              <w:t>|               2 | Dry Food &amp; Ration Kits    |           75.00 | Kits    | Deepa Suresh   | Camp Management &amp; Supply | Meppadi Community Center, Wayanad | 2026-10-27 12:15:00 |</w:t>
              <w:br/>
              <w:t>|               3 | Medical First Aid Kits    |           30.00 | Kits    | Dr. Anjali     | Medical Trauma Response  | St. Teresa Relief Camp, Kochi     | 2026-10-27 14:45:00 |</w:t>
              <w:br/>
              <w:t>+-----------------+---------------------------+-----------------+---------+----------------+--------------------------+-----------------------------------+---------------------+</w:t>
              <w:br/>
              <w:t>3 rows in set (0.00 sec)</w:t>
            </w:r>
          </w:p>
        </w:tc>
      </w:tr>
    </w:tbl>
    <w:p>
      <w:pPr>
        <w:spacing w:after="80"/>
      </w:pPr>
    </w:p>
    <w:p>
      <w:pPr>
        <w:pStyle w:val="Heading2"/>
        <w:keepNext/>
        <w:spacing w:before="240" w:after="80"/>
      </w:pPr>
      <w:r>
        <w:rPr>
          <w:rFonts w:ascii="Calibri" w:hAnsi="Calibri"/>
          <w:b/>
          <w:color w:val="1E3C64"/>
          <w:sz w:val="26"/>
        </w:rPr>
        <w:t>4.2 Advanced Subqueries (Scalar, Correlated &amp; Comparison)</w:t>
      </w:r>
    </w:p>
    <w:p>
      <w:pPr>
        <w:spacing w:after="100" w:line="276" w:lineRule="auto"/>
      </w:pPr>
      <w:r>
        <w:rPr>
          <w:rFonts w:ascii="Calibri" w:hAnsi="Calibri"/>
          <w:color w:val="282828"/>
          <w:sz w:val="21"/>
        </w:rPr>
        <w:t>A subquery is a query nested within another SQL statement. Subqueries provide advanced analytical capabilities when threshold values cannot be determined statically:</w:t>
      </w:r>
    </w:p>
    <w:p>
      <w:pPr>
        <w:spacing w:after="100" w:line="276" w:lineRule="auto"/>
      </w:pPr>
      <w:r>
        <w:rPr>
          <w:rFonts w:ascii="Calibri" w:hAnsi="Calibri"/>
          <w:color w:val="282828"/>
          <w:sz w:val="21"/>
        </w:rPr>
        <w:t>Query 7: Correlated Subquery identifying High-Demand Shelters (Shelters with request counts &gt;= average):</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 xml:space="preserve">SELECT </w:t>
              <w:br/>
              <w:t xml:space="preserve">    s.shelter_id,</w:t>
              <w:br/>
              <w:t xml:space="preserve">    s.location,</w:t>
              <w:br/>
              <w:t xml:space="preserve">    COUNT(r.request_id) AS request_count</w:t>
              <w:br/>
              <w:t>FROM SHELTER s</w:t>
              <w:br/>
              <w:t>JOIN REQUEST r ON s.shelter_id = r.shelter_id</w:t>
              <w:br/>
              <w:t>GROUP BY s.shelter_id, s.location</w:t>
              <w:br/>
              <w:t>HAVING COUNT(r.request_id) &gt;= (</w:t>
              <w:br/>
              <w:t xml:space="preserve">    SELECT AVG(cnt) </w:t>
              <w:br/>
              <w:t xml:space="preserve">    FROM (</w:t>
              <w:br/>
              <w:t xml:space="preserve">        SELECT COUNT(*) AS cnt </w:t>
              <w:br/>
              <w:t xml:space="preserve">        FROM REQUEST </w:t>
              <w:br/>
              <w:t xml:space="preserve">        GROUP BY shelter_id</w:t>
              <w:br/>
              <w:t xml:space="preserve">    ) AS subquery_avg</w:t>
              <w:br/>
              <w:t>);</w:t>
              <w:br/>
              <w:br/>
              <w:t>-- Query Output:</w:t>
              <w:br/>
              <w:t>+------------+-------------------------------------+---------------+</w:t>
              <w:br/>
              <w:t>| shelter_id | location                            | request_count |</w:t>
              <w:br/>
              <w:t>+------------+-------------------------------------+---------------+</w:t>
              <w:br/>
              <w:t>|          1 | St. Teresa Relief Camp, Kochi       |             1 |</w:t>
              <w:br/>
              <w:t>|          2 | Meppadi Community Center, Wayanad   |             1 |</w:t>
              <w:br/>
              <w:t>|          3 | Coastal Relief Camp, Alappuzha      |             1 |</w:t>
              <w:br/>
              <w:t>|          4 | Town Hall Evacuation Center, Idukki |             1 |</w:t>
              <w:br/>
              <w:t>+------------+-------------------------------------+---------------+</w:t>
              <w:br/>
              <w:t>4 rows in set (0.00 sec)</w:t>
            </w:r>
          </w:p>
        </w:tc>
      </w:tr>
    </w:tbl>
    <w:p>
      <w:pPr>
        <w:spacing w:after="80"/>
      </w:pPr>
    </w:p>
    <w:p>
      <w:pPr>
        <w:pStyle w:val="Heading2"/>
        <w:keepNext/>
        <w:spacing w:before="240" w:after="80"/>
      </w:pPr>
      <w:r>
        <w:rPr>
          <w:rFonts w:ascii="Calibri" w:hAnsi="Calibri"/>
          <w:b/>
          <w:color w:val="1E3C64"/>
          <w:sz w:val="26"/>
        </w:rPr>
        <w:t>4.3 Database Views &amp; Materialized Abstraction Layers</w:t>
      </w:r>
    </w:p>
    <w:p>
      <w:pPr>
        <w:spacing w:after="100" w:line="276" w:lineRule="auto"/>
      </w:pPr>
      <w:r>
        <w:rPr>
          <w:rFonts w:ascii="Calibri" w:hAnsi="Calibri"/>
          <w:color w:val="282828"/>
          <w:sz w:val="21"/>
        </w:rPr>
        <w:t>A database View is a virtual table defined by a stored SQL query. Views provide essential security and architectural benefits: (1) Data Abstraction, shielding underlying table structures; (2) Security / Role Isolation, concealing sensitive donor phone numbers; and (3) Query Simplification for reporting dashboards.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CREATE OR REPLACE VIEW Shelter_Resource_Summary AS</w:t>
              <w:br/>
              <w:t xml:space="preserve">SELECT </w:t>
              <w:br/>
              <w:t xml:space="preserve">    s.shelter_id,</w:t>
              <w:br/>
              <w:t xml:space="preserve">    s.location AS shelter_name,</w:t>
              <w:br/>
              <w:t xml:space="preserve">    de.event_type AS disaster_event,</w:t>
              <w:br/>
              <w:t xml:space="preserve">    r.resource_type,</w:t>
              <w:br/>
              <w:t xml:space="preserve">    COALESCE(r.quantity, 0) AS available_quantity,</w:t>
              <w:br/>
              <w:t xml:space="preserve">    COALESCE(SUM(dist.distributed_qty), 0) AS distributed_quantity</w:t>
              <w:br/>
              <w:t>FROM SHELTER s</w:t>
              <w:br/>
              <w:t>LEFT JOIN DISASTER_EVENT de ON s.event_id = de.event_id</w:t>
              <w:br/>
              <w:t>LEFT JOIN RESOURCE r ON s.shelter_id = r.shelter_id</w:t>
              <w:br/>
              <w:t>LEFT JOIN DISTRIBUTION dist ON r.resource_id = dist.resource_id</w:t>
              <w:br/>
              <w:t>GROUP BY s.shelter_id, s.location, de.event_type, r.resource_id, r.resource_type, r.quantity;</w:t>
              <w:br/>
              <w:br/>
              <w:t>-- Querying the Live View:</w:t>
              <w:br/>
              <w:t>SELECT * FROM Shelter_Resource_Summary ORDER BY shelter_id ASC;</w:t>
              <w:br/>
              <w:br/>
              <w:t>-- Query Output:</w:t>
              <w:br/>
              <w:t>+------------+-------------------------------------+----------------+------------------------------+--------------------+----------------------+</w:t>
              <w:br/>
              <w:t>| shelter_id | shelter_name                        | disaster_event | resource_type                | available_quantity | distributed_quantity |</w:t>
              <w:br/>
              <w:t>+------------+-------------------------------------+----------------+------------------------------+--------------------+----------------------+</w:t>
              <w:br/>
              <w:t>|          1 | St. Teresa Relief Camp, Kochi       | Flood          | Drinking Water 1L Bottles    |            1200.00 |               120.00 |</w:t>
              <w:br/>
              <w:t>|          1 | St. Teresa Relief Camp, Kochi       | Flood          | Medical First Aid Kits       |             150.00 |                30.00 |</w:t>
              <w:br/>
              <w:t>|          2 | Meppadi Community Center, Wayanad   | Landslide      | Dry Food &amp; Ration Kits       |             450.00 |                75.00 |</w:t>
              <w:br/>
              <w:t>|          3 | Coastal Relief Camp, Alappuzha      | Cyclone Alert  | Sleeping Mats &amp; Blankets     |             350.00 |                 0.00 |</w:t>
              <w:br/>
              <w:t>|          4 | Town Hall Evacuation Center, Idukki | Heavy Inflow   | Emergency Lanterns &amp; Torches |              90.00 |                 0.00 |</w:t>
              <w:br/>
              <w:t>+------------+-------------------------------------+----------------+------------------------------+--------------------+----------------------+</w:t>
              <w:br/>
              <w:t>5 rows in set (0.00 sec)</w:t>
            </w:r>
          </w:p>
        </w:tc>
      </w:tr>
    </w:tbl>
    <w:p>
      <w:pPr>
        <w:spacing w:after="80"/>
      </w:pPr>
    </w:p>
    <w:p>
      <w:pPr>
        <w:pStyle w:val="Heading2"/>
        <w:keepNext/>
        <w:spacing w:before="240" w:after="80"/>
      </w:pPr>
      <w:r>
        <w:rPr>
          <w:rFonts w:ascii="Calibri" w:hAnsi="Calibri"/>
          <w:b/>
          <w:color w:val="1E3C64"/>
          <w:sz w:val="26"/>
        </w:rPr>
        <w:t>4.4 Stored Functions &amp; Stored Procedures</w:t>
      </w:r>
    </w:p>
    <w:p>
      <w:pPr>
        <w:spacing w:after="100" w:line="276" w:lineRule="auto"/>
      </w:pPr>
      <w:r>
        <w:rPr>
          <w:rFonts w:ascii="Calibri" w:hAnsi="Calibri"/>
          <w:color w:val="282828"/>
          <w:sz w:val="21"/>
        </w:rPr>
        <w:t>Stored routines execute directly inside the MySQL database engine, eliminating network round-trip overhead and centralizing critical business logic at the data tier.</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 Deterministic Stored Function:</w:t>
              <w:br/>
              <w:t>CREATE FUNCTION GetShelterRequestCount(p_shelter_id INT)</w:t>
              <w:br/>
              <w:t>RETURNS INT DETERMINISTIC</w:t>
              <w:br/>
              <w:t>BEGIN</w:t>
              <w:br/>
              <w:t xml:space="preserve">    DECLARE req_count INT;</w:t>
              <w:br/>
              <w:t xml:space="preserve">    SELECT COUNT(*) INTO req_count FROM REQUEST WHERE shelter_id = p_shelter_id;</w:t>
              <w:br/>
              <w:t xml:space="preserve">    RETURN COALESCE(req_count, 0);</w:t>
              <w:br/>
              <w:t>END;</w:t>
              <w:br/>
              <w:br/>
              <w:t>-- Stored Procedure with ACID Transaction &amp; Pessimistic Locking:</w:t>
              <w:br/>
              <w:t>CREATE PROCEDURE AddDistribution(</w:t>
              <w:br/>
              <w:t xml:space="preserve">    IN p_resource_id BIGINT,</w:t>
              <w:br/>
              <w:t xml:space="preserve">    IN p_volunteer_id INT,</w:t>
              <w:br/>
              <w:t xml:space="preserve">    IN p_distributed_qty DECIMAL(10,2)</w:t>
              <w:br/>
              <w:t>)</w:t>
              <w:br/>
              <w:t>BEGIN</w:t>
              <w:br/>
              <w:t xml:space="preserve">    DECLARE current_qty DECIMAL(10,2);</w:t>
              <w:br/>
              <w:t xml:space="preserve">    START TRANSACTION;</w:t>
              <w:br/>
              <w:t xml:space="preserve">    SELECT quantity INTO current_qty FROM RESOURCE WHERE resource_id = p_resource_id FOR UPDATE;</w:t>
              <w:br/>
              <w:t xml:space="preserve">    IF current_qty IS NULL OR current_qty &lt; p_distributed_qty THEN</w:t>
              <w:br/>
              <w:t xml:space="preserve">        ROLLBACK;</w:t>
              <w:br/>
              <w:t xml:space="preserve">        SIGNAL SQLSTATE '45000' SET MESSAGE_TEXT = 'Insufficient resource quantity available in warehouse!';</w:t>
              <w:br/>
              <w:t xml:space="preserve">    ELSE</w:t>
              <w:br/>
              <w:t xml:space="preserve">        INSERT INTO DISTRIBUTION (resource_id, volunteer_id, distributed_qty, distributed_at)</w:t>
              <w:br/>
              <w:t xml:space="preserve">        VALUES (p_resource_id, p_volunteer_id, p_distributed_qty, NOW());</w:t>
              <w:br/>
              <w:t xml:space="preserve">        SAVEPOINT before_resource_update;</w:t>
              <w:br/>
              <w:t xml:space="preserve">        UPDATE RESOURCE SET quantity = quantity - p_distributed_qty WHERE resource_id = p_resource_id;</w:t>
              <w:br/>
              <w:t xml:space="preserve">        COMMIT;</w:t>
              <w:br/>
              <w:t xml:space="preserve">    END IF;</w:t>
              <w:br/>
              <w:t>END;</w:t>
            </w:r>
          </w:p>
        </w:tc>
      </w:tr>
    </w:tbl>
    <w:p>
      <w:pPr>
        <w:spacing w:after="80"/>
      </w:pPr>
    </w:p>
    <w:p>
      <w:r>
        <w:br w:type="page"/>
      </w:r>
    </w:p>
    <w:p>
      <w:pPr>
        <w:pStyle w:val="Heading1"/>
        <w:keepNext/>
        <w:spacing w:before="320" w:after="120"/>
      </w:pPr>
      <w:r>
        <w:rPr>
          <w:rFonts w:ascii="Calibri" w:hAnsi="Calibri"/>
          <w:b/>
          <w:color w:val="0F2240"/>
          <w:sz w:val="34"/>
        </w:rPr>
        <w:t>5. Phase IV: Transactions and Data Integrity</w:t>
      </w:r>
    </w:p>
    <w:p>
      <w:pPr>
        <w:pStyle w:val="Heading2"/>
        <w:keepNext/>
        <w:spacing w:before="240" w:after="80"/>
      </w:pPr>
      <w:r>
        <w:rPr>
          <w:rFonts w:ascii="Calibri" w:hAnsi="Calibri"/>
          <w:b/>
          <w:color w:val="1E3C64"/>
          <w:sz w:val="26"/>
        </w:rPr>
        <w:t>5.1 COMMIT, ROLLBACK and SAVEPOINT Transaction Management</w:t>
      </w:r>
    </w:p>
    <w:p>
      <w:pPr>
        <w:spacing w:after="100" w:line="276" w:lineRule="auto"/>
      </w:pPr>
      <w:r>
        <w:rPr>
          <w:rFonts w:ascii="Calibri" w:hAnsi="Calibri"/>
          <w:color w:val="282828"/>
          <w:sz w:val="21"/>
        </w:rPr>
        <w:t>A database transaction is a logical unit of work comprising one or more SQL operations. To ensure data trustworthiness, the database engine must enforce the four classical ACID properties (Atomicity, Consistency, Isolation, Durability).</w:t>
      </w:r>
    </w:p>
    <w:p>
      <w:pPr>
        <w:spacing w:after="100" w:line="276" w:lineRule="auto"/>
      </w:pPr>
      <w:r>
        <w:rPr>
          <w:rFonts w:ascii="Calibri" w:hAnsi="Calibri"/>
          <w:color w:val="282828"/>
          <w:sz w:val="21"/>
        </w:rPr>
        <w:t>Transactional Test Case 1: Successful Disbursement Execution (COMMIT Path):</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 Execute Stored Procedure Disbursing 50 Units via Volunteer #1:</w:t>
              <w:br/>
              <w:t>CALL AddDistribution(1, 1, 50.00);</w:t>
              <w:br/>
              <w:br/>
              <w:t>-- Verification of inventory balance after successful COMMIT:</w:t>
              <w:br/>
              <w:t>SELECT resource_id, resource_type, quantity FROM RESOURCE WHERE resource_id = 1;</w:t>
              <w:br/>
              <w:t>-- Result: resource_id=1, quantity=1150.00 [Deducted precisely by 50.00 units]</w:t>
            </w:r>
          </w:p>
        </w:tc>
      </w:tr>
    </w:tbl>
    <w:p>
      <w:pPr>
        <w:spacing w:after="80"/>
      </w:pPr>
    </w:p>
    <w:p>
      <w:pPr>
        <w:spacing w:after="100" w:line="276" w:lineRule="auto"/>
      </w:pPr>
      <w:r>
        <w:rPr>
          <w:rFonts w:ascii="Calibri" w:hAnsi="Calibri"/>
          <w:color w:val="282828"/>
          <w:sz w:val="21"/>
        </w:rPr>
        <w:t>Transactional Test Case 2: Insufficient Stock Abort &amp; Exception (ROLLBACK Path):</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 Attempt to disburse 99,999 units (exceeding available 1150.00 units in stock):</w:t>
              <w:br/>
              <w:t>CALL AddDistribution(1, 1, 99999.00);</w:t>
              <w:br/>
              <w:br/>
              <w:t>-- Server Output &amp; Error Message:</w:t>
              <w:br/>
              <w:t>ERROR 1644 (45000): Insufficient resource quantity available in warehouse!</w:t>
              <w:br/>
              <w:br/>
              <w:t>-- Verification that ROLLBACK preserved original stock balance:</w:t>
              <w:br/>
              <w:t>SELECT resource_id, resource_type, quantity FROM RESOURCE WHERE resource_id = 1;</w:t>
              <w:br/>
              <w:t>-- Result: resource_id=1, quantity=1150.00 [Unchanged! Integrity 100% Preserved]</w:t>
            </w:r>
          </w:p>
        </w:tc>
      </w:tr>
    </w:tbl>
    <w:p>
      <w:pPr>
        <w:spacing w:after="80"/>
      </w:pPr>
    </w:p>
    <w:p>
      <w:pPr>
        <w:pStyle w:val="Heading2"/>
        <w:keepNext/>
        <w:spacing w:before="240" w:after="80"/>
      </w:pPr>
      <w:r>
        <w:rPr>
          <w:rFonts w:ascii="Calibri" w:hAnsi="Calibri"/>
          <w:b/>
          <w:color w:val="1E3C64"/>
          <w:sz w:val="26"/>
        </w:rPr>
        <w:t>5.2 Database Integrity Constraints Enforcement</w:t>
      </w:r>
    </w:p>
    <w:p>
      <w:pPr>
        <w:spacing w:after="100" w:line="276" w:lineRule="auto"/>
      </w:pPr>
      <w:r>
        <w:rPr>
          <w:rFonts w:ascii="Calibri" w:hAnsi="Calibri"/>
          <w:color w:val="282828"/>
          <w:sz w:val="21"/>
        </w:rPr>
        <w:t>Integrity constraints prevent invalid or corrupt data from being stored in the database. DRRMS enforces integrity across three distinct tiers: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0F2240"/>
            <w:tcMar>
              <w:top w:w="100" w:type="dxa"/>
              <w:bottom w:w="100" w:type="dxa"/>
              <w:left w:w="120" w:type="dxa"/>
              <w:right w:w="120" w:type="dxa"/>
            </w:tcMar>
          </w:tcPr>
          <w:p>
            <w:pPr>
              <w:jc w:val="left"/>
            </w:pPr>
            <w:r>
              <w:rPr>
                <w:rFonts w:ascii="Calibri" w:hAnsi="Calibri"/>
                <w:b/>
                <w:color w:val="FFFFFF"/>
                <w:sz w:val="19"/>
              </w:rPr>
              <w:t>Constraint Type</w:t>
            </w:r>
          </w:p>
        </w:tc>
        <w:tc>
          <w:tcPr>
            <w:tcW w:type="dxa" w:w="2592"/>
            <w:shd w:fill="0F2240"/>
            <w:tcMar>
              <w:top w:w="100" w:type="dxa"/>
              <w:bottom w:w="100" w:type="dxa"/>
              <w:left w:w="120" w:type="dxa"/>
              <w:right w:w="120" w:type="dxa"/>
            </w:tcMar>
          </w:tcPr>
          <w:p>
            <w:pPr>
              <w:jc w:val="left"/>
            </w:pPr>
            <w:r>
              <w:rPr>
                <w:rFonts w:ascii="Calibri" w:hAnsi="Calibri"/>
                <w:b/>
                <w:color w:val="FFFFFF"/>
                <w:sz w:val="19"/>
              </w:rPr>
              <w:t>Relational Mechanism</w:t>
            </w:r>
          </w:p>
        </w:tc>
        <w:tc>
          <w:tcPr>
            <w:tcW w:type="dxa" w:w="2592"/>
            <w:shd w:fill="0F2240"/>
            <w:tcMar>
              <w:top w:w="100" w:type="dxa"/>
              <w:bottom w:w="100" w:type="dxa"/>
              <w:left w:w="120" w:type="dxa"/>
              <w:right w:w="120" w:type="dxa"/>
            </w:tcMar>
          </w:tcPr>
          <w:p>
            <w:pPr>
              <w:jc w:val="left"/>
            </w:pPr>
            <w:r>
              <w:rPr>
                <w:rFonts w:ascii="Calibri" w:hAnsi="Calibri"/>
                <w:b/>
                <w:color w:val="FFFFFF"/>
                <w:sz w:val="19"/>
              </w:rPr>
              <w:t>Specific Implementation in DRRMS</w:t>
            </w:r>
          </w:p>
        </w:tc>
        <w:tc>
          <w:tcPr>
            <w:tcW w:type="dxa" w:w="2016"/>
            <w:shd w:fill="0F2240"/>
            <w:tcMar>
              <w:top w:w="100" w:type="dxa"/>
              <w:bottom w:w="100" w:type="dxa"/>
              <w:left w:w="120" w:type="dxa"/>
              <w:right w:w="120" w:type="dxa"/>
            </w:tcMar>
          </w:tcPr>
          <w:p>
            <w:pPr>
              <w:jc w:val="left"/>
            </w:pPr>
            <w:r>
              <w:rPr>
                <w:rFonts w:ascii="Calibri" w:hAnsi="Calibri"/>
                <w:b/>
                <w:color w:val="FFFFFF"/>
                <w:sz w:val="19"/>
              </w:rPr>
              <w:t>Enforcement Outcome</w:t>
            </w:r>
          </w:p>
        </w:tc>
      </w:tr>
      <w:tr>
        <w:tc>
          <w:tcPr>
            <w:tcW w:type="dxa" w:w="2160"/>
            <w:shd w:fill="FFFFFF"/>
            <w:tcMar>
              <w:top w:w="80" w:type="dxa"/>
              <w:bottom w:w="80" w:type="dxa"/>
              <w:left w:w="120" w:type="dxa"/>
              <w:right w:w="120" w:type="dxa"/>
            </w:tcMar>
          </w:tcPr>
          <w:p>
            <w:r>
              <w:rPr>
                <w:rFonts w:ascii="Calibri" w:hAnsi="Calibri"/>
                <w:color w:val="282828"/>
                <w:sz w:val="18"/>
              </w:rPr>
              <w:t>Domain Integrity</w:t>
            </w:r>
          </w:p>
        </w:tc>
        <w:tc>
          <w:tcPr>
            <w:tcW w:type="dxa" w:w="2592"/>
            <w:shd w:fill="FFFFFF"/>
            <w:tcMar>
              <w:top w:w="80" w:type="dxa"/>
              <w:bottom w:w="80" w:type="dxa"/>
              <w:left w:w="120" w:type="dxa"/>
              <w:right w:w="120" w:type="dxa"/>
            </w:tcMar>
          </w:tcPr>
          <w:p>
            <w:r>
              <w:rPr>
                <w:rFonts w:ascii="Calibri" w:hAnsi="Calibri"/>
                <w:color w:val="282828"/>
                <w:sz w:val="18"/>
              </w:rPr>
              <w:t>CHECK &amp; NOT NULL Constraints</w:t>
            </w:r>
          </w:p>
        </w:tc>
        <w:tc>
          <w:tcPr>
            <w:tcW w:type="dxa" w:w="2592"/>
            <w:shd w:fill="FFFFFF"/>
            <w:tcMar>
              <w:top w:w="80" w:type="dxa"/>
              <w:bottom w:w="80" w:type="dxa"/>
              <w:left w:w="120" w:type="dxa"/>
              <w:right w:w="120" w:type="dxa"/>
            </w:tcMar>
          </w:tcPr>
          <w:p>
            <w:r>
              <w:rPr>
                <w:rFonts w:ascii="Calibri" w:hAnsi="Calibri"/>
                <w:color w:val="282828"/>
                <w:sz w:val="18"/>
              </w:rPr>
              <w:t>CHECK (severity IN ('Low', 'Medium', 'High', 'Critical'))</w:t>
              <w:br/>
              <w:t>CHECK (capacity &gt; 0)</w:t>
            </w:r>
          </w:p>
        </w:tc>
        <w:tc>
          <w:tcPr>
            <w:tcW w:type="dxa" w:w="2016"/>
            <w:shd w:fill="FFFFFF"/>
            <w:tcMar>
              <w:top w:w="80" w:type="dxa"/>
              <w:bottom w:w="80" w:type="dxa"/>
              <w:left w:w="120" w:type="dxa"/>
              <w:right w:w="120" w:type="dxa"/>
            </w:tcMar>
          </w:tcPr>
          <w:p>
            <w:r>
              <w:rPr>
                <w:rFonts w:ascii="Calibri" w:hAnsi="Calibri"/>
                <w:color w:val="282828"/>
                <w:sz w:val="18"/>
              </w:rPr>
              <w:t>Rejects out-of-domain inputs with SQL Error 3819</w:t>
            </w:r>
          </w:p>
        </w:tc>
      </w:tr>
      <w:tr>
        <w:tc>
          <w:tcPr>
            <w:tcW w:type="dxa" w:w="2160"/>
            <w:shd w:fill="F8FAFC"/>
            <w:tcMar>
              <w:top w:w="80" w:type="dxa"/>
              <w:bottom w:w="80" w:type="dxa"/>
              <w:left w:w="120" w:type="dxa"/>
              <w:right w:w="120" w:type="dxa"/>
            </w:tcMar>
          </w:tcPr>
          <w:p>
            <w:r>
              <w:rPr>
                <w:rFonts w:ascii="Calibri" w:hAnsi="Calibri"/>
                <w:color w:val="282828"/>
                <w:sz w:val="18"/>
              </w:rPr>
              <w:t>Entity Integrity</w:t>
            </w:r>
          </w:p>
        </w:tc>
        <w:tc>
          <w:tcPr>
            <w:tcW w:type="dxa" w:w="2592"/>
            <w:shd w:fill="F8FAFC"/>
            <w:tcMar>
              <w:top w:w="80" w:type="dxa"/>
              <w:bottom w:w="80" w:type="dxa"/>
              <w:left w:w="120" w:type="dxa"/>
              <w:right w:w="120" w:type="dxa"/>
            </w:tcMar>
          </w:tcPr>
          <w:p>
            <w:r>
              <w:rPr>
                <w:rFonts w:ascii="Calibri" w:hAnsi="Calibri"/>
                <w:color w:val="282828"/>
                <w:sz w:val="18"/>
              </w:rPr>
              <w:t>PRIMARY KEY &amp; AUTO_INCREMENT</w:t>
            </w:r>
          </w:p>
        </w:tc>
        <w:tc>
          <w:tcPr>
            <w:tcW w:type="dxa" w:w="2592"/>
            <w:shd w:fill="F8FAFC"/>
            <w:tcMar>
              <w:top w:w="80" w:type="dxa"/>
              <w:bottom w:w="80" w:type="dxa"/>
              <w:left w:w="120" w:type="dxa"/>
              <w:right w:w="120" w:type="dxa"/>
            </w:tcMar>
          </w:tcPr>
          <w:p>
            <w:r>
              <w:rPr>
                <w:rFonts w:ascii="Calibri" w:hAnsi="Calibri"/>
                <w:color w:val="282828"/>
                <w:sz w:val="18"/>
              </w:rPr>
              <w:t>event_id INT PK, shelter_id INT PK, resource_id BIGINT PK</w:t>
            </w:r>
          </w:p>
        </w:tc>
        <w:tc>
          <w:tcPr>
            <w:tcW w:type="dxa" w:w="2016"/>
            <w:shd w:fill="F8FAFC"/>
            <w:tcMar>
              <w:top w:w="80" w:type="dxa"/>
              <w:bottom w:w="80" w:type="dxa"/>
              <w:left w:w="120" w:type="dxa"/>
              <w:right w:w="120" w:type="dxa"/>
            </w:tcMar>
          </w:tcPr>
          <w:p>
            <w:r>
              <w:rPr>
                <w:rFonts w:ascii="Calibri" w:hAnsi="Calibri"/>
                <w:color w:val="282828"/>
                <w:sz w:val="18"/>
              </w:rPr>
              <w:t>Guarantees distinct identity; prevents duplicate rows</w:t>
            </w:r>
          </w:p>
        </w:tc>
      </w:tr>
      <w:tr>
        <w:tc>
          <w:tcPr>
            <w:tcW w:type="dxa" w:w="2160"/>
            <w:shd w:fill="FFFFFF"/>
            <w:tcMar>
              <w:top w:w="80" w:type="dxa"/>
              <w:bottom w:w="80" w:type="dxa"/>
              <w:left w:w="120" w:type="dxa"/>
              <w:right w:w="120" w:type="dxa"/>
            </w:tcMar>
          </w:tcPr>
          <w:p>
            <w:r>
              <w:rPr>
                <w:rFonts w:ascii="Calibri" w:hAnsi="Calibri"/>
                <w:color w:val="282828"/>
                <w:sz w:val="18"/>
              </w:rPr>
              <w:t>Referential Integrity</w:t>
            </w:r>
          </w:p>
        </w:tc>
        <w:tc>
          <w:tcPr>
            <w:tcW w:type="dxa" w:w="2592"/>
            <w:shd w:fill="FFFFFF"/>
            <w:tcMar>
              <w:top w:w="80" w:type="dxa"/>
              <w:bottom w:w="80" w:type="dxa"/>
              <w:left w:w="120" w:type="dxa"/>
              <w:right w:w="120" w:type="dxa"/>
            </w:tcMar>
          </w:tcPr>
          <w:p>
            <w:r>
              <w:rPr>
                <w:rFonts w:ascii="Calibri" w:hAnsi="Calibri"/>
                <w:color w:val="282828"/>
                <w:sz w:val="18"/>
              </w:rPr>
              <w:t>FOREIGN KEY ON DELETE RESTRICT</w:t>
            </w:r>
          </w:p>
        </w:tc>
        <w:tc>
          <w:tcPr>
            <w:tcW w:type="dxa" w:w="2592"/>
            <w:shd w:fill="FFFFFF"/>
            <w:tcMar>
              <w:top w:w="80" w:type="dxa"/>
              <w:bottom w:w="80" w:type="dxa"/>
              <w:left w:w="120" w:type="dxa"/>
              <w:right w:w="120" w:type="dxa"/>
            </w:tcMar>
          </w:tcPr>
          <w:p>
            <w:r>
              <w:rPr>
                <w:rFonts w:ascii="Calibri" w:hAnsi="Calibri"/>
                <w:color w:val="282828"/>
                <w:sz w:val="18"/>
              </w:rPr>
              <w:t>fk_shelter_event (event_id)</w:t>
              <w:br/>
              <w:t>fk_resource_shelter (shelter_id)</w:t>
              <w:br/>
              <w:t>fk_dist_resource (resource_id)</w:t>
            </w:r>
          </w:p>
        </w:tc>
        <w:tc>
          <w:tcPr>
            <w:tcW w:type="dxa" w:w="2016"/>
            <w:shd w:fill="FFFFFF"/>
            <w:tcMar>
              <w:top w:w="80" w:type="dxa"/>
              <w:bottom w:w="80" w:type="dxa"/>
              <w:left w:w="120" w:type="dxa"/>
              <w:right w:w="120" w:type="dxa"/>
            </w:tcMar>
          </w:tcPr>
          <w:p>
            <w:r>
              <w:rPr>
                <w:rFonts w:ascii="Calibri" w:hAnsi="Calibri"/>
                <w:color w:val="282828"/>
                <w:sz w:val="18"/>
              </w:rPr>
              <w:t>Blocks deletion of parent records referenced by active children</w:t>
            </w:r>
          </w:p>
        </w:tc>
      </w:tr>
      <w:tr>
        <w:tc>
          <w:tcPr>
            <w:tcW w:type="dxa" w:w="2160"/>
            <w:shd w:fill="F8FAFC"/>
            <w:tcMar>
              <w:top w:w="80" w:type="dxa"/>
              <w:bottom w:w="80" w:type="dxa"/>
              <w:left w:w="120" w:type="dxa"/>
              <w:right w:w="120" w:type="dxa"/>
            </w:tcMar>
          </w:tcPr>
          <w:p>
            <w:r>
              <w:rPr>
                <w:rFonts w:ascii="Calibri" w:hAnsi="Calibri"/>
                <w:color w:val="282828"/>
                <w:sz w:val="18"/>
              </w:rPr>
              <w:t>User-Defined Integrity</w:t>
            </w:r>
          </w:p>
        </w:tc>
        <w:tc>
          <w:tcPr>
            <w:tcW w:type="dxa" w:w="2592"/>
            <w:shd w:fill="F8FAFC"/>
            <w:tcMar>
              <w:top w:w="80" w:type="dxa"/>
              <w:bottom w:w="80" w:type="dxa"/>
              <w:left w:w="120" w:type="dxa"/>
              <w:right w:w="120" w:type="dxa"/>
            </w:tcMar>
          </w:tcPr>
          <w:p>
            <w:r>
              <w:rPr>
                <w:rFonts w:ascii="Calibri" w:hAnsi="Calibri"/>
                <w:color w:val="282828"/>
                <w:sz w:val="18"/>
              </w:rPr>
              <w:t>Stored Procedure Business Rules</w:t>
            </w:r>
          </w:p>
        </w:tc>
        <w:tc>
          <w:tcPr>
            <w:tcW w:type="dxa" w:w="2592"/>
            <w:shd w:fill="F8FAFC"/>
            <w:tcMar>
              <w:top w:w="80" w:type="dxa"/>
              <w:bottom w:w="80" w:type="dxa"/>
              <w:left w:w="120" w:type="dxa"/>
              <w:right w:w="120" w:type="dxa"/>
            </w:tcMar>
          </w:tcPr>
          <w:p>
            <w:r>
              <w:rPr>
                <w:rFonts w:ascii="Calibri" w:hAnsi="Calibri"/>
                <w:color w:val="282828"/>
                <w:sz w:val="18"/>
              </w:rPr>
              <w:t>SIGNAL SQLSTATE '45000' on current_qty &lt; p_distributed_qty</w:t>
            </w:r>
          </w:p>
        </w:tc>
        <w:tc>
          <w:tcPr>
            <w:tcW w:type="dxa" w:w="2016"/>
            <w:shd w:fill="F8FAFC"/>
            <w:tcMar>
              <w:top w:w="80" w:type="dxa"/>
              <w:bottom w:w="80" w:type="dxa"/>
              <w:left w:w="120" w:type="dxa"/>
              <w:right w:w="120" w:type="dxa"/>
            </w:tcMar>
          </w:tcPr>
          <w:p>
            <w:r>
              <w:rPr>
                <w:rFonts w:ascii="Calibri" w:hAnsi="Calibri"/>
                <w:color w:val="282828"/>
                <w:sz w:val="18"/>
              </w:rPr>
              <w:t>Prevents negative inventory balances and illegal dispatches</w:t>
            </w:r>
          </w:p>
        </w:tc>
      </w:tr>
    </w:tbl>
    <w:p>
      <w:pPr>
        <w:spacing w:after="120"/>
      </w:pPr>
    </w:p>
    <w:p>
      <w:pPr>
        <w:pStyle w:val="Heading2"/>
        <w:keepNext/>
        <w:spacing w:before="240" w:after="80"/>
      </w:pPr>
      <w:r>
        <w:rPr>
          <w:rFonts w:ascii="Calibri" w:hAnsi="Calibri"/>
          <w:b/>
          <w:color w:val="1E3C64"/>
          <w:sz w:val="26"/>
        </w:rPr>
        <w:t>5.3 Database Concurrency Control, Lock Modes &amp; Isolation Levels</w:t>
      </w:r>
    </w:p>
    <w:p>
      <w:pPr>
        <w:spacing w:after="100" w:line="276" w:lineRule="auto"/>
      </w:pPr>
      <w:r>
        <w:rPr>
          <w:rFonts w:ascii="Calibri" w:hAnsi="Calibri"/>
          <w:color w:val="282828"/>
          <w:sz w:val="21"/>
        </w:rPr>
        <w:t>In a high-stress disaster emergency, hundreds of relief coordinators, donors, and volunteers concurrently query and update the database. Without sophisticated concurrency control, three classical multi-user anomalies arise: Dirty Reads, Non-Repeatable Reads, and Phantom Reads.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2160"/>
            <w:shd w:fill="0F2240"/>
            <w:tcMar>
              <w:top w:w="100" w:type="dxa"/>
              <w:bottom w:w="100" w:type="dxa"/>
              <w:left w:w="120" w:type="dxa"/>
              <w:right w:w="120" w:type="dxa"/>
            </w:tcMar>
          </w:tcPr>
          <w:p>
            <w:pPr>
              <w:jc w:val="left"/>
            </w:pPr>
            <w:r>
              <w:rPr>
                <w:rFonts w:ascii="Calibri" w:hAnsi="Calibri"/>
                <w:b/>
                <w:color w:val="FFFFFF"/>
                <w:sz w:val="19"/>
              </w:rPr>
              <w:t>Isolation Level</w:t>
            </w:r>
          </w:p>
        </w:tc>
        <w:tc>
          <w:tcPr>
            <w:tcW w:type="dxa" w:w="1440"/>
            <w:shd w:fill="0F2240"/>
            <w:tcMar>
              <w:top w:w="100" w:type="dxa"/>
              <w:bottom w:w="100" w:type="dxa"/>
              <w:left w:w="120" w:type="dxa"/>
              <w:right w:w="120" w:type="dxa"/>
            </w:tcMar>
          </w:tcPr>
          <w:p>
            <w:pPr>
              <w:jc w:val="left"/>
            </w:pPr>
            <w:r>
              <w:rPr>
                <w:rFonts w:ascii="Calibri" w:hAnsi="Calibri"/>
                <w:b/>
                <w:color w:val="FFFFFF"/>
                <w:sz w:val="19"/>
              </w:rPr>
              <w:t>Dirty Read</w:t>
            </w:r>
          </w:p>
        </w:tc>
        <w:tc>
          <w:tcPr>
            <w:tcW w:type="dxa" w:w="1872"/>
            <w:shd w:fill="0F2240"/>
            <w:tcMar>
              <w:top w:w="100" w:type="dxa"/>
              <w:bottom w:w="100" w:type="dxa"/>
              <w:left w:w="120" w:type="dxa"/>
              <w:right w:w="120" w:type="dxa"/>
            </w:tcMar>
          </w:tcPr>
          <w:p>
            <w:pPr>
              <w:jc w:val="left"/>
            </w:pPr>
            <w:r>
              <w:rPr>
                <w:rFonts w:ascii="Calibri" w:hAnsi="Calibri"/>
                <w:b/>
                <w:color w:val="FFFFFF"/>
                <w:sz w:val="19"/>
              </w:rPr>
              <w:t>Non-Repeatable Read</w:t>
            </w:r>
          </w:p>
        </w:tc>
        <w:tc>
          <w:tcPr>
            <w:tcW w:type="dxa" w:w="1872"/>
            <w:shd w:fill="0F2240"/>
            <w:tcMar>
              <w:top w:w="100" w:type="dxa"/>
              <w:bottom w:w="100" w:type="dxa"/>
              <w:left w:w="120" w:type="dxa"/>
              <w:right w:w="120" w:type="dxa"/>
            </w:tcMar>
          </w:tcPr>
          <w:p>
            <w:pPr>
              <w:jc w:val="left"/>
            </w:pPr>
            <w:r>
              <w:rPr>
                <w:rFonts w:ascii="Calibri" w:hAnsi="Calibri"/>
                <w:b/>
                <w:color w:val="FFFFFF"/>
                <w:sz w:val="19"/>
              </w:rPr>
              <w:t>Phantom Read</w:t>
            </w:r>
          </w:p>
        </w:tc>
        <w:tc>
          <w:tcPr>
            <w:tcW w:type="dxa" w:w="2016"/>
            <w:shd w:fill="0F2240"/>
            <w:tcMar>
              <w:top w:w="100" w:type="dxa"/>
              <w:bottom w:w="100" w:type="dxa"/>
              <w:left w:w="120" w:type="dxa"/>
              <w:right w:w="120" w:type="dxa"/>
            </w:tcMar>
          </w:tcPr>
          <w:p>
            <w:pPr>
              <w:jc w:val="left"/>
            </w:pPr>
            <w:r>
              <w:rPr>
                <w:rFonts w:ascii="Calibri" w:hAnsi="Calibri"/>
                <w:b/>
                <w:color w:val="FFFFFF"/>
                <w:sz w:val="19"/>
              </w:rPr>
              <w:t>Locking Mechanism in MySQL InnoDB</w:t>
            </w:r>
          </w:p>
        </w:tc>
      </w:tr>
      <w:tr>
        <w:tc>
          <w:tcPr>
            <w:tcW w:type="dxa" w:w="2160"/>
            <w:shd w:fill="FFFFFF"/>
            <w:tcMar>
              <w:top w:w="80" w:type="dxa"/>
              <w:bottom w:w="80" w:type="dxa"/>
              <w:left w:w="120" w:type="dxa"/>
              <w:right w:w="120" w:type="dxa"/>
            </w:tcMar>
          </w:tcPr>
          <w:p>
            <w:r>
              <w:rPr>
                <w:rFonts w:ascii="Calibri" w:hAnsi="Calibri"/>
                <w:color w:val="282828"/>
                <w:sz w:val="18"/>
              </w:rPr>
              <w:t>READ UNCOMMITTED</w:t>
            </w:r>
          </w:p>
        </w:tc>
        <w:tc>
          <w:tcPr>
            <w:tcW w:type="dxa" w:w="1440"/>
            <w:shd w:fill="FFFFFF"/>
            <w:tcMar>
              <w:top w:w="80" w:type="dxa"/>
              <w:bottom w:w="80" w:type="dxa"/>
              <w:left w:w="120" w:type="dxa"/>
              <w:right w:w="120" w:type="dxa"/>
            </w:tcMar>
          </w:tcPr>
          <w:p>
            <w:r>
              <w:rPr>
                <w:rFonts w:ascii="Calibri" w:hAnsi="Calibri"/>
                <w:color w:val="282828"/>
                <w:sz w:val="18"/>
              </w:rPr>
              <w:t>Allowed</w:t>
            </w:r>
          </w:p>
        </w:tc>
        <w:tc>
          <w:tcPr>
            <w:tcW w:type="dxa" w:w="1872"/>
            <w:shd w:fill="FFFFFF"/>
            <w:tcMar>
              <w:top w:w="80" w:type="dxa"/>
              <w:bottom w:w="80" w:type="dxa"/>
              <w:left w:w="120" w:type="dxa"/>
              <w:right w:w="120" w:type="dxa"/>
            </w:tcMar>
          </w:tcPr>
          <w:p>
            <w:r>
              <w:rPr>
                <w:rFonts w:ascii="Calibri" w:hAnsi="Calibri"/>
                <w:color w:val="282828"/>
                <w:sz w:val="18"/>
              </w:rPr>
              <w:t>Allowed</w:t>
            </w:r>
          </w:p>
        </w:tc>
        <w:tc>
          <w:tcPr>
            <w:tcW w:type="dxa" w:w="1872"/>
            <w:shd w:fill="FFFFFF"/>
            <w:tcMar>
              <w:top w:w="80" w:type="dxa"/>
              <w:bottom w:w="80" w:type="dxa"/>
              <w:left w:w="120" w:type="dxa"/>
              <w:right w:w="120" w:type="dxa"/>
            </w:tcMar>
          </w:tcPr>
          <w:p>
            <w:r>
              <w:rPr>
                <w:rFonts w:ascii="Calibri" w:hAnsi="Calibri"/>
                <w:color w:val="282828"/>
                <w:sz w:val="18"/>
              </w:rPr>
              <w:t>Allowed</w:t>
            </w:r>
          </w:p>
        </w:tc>
        <w:tc>
          <w:tcPr>
            <w:tcW w:type="dxa" w:w="2016"/>
            <w:shd w:fill="FFFFFF"/>
            <w:tcMar>
              <w:top w:w="80" w:type="dxa"/>
              <w:bottom w:w="80" w:type="dxa"/>
              <w:left w:w="120" w:type="dxa"/>
              <w:right w:w="120" w:type="dxa"/>
            </w:tcMar>
          </w:tcPr>
          <w:p>
            <w:r>
              <w:rPr>
                <w:rFonts w:ascii="Calibri" w:hAnsi="Calibri"/>
                <w:color w:val="282828"/>
                <w:sz w:val="18"/>
              </w:rPr>
              <w:t>No shared locks; reads latest uncommitted changes</w:t>
            </w:r>
          </w:p>
        </w:tc>
      </w:tr>
      <w:tr>
        <w:tc>
          <w:tcPr>
            <w:tcW w:type="dxa" w:w="2160"/>
            <w:shd w:fill="F8FAFC"/>
            <w:tcMar>
              <w:top w:w="80" w:type="dxa"/>
              <w:bottom w:w="80" w:type="dxa"/>
              <w:left w:w="120" w:type="dxa"/>
              <w:right w:w="120" w:type="dxa"/>
            </w:tcMar>
          </w:tcPr>
          <w:p>
            <w:r>
              <w:rPr>
                <w:rFonts w:ascii="Calibri" w:hAnsi="Calibri"/>
                <w:color w:val="282828"/>
                <w:sz w:val="18"/>
              </w:rPr>
              <w:t>READ COMMITTED</w:t>
            </w:r>
          </w:p>
        </w:tc>
        <w:tc>
          <w:tcPr>
            <w:tcW w:type="dxa" w:w="1440"/>
            <w:shd w:fill="F8FAFC"/>
            <w:tcMar>
              <w:top w:w="80" w:type="dxa"/>
              <w:bottom w:w="80" w:type="dxa"/>
              <w:left w:w="120" w:type="dxa"/>
              <w:right w:w="120" w:type="dxa"/>
            </w:tcMar>
          </w:tcPr>
          <w:p>
            <w:r>
              <w:rPr>
                <w:rFonts w:ascii="Calibri" w:hAnsi="Calibri"/>
                <w:color w:val="282828"/>
                <w:sz w:val="18"/>
              </w:rPr>
              <w:t>Prevented</w:t>
            </w:r>
          </w:p>
        </w:tc>
        <w:tc>
          <w:tcPr>
            <w:tcW w:type="dxa" w:w="1872"/>
            <w:shd w:fill="F8FAFC"/>
            <w:tcMar>
              <w:top w:w="80" w:type="dxa"/>
              <w:bottom w:w="80" w:type="dxa"/>
              <w:left w:w="120" w:type="dxa"/>
              <w:right w:w="120" w:type="dxa"/>
            </w:tcMar>
          </w:tcPr>
          <w:p>
            <w:r>
              <w:rPr>
                <w:rFonts w:ascii="Calibri" w:hAnsi="Calibri"/>
                <w:color w:val="282828"/>
                <w:sz w:val="18"/>
              </w:rPr>
              <w:t>Allowed</w:t>
            </w:r>
          </w:p>
        </w:tc>
        <w:tc>
          <w:tcPr>
            <w:tcW w:type="dxa" w:w="1872"/>
            <w:shd w:fill="F8FAFC"/>
            <w:tcMar>
              <w:top w:w="80" w:type="dxa"/>
              <w:bottom w:w="80" w:type="dxa"/>
              <w:left w:w="120" w:type="dxa"/>
              <w:right w:w="120" w:type="dxa"/>
            </w:tcMar>
          </w:tcPr>
          <w:p>
            <w:r>
              <w:rPr>
                <w:rFonts w:ascii="Calibri" w:hAnsi="Calibri"/>
                <w:color w:val="282828"/>
                <w:sz w:val="18"/>
              </w:rPr>
              <w:t>Allowed</w:t>
            </w:r>
          </w:p>
        </w:tc>
        <w:tc>
          <w:tcPr>
            <w:tcW w:type="dxa" w:w="2016"/>
            <w:shd w:fill="F8FAFC"/>
            <w:tcMar>
              <w:top w:w="80" w:type="dxa"/>
              <w:bottom w:w="80" w:type="dxa"/>
              <w:left w:w="120" w:type="dxa"/>
              <w:right w:w="120" w:type="dxa"/>
            </w:tcMar>
          </w:tcPr>
          <w:p>
            <w:r>
              <w:rPr>
                <w:rFonts w:ascii="Calibri" w:hAnsi="Calibri"/>
                <w:color w:val="282828"/>
                <w:sz w:val="18"/>
              </w:rPr>
              <w:t>Consistent non-locking read via row MVCC snapshots</w:t>
            </w:r>
          </w:p>
        </w:tc>
      </w:tr>
      <w:tr>
        <w:tc>
          <w:tcPr>
            <w:tcW w:type="dxa" w:w="2160"/>
            <w:shd w:fill="FFFFFF"/>
            <w:tcMar>
              <w:top w:w="80" w:type="dxa"/>
              <w:bottom w:w="80" w:type="dxa"/>
              <w:left w:w="120" w:type="dxa"/>
              <w:right w:w="120" w:type="dxa"/>
            </w:tcMar>
          </w:tcPr>
          <w:p>
            <w:r>
              <w:rPr>
                <w:rFonts w:ascii="Calibri" w:hAnsi="Calibri"/>
                <w:color w:val="282828"/>
                <w:sz w:val="18"/>
              </w:rPr>
              <w:t>REPEATABLE READ (MySQL Default)</w:t>
            </w:r>
          </w:p>
        </w:tc>
        <w:tc>
          <w:tcPr>
            <w:tcW w:type="dxa" w:w="1440"/>
            <w:shd w:fill="FFFFFF"/>
            <w:tcMar>
              <w:top w:w="80" w:type="dxa"/>
              <w:bottom w:w="80" w:type="dxa"/>
              <w:left w:w="120" w:type="dxa"/>
              <w:right w:w="120" w:type="dxa"/>
            </w:tcMar>
          </w:tcPr>
          <w:p>
            <w:r>
              <w:rPr>
                <w:rFonts w:ascii="Calibri" w:hAnsi="Calibri"/>
                <w:color w:val="282828"/>
                <w:sz w:val="18"/>
              </w:rPr>
              <w:t>Prevented</w:t>
            </w:r>
          </w:p>
        </w:tc>
        <w:tc>
          <w:tcPr>
            <w:tcW w:type="dxa" w:w="1872"/>
            <w:shd w:fill="FFFFFF"/>
            <w:tcMar>
              <w:top w:w="80" w:type="dxa"/>
              <w:bottom w:w="80" w:type="dxa"/>
              <w:left w:w="120" w:type="dxa"/>
              <w:right w:w="120" w:type="dxa"/>
            </w:tcMar>
          </w:tcPr>
          <w:p>
            <w:r>
              <w:rPr>
                <w:rFonts w:ascii="Calibri" w:hAnsi="Calibri"/>
                <w:color w:val="282828"/>
                <w:sz w:val="18"/>
              </w:rPr>
              <w:t>Prevented</w:t>
            </w:r>
          </w:p>
        </w:tc>
        <w:tc>
          <w:tcPr>
            <w:tcW w:type="dxa" w:w="1872"/>
            <w:shd w:fill="FFFFFF"/>
            <w:tcMar>
              <w:top w:w="80" w:type="dxa"/>
              <w:bottom w:w="80" w:type="dxa"/>
              <w:left w:w="120" w:type="dxa"/>
              <w:right w:w="120" w:type="dxa"/>
            </w:tcMar>
          </w:tcPr>
          <w:p>
            <w:r>
              <w:rPr>
                <w:rFonts w:ascii="Calibri" w:hAnsi="Calibri"/>
                <w:color w:val="282828"/>
                <w:sz w:val="18"/>
              </w:rPr>
              <w:t>Prevented (via Gap Locks)</w:t>
            </w:r>
          </w:p>
        </w:tc>
        <w:tc>
          <w:tcPr>
            <w:tcW w:type="dxa" w:w="2016"/>
            <w:shd w:fill="FFFFFF"/>
            <w:tcMar>
              <w:top w:w="80" w:type="dxa"/>
              <w:bottom w:w="80" w:type="dxa"/>
              <w:left w:w="120" w:type="dxa"/>
              <w:right w:w="120" w:type="dxa"/>
            </w:tcMar>
          </w:tcPr>
          <w:p>
            <w:r>
              <w:rPr>
                <w:rFonts w:ascii="Calibri" w:hAnsi="Calibri"/>
                <w:color w:val="282828"/>
                <w:sz w:val="18"/>
              </w:rPr>
              <w:t>Consistent snapshot at first read + Gap/Next-Key locks</w:t>
            </w:r>
          </w:p>
        </w:tc>
      </w:tr>
      <w:tr>
        <w:tc>
          <w:tcPr>
            <w:tcW w:type="dxa" w:w="2160"/>
            <w:shd w:fill="F8FAFC"/>
            <w:tcMar>
              <w:top w:w="80" w:type="dxa"/>
              <w:bottom w:w="80" w:type="dxa"/>
              <w:left w:w="120" w:type="dxa"/>
              <w:right w:w="120" w:type="dxa"/>
            </w:tcMar>
          </w:tcPr>
          <w:p>
            <w:r>
              <w:rPr>
                <w:rFonts w:ascii="Calibri" w:hAnsi="Calibri"/>
                <w:color w:val="282828"/>
                <w:sz w:val="18"/>
              </w:rPr>
              <w:t>SERIALIZABLE</w:t>
            </w:r>
          </w:p>
        </w:tc>
        <w:tc>
          <w:tcPr>
            <w:tcW w:type="dxa" w:w="1440"/>
            <w:shd w:fill="F8FAFC"/>
            <w:tcMar>
              <w:top w:w="80" w:type="dxa"/>
              <w:bottom w:w="80" w:type="dxa"/>
              <w:left w:w="120" w:type="dxa"/>
              <w:right w:w="120" w:type="dxa"/>
            </w:tcMar>
          </w:tcPr>
          <w:p>
            <w:r>
              <w:rPr>
                <w:rFonts w:ascii="Calibri" w:hAnsi="Calibri"/>
                <w:color w:val="282828"/>
                <w:sz w:val="18"/>
              </w:rPr>
              <w:t>Prevented</w:t>
            </w:r>
          </w:p>
        </w:tc>
        <w:tc>
          <w:tcPr>
            <w:tcW w:type="dxa" w:w="1872"/>
            <w:shd w:fill="F8FAFC"/>
            <w:tcMar>
              <w:top w:w="80" w:type="dxa"/>
              <w:bottom w:w="80" w:type="dxa"/>
              <w:left w:w="120" w:type="dxa"/>
              <w:right w:w="120" w:type="dxa"/>
            </w:tcMar>
          </w:tcPr>
          <w:p>
            <w:r>
              <w:rPr>
                <w:rFonts w:ascii="Calibri" w:hAnsi="Calibri"/>
                <w:color w:val="282828"/>
                <w:sz w:val="18"/>
              </w:rPr>
              <w:t>Prevented</w:t>
            </w:r>
          </w:p>
        </w:tc>
        <w:tc>
          <w:tcPr>
            <w:tcW w:type="dxa" w:w="1872"/>
            <w:shd w:fill="F8FAFC"/>
            <w:tcMar>
              <w:top w:w="80" w:type="dxa"/>
              <w:bottom w:w="80" w:type="dxa"/>
              <w:left w:w="120" w:type="dxa"/>
              <w:right w:w="120" w:type="dxa"/>
            </w:tcMar>
          </w:tcPr>
          <w:p>
            <w:r>
              <w:rPr>
                <w:rFonts w:ascii="Calibri" w:hAnsi="Calibri"/>
                <w:color w:val="282828"/>
                <w:sz w:val="18"/>
              </w:rPr>
              <w:t>Prevented</w:t>
            </w:r>
          </w:p>
        </w:tc>
        <w:tc>
          <w:tcPr>
            <w:tcW w:type="dxa" w:w="2016"/>
            <w:shd w:fill="F8FAFC"/>
            <w:tcMar>
              <w:top w:w="80" w:type="dxa"/>
              <w:bottom w:w="80" w:type="dxa"/>
              <w:left w:w="120" w:type="dxa"/>
              <w:right w:w="120" w:type="dxa"/>
            </w:tcMar>
          </w:tcPr>
          <w:p>
            <w:r>
              <w:rPr>
                <w:rFonts w:ascii="Calibri" w:hAnsi="Calibri"/>
                <w:color w:val="282828"/>
                <w:sz w:val="18"/>
              </w:rPr>
              <w:t>Implicit shared locks on all plain SELECT queries</w:t>
            </w:r>
          </w:p>
        </w:tc>
      </w:tr>
    </w:tbl>
    <w:p>
      <w:pPr>
        <w:spacing w:after="120"/>
      </w:pPr>
    </w:p>
    <w:p>
      <w:r>
        <w:br w:type="page"/>
      </w:r>
    </w:p>
    <w:p>
      <w:pPr>
        <w:pStyle w:val="Heading1"/>
        <w:keepNext/>
        <w:spacing w:before="320" w:after="120"/>
      </w:pPr>
      <w:r>
        <w:rPr>
          <w:rFonts w:ascii="Calibri" w:hAnsi="Calibri"/>
          <w:b/>
          <w:color w:val="0F2240"/>
          <w:sz w:val="34"/>
        </w:rPr>
        <w:t>6. Query Optimization &amp; Execution Plan Analysis (EXPLAIN)</w:t>
      </w:r>
    </w:p>
    <w:p>
      <w:pPr>
        <w:spacing w:after="100" w:line="276" w:lineRule="auto"/>
      </w:pPr>
      <w:r>
        <w:rPr>
          <w:rFonts w:ascii="Calibri" w:hAnsi="Calibri"/>
          <w:color w:val="282828"/>
          <w:sz w:val="21"/>
        </w:rPr>
        <w:t>Relational database performance depends fundamentally upon the internal Cost-Based Optimizer (CBO). The EXPLAIN statement provides insight into how MySQL resolves SQL queries, displaying table access orders, index usage, temporary table creation, and estimated rows scanned.</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 xml:space="preserve">EXPLAIN SELECT </w:t>
              <w:br/>
              <w:t xml:space="preserve">    s.location, </w:t>
              <w:br/>
              <w:t xml:space="preserve">    req.resource_type, </w:t>
              <w:br/>
              <w:t xml:space="preserve">    de.event_type </w:t>
              <w:br/>
              <w:t xml:space="preserve">FROM SHELTER s </w:t>
              <w:br/>
              <w:t xml:space="preserve">JOIN REQUEST req ON s.shelter_id = req.shelter_id </w:t>
              <w:br/>
              <w:t>JOIN DISASTER_EVENT de ON s.event_id = de.event_id;</w:t>
              <w:br/>
              <w:br/>
              <w:t>-- EXPLAIN Query Output Matrix:</w:t>
              <w:br/>
              <w:t>+----+-------------+-------+------------+--------+-------------------+-------------------+---------+-----------------------+------+----------+-------+</w:t>
              <w:br/>
              <w:t>| id | select_type | table | partitions | type   | possible_keys     | key               | key_len | ref                   | rows | filtered | Extra |</w:t>
              <w:br/>
              <w:t>+----+-------------+-------+------------+--------+-------------------+-------------------+---------+-----------------------+------+----------+-------+</w:t>
              <w:br/>
              <w:t>|  1 | SIMPLE      | req   | NULL       | ALL    | fk_request_shelter| NULL              | NULL    | NULL                  |    4 |   100.00 | NULL  |</w:t>
              <w:br/>
              <w:t>|  1 | SIMPLE      | s     | NULL       | eq_ref | PRIMARY           | PRIMARY           | 4       | DRRMS_DB.req.shelter_id|    1 |   100.00 | NULL  |</w:t>
              <w:br/>
              <w:t>|  1 | SIMPLE      | de    | NULL       | eq_ref | PRIMARY           | PRIMARY           | 4       | DRRMS_DB.s.event_id   |    1 |   100.00 | NULL  |</w:t>
              <w:br/>
              <w:t>+----+-------------+-------+------------+--------+-------------------+-------------------+---------+-----------------------+------+----------+-------+</w:t>
              <w:br/>
              <w:t>3 rows in set, 1 warning (0.00 sec)</w:t>
            </w:r>
          </w:p>
        </w:tc>
      </w:tr>
    </w:tbl>
    <w:p>
      <w:pPr>
        <w:spacing w:after="80"/>
      </w:pPr>
    </w:p>
    <w:p>
      <w:pPr>
        <w:spacing w:after="100" w:line="276" w:lineRule="auto"/>
      </w:pPr>
      <w:r>
        <w:rPr>
          <w:rFonts w:ascii="Calibri" w:hAnsi="Calibri"/>
          <w:color w:val="282828"/>
          <w:sz w:val="21"/>
        </w:rPr>
        <w:t>Analysis: The optimizer accesses SHELTER and DISASTER_EVENT using eq_ref on PRIMARY keys, guaranteeing O(1) indexed lookups. The filtered column reflects 100.00%, confirming that every retrieved record satisfies join conditions without wasted I/O.</w:t>
      </w:r>
    </w:p>
    <w:p>
      <w:pPr>
        <w:pStyle w:val="Heading1"/>
        <w:keepNext/>
        <w:spacing w:before="320" w:after="120"/>
      </w:pPr>
      <w:r>
        <w:rPr>
          <w:rFonts w:ascii="Calibri" w:hAnsi="Calibri"/>
          <w:b/>
          <w:color w:val="0F2240"/>
          <w:sz w:val="34"/>
        </w:rPr>
        <w:t>7. Enterprise Features of the DRRMS Platform</w:t>
      </w:r>
    </w:p>
    <w:p>
      <w:pPr>
        <w:pStyle w:val="ListBullet"/>
        <w:spacing w:after="60" w:line="276" w:lineRule="auto"/>
      </w:pPr>
      <w:r>
        <w:rPr>
          <w:rFonts w:ascii="Calibri" w:hAnsi="Calibri"/>
          <w:b/>
          <w:color w:val="141414"/>
          <w:sz w:val="20"/>
        </w:rPr>
        <w:t>1. Multi-Role Dynamic Portal Ergonomics:</w:t>
      </w:r>
      <w:r>
        <w:rPr>
          <w:rFonts w:ascii="Calibri" w:hAnsi="Calibri"/>
          <w:color w:val="323232"/>
          <w:sz w:val="20"/>
        </w:rPr>
        <w:t xml:space="preserve"> Adaptive workspaces configured specifically for Donor, Citizen, Volunteer, and Coordinator users.</w:t>
      </w:r>
    </w:p>
    <w:p>
      <w:pPr>
        <w:pStyle w:val="ListBullet"/>
        <w:spacing w:after="60" w:line="276" w:lineRule="auto"/>
      </w:pPr>
      <w:r>
        <w:rPr>
          <w:rFonts w:ascii="Calibri" w:hAnsi="Calibri"/>
          <w:b/>
          <w:color w:val="141414"/>
          <w:sz w:val="20"/>
        </w:rPr>
        <w:t>2. ACID Stored Procedure Execution:</w:t>
      </w:r>
      <w:r>
        <w:rPr>
          <w:rFonts w:ascii="Calibri" w:hAnsi="Calibri"/>
          <w:color w:val="323232"/>
          <w:sz w:val="20"/>
        </w:rPr>
        <w:t xml:space="preserve"> Transaction-safe supply disbursements with automatic rollback and savepoint protection.</w:t>
      </w:r>
    </w:p>
    <w:p>
      <w:pPr>
        <w:pStyle w:val="ListBullet"/>
        <w:spacing w:after="60" w:line="276" w:lineRule="auto"/>
      </w:pPr>
      <w:r>
        <w:rPr>
          <w:rFonts w:ascii="Calibri" w:hAnsi="Calibri"/>
          <w:b/>
          <w:color w:val="141414"/>
          <w:sz w:val="20"/>
        </w:rPr>
        <w:t>3. Declarative Referential Protection:</w:t>
      </w:r>
      <w:r>
        <w:rPr>
          <w:rFonts w:ascii="Calibri" w:hAnsi="Calibri"/>
          <w:color w:val="323232"/>
          <w:sz w:val="20"/>
        </w:rPr>
        <w:t xml:space="preserve"> ON DELETE RESTRICT constraints preventing orphan records across disaster, shelter, and resource hierarchies.</w:t>
      </w:r>
    </w:p>
    <w:p>
      <w:pPr>
        <w:pStyle w:val="ListBullet"/>
        <w:spacing w:after="60" w:line="276" w:lineRule="auto"/>
      </w:pPr>
      <w:r>
        <w:rPr>
          <w:rFonts w:ascii="Calibri" w:hAnsi="Calibri"/>
          <w:b/>
          <w:color w:val="141414"/>
          <w:sz w:val="20"/>
        </w:rPr>
        <w:t>4. 3-Valued Logic NULL Evaluation:</w:t>
      </w:r>
      <w:r>
        <w:rPr>
          <w:rFonts w:ascii="Calibri" w:hAnsi="Calibri"/>
          <w:color w:val="323232"/>
          <w:sz w:val="20"/>
        </w:rPr>
        <w:t xml:space="preserve"> Clear operational distinction between active Pending aid demands (NULL) and Fulfilled requests with timestamps.</w:t>
      </w:r>
    </w:p>
    <w:p>
      <w:pPr>
        <w:pStyle w:val="ListBullet"/>
        <w:spacing w:after="60" w:line="276" w:lineRule="auto"/>
      </w:pPr>
      <w:r>
        <w:rPr>
          <w:rFonts w:ascii="Calibri" w:hAnsi="Calibri"/>
          <w:b/>
          <w:color w:val="141414"/>
          <w:sz w:val="20"/>
        </w:rPr>
        <w:t>5. Real-Time SQL View Reporting:</w:t>
      </w:r>
      <w:r>
        <w:rPr>
          <w:rFonts w:ascii="Calibri" w:hAnsi="Calibri"/>
          <w:color w:val="323232"/>
          <w:sz w:val="20"/>
        </w:rPr>
        <w:t xml:space="preserve"> Shelter_Resource_Summary provides instant stock visibility without exposing sensitive donor records.</w:t>
      </w:r>
    </w:p>
    <w:p>
      <w:pPr>
        <w:pStyle w:val="ListBullet"/>
        <w:spacing w:after="60" w:line="276" w:lineRule="auto"/>
      </w:pPr>
      <w:r>
        <w:rPr>
          <w:rFonts w:ascii="Calibri" w:hAnsi="Calibri"/>
          <w:b/>
          <w:color w:val="141414"/>
          <w:sz w:val="20"/>
        </w:rPr>
        <w:t>6. Anti-Caching &amp; High Security:</w:t>
      </w:r>
      <w:r>
        <w:rPr>
          <w:rFonts w:ascii="Calibri" w:hAnsi="Calibri"/>
          <w:color w:val="323232"/>
          <w:sz w:val="20"/>
        </w:rPr>
        <w:t xml:space="preserve"> Express.js Cache-Control headers preventing stale cached state on shared campus laboratory workstations.</w:t>
      </w:r>
    </w:p>
    <w:p>
      <w:pPr>
        <w:pStyle w:val="Heading1"/>
        <w:keepNext/>
        <w:spacing w:before="320" w:after="120"/>
      </w:pPr>
      <w:r>
        <w:rPr>
          <w:rFonts w:ascii="Calibri" w:hAnsi="Calibri"/>
          <w:b/>
          <w:color w:val="0F2240"/>
          <w:sz w:val="34"/>
        </w:rPr>
        <w:t>8. Future Enhancements &amp; Scalability Roadmap</w:t>
      </w:r>
    </w:p>
    <w:p>
      <w:pPr>
        <w:pStyle w:val="ListBullet"/>
        <w:spacing w:after="60" w:line="276" w:lineRule="auto"/>
      </w:pPr>
      <w:r>
        <w:rPr>
          <w:rFonts w:ascii="Calibri" w:hAnsi="Calibri"/>
          <w:b/>
          <w:color w:val="141414"/>
          <w:sz w:val="20"/>
        </w:rPr>
        <w:t>• Geographic Information System (GIS) Integration:</w:t>
      </w:r>
      <w:r>
        <w:rPr>
          <w:rFonts w:ascii="Calibri" w:hAnsi="Calibri"/>
          <w:color w:val="323232"/>
          <w:sz w:val="20"/>
        </w:rPr>
        <w:t xml:space="preserve"> Spatial polygon indexing (ST_Contains) for automated hazard zone mapping.</w:t>
      </w:r>
    </w:p>
    <w:p>
      <w:pPr>
        <w:pStyle w:val="ListBullet"/>
        <w:spacing w:after="60" w:line="276" w:lineRule="auto"/>
      </w:pPr>
      <w:r>
        <w:rPr>
          <w:rFonts w:ascii="Calibri" w:hAnsi="Calibri"/>
          <w:b/>
          <w:color w:val="141414"/>
          <w:sz w:val="20"/>
        </w:rPr>
        <w:t>• Real-Time IoT Sensor Ingestion:</w:t>
      </w:r>
      <w:r>
        <w:rPr>
          <w:rFonts w:ascii="Calibri" w:hAnsi="Calibri"/>
          <w:color w:val="323232"/>
          <w:sz w:val="20"/>
        </w:rPr>
        <w:t xml:space="preserve"> Water-level telemetry streamed directly into MySQL time-series tables via Kafka/MQTT.</w:t>
      </w:r>
    </w:p>
    <w:p>
      <w:pPr>
        <w:pStyle w:val="ListBullet"/>
        <w:spacing w:after="60" w:line="276" w:lineRule="auto"/>
      </w:pPr>
      <w:r>
        <w:rPr>
          <w:rFonts w:ascii="Calibri" w:hAnsi="Calibri"/>
          <w:b/>
          <w:color w:val="141414"/>
          <w:sz w:val="20"/>
        </w:rPr>
        <w:t>• Mobile Offline-First PWA Synchronization:</w:t>
      </w:r>
      <w:r>
        <w:rPr>
          <w:rFonts w:ascii="Calibri" w:hAnsi="Calibri"/>
          <w:color w:val="323232"/>
          <w:sz w:val="20"/>
        </w:rPr>
        <w:t xml:space="preserve"> SQLite client-side caching with bidirectional synchronization upon network re-establishment.</w:t>
      </w:r>
    </w:p>
    <w:p>
      <w:pPr>
        <w:pStyle w:val="Heading1"/>
        <w:keepNext/>
        <w:spacing w:before="320" w:after="120"/>
      </w:pPr>
      <w:r>
        <w:rPr>
          <w:rFonts w:ascii="Calibri" w:hAnsi="Calibri"/>
          <w:b/>
          <w:color w:val="0F2240"/>
          <w:sz w:val="34"/>
        </w:rPr>
        <w:t>9. Conclusion &amp; Practical Learning Outcomes</w:t>
      </w:r>
    </w:p>
    <w:p>
      <w:pPr>
        <w:spacing w:after="100" w:line="276" w:lineRule="auto"/>
      </w:pPr>
      <w:r>
        <w:rPr>
          <w:rFonts w:ascii="Calibri" w:hAnsi="Calibri"/>
          <w:color w:val="282828"/>
          <w:sz w:val="21"/>
        </w:rPr>
        <w:t>The Disaster Resource Recovery Management System (DRRMS) successfully demonstrates the end-to-end implementation of an advanced relational database platform in full accordance with the Kristu Jayanti University MCA curriculum (26MCD1L211). By combining BCNF normalization, declarative constraints, relational joins, views, deterministic stored functions, and ACID-compliant stored procedures, the project bridges theoretical database concepts with mission-critical humanitarian software engineering.</w:t>
      </w:r>
    </w:p>
    <w:p>
      <w:pPr>
        <w:pStyle w:val="Heading1"/>
        <w:keepNext/>
        <w:spacing w:before="320" w:after="120"/>
      </w:pPr>
      <w:r>
        <w:rPr>
          <w:rFonts w:ascii="Calibri" w:hAnsi="Calibri"/>
          <w:b/>
          <w:color w:val="0F2240"/>
          <w:sz w:val="34"/>
        </w:rPr>
        <w:t>10. References &amp; Academic Bibliography</w:t>
      </w:r>
    </w:p>
    <w:p>
      <w:pPr>
        <w:spacing w:after="100" w:line="276" w:lineRule="auto"/>
      </w:pPr>
      <w:r>
        <w:rPr>
          <w:rFonts w:ascii="Calibri" w:hAnsi="Calibri"/>
          <w:color w:val="282828"/>
          <w:sz w:val="21"/>
        </w:rPr>
        <w:t>1. Elmasri, R., &amp; Navathe, S. B. (2017). Fundamentals of Database Systems (7th ed.). Pearson Education.</w:t>
        <w:br/>
        <w:t>2. Silberschatz, A., Korth, H. F., &amp; Sudarshan, S. (2020). Database System Concepts (7th ed.). McGraw-Hill Education.</w:t>
        <w:br/>
        <w:t>3. Ramakrishnan, R., &amp; Gehrke, J. (2003). Database Management Systems (3rd ed.). McGraw-Hill Higher Education.</w:t>
        <w:br/>
        <w:t>4. MySQL 8.0 Reference Manual. (2026). Oracle Corporation. Official Documentation: https://dev.mysql.com/doc/refman/8.0/en/</w:t>
        <w:br/>
        <w:t>5. Date, C. J. (2006). An Introduction to Database Systems (8th ed.). Addison-Wesley.</w:t>
        <w:br/>
        <w:t>6. Kristu Jayanti University MCA Practical Curriculum Regulations (2026-27). Course Code: 26MCD1L211.</w:t>
      </w:r>
    </w:p>
    <w:p>
      <w:r>
        <w:br w:type="page"/>
      </w:r>
    </w:p>
    <w:p>
      <w:pPr>
        <w:pStyle w:val="Heading1"/>
        <w:keepNext/>
        <w:spacing w:before="320" w:after="120"/>
      </w:pPr>
      <w:r>
        <w:rPr>
          <w:rFonts w:ascii="Calibri" w:hAnsi="Calibri"/>
          <w:b/>
          <w:color w:val="0F2240"/>
          <w:sz w:val="34"/>
        </w:rPr>
        <w:t>Appendices</w:t>
      </w:r>
    </w:p>
    <w:p>
      <w:pPr>
        <w:pStyle w:val="Heading2"/>
        <w:keepNext/>
        <w:spacing w:before="240" w:after="80"/>
      </w:pPr>
      <w:r>
        <w:rPr>
          <w:rFonts w:ascii="Calibri" w:hAnsi="Calibri"/>
          <w:b/>
          <w:color w:val="1E3C64"/>
          <w:sz w:val="26"/>
        </w:rPr>
        <w:t>Appendix A: Comprehensive Verification &amp; Test Matrix (25 Test Cases)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864"/>
            <w:shd w:fill="0F2240"/>
            <w:tcMar>
              <w:top w:w="100" w:type="dxa"/>
              <w:bottom w:w="100" w:type="dxa"/>
              <w:left w:w="120" w:type="dxa"/>
              <w:right w:w="120" w:type="dxa"/>
            </w:tcMar>
          </w:tcPr>
          <w:p>
            <w:pPr>
              <w:jc w:val="left"/>
            </w:pPr>
            <w:r>
              <w:rPr>
                <w:rFonts w:ascii="Calibri" w:hAnsi="Calibri"/>
                <w:b/>
                <w:color w:val="FFFFFF"/>
                <w:sz w:val="19"/>
              </w:rPr>
              <w:t>TC ID</w:t>
            </w:r>
          </w:p>
        </w:tc>
        <w:tc>
          <w:tcPr>
            <w:tcW w:type="dxa" w:w="1440"/>
            <w:shd w:fill="0F2240"/>
            <w:tcMar>
              <w:top w:w="100" w:type="dxa"/>
              <w:bottom w:w="100" w:type="dxa"/>
              <w:left w:w="120" w:type="dxa"/>
              <w:right w:w="120" w:type="dxa"/>
            </w:tcMar>
          </w:tcPr>
          <w:p>
            <w:pPr>
              <w:jc w:val="left"/>
            </w:pPr>
            <w:r>
              <w:rPr>
                <w:rFonts w:ascii="Calibri" w:hAnsi="Calibri"/>
                <w:b/>
                <w:color w:val="FFFFFF"/>
                <w:sz w:val="19"/>
              </w:rPr>
              <w:t>Module / Area</w:t>
            </w:r>
          </w:p>
        </w:tc>
        <w:tc>
          <w:tcPr>
            <w:tcW w:type="dxa" w:w="3168"/>
            <w:shd w:fill="0F2240"/>
            <w:tcMar>
              <w:top w:w="100" w:type="dxa"/>
              <w:bottom w:w="100" w:type="dxa"/>
              <w:left w:w="120" w:type="dxa"/>
              <w:right w:w="120" w:type="dxa"/>
            </w:tcMar>
          </w:tcPr>
          <w:p>
            <w:pPr>
              <w:jc w:val="left"/>
            </w:pPr>
            <w:r>
              <w:rPr>
                <w:rFonts w:ascii="Calibri" w:hAnsi="Calibri"/>
                <w:b/>
                <w:color w:val="FFFFFF"/>
                <w:sz w:val="19"/>
              </w:rPr>
              <w:t>Test Scenario &amp; Input Data</w:t>
            </w:r>
          </w:p>
        </w:tc>
        <w:tc>
          <w:tcPr>
            <w:tcW w:type="dxa" w:w="3024"/>
            <w:shd w:fill="0F2240"/>
            <w:tcMar>
              <w:top w:w="100" w:type="dxa"/>
              <w:bottom w:w="100" w:type="dxa"/>
              <w:left w:w="120" w:type="dxa"/>
              <w:right w:w="120" w:type="dxa"/>
            </w:tcMar>
          </w:tcPr>
          <w:p>
            <w:pPr>
              <w:jc w:val="left"/>
            </w:pPr>
            <w:r>
              <w:rPr>
                <w:rFonts w:ascii="Calibri" w:hAnsi="Calibri"/>
                <w:b/>
                <w:color w:val="FFFFFF"/>
                <w:sz w:val="19"/>
              </w:rPr>
              <w:t>Expected System Behaviour</w:t>
            </w:r>
          </w:p>
        </w:tc>
        <w:tc>
          <w:tcPr>
            <w:tcW w:type="dxa" w:w="864"/>
            <w:shd w:fill="0F2240"/>
            <w:tcMar>
              <w:top w:w="100" w:type="dxa"/>
              <w:bottom w:w="100" w:type="dxa"/>
              <w:left w:w="120" w:type="dxa"/>
              <w:right w:w="120" w:type="dxa"/>
            </w:tcMar>
          </w:tcPr>
          <w:p>
            <w:pPr>
              <w:jc w:val="left"/>
            </w:pPr>
            <w:r>
              <w:rPr>
                <w:rFonts w:ascii="Calibri" w:hAnsi="Calibri"/>
                <w:b/>
                <w:color w:val="FFFFFF"/>
                <w:sz w:val="19"/>
              </w:rPr>
              <w:t>Result</w:t>
            </w:r>
          </w:p>
        </w:tc>
      </w:tr>
      <w:tr>
        <w:tc>
          <w:tcPr>
            <w:tcW w:type="dxa" w:w="864"/>
            <w:shd w:fill="FFFFFF"/>
            <w:tcMar>
              <w:top w:w="80" w:type="dxa"/>
              <w:bottom w:w="80" w:type="dxa"/>
              <w:left w:w="120" w:type="dxa"/>
              <w:right w:w="120" w:type="dxa"/>
            </w:tcMar>
          </w:tcPr>
          <w:p>
            <w:r>
              <w:rPr>
                <w:rFonts w:ascii="Calibri" w:hAnsi="Calibri"/>
                <w:color w:val="282828"/>
                <w:sz w:val="18"/>
              </w:rPr>
              <w:t>TC-01</w:t>
            </w:r>
          </w:p>
        </w:tc>
        <w:tc>
          <w:tcPr>
            <w:tcW w:type="dxa" w:w="1440"/>
            <w:shd w:fill="FFFFFF"/>
            <w:tcMar>
              <w:top w:w="80" w:type="dxa"/>
              <w:bottom w:w="80" w:type="dxa"/>
              <w:left w:w="120" w:type="dxa"/>
              <w:right w:w="120" w:type="dxa"/>
            </w:tcMar>
          </w:tcPr>
          <w:p>
            <w:r>
              <w:rPr>
                <w:rFonts w:ascii="Calibri" w:hAnsi="Calibri"/>
                <w:color w:val="282828"/>
                <w:sz w:val="18"/>
              </w:rPr>
              <w:t>DDL Schema</w:t>
            </w:r>
          </w:p>
        </w:tc>
        <w:tc>
          <w:tcPr>
            <w:tcW w:type="dxa" w:w="3168"/>
            <w:shd w:fill="FFFFFF"/>
            <w:tcMar>
              <w:top w:w="80" w:type="dxa"/>
              <w:bottom w:w="80" w:type="dxa"/>
              <w:left w:w="120" w:type="dxa"/>
              <w:right w:w="120" w:type="dxa"/>
            </w:tcMar>
          </w:tcPr>
          <w:p>
            <w:r>
              <w:rPr>
                <w:rFonts w:ascii="Calibri" w:hAnsi="Calibri"/>
                <w:color w:val="282828"/>
                <w:sz w:val="18"/>
              </w:rPr>
              <w:t>CREATE TABLE DISASTER_EVENT with CHECK constraint</w:t>
            </w:r>
          </w:p>
        </w:tc>
        <w:tc>
          <w:tcPr>
            <w:tcW w:type="dxa" w:w="3024"/>
            <w:shd w:fill="FFFFFF"/>
            <w:tcMar>
              <w:top w:w="80" w:type="dxa"/>
              <w:bottom w:w="80" w:type="dxa"/>
              <w:left w:w="120" w:type="dxa"/>
              <w:right w:w="120" w:type="dxa"/>
            </w:tcMar>
          </w:tcPr>
          <w:p>
            <w:r>
              <w:rPr>
                <w:rFonts w:ascii="Calibri" w:hAnsi="Calibri"/>
                <w:color w:val="282828"/>
                <w:sz w:val="18"/>
              </w:rPr>
              <w:t>Table created; invalid severity rejected</w:t>
            </w:r>
          </w:p>
        </w:tc>
        <w:tc>
          <w:tcPr>
            <w:tcW w:type="dxa" w:w="864"/>
            <w:shd w:fill="FFFFFF"/>
            <w:tcMar>
              <w:top w:w="80" w:type="dxa"/>
              <w:bottom w:w="80" w:type="dxa"/>
              <w:left w:w="120" w:type="dxa"/>
              <w:right w:w="120" w:type="dxa"/>
            </w:tcMar>
          </w:tcPr>
          <w:p>
            <w:r>
              <w:rPr>
                <w:rFonts w:ascii="Calibri" w:hAnsi="Calibri"/>
                <w:color w:val="282828"/>
                <w:sz w:val="18"/>
              </w:rPr>
              <w:t>PASS</w:t>
            </w:r>
          </w:p>
        </w:tc>
      </w:tr>
      <w:tr>
        <w:tc>
          <w:tcPr>
            <w:tcW w:type="dxa" w:w="864"/>
            <w:shd w:fill="F8FAFC"/>
            <w:tcMar>
              <w:top w:w="80" w:type="dxa"/>
              <w:bottom w:w="80" w:type="dxa"/>
              <w:left w:w="120" w:type="dxa"/>
              <w:right w:w="120" w:type="dxa"/>
            </w:tcMar>
          </w:tcPr>
          <w:p>
            <w:r>
              <w:rPr>
                <w:rFonts w:ascii="Calibri" w:hAnsi="Calibri"/>
                <w:color w:val="282828"/>
                <w:sz w:val="18"/>
              </w:rPr>
              <w:t>TC-02</w:t>
            </w:r>
          </w:p>
        </w:tc>
        <w:tc>
          <w:tcPr>
            <w:tcW w:type="dxa" w:w="1440"/>
            <w:shd w:fill="F8FAFC"/>
            <w:tcMar>
              <w:top w:w="80" w:type="dxa"/>
              <w:bottom w:w="80" w:type="dxa"/>
              <w:left w:w="120" w:type="dxa"/>
              <w:right w:w="120" w:type="dxa"/>
            </w:tcMar>
          </w:tcPr>
          <w:p>
            <w:r>
              <w:rPr>
                <w:rFonts w:ascii="Calibri" w:hAnsi="Calibri"/>
                <w:color w:val="282828"/>
                <w:sz w:val="18"/>
              </w:rPr>
              <w:t>DDL Schema</w:t>
            </w:r>
          </w:p>
        </w:tc>
        <w:tc>
          <w:tcPr>
            <w:tcW w:type="dxa" w:w="3168"/>
            <w:shd w:fill="F8FAFC"/>
            <w:tcMar>
              <w:top w:w="80" w:type="dxa"/>
              <w:bottom w:w="80" w:type="dxa"/>
              <w:left w:w="120" w:type="dxa"/>
              <w:right w:w="120" w:type="dxa"/>
            </w:tcMar>
          </w:tcPr>
          <w:p>
            <w:r>
              <w:rPr>
                <w:rFonts w:ascii="Calibri" w:hAnsi="Calibri"/>
                <w:color w:val="282828"/>
                <w:sz w:val="18"/>
              </w:rPr>
              <w:t>CREATE TABLE SHELTER with capacity &gt; 0 check</w:t>
            </w:r>
          </w:p>
        </w:tc>
        <w:tc>
          <w:tcPr>
            <w:tcW w:type="dxa" w:w="3024"/>
            <w:shd w:fill="F8FAFC"/>
            <w:tcMar>
              <w:top w:w="80" w:type="dxa"/>
              <w:bottom w:w="80" w:type="dxa"/>
              <w:left w:w="120" w:type="dxa"/>
              <w:right w:w="120" w:type="dxa"/>
            </w:tcMar>
          </w:tcPr>
          <w:p>
            <w:r>
              <w:rPr>
                <w:rFonts w:ascii="Calibri" w:hAnsi="Calibri"/>
                <w:color w:val="282828"/>
                <w:sz w:val="18"/>
              </w:rPr>
              <w:t>Table created; zero/negative capacity rejected</w:t>
            </w:r>
          </w:p>
        </w:tc>
        <w:tc>
          <w:tcPr>
            <w:tcW w:type="dxa" w:w="864"/>
            <w:shd w:fill="F8FAFC"/>
            <w:tcMar>
              <w:top w:w="80" w:type="dxa"/>
              <w:bottom w:w="80" w:type="dxa"/>
              <w:left w:w="120" w:type="dxa"/>
              <w:right w:w="120" w:type="dxa"/>
            </w:tcMar>
          </w:tcPr>
          <w:p>
            <w:r>
              <w:rPr>
                <w:rFonts w:ascii="Calibri" w:hAnsi="Calibri"/>
                <w:color w:val="282828"/>
                <w:sz w:val="18"/>
              </w:rPr>
              <w:t>PASS</w:t>
            </w:r>
          </w:p>
        </w:tc>
      </w:tr>
      <w:tr>
        <w:tc>
          <w:tcPr>
            <w:tcW w:type="dxa" w:w="864"/>
            <w:shd w:fill="FFFFFF"/>
            <w:tcMar>
              <w:top w:w="80" w:type="dxa"/>
              <w:bottom w:w="80" w:type="dxa"/>
              <w:left w:w="120" w:type="dxa"/>
              <w:right w:w="120" w:type="dxa"/>
            </w:tcMar>
          </w:tcPr>
          <w:p>
            <w:r>
              <w:rPr>
                <w:rFonts w:ascii="Calibri" w:hAnsi="Calibri"/>
                <w:color w:val="282828"/>
                <w:sz w:val="18"/>
              </w:rPr>
              <w:t>TC-03</w:t>
            </w:r>
          </w:p>
        </w:tc>
        <w:tc>
          <w:tcPr>
            <w:tcW w:type="dxa" w:w="1440"/>
            <w:shd w:fill="FFFFFF"/>
            <w:tcMar>
              <w:top w:w="80" w:type="dxa"/>
              <w:bottom w:w="80" w:type="dxa"/>
              <w:left w:w="120" w:type="dxa"/>
              <w:right w:w="120" w:type="dxa"/>
            </w:tcMar>
          </w:tcPr>
          <w:p>
            <w:r>
              <w:rPr>
                <w:rFonts w:ascii="Calibri" w:hAnsi="Calibri"/>
                <w:color w:val="282828"/>
                <w:sz w:val="18"/>
              </w:rPr>
              <w:t>DDL Schema</w:t>
            </w:r>
          </w:p>
        </w:tc>
        <w:tc>
          <w:tcPr>
            <w:tcW w:type="dxa" w:w="3168"/>
            <w:shd w:fill="FFFFFF"/>
            <w:tcMar>
              <w:top w:w="80" w:type="dxa"/>
              <w:bottom w:w="80" w:type="dxa"/>
              <w:left w:w="120" w:type="dxa"/>
              <w:right w:w="120" w:type="dxa"/>
            </w:tcMar>
          </w:tcPr>
          <w:p>
            <w:r>
              <w:rPr>
                <w:rFonts w:ascii="Calibri" w:hAnsi="Calibri"/>
                <w:color w:val="282828"/>
                <w:sz w:val="18"/>
              </w:rPr>
              <w:t>CREATE TABLE DONOR with UNIQUE email check</w:t>
            </w:r>
          </w:p>
        </w:tc>
        <w:tc>
          <w:tcPr>
            <w:tcW w:type="dxa" w:w="3024"/>
            <w:shd w:fill="FFFFFF"/>
            <w:tcMar>
              <w:top w:w="80" w:type="dxa"/>
              <w:bottom w:w="80" w:type="dxa"/>
              <w:left w:w="120" w:type="dxa"/>
              <w:right w:w="120" w:type="dxa"/>
            </w:tcMar>
          </w:tcPr>
          <w:p>
            <w:r>
              <w:rPr>
                <w:rFonts w:ascii="Calibri" w:hAnsi="Calibri"/>
                <w:color w:val="282828"/>
                <w:sz w:val="18"/>
              </w:rPr>
              <w:t>Table created; duplicate emails blocked</w:t>
            </w:r>
          </w:p>
        </w:tc>
        <w:tc>
          <w:tcPr>
            <w:tcW w:type="dxa" w:w="864"/>
            <w:shd w:fill="FFFFFF"/>
            <w:tcMar>
              <w:top w:w="80" w:type="dxa"/>
              <w:bottom w:w="80" w:type="dxa"/>
              <w:left w:w="120" w:type="dxa"/>
              <w:right w:w="120" w:type="dxa"/>
            </w:tcMar>
          </w:tcPr>
          <w:p>
            <w:r>
              <w:rPr>
                <w:rFonts w:ascii="Calibri" w:hAnsi="Calibri"/>
                <w:color w:val="282828"/>
                <w:sz w:val="18"/>
              </w:rPr>
              <w:t>PASS</w:t>
            </w:r>
          </w:p>
        </w:tc>
      </w:tr>
      <w:tr>
        <w:tc>
          <w:tcPr>
            <w:tcW w:type="dxa" w:w="864"/>
            <w:shd w:fill="F8FAFC"/>
            <w:tcMar>
              <w:top w:w="80" w:type="dxa"/>
              <w:bottom w:w="80" w:type="dxa"/>
              <w:left w:w="120" w:type="dxa"/>
              <w:right w:w="120" w:type="dxa"/>
            </w:tcMar>
          </w:tcPr>
          <w:p>
            <w:r>
              <w:rPr>
                <w:rFonts w:ascii="Calibri" w:hAnsi="Calibri"/>
                <w:color w:val="282828"/>
                <w:sz w:val="18"/>
              </w:rPr>
              <w:t>TC-04</w:t>
            </w:r>
          </w:p>
        </w:tc>
        <w:tc>
          <w:tcPr>
            <w:tcW w:type="dxa" w:w="1440"/>
            <w:shd w:fill="F8FAFC"/>
            <w:tcMar>
              <w:top w:w="80" w:type="dxa"/>
              <w:bottom w:w="80" w:type="dxa"/>
              <w:left w:w="120" w:type="dxa"/>
              <w:right w:w="120" w:type="dxa"/>
            </w:tcMar>
          </w:tcPr>
          <w:p>
            <w:r>
              <w:rPr>
                <w:rFonts w:ascii="Calibri" w:hAnsi="Calibri"/>
                <w:color w:val="282828"/>
                <w:sz w:val="18"/>
              </w:rPr>
              <w:t>DDL Schema</w:t>
            </w:r>
          </w:p>
        </w:tc>
        <w:tc>
          <w:tcPr>
            <w:tcW w:type="dxa" w:w="3168"/>
            <w:shd w:fill="F8FAFC"/>
            <w:tcMar>
              <w:top w:w="80" w:type="dxa"/>
              <w:bottom w:w="80" w:type="dxa"/>
              <w:left w:w="120" w:type="dxa"/>
              <w:right w:w="120" w:type="dxa"/>
            </w:tcMar>
          </w:tcPr>
          <w:p>
            <w:r>
              <w:rPr>
                <w:rFonts w:ascii="Calibri" w:hAnsi="Calibri"/>
                <w:color w:val="282828"/>
                <w:sz w:val="18"/>
              </w:rPr>
              <w:t>CREATE TABLE RESOURCE with FK to SHELTER</w:t>
            </w:r>
          </w:p>
        </w:tc>
        <w:tc>
          <w:tcPr>
            <w:tcW w:type="dxa" w:w="3024"/>
            <w:shd w:fill="F8FAFC"/>
            <w:tcMar>
              <w:top w:w="80" w:type="dxa"/>
              <w:bottom w:w="80" w:type="dxa"/>
              <w:left w:w="120" w:type="dxa"/>
              <w:right w:w="120" w:type="dxa"/>
            </w:tcMar>
          </w:tcPr>
          <w:p>
            <w:r>
              <w:rPr>
                <w:rFonts w:ascii="Calibri" w:hAnsi="Calibri"/>
                <w:color w:val="282828"/>
                <w:sz w:val="18"/>
              </w:rPr>
              <w:t>Table created; invalid shelter_id rejected</w:t>
            </w:r>
          </w:p>
        </w:tc>
        <w:tc>
          <w:tcPr>
            <w:tcW w:type="dxa" w:w="864"/>
            <w:shd w:fill="F8FAFC"/>
            <w:tcMar>
              <w:top w:w="80" w:type="dxa"/>
              <w:bottom w:w="80" w:type="dxa"/>
              <w:left w:w="120" w:type="dxa"/>
              <w:right w:w="120" w:type="dxa"/>
            </w:tcMar>
          </w:tcPr>
          <w:p>
            <w:r>
              <w:rPr>
                <w:rFonts w:ascii="Calibri" w:hAnsi="Calibri"/>
                <w:color w:val="282828"/>
                <w:sz w:val="18"/>
              </w:rPr>
              <w:t>PASS</w:t>
            </w:r>
          </w:p>
        </w:tc>
      </w:tr>
      <w:tr>
        <w:tc>
          <w:tcPr>
            <w:tcW w:type="dxa" w:w="864"/>
            <w:shd w:fill="FFFFFF"/>
            <w:tcMar>
              <w:top w:w="80" w:type="dxa"/>
              <w:bottom w:w="80" w:type="dxa"/>
              <w:left w:w="120" w:type="dxa"/>
              <w:right w:w="120" w:type="dxa"/>
            </w:tcMar>
          </w:tcPr>
          <w:p>
            <w:r>
              <w:rPr>
                <w:rFonts w:ascii="Calibri" w:hAnsi="Calibri"/>
                <w:color w:val="282828"/>
                <w:sz w:val="18"/>
              </w:rPr>
              <w:t>TC-05</w:t>
            </w:r>
          </w:p>
        </w:tc>
        <w:tc>
          <w:tcPr>
            <w:tcW w:type="dxa" w:w="1440"/>
            <w:shd w:fill="FFFFFF"/>
            <w:tcMar>
              <w:top w:w="80" w:type="dxa"/>
              <w:bottom w:w="80" w:type="dxa"/>
              <w:left w:w="120" w:type="dxa"/>
              <w:right w:w="120" w:type="dxa"/>
            </w:tcMar>
          </w:tcPr>
          <w:p>
            <w:r>
              <w:rPr>
                <w:rFonts w:ascii="Calibri" w:hAnsi="Calibri"/>
                <w:color w:val="282828"/>
                <w:sz w:val="18"/>
              </w:rPr>
              <w:t>DDL Schema</w:t>
            </w:r>
          </w:p>
        </w:tc>
        <w:tc>
          <w:tcPr>
            <w:tcW w:type="dxa" w:w="3168"/>
            <w:shd w:fill="FFFFFF"/>
            <w:tcMar>
              <w:top w:w="80" w:type="dxa"/>
              <w:bottom w:w="80" w:type="dxa"/>
              <w:left w:w="120" w:type="dxa"/>
              <w:right w:w="120" w:type="dxa"/>
            </w:tcMar>
          </w:tcPr>
          <w:p>
            <w:r>
              <w:rPr>
                <w:rFonts w:ascii="Calibri" w:hAnsi="Calibri"/>
                <w:color w:val="282828"/>
                <w:sz w:val="18"/>
              </w:rPr>
              <w:t>CREATE TABLE REQUEST with NULL fulfilled_date</w:t>
            </w:r>
          </w:p>
        </w:tc>
        <w:tc>
          <w:tcPr>
            <w:tcW w:type="dxa" w:w="3024"/>
            <w:shd w:fill="FFFFFF"/>
            <w:tcMar>
              <w:top w:w="80" w:type="dxa"/>
              <w:bottom w:w="80" w:type="dxa"/>
              <w:left w:w="120" w:type="dxa"/>
              <w:right w:w="120" w:type="dxa"/>
            </w:tcMar>
          </w:tcPr>
          <w:p>
            <w:r>
              <w:rPr>
                <w:rFonts w:ascii="Calibri" w:hAnsi="Calibri"/>
                <w:color w:val="282828"/>
                <w:sz w:val="18"/>
              </w:rPr>
              <w:t>Table created; pending status allows NULL date</w:t>
            </w:r>
          </w:p>
        </w:tc>
        <w:tc>
          <w:tcPr>
            <w:tcW w:type="dxa" w:w="864"/>
            <w:shd w:fill="FFFFFF"/>
            <w:tcMar>
              <w:top w:w="80" w:type="dxa"/>
              <w:bottom w:w="80" w:type="dxa"/>
              <w:left w:w="120" w:type="dxa"/>
              <w:right w:w="120" w:type="dxa"/>
            </w:tcMar>
          </w:tcPr>
          <w:p>
            <w:r>
              <w:rPr>
                <w:rFonts w:ascii="Calibri" w:hAnsi="Calibri"/>
                <w:color w:val="282828"/>
                <w:sz w:val="18"/>
              </w:rPr>
              <w:t>PASS</w:t>
            </w:r>
          </w:p>
        </w:tc>
      </w:tr>
      <w:tr>
        <w:tc>
          <w:tcPr>
            <w:tcW w:type="dxa" w:w="864"/>
            <w:shd w:fill="F8FAFC"/>
            <w:tcMar>
              <w:top w:w="80" w:type="dxa"/>
              <w:bottom w:w="80" w:type="dxa"/>
              <w:left w:w="120" w:type="dxa"/>
              <w:right w:w="120" w:type="dxa"/>
            </w:tcMar>
          </w:tcPr>
          <w:p>
            <w:r>
              <w:rPr>
                <w:rFonts w:ascii="Calibri" w:hAnsi="Calibri"/>
                <w:color w:val="282828"/>
                <w:sz w:val="18"/>
              </w:rPr>
              <w:t>TC-06</w:t>
            </w:r>
          </w:p>
        </w:tc>
        <w:tc>
          <w:tcPr>
            <w:tcW w:type="dxa" w:w="1440"/>
            <w:shd w:fill="F8FAFC"/>
            <w:tcMar>
              <w:top w:w="80" w:type="dxa"/>
              <w:bottom w:w="80" w:type="dxa"/>
              <w:left w:w="120" w:type="dxa"/>
              <w:right w:w="120" w:type="dxa"/>
            </w:tcMar>
          </w:tcPr>
          <w:p>
            <w:r>
              <w:rPr>
                <w:rFonts w:ascii="Calibri" w:hAnsi="Calibri"/>
                <w:color w:val="282828"/>
                <w:sz w:val="18"/>
              </w:rPr>
              <w:t>DDL Schema</w:t>
            </w:r>
          </w:p>
        </w:tc>
        <w:tc>
          <w:tcPr>
            <w:tcW w:type="dxa" w:w="3168"/>
            <w:shd w:fill="F8FAFC"/>
            <w:tcMar>
              <w:top w:w="80" w:type="dxa"/>
              <w:bottom w:w="80" w:type="dxa"/>
              <w:left w:w="120" w:type="dxa"/>
              <w:right w:w="120" w:type="dxa"/>
            </w:tcMar>
          </w:tcPr>
          <w:p>
            <w:r>
              <w:rPr>
                <w:rFonts w:ascii="Calibri" w:hAnsi="Calibri"/>
                <w:color w:val="282828"/>
                <w:sz w:val="18"/>
              </w:rPr>
              <w:t>CREATE TABLE VOLUNTEER with status enum check</w:t>
            </w:r>
          </w:p>
        </w:tc>
        <w:tc>
          <w:tcPr>
            <w:tcW w:type="dxa" w:w="3024"/>
            <w:shd w:fill="F8FAFC"/>
            <w:tcMar>
              <w:top w:w="80" w:type="dxa"/>
              <w:bottom w:w="80" w:type="dxa"/>
              <w:left w:w="120" w:type="dxa"/>
              <w:right w:w="120" w:type="dxa"/>
            </w:tcMar>
          </w:tcPr>
          <w:p>
            <w:r>
              <w:rPr>
                <w:rFonts w:ascii="Calibri" w:hAnsi="Calibri"/>
                <w:color w:val="282828"/>
                <w:sz w:val="18"/>
              </w:rPr>
              <w:t>Table created; invalid status rejected</w:t>
            </w:r>
          </w:p>
        </w:tc>
        <w:tc>
          <w:tcPr>
            <w:tcW w:type="dxa" w:w="864"/>
            <w:shd w:fill="F8FAFC"/>
            <w:tcMar>
              <w:top w:w="80" w:type="dxa"/>
              <w:bottom w:w="80" w:type="dxa"/>
              <w:left w:w="120" w:type="dxa"/>
              <w:right w:w="120" w:type="dxa"/>
            </w:tcMar>
          </w:tcPr>
          <w:p>
            <w:r>
              <w:rPr>
                <w:rFonts w:ascii="Calibri" w:hAnsi="Calibri"/>
                <w:color w:val="282828"/>
                <w:sz w:val="18"/>
              </w:rPr>
              <w:t>PASS</w:t>
            </w:r>
          </w:p>
        </w:tc>
      </w:tr>
      <w:tr>
        <w:tc>
          <w:tcPr>
            <w:tcW w:type="dxa" w:w="864"/>
            <w:shd w:fill="FFFFFF"/>
            <w:tcMar>
              <w:top w:w="80" w:type="dxa"/>
              <w:bottom w:w="80" w:type="dxa"/>
              <w:left w:w="120" w:type="dxa"/>
              <w:right w:w="120" w:type="dxa"/>
            </w:tcMar>
          </w:tcPr>
          <w:p>
            <w:r>
              <w:rPr>
                <w:rFonts w:ascii="Calibri" w:hAnsi="Calibri"/>
                <w:color w:val="282828"/>
                <w:sz w:val="18"/>
              </w:rPr>
              <w:t>TC-07</w:t>
            </w:r>
          </w:p>
        </w:tc>
        <w:tc>
          <w:tcPr>
            <w:tcW w:type="dxa" w:w="1440"/>
            <w:shd w:fill="FFFFFF"/>
            <w:tcMar>
              <w:top w:w="80" w:type="dxa"/>
              <w:bottom w:w="80" w:type="dxa"/>
              <w:left w:w="120" w:type="dxa"/>
              <w:right w:w="120" w:type="dxa"/>
            </w:tcMar>
          </w:tcPr>
          <w:p>
            <w:r>
              <w:rPr>
                <w:rFonts w:ascii="Calibri" w:hAnsi="Calibri"/>
                <w:color w:val="282828"/>
                <w:sz w:val="18"/>
              </w:rPr>
              <w:t>DDL Schema</w:t>
            </w:r>
          </w:p>
        </w:tc>
        <w:tc>
          <w:tcPr>
            <w:tcW w:type="dxa" w:w="3168"/>
            <w:shd w:fill="FFFFFF"/>
            <w:tcMar>
              <w:top w:w="80" w:type="dxa"/>
              <w:bottom w:w="80" w:type="dxa"/>
              <w:left w:w="120" w:type="dxa"/>
              <w:right w:w="120" w:type="dxa"/>
            </w:tcMar>
          </w:tcPr>
          <w:p>
            <w:r>
              <w:rPr>
                <w:rFonts w:ascii="Calibri" w:hAnsi="Calibri"/>
                <w:color w:val="282828"/>
                <w:sz w:val="18"/>
              </w:rPr>
              <w:t>CREATE TABLE DISTRIBUTION with quantity &gt; 0</w:t>
            </w:r>
          </w:p>
        </w:tc>
        <w:tc>
          <w:tcPr>
            <w:tcW w:type="dxa" w:w="3024"/>
            <w:shd w:fill="FFFFFF"/>
            <w:tcMar>
              <w:top w:w="80" w:type="dxa"/>
              <w:bottom w:w="80" w:type="dxa"/>
              <w:left w:w="120" w:type="dxa"/>
              <w:right w:w="120" w:type="dxa"/>
            </w:tcMar>
          </w:tcPr>
          <w:p>
            <w:r>
              <w:rPr>
                <w:rFonts w:ascii="Calibri" w:hAnsi="Calibri"/>
                <w:color w:val="282828"/>
                <w:sz w:val="18"/>
              </w:rPr>
              <w:t>Table created; negative distribution rejected</w:t>
            </w:r>
          </w:p>
        </w:tc>
        <w:tc>
          <w:tcPr>
            <w:tcW w:type="dxa" w:w="864"/>
            <w:shd w:fill="FFFFFF"/>
            <w:tcMar>
              <w:top w:w="80" w:type="dxa"/>
              <w:bottom w:w="80" w:type="dxa"/>
              <w:left w:w="120" w:type="dxa"/>
              <w:right w:w="120" w:type="dxa"/>
            </w:tcMar>
          </w:tcPr>
          <w:p>
            <w:r>
              <w:rPr>
                <w:rFonts w:ascii="Calibri" w:hAnsi="Calibri"/>
                <w:color w:val="282828"/>
                <w:sz w:val="18"/>
              </w:rPr>
              <w:t>PASS</w:t>
            </w:r>
          </w:p>
        </w:tc>
      </w:tr>
      <w:tr>
        <w:tc>
          <w:tcPr>
            <w:tcW w:type="dxa" w:w="864"/>
            <w:shd w:fill="F8FAFC"/>
            <w:tcMar>
              <w:top w:w="80" w:type="dxa"/>
              <w:bottom w:w="80" w:type="dxa"/>
              <w:left w:w="120" w:type="dxa"/>
              <w:right w:w="120" w:type="dxa"/>
            </w:tcMar>
          </w:tcPr>
          <w:p>
            <w:r>
              <w:rPr>
                <w:rFonts w:ascii="Calibri" w:hAnsi="Calibri"/>
                <w:color w:val="282828"/>
                <w:sz w:val="18"/>
              </w:rPr>
              <w:t>TC-08</w:t>
            </w:r>
          </w:p>
        </w:tc>
        <w:tc>
          <w:tcPr>
            <w:tcW w:type="dxa" w:w="1440"/>
            <w:shd w:fill="F8FAFC"/>
            <w:tcMar>
              <w:top w:w="80" w:type="dxa"/>
              <w:bottom w:w="80" w:type="dxa"/>
              <w:left w:w="120" w:type="dxa"/>
              <w:right w:w="120" w:type="dxa"/>
            </w:tcMar>
          </w:tcPr>
          <w:p>
            <w:r>
              <w:rPr>
                <w:rFonts w:ascii="Calibri" w:hAnsi="Calibri"/>
                <w:color w:val="282828"/>
                <w:sz w:val="18"/>
              </w:rPr>
              <w:t>DML Insert</w:t>
            </w:r>
          </w:p>
        </w:tc>
        <w:tc>
          <w:tcPr>
            <w:tcW w:type="dxa" w:w="3168"/>
            <w:shd w:fill="F8FAFC"/>
            <w:tcMar>
              <w:top w:w="80" w:type="dxa"/>
              <w:bottom w:w="80" w:type="dxa"/>
              <w:left w:w="120" w:type="dxa"/>
              <w:right w:w="120" w:type="dxa"/>
            </w:tcMar>
          </w:tcPr>
          <w:p>
            <w:r>
              <w:rPr>
                <w:rFonts w:ascii="Calibri" w:hAnsi="Calibri"/>
                <w:color w:val="282828"/>
                <w:sz w:val="18"/>
              </w:rPr>
              <w:t>INSERT INTO DISASTER_EVENT ('Flood', 'Kochi', ...)</w:t>
            </w:r>
          </w:p>
        </w:tc>
        <w:tc>
          <w:tcPr>
            <w:tcW w:type="dxa" w:w="3024"/>
            <w:shd w:fill="F8FAFC"/>
            <w:tcMar>
              <w:top w:w="80" w:type="dxa"/>
              <w:bottom w:w="80" w:type="dxa"/>
              <w:left w:w="120" w:type="dxa"/>
              <w:right w:w="120" w:type="dxa"/>
            </w:tcMar>
          </w:tcPr>
          <w:p>
            <w:r>
              <w:rPr>
                <w:rFonts w:ascii="Calibri" w:hAnsi="Calibri"/>
                <w:color w:val="282828"/>
                <w:sz w:val="18"/>
              </w:rPr>
              <w:t>Row inserted successfully; event_id generated</w:t>
            </w:r>
          </w:p>
        </w:tc>
        <w:tc>
          <w:tcPr>
            <w:tcW w:type="dxa" w:w="864"/>
            <w:shd w:fill="F8FAFC"/>
            <w:tcMar>
              <w:top w:w="80" w:type="dxa"/>
              <w:bottom w:w="80" w:type="dxa"/>
              <w:left w:w="120" w:type="dxa"/>
              <w:right w:w="120" w:type="dxa"/>
            </w:tcMar>
          </w:tcPr>
          <w:p>
            <w:r>
              <w:rPr>
                <w:rFonts w:ascii="Calibri" w:hAnsi="Calibri"/>
                <w:color w:val="282828"/>
                <w:sz w:val="18"/>
              </w:rPr>
              <w:t>PASS</w:t>
            </w:r>
          </w:p>
        </w:tc>
      </w:tr>
      <w:tr>
        <w:tc>
          <w:tcPr>
            <w:tcW w:type="dxa" w:w="864"/>
            <w:shd w:fill="FFFFFF"/>
            <w:tcMar>
              <w:top w:w="80" w:type="dxa"/>
              <w:bottom w:w="80" w:type="dxa"/>
              <w:left w:w="120" w:type="dxa"/>
              <w:right w:w="120" w:type="dxa"/>
            </w:tcMar>
          </w:tcPr>
          <w:p>
            <w:r>
              <w:rPr>
                <w:rFonts w:ascii="Calibri" w:hAnsi="Calibri"/>
                <w:color w:val="282828"/>
                <w:sz w:val="18"/>
              </w:rPr>
              <w:t>TC-09</w:t>
            </w:r>
          </w:p>
        </w:tc>
        <w:tc>
          <w:tcPr>
            <w:tcW w:type="dxa" w:w="1440"/>
            <w:shd w:fill="FFFFFF"/>
            <w:tcMar>
              <w:top w:w="80" w:type="dxa"/>
              <w:bottom w:w="80" w:type="dxa"/>
              <w:left w:w="120" w:type="dxa"/>
              <w:right w:w="120" w:type="dxa"/>
            </w:tcMar>
          </w:tcPr>
          <w:p>
            <w:r>
              <w:rPr>
                <w:rFonts w:ascii="Calibri" w:hAnsi="Calibri"/>
                <w:color w:val="282828"/>
                <w:sz w:val="18"/>
              </w:rPr>
              <w:t>DML Insert</w:t>
            </w:r>
          </w:p>
        </w:tc>
        <w:tc>
          <w:tcPr>
            <w:tcW w:type="dxa" w:w="3168"/>
            <w:shd w:fill="FFFFFF"/>
            <w:tcMar>
              <w:top w:w="80" w:type="dxa"/>
              <w:bottom w:w="80" w:type="dxa"/>
              <w:left w:w="120" w:type="dxa"/>
              <w:right w:w="120" w:type="dxa"/>
            </w:tcMar>
          </w:tcPr>
          <w:p>
            <w:r>
              <w:rPr>
                <w:rFonts w:ascii="Calibri" w:hAnsi="Calibri"/>
                <w:color w:val="282828"/>
                <w:sz w:val="18"/>
              </w:rPr>
              <w:t>INSERT INTO SHELTER with valid event_id</w:t>
            </w:r>
          </w:p>
        </w:tc>
        <w:tc>
          <w:tcPr>
            <w:tcW w:type="dxa" w:w="3024"/>
            <w:shd w:fill="FFFFFF"/>
            <w:tcMar>
              <w:top w:w="80" w:type="dxa"/>
              <w:bottom w:w="80" w:type="dxa"/>
              <w:left w:w="120" w:type="dxa"/>
              <w:right w:w="120" w:type="dxa"/>
            </w:tcMar>
          </w:tcPr>
          <w:p>
            <w:r>
              <w:rPr>
                <w:rFonts w:ascii="Calibri" w:hAnsi="Calibri"/>
                <w:color w:val="282828"/>
                <w:sz w:val="18"/>
              </w:rPr>
              <w:t>Row inserted; occupancy initialized to 0</w:t>
            </w:r>
          </w:p>
        </w:tc>
        <w:tc>
          <w:tcPr>
            <w:tcW w:type="dxa" w:w="864"/>
            <w:shd w:fill="FFFFFF"/>
            <w:tcMar>
              <w:top w:w="80" w:type="dxa"/>
              <w:bottom w:w="80" w:type="dxa"/>
              <w:left w:w="120" w:type="dxa"/>
              <w:right w:w="120" w:type="dxa"/>
            </w:tcMar>
          </w:tcPr>
          <w:p>
            <w:r>
              <w:rPr>
                <w:rFonts w:ascii="Calibri" w:hAnsi="Calibri"/>
                <w:color w:val="282828"/>
                <w:sz w:val="18"/>
              </w:rPr>
              <w:t>PASS</w:t>
            </w:r>
          </w:p>
        </w:tc>
      </w:tr>
      <w:tr>
        <w:tc>
          <w:tcPr>
            <w:tcW w:type="dxa" w:w="864"/>
            <w:shd w:fill="F8FAFC"/>
            <w:tcMar>
              <w:top w:w="80" w:type="dxa"/>
              <w:bottom w:w="80" w:type="dxa"/>
              <w:left w:w="120" w:type="dxa"/>
              <w:right w:w="120" w:type="dxa"/>
            </w:tcMar>
          </w:tcPr>
          <w:p>
            <w:r>
              <w:rPr>
                <w:rFonts w:ascii="Calibri" w:hAnsi="Calibri"/>
                <w:color w:val="282828"/>
                <w:sz w:val="18"/>
              </w:rPr>
              <w:t>TC-10</w:t>
            </w:r>
          </w:p>
        </w:tc>
        <w:tc>
          <w:tcPr>
            <w:tcW w:type="dxa" w:w="1440"/>
            <w:shd w:fill="F8FAFC"/>
            <w:tcMar>
              <w:top w:w="80" w:type="dxa"/>
              <w:bottom w:w="80" w:type="dxa"/>
              <w:left w:w="120" w:type="dxa"/>
              <w:right w:w="120" w:type="dxa"/>
            </w:tcMar>
          </w:tcPr>
          <w:p>
            <w:r>
              <w:rPr>
                <w:rFonts w:ascii="Calibri" w:hAnsi="Calibri"/>
                <w:color w:val="282828"/>
                <w:sz w:val="18"/>
              </w:rPr>
              <w:t>DML Insert</w:t>
            </w:r>
          </w:p>
        </w:tc>
        <w:tc>
          <w:tcPr>
            <w:tcW w:type="dxa" w:w="3168"/>
            <w:shd w:fill="F8FAFC"/>
            <w:tcMar>
              <w:top w:w="80" w:type="dxa"/>
              <w:bottom w:w="80" w:type="dxa"/>
              <w:left w:w="120" w:type="dxa"/>
              <w:right w:w="120" w:type="dxa"/>
            </w:tcMar>
          </w:tcPr>
          <w:p>
            <w:r>
              <w:rPr>
                <w:rFonts w:ascii="Calibri" w:hAnsi="Calibri"/>
                <w:color w:val="282828"/>
                <w:sz w:val="18"/>
              </w:rPr>
              <w:t>INSERT INTO DONOR with corporate email</w:t>
            </w:r>
          </w:p>
        </w:tc>
        <w:tc>
          <w:tcPr>
            <w:tcW w:type="dxa" w:w="3024"/>
            <w:shd w:fill="F8FAFC"/>
            <w:tcMar>
              <w:top w:w="80" w:type="dxa"/>
              <w:bottom w:w="80" w:type="dxa"/>
              <w:left w:w="120" w:type="dxa"/>
              <w:right w:w="120" w:type="dxa"/>
            </w:tcMar>
          </w:tcPr>
          <w:p>
            <w:r>
              <w:rPr>
                <w:rFonts w:ascii="Calibri" w:hAnsi="Calibri"/>
                <w:color w:val="282828"/>
                <w:sz w:val="18"/>
              </w:rPr>
              <w:t>Donor profile saved with unique donor_id</w:t>
            </w:r>
          </w:p>
        </w:tc>
        <w:tc>
          <w:tcPr>
            <w:tcW w:type="dxa" w:w="864"/>
            <w:shd w:fill="F8FAFC"/>
            <w:tcMar>
              <w:top w:w="80" w:type="dxa"/>
              <w:bottom w:w="80" w:type="dxa"/>
              <w:left w:w="120" w:type="dxa"/>
              <w:right w:w="120" w:type="dxa"/>
            </w:tcMar>
          </w:tcPr>
          <w:p>
            <w:r>
              <w:rPr>
                <w:rFonts w:ascii="Calibri" w:hAnsi="Calibri"/>
                <w:color w:val="282828"/>
                <w:sz w:val="18"/>
              </w:rPr>
              <w:t>PASS</w:t>
            </w:r>
          </w:p>
        </w:tc>
      </w:tr>
      <w:tr>
        <w:tc>
          <w:tcPr>
            <w:tcW w:type="dxa" w:w="864"/>
            <w:shd w:fill="FFFFFF"/>
            <w:tcMar>
              <w:top w:w="80" w:type="dxa"/>
              <w:bottom w:w="80" w:type="dxa"/>
              <w:left w:w="120" w:type="dxa"/>
              <w:right w:w="120" w:type="dxa"/>
            </w:tcMar>
          </w:tcPr>
          <w:p>
            <w:r>
              <w:rPr>
                <w:rFonts w:ascii="Calibri" w:hAnsi="Calibri"/>
                <w:color w:val="282828"/>
                <w:sz w:val="18"/>
              </w:rPr>
              <w:t>TC-11</w:t>
            </w:r>
          </w:p>
        </w:tc>
        <w:tc>
          <w:tcPr>
            <w:tcW w:type="dxa" w:w="1440"/>
            <w:shd w:fill="FFFFFF"/>
            <w:tcMar>
              <w:top w:w="80" w:type="dxa"/>
              <w:bottom w:w="80" w:type="dxa"/>
              <w:left w:w="120" w:type="dxa"/>
              <w:right w:w="120" w:type="dxa"/>
            </w:tcMar>
          </w:tcPr>
          <w:p>
            <w:r>
              <w:rPr>
                <w:rFonts w:ascii="Calibri" w:hAnsi="Calibri"/>
                <w:color w:val="282828"/>
                <w:sz w:val="18"/>
              </w:rPr>
              <w:t>DML Insert</w:t>
            </w:r>
          </w:p>
        </w:tc>
        <w:tc>
          <w:tcPr>
            <w:tcW w:type="dxa" w:w="3168"/>
            <w:shd w:fill="FFFFFF"/>
            <w:tcMar>
              <w:top w:w="80" w:type="dxa"/>
              <w:bottom w:w="80" w:type="dxa"/>
              <w:left w:w="120" w:type="dxa"/>
              <w:right w:w="120" w:type="dxa"/>
            </w:tcMar>
          </w:tcPr>
          <w:p>
            <w:r>
              <w:rPr>
                <w:rFonts w:ascii="Calibri" w:hAnsi="Calibri"/>
                <w:color w:val="282828"/>
                <w:sz w:val="18"/>
              </w:rPr>
              <w:t>INSERT INTO RESOURCE (Water, 1200 Bottles)</w:t>
            </w:r>
          </w:p>
        </w:tc>
        <w:tc>
          <w:tcPr>
            <w:tcW w:type="dxa" w:w="3024"/>
            <w:shd w:fill="FFFFFF"/>
            <w:tcMar>
              <w:top w:w="80" w:type="dxa"/>
              <w:bottom w:w="80" w:type="dxa"/>
              <w:left w:w="120" w:type="dxa"/>
              <w:right w:w="120" w:type="dxa"/>
            </w:tcMar>
          </w:tcPr>
          <w:p>
            <w:r>
              <w:rPr>
                <w:rFonts w:ascii="Calibri" w:hAnsi="Calibri"/>
                <w:color w:val="282828"/>
                <w:sz w:val="18"/>
              </w:rPr>
              <w:t>Stock recorded against shelter warehouse</w:t>
            </w:r>
          </w:p>
        </w:tc>
        <w:tc>
          <w:tcPr>
            <w:tcW w:type="dxa" w:w="864"/>
            <w:shd w:fill="FFFFFF"/>
            <w:tcMar>
              <w:top w:w="80" w:type="dxa"/>
              <w:bottom w:w="80" w:type="dxa"/>
              <w:left w:w="120" w:type="dxa"/>
              <w:right w:w="120" w:type="dxa"/>
            </w:tcMar>
          </w:tcPr>
          <w:p>
            <w:r>
              <w:rPr>
                <w:rFonts w:ascii="Calibri" w:hAnsi="Calibri"/>
                <w:color w:val="282828"/>
                <w:sz w:val="18"/>
              </w:rPr>
              <w:t>PASS</w:t>
            </w:r>
          </w:p>
        </w:tc>
      </w:tr>
      <w:tr>
        <w:tc>
          <w:tcPr>
            <w:tcW w:type="dxa" w:w="864"/>
            <w:shd w:fill="F8FAFC"/>
            <w:tcMar>
              <w:top w:w="80" w:type="dxa"/>
              <w:bottom w:w="80" w:type="dxa"/>
              <w:left w:w="120" w:type="dxa"/>
              <w:right w:w="120" w:type="dxa"/>
            </w:tcMar>
          </w:tcPr>
          <w:p>
            <w:r>
              <w:rPr>
                <w:rFonts w:ascii="Calibri" w:hAnsi="Calibri"/>
                <w:color w:val="282828"/>
                <w:sz w:val="18"/>
              </w:rPr>
              <w:t>TC-12</w:t>
            </w:r>
          </w:p>
        </w:tc>
        <w:tc>
          <w:tcPr>
            <w:tcW w:type="dxa" w:w="1440"/>
            <w:shd w:fill="F8FAFC"/>
            <w:tcMar>
              <w:top w:w="80" w:type="dxa"/>
              <w:bottom w:w="80" w:type="dxa"/>
              <w:left w:w="120" w:type="dxa"/>
              <w:right w:w="120" w:type="dxa"/>
            </w:tcMar>
          </w:tcPr>
          <w:p>
            <w:r>
              <w:rPr>
                <w:rFonts w:ascii="Calibri" w:hAnsi="Calibri"/>
                <w:color w:val="282828"/>
                <w:sz w:val="18"/>
              </w:rPr>
              <w:t>DML Update</w:t>
            </w:r>
          </w:p>
        </w:tc>
        <w:tc>
          <w:tcPr>
            <w:tcW w:type="dxa" w:w="3168"/>
            <w:shd w:fill="F8FAFC"/>
            <w:tcMar>
              <w:top w:w="80" w:type="dxa"/>
              <w:bottom w:w="80" w:type="dxa"/>
              <w:left w:w="120" w:type="dxa"/>
              <w:right w:w="120" w:type="dxa"/>
            </w:tcMar>
          </w:tcPr>
          <w:p>
            <w:r>
              <w:rPr>
                <w:rFonts w:ascii="Calibri" w:hAnsi="Calibri"/>
                <w:color w:val="282828"/>
                <w:sz w:val="18"/>
              </w:rPr>
              <w:t>UPDATE SHELTER current_occupancy to 185</w:t>
            </w:r>
          </w:p>
        </w:tc>
        <w:tc>
          <w:tcPr>
            <w:tcW w:type="dxa" w:w="3024"/>
            <w:shd w:fill="F8FAFC"/>
            <w:tcMar>
              <w:top w:w="80" w:type="dxa"/>
              <w:bottom w:w="80" w:type="dxa"/>
              <w:left w:w="120" w:type="dxa"/>
              <w:right w:w="120" w:type="dxa"/>
            </w:tcMar>
          </w:tcPr>
          <w:p>
            <w:r>
              <w:rPr>
                <w:rFonts w:ascii="Calibri" w:hAnsi="Calibri"/>
                <w:color w:val="282828"/>
                <w:sz w:val="18"/>
              </w:rPr>
              <w:t>Occupancy updated; CHECK constraint verified</w:t>
            </w:r>
          </w:p>
        </w:tc>
        <w:tc>
          <w:tcPr>
            <w:tcW w:type="dxa" w:w="864"/>
            <w:shd w:fill="F8FAFC"/>
            <w:tcMar>
              <w:top w:w="80" w:type="dxa"/>
              <w:bottom w:w="80" w:type="dxa"/>
              <w:left w:w="120" w:type="dxa"/>
              <w:right w:w="120" w:type="dxa"/>
            </w:tcMar>
          </w:tcPr>
          <w:p>
            <w:r>
              <w:rPr>
                <w:rFonts w:ascii="Calibri" w:hAnsi="Calibri"/>
                <w:color w:val="282828"/>
                <w:sz w:val="18"/>
              </w:rPr>
              <w:t>PASS</w:t>
            </w:r>
          </w:p>
        </w:tc>
      </w:tr>
      <w:tr>
        <w:tc>
          <w:tcPr>
            <w:tcW w:type="dxa" w:w="864"/>
            <w:shd w:fill="FFFFFF"/>
            <w:tcMar>
              <w:top w:w="80" w:type="dxa"/>
              <w:bottom w:w="80" w:type="dxa"/>
              <w:left w:w="120" w:type="dxa"/>
              <w:right w:w="120" w:type="dxa"/>
            </w:tcMar>
          </w:tcPr>
          <w:p>
            <w:r>
              <w:rPr>
                <w:rFonts w:ascii="Calibri" w:hAnsi="Calibri"/>
                <w:color w:val="282828"/>
                <w:sz w:val="18"/>
              </w:rPr>
              <w:t>TC-13</w:t>
            </w:r>
          </w:p>
        </w:tc>
        <w:tc>
          <w:tcPr>
            <w:tcW w:type="dxa" w:w="1440"/>
            <w:shd w:fill="FFFFFF"/>
            <w:tcMar>
              <w:top w:w="80" w:type="dxa"/>
              <w:bottom w:w="80" w:type="dxa"/>
              <w:left w:w="120" w:type="dxa"/>
              <w:right w:w="120" w:type="dxa"/>
            </w:tcMar>
          </w:tcPr>
          <w:p>
            <w:r>
              <w:rPr>
                <w:rFonts w:ascii="Calibri" w:hAnsi="Calibri"/>
                <w:color w:val="282828"/>
                <w:sz w:val="18"/>
              </w:rPr>
              <w:t>Query: Filter</w:t>
            </w:r>
          </w:p>
        </w:tc>
        <w:tc>
          <w:tcPr>
            <w:tcW w:type="dxa" w:w="3168"/>
            <w:shd w:fill="FFFFFF"/>
            <w:tcMar>
              <w:top w:w="80" w:type="dxa"/>
              <w:bottom w:w="80" w:type="dxa"/>
              <w:left w:w="120" w:type="dxa"/>
              <w:right w:w="120" w:type="dxa"/>
            </w:tcMar>
          </w:tcPr>
          <w:p>
            <w:r>
              <w:rPr>
                <w:rFonts w:ascii="Calibri" w:hAnsi="Calibri"/>
                <w:color w:val="282828"/>
                <w:sz w:val="18"/>
              </w:rPr>
              <w:t>SELECT events WHERE severity='High' AND loc LIKE '%Coastal%'</w:t>
            </w:r>
          </w:p>
        </w:tc>
        <w:tc>
          <w:tcPr>
            <w:tcW w:type="dxa" w:w="3024"/>
            <w:shd w:fill="FFFFFF"/>
            <w:tcMar>
              <w:top w:w="80" w:type="dxa"/>
              <w:bottom w:w="80" w:type="dxa"/>
              <w:left w:w="120" w:type="dxa"/>
              <w:right w:w="120" w:type="dxa"/>
            </w:tcMar>
          </w:tcPr>
          <w:p>
            <w:r>
              <w:rPr>
                <w:rFonts w:ascii="Calibri" w:hAnsi="Calibri"/>
                <w:color w:val="282828"/>
                <w:sz w:val="18"/>
              </w:rPr>
              <w:t>Returns 2 matching coastal disaster records</w:t>
            </w:r>
          </w:p>
        </w:tc>
        <w:tc>
          <w:tcPr>
            <w:tcW w:type="dxa" w:w="864"/>
            <w:shd w:fill="FFFFFF"/>
            <w:tcMar>
              <w:top w:w="80" w:type="dxa"/>
              <w:bottom w:w="80" w:type="dxa"/>
              <w:left w:w="120" w:type="dxa"/>
              <w:right w:w="120" w:type="dxa"/>
            </w:tcMar>
          </w:tcPr>
          <w:p>
            <w:r>
              <w:rPr>
                <w:rFonts w:ascii="Calibri" w:hAnsi="Calibri"/>
                <w:color w:val="282828"/>
                <w:sz w:val="18"/>
              </w:rPr>
              <w:t>PASS</w:t>
            </w:r>
          </w:p>
        </w:tc>
      </w:tr>
      <w:tr>
        <w:tc>
          <w:tcPr>
            <w:tcW w:type="dxa" w:w="864"/>
            <w:shd w:fill="F8FAFC"/>
            <w:tcMar>
              <w:top w:w="80" w:type="dxa"/>
              <w:bottom w:w="80" w:type="dxa"/>
              <w:left w:w="120" w:type="dxa"/>
              <w:right w:w="120" w:type="dxa"/>
            </w:tcMar>
          </w:tcPr>
          <w:p>
            <w:r>
              <w:rPr>
                <w:rFonts w:ascii="Calibri" w:hAnsi="Calibri"/>
                <w:color w:val="282828"/>
                <w:sz w:val="18"/>
              </w:rPr>
              <w:t>TC-14</w:t>
            </w:r>
          </w:p>
        </w:tc>
        <w:tc>
          <w:tcPr>
            <w:tcW w:type="dxa" w:w="1440"/>
            <w:shd w:fill="F8FAFC"/>
            <w:tcMar>
              <w:top w:w="80" w:type="dxa"/>
              <w:bottom w:w="80" w:type="dxa"/>
              <w:left w:w="120" w:type="dxa"/>
              <w:right w:w="120" w:type="dxa"/>
            </w:tcMar>
          </w:tcPr>
          <w:p>
            <w:r>
              <w:rPr>
                <w:rFonts w:ascii="Calibri" w:hAnsi="Calibri"/>
                <w:color w:val="282828"/>
                <w:sz w:val="18"/>
              </w:rPr>
              <w:t>Query: NULLs</w:t>
            </w:r>
          </w:p>
        </w:tc>
        <w:tc>
          <w:tcPr>
            <w:tcW w:type="dxa" w:w="3168"/>
            <w:shd w:fill="F8FAFC"/>
            <w:tcMar>
              <w:top w:w="80" w:type="dxa"/>
              <w:bottom w:w="80" w:type="dxa"/>
              <w:left w:w="120" w:type="dxa"/>
              <w:right w:w="120" w:type="dxa"/>
            </w:tcMar>
          </w:tcPr>
          <w:p>
            <w:r>
              <w:rPr>
                <w:rFonts w:ascii="Calibri" w:hAnsi="Calibri"/>
                <w:color w:val="282828"/>
                <w:sz w:val="18"/>
              </w:rPr>
              <w:t>SELECT requests WHERE fulfilled_date IS NULL</w:t>
            </w:r>
          </w:p>
        </w:tc>
        <w:tc>
          <w:tcPr>
            <w:tcW w:type="dxa" w:w="3024"/>
            <w:shd w:fill="F8FAFC"/>
            <w:tcMar>
              <w:top w:w="80" w:type="dxa"/>
              <w:bottom w:w="80" w:type="dxa"/>
              <w:left w:w="120" w:type="dxa"/>
              <w:right w:w="120" w:type="dxa"/>
            </w:tcMar>
          </w:tcPr>
          <w:p>
            <w:r>
              <w:rPr>
                <w:rFonts w:ascii="Calibri" w:hAnsi="Calibri"/>
                <w:color w:val="282828"/>
                <w:sz w:val="18"/>
              </w:rPr>
              <w:t>Correctly returns 2 active pending requests</w:t>
            </w:r>
          </w:p>
        </w:tc>
        <w:tc>
          <w:tcPr>
            <w:tcW w:type="dxa" w:w="864"/>
            <w:shd w:fill="F8FAFC"/>
            <w:tcMar>
              <w:top w:w="80" w:type="dxa"/>
              <w:bottom w:w="80" w:type="dxa"/>
              <w:left w:w="120" w:type="dxa"/>
              <w:right w:w="120" w:type="dxa"/>
            </w:tcMar>
          </w:tcPr>
          <w:p>
            <w:r>
              <w:rPr>
                <w:rFonts w:ascii="Calibri" w:hAnsi="Calibri"/>
                <w:color w:val="282828"/>
                <w:sz w:val="18"/>
              </w:rPr>
              <w:t>PASS</w:t>
            </w:r>
          </w:p>
        </w:tc>
      </w:tr>
      <w:tr>
        <w:tc>
          <w:tcPr>
            <w:tcW w:type="dxa" w:w="864"/>
            <w:shd w:fill="FFFFFF"/>
            <w:tcMar>
              <w:top w:w="80" w:type="dxa"/>
              <w:bottom w:w="80" w:type="dxa"/>
              <w:left w:w="120" w:type="dxa"/>
              <w:right w:w="120" w:type="dxa"/>
            </w:tcMar>
          </w:tcPr>
          <w:p>
            <w:r>
              <w:rPr>
                <w:rFonts w:ascii="Calibri" w:hAnsi="Calibri"/>
                <w:color w:val="282828"/>
                <w:sz w:val="18"/>
              </w:rPr>
              <w:t>TC-15</w:t>
            </w:r>
          </w:p>
        </w:tc>
        <w:tc>
          <w:tcPr>
            <w:tcW w:type="dxa" w:w="1440"/>
            <w:shd w:fill="FFFFFF"/>
            <w:tcMar>
              <w:top w:w="80" w:type="dxa"/>
              <w:bottom w:w="80" w:type="dxa"/>
              <w:left w:w="120" w:type="dxa"/>
              <w:right w:w="120" w:type="dxa"/>
            </w:tcMar>
          </w:tcPr>
          <w:p>
            <w:r>
              <w:rPr>
                <w:rFonts w:ascii="Calibri" w:hAnsi="Calibri"/>
                <w:color w:val="282828"/>
                <w:sz w:val="18"/>
              </w:rPr>
              <w:t>Query: Aggreg</w:t>
            </w:r>
          </w:p>
        </w:tc>
        <w:tc>
          <w:tcPr>
            <w:tcW w:type="dxa" w:w="3168"/>
            <w:shd w:fill="FFFFFF"/>
            <w:tcMar>
              <w:top w:w="80" w:type="dxa"/>
              <w:bottom w:w="80" w:type="dxa"/>
              <w:left w:w="120" w:type="dxa"/>
              <w:right w:w="120" w:type="dxa"/>
            </w:tcMar>
          </w:tcPr>
          <w:p>
            <w:r>
              <w:rPr>
                <w:rFonts w:ascii="Calibri" w:hAnsi="Calibri"/>
                <w:color w:val="282828"/>
                <w:sz w:val="18"/>
              </w:rPr>
              <w:t>SELECT resource_type, SUM(qty), AVG(qty) GROUP BY type</w:t>
            </w:r>
          </w:p>
        </w:tc>
        <w:tc>
          <w:tcPr>
            <w:tcW w:type="dxa" w:w="3024"/>
            <w:shd w:fill="FFFFFF"/>
            <w:tcMar>
              <w:top w:w="80" w:type="dxa"/>
              <w:bottom w:w="80" w:type="dxa"/>
              <w:left w:w="120" w:type="dxa"/>
              <w:right w:w="120" w:type="dxa"/>
            </w:tcMar>
          </w:tcPr>
          <w:p>
            <w:r>
              <w:rPr>
                <w:rFonts w:ascii="Calibri" w:hAnsi="Calibri"/>
                <w:color w:val="282828"/>
                <w:sz w:val="18"/>
              </w:rPr>
              <w:t>Accurately computes aggregate stock per type</w:t>
            </w:r>
          </w:p>
        </w:tc>
        <w:tc>
          <w:tcPr>
            <w:tcW w:type="dxa" w:w="864"/>
            <w:shd w:fill="FFFFFF"/>
            <w:tcMar>
              <w:top w:w="80" w:type="dxa"/>
              <w:bottom w:w="80" w:type="dxa"/>
              <w:left w:w="120" w:type="dxa"/>
              <w:right w:w="120" w:type="dxa"/>
            </w:tcMar>
          </w:tcPr>
          <w:p>
            <w:r>
              <w:rPr>
                <w:rFonts w:ascii="Calibri" w:hAnsi="Calibri"/>
                <w:color w:val="282828"/>
                <w:sz w:val="18"/>
              </w:rPr>
              <w:t>PASS</w:t>
            </w:r>
          </w:p>
        </w:tc>
      </w:tr>
      <w:tr>
        <w:tc>
          <w:tcPr>
            <w:tcW w:type="dxa" w:w="864"/>
            <w:shd w:fill="F8FAFC"/>
            <w:tcMar>
              <w:top w:w="80" w:type="dxa"/>
              <w:bottom w:w="80" w:type="dxa"/>
              <w:left w:w="120" w:type="dxa"/>
              <w:right w:w="120" w:type="dxa"/>
            </w:tcMar>
          </w:tcPr>
          <w:p>
            <w:r>
              <w:rPr>
                <w:rFonts w:ascii="Calibri" w:hAnsi="Calibri"/>
                <w:color w:val="282828"/>
                <w:sz w:val="18"/>
              </w:rPr>
              <w:t>TC-16</w:t>
            </w:r>
          </w:p>
        </w:tc>
        <w:tc>
          <w:tcPr>
            <w:tcW w:type="dxa" w:w="1440"/>
            <w:shd w:fill="F8FAFC"/>
            <w:tcMar>
              <w:top w:w="80" w:type="dxa"/>
              <w:bottom w:w="80" w:type="dxa"/>
              <w:left w:w="120" w:type="dxa"/>
              <w:right w:w="120" w:type="dxa"/>
            </w:tcMar>
          </w:tcPr>
          <w:p>
            <w:r>
              <w:rPr>
                <w:rFonts w:ascii="Calibri" w:hAnsi="Calibri"/>
                <w:color w:val="282828"/>
                <w:sz w:val="18"/>
              </w:rPr>
              <w:t>Query: HAVING</w:t>
            </w:r>
          </w:p>
        </w:tc>
        <w:tc>
          <w:tcPr>
            <w:tcW w:type="dxa" w:w="3168"/>
            <w:shd w:fill="F8FAFC"/>
            <w:tcMar>
              <w:top w:w="80" w:type="dxa"/>
              <w:bottom w:w="80" w:type="dxa"/>
              <w:left w:w="120" w:type="dxa"/>
              <w:right w:w="120" w:type="dxa"/>
            </w:tcMar>
          </w:tcPr>
          <w:p>
            <w:r>
              <w:rPr>
                <w:rFonts w:ascii="Calibri" w:hAnsi="Calibri"/>
                <w:color w:val="282828"/>
                <w:sz w:val="18"/>
              </w:rPr>
              <w:t>SELECT shelter_id, occupancy_pct HAVING pct &gt;= 70%</w:t>
            </w:r>
          </w:p>
        </w:tc>
        <w:tc>
          <w:tcPr>
            <w:tcW w:type="dxa" w:w="3024"/>
            <w:shd w:fill="F8FAFC"/>
            <w:tcMar>
              <w:top w:w="80" w:type="dxa"/>
              <w:bottom w:w="80" w:type="dxa"/>
              <w:left w:w="120" w:type="dxa"/>
              <w:right w:w="120" w:type="dxa"/>
            </w:tcMar>
          </w:tcPr>
          <w:p>
            <w:r>
              <w:rPr>
                <w:rFonts w:ascii="Calibri" w:hAnsi="Calibri"/>
                <w:color w:val="282828"/>
                <w:sz w:val="18"/>
              </w:rPr>
              <w:t>Identifies Wayanad shelter at 84.00% capacity</w:t>
            </w:r>
          </w:p>
        </w:tc>
        <w:tc>
          <w:tcPr>
            <w:tcW w:type="dxa" w:w="864"/>
            <w:shd w:fill="F8FAFC"/>
            <w:tcMar>
              <w:top w:w="80" w:type="dxa"/>
              <w:bottom w:w="80" w:type="dxa"/>
              <w:left w:w="120" w:type="dxa"/>
              <w:right w:w="120" w:type="dxa"/>
            </w:tcMar>
          </w:tcPr>
          <w:p>
            <w:r>
              <w:rPr>
                <w:rFonts w:ascii="Calibri" w:hAnsi="Calibri"/>
                <w:color w:val="282828"/>
                <w:sz w:val="18"/>
              </w:rPr>
              <w:t>PASS</w:t>
            </w:r>
          </w:p>
        </w:tc>
      </w:tr>
      <w:tr>
        <w:tc>
          <w:tcPr>
            <w:tcW w:type="dxa" w:w="864"/>
            <w:shd w:fill="FFFFFF"/>
            <w:tcMar>
              <w:top w:w="80" w:type="dxa"/>
              <w:bottom w:w="80" w:type="dxa"/>
              <w:left w:w="120" w:type="dxa"/>
              <w:right w:w="120" w:type="dxa"/>
            </w:tcMar>
          </w:tcPr>
          <w:p>
            <w:r>
              <w:rPr>
                <w:rFonts w:ascii="Calibri" w:hAnsi="Calibri"/>
                <w:color w:val="282828"/>
                <w:sz w:val="18"/>
              </w:rPr>
              <w:t>TC-17</w:t>
            </w:r>
          </w:p>
        </w:tc>
        <w:tc>
          <w:tcPr>
            <w:tcW w:type="dxa" w:w="1440"/>
            <w:shd w:fill="FFFFFF"/>
            <w:tcMar>
              <w:top w:w="80" w:type="dxa"/>
              <w:bottom w:w="80" w:type="dxa"/>
              <w:left w:w="120" w:type="dxa"/>
              <w:right w:w="120" w:type="dxa"/>
            </w:tcMar>
          </w:tcPr>
          <w:p>
            <w:r>
              <w:rPr>
                <w:rFonts w:ascii="Calibri" w:hAnsi="Calibri"/>
                <w:color w:val="282828"/>
                <w:sz w:val="18"/>
              </w:rPr>
              <w:t>Join: 3-Table</w:t>
            </w:r>
          </w:p>
        </w:tc>
        <w:tc>
          <w:tcPr>
            <w:tcW w:type="dxa" w:w="3168"/>
            <w:shd w:fill="FFFFFF"/>
            <w:tcMar>
              <w:top w:w="80" w:type="dxa"/>
              <w:bottom w:w="80" w:type="dxa"/>
              <w:left w:w="120" w:type="dxa"/>
              <w:right w:w="120" w:type="dxa"/>
            </w:tcMar>
          </w:tcPr>
          <w:p>
            <w:r>
              <w:rPr>
                <w:rFonts w:ascii="Calibri" w:hAnsi="Calibri"/>
                <w:color w:val="282828"/>
                <w:sz w:val="18"/>
              </w:rPr>
              <w:t>INNER JOIN SHELTER + REQUEST + DISASTER_EVENT</w:t>
            </w:r>
          </w:p>
        </w:tc>
        <w:tc>
          <w:tcPr>
            <w:tcW w:type="dxa" w:w="3024"/>
            <w:shd w:fill="FFFFFF"/>
            <w:tcMar>
              <w:top w:w="80" w:type="dxa"/>
              <w:bottom w:w="80" w:type="dxa"/>
              <w:left w:w="120" w:type="dxa"/>
              <w:right w:w="120" w:type="dxa"/>
            </w:tcMar>
          </w:tcPr>
          <w:p>
            <w:r>
              <w:rPr>
                <w:rFonts w:ascii="Calibri" w:hAnsi="Calibri"/>
                <w:color w:val="282828"/>
                <w:sz w:val="18"/>
              </w:rPr>
              <w:t>Correlates disaster, camp, and demand</w:t>
            </w:r>
          </w:p>
        </w:tc>
        <w:tc>
          <w:tcPr>
            <w:tcW w:type="dxa" w:w="864"/>
            <w:shd w:fill="FFFFFF"/>
            <w:tcMar>
              <w:top w:w="80" w:type="dxa"/>
              <w:bottom w:w="80" w:type="dxa"/>
              <w:left w:w="120" w:type="dxa"/>
              <w:right w:w="120" w:type="dxa"/>
            </w:tcMar>
          </w:tcPr>
          <w:p>
            <w:r>
              <w:rPr>
                <w:rFonts w:ascii="Calibri" w:hAnsi="Calibri"/>
                <w:color w:val="282828"/>
                <w:sz w:val="18"/>
              </w:rPr>
              <w:t>PASS</w:t>
            </w:r>
          </w:p>
        </w:tc>
      </w:tr>
      <w:tr>
        <w:tc>
          <w:tcPr>
            <w:tcW w:type="dxa" w:w="864"/>
            <w:shd w:fill="F8FAFC"/>
            <w:tcMar>
              <w:top w:w="80" w:type="dxa"/>
              <w:bottom w:w="80" w:type="dxa"/>
              <w:left w:w="120" w:type="dxa"/>
              <w:right w:w="120" w:type="dxa"/>
            </w:tcMar>
          </w:tcPr>
          <w:p>
            <w:r>
              <w:rPr>
                <w:rFonts w:ascii="Calibri" w:hAnsi="Calibri"/>
                <w:color w:val="282828"/>
                <w:sz w:val="18"/>
              </w:rPr>
              <w:t>TC-18</w:t>
            </w:r>
          </w:p>
        </w:tc>
        <w:tc>
          <w:tcPr>
            <w:tcW w:type="dxa" w:w="1440"/>
            <w:shd w:fill="F8FAFC"/>
            <w:tcMar>
              <w:top w:w="80" w:type="dxa"/>
              <w:bottom w:w="80" w:type="dxa"/>
              <w:left w:w="120" w:type="dxa"/>
              <w:right w:w="120" w:type="dxa"/>
            </w:tcMar>
          </w:tcPr>
          <w:p>
            <w:r>
              <w:rPr>
                <w:rFonts w:ascii="Calibri" w:hAnsi="Calibri"/>
                <w:color w:val="282828"/>
                <w:sz w:val="18"/>
              </w:rPr>
              <w:t>Subquery: Avg</w:t>
            </w:r>
          </w:p>
        </w:tc>
        <w:tc>
          <w:tcPr>
            <w:tcW w:type="dxa" w:w="3168"/>
            <w:shd w:fill="F8FAFC"/>
            <w:tcMar>
              <w:top w:w="80" w:type="dxa"/>
              <w:bottom w:w="80" w:type="dxa"/>
              <w:left w:w="120" w:type="dxa"/>
              <w:right w:w="120" w:type="dxa"/>
            </w:tcMar>
          </w:tcPr>
          <w:p>
            <w:r>
              <w:rPr>
                <w:rFonts w:ascii="Calibri" w:hAnsi="Calibri"/>
                <w:color w:val="282828"/>
                <w:sz w:val="18"/>
              </w:rPr>
              <w:t>SELECT shelters with request count &gt;= avg requests</w:t>
            </w:r>
          </w:p>
        </w:tc>
        <w:tc>
          <w:tcPr>
            <w:tcW w:type="dxa" w:w="3024"/>
            <w:shd w:fill="F8FAFC"/>
            <w:tcMar>
              <w:top w:w="80" w:type="dxa"/>
              <w:bottom w:w="80" w:type="dxa"/>
              <w:left w:w="120" w:type="dxa"/>
              <w:right w:w="120" w:type="dxa"/>
            </w:tcMar>
          </w:tcPr>
          <w:p>
            <w:r>
              <w:rPr>
                <w:rFonts w:ascii="Calibri" w:hAnsi="Calibri"/>
                <w:color w:val="282828"/>
                <w:sz w:val="18"/>
              </w:rPr>
              <w:t>Returns high-demand relief shelters</w:t>
            </w:r>
          </w:p>
        </w:tc>
        <w:tc>
          <w:tcPr>
            <w:tcW w:type="dxa" w:w="864"/>
            <w:shd w:fill="F8FAFC"/>
            <w:tcMar>
              <w:top w:w="80" w:type="dxa"/>
              <w:bottom w:w="80" w:type="dxa"/>
              <w:left w:w="120" w:type="dxa"/>
              <w:right w:w="120" w:type="dxa"/>
            </w:tcMar>
          </w:tcPr>
          <w:p>
            <w:r>
              <w:rPr>
                <w:rFonts w:ascii="Calibri" w:hAnsi="Calibri"/>
                <w:color w:val="282828"/>
                <w:sz w:val="18"/>
              </w:rPr>
              <w:t>PASS</w:t>
            </w:r>
          </w:p>
        </w:tc>
      </w:tr>
      <w:tr>
        <w:tc>
          <w:tcPr>
            <w:tcW w:type="dxa" w:w="864"/>
            <w:shd w:fill="FFFFFF"/>
            <w:tcMar>
              <w:top w:w="80" w:type="dxa"/>
              <w:bottom w:w="80" w:type="dxa"/>
              <w:left w:w="120" w:type="dxa"/>
              <w:right w:w="120" w:type="dxa"/>
            </w:tcMar>
          </w:tcPr>
          <w:p>
            <w:r>
              <w:rPr>
                <w:rFonts w:ascii="Calibri" w:hAnsi="Calibri"/>
                <w:color w:val="282828"/>
                <w:sz w:val="18"/>
              </w:rPr>
              <w:t>TC-19</w:t>
            </w:r>
          </w:p>
        </w:tc>
        <w:tc>
          <w:tcPr>
            <w:tcW w:type="dxa" w:w="1440"/>
            <w:shd w:fill="FFFFFF"/>
            <w:tcMar>
              <w:top w:w="80" w:type="dxa"/>
              <w:bottom w:w="80" w:type="dxa"/>
              <w:left w:w="120" w:type="dxa"/>
              <w:right w:w="120" w:type="dxa"/>
            </w:tcMar>
          </w:tcPr>
          <w:p>
            <w:r>
              <w:rPr>
                <w:rFonts w:ascii="Calibri" w:hAnsi="Calibri"/>
                <w:color w:val="282828"/>
                <w:sz w:val="18"/>
              </w:rPr>
              <w:t>View: Summary</w:t>
            </w:r>
          </w:p>
        </w:tc>
        <w:tc>
          <w:tcPr>
            <w:tcW w:type="dxa" w:w="3168"/>
            <w:shd w:fill="FFFFFF"/>
            <w:tcMar>
              <w:top w:w="80" w:type="dxa"/>
              <w:bottom w:w="80" w:type="dxa"/>
              <w:left w:w="120" w:type="dxa"/>
              <w:right w:w="120" w:type="dxa"/>
            </w:tcMar>
          </w:tcPr>
          <w:p>
            <w:r>
              <w:rPr>
                <w:rFonts w:ascii="Calibri" w:hAnsi="Calibri"/>
                <w:color w:val="282828"/>
                <w:sz w:val="18"/>
              </w:rPr>
              <w:t>SELECT * FROM Shelter_Resource_Summary</w:t>
            </w:r>
          </w:p>
        </w:tc>
        <w:tc>
          <w:tcPr>
            <w:tcW w:type="dxa" w:w="3024"/>
            <w:shd w:fill="FFFFFF"/>
            <w:tcMar>
              <w:top w:w="80" w:type="dxa"/>
              <w:bottom w:w="80" w:type="dxa"/>
              <w:left w:w="120" w:type="dxa"/>
              <w:right w:w="120" w:type="dxa"/>
            </w:tcMar>
          </w:tcPr>
          <w:p>
            <w:r>
              <w:rPr>
                <w:rFonts w:ascii="Calibri" w:hAnsi="Calibri"/>
                <w:color w:val="282828"/>
                <w:sz w:val="18"/>
              </w:rPr>
              <w:t>Returns live stock vs. distributed amounts</w:t>
            </w:r>
          </w:p>
        </w:tc>
        <w:tc>
          <w:tcPr>
            <w:tcW w:type="dxa" w:w="864"/>
            <w:shd w:fill="FFFFFF"/>
            <w:tcMar>
              <w:top w:w="80" w:type="dxa"/>
              <w:bottom w:w="80" w:type="dxa"/>
              <w:left w:w="120" w:type="dxa"/>
              <w:right w:w="120" w:type="dxa"/>
            </w:tcMar>
          </w:tcPr>
          <w:p>
            <w:r>
              <w:rPr>
                <w:rFonts w:ascii="Calibri" w:hAnsi="Calibri"/>
                <w:color w:val="282828"/>
                <w:sz w:val="18"/>
              </w:rPr>
              <w:t>PASS</w:t>
            </w:r>
          </w:p>
        </w:tc>
      </w:tr>
      <w:tr>
        <w:tc>
          <w:tcPr>
            <w:tcW w:type="dxa" w:w="864"/>
            <w:shd w:fill="F8FAFC"/>
            <w:tcMar>
              <w:top w:w="80" w:type="dxa"/>
              <w:bottom w:w="80" w:type="dxa"/>
              <w:left w:w="120" w:type="dxa"/>
              <w:right w:w="120" w:type="dxa"/>
            </w:tcMar>
          </w:tcPr>
          <w:p>
            <w:r>
              <w:rPr>
                <w:rFonts w:ascii="Calibri" w:hAnsi="Calibri"/>
                <w:color w:val="282828"/>
                <w:sz w:val="18"/>
              </w:rPr>
              <w:t>TC-20</w:t>
            </w:r>
          </w:p>
        </w:tc>
        <w:tc>
          <w:tcPr>
            <w:tcW w:type="dxa" w:w="1440"/>
            <w:shd w:fill="F8FAFC"/>
            <w:tcMar>
              <w:top w:w="80" w:type="dxa"/>
              <w:bottom w:w="80" w:type="dxa"/>
              <w:left w:w="120" w:type="dxa"/>
              <w:right w:w="120" w:type="dxa"/>
            </w:tcMar>
          </w:tcPr>
          <w:p>
            <w:r>
              <w:rPr>
                <w:rFonts w:ascii="Calibri" w:hAnsi="Calibri"/>
                <w:color w:val="282828"/>
                <w:sz w:val="18"/>
              </w:rPr>
              <w:t>Function</w:t>
            </w:r>
          </w:p>
        </w:tc>
        <w:tc>
          <w:tcPr>
            <w:tcW w:type="dxa" w:w="3168"/>
            <w:shd w:fill="F8FAFC"/>
            <w:tcMar>
              <w:top w:w="80" w:type="dxa"/>
              <w:bottom w:w="80" w:type="dxa"/>
              <w:left w:w="120" w:type="dxa"/>
              <w:right w:w="120" w:type="dxa"/>
            </w:tcMar>
          </w:tcPr>
          <w:p>
            <w:r>
              <w:rPr>
                <w:rFonts w:ascii="Calibri" w:hAnsi="Calibri"/>
                <w:color w:val="282828"/>
                <w:sz w:val="18"/>
              </w:rPr>
              <w:t>SELECT GetShelterRequestCount(1)</w:t>
            </w:r>
          </w:p>
        </w:tc>
        <w:tc>
          <w:tcPr>
            <w:tcW w:type="dxa" w:w="3024"/>
            <w:shd w:fill="F8FAFC"/>
            <w:tcMar>
              <w:top w:w="80" w:type="dxa"/>
              <w:bottom w:w="80" w:type="dxa"/>
              <w:left w:w="120" w:type="dxa"/>
              <w:right w:w="120" w:type="dxa"/>
            </w:tcMar>
          </w:tcPr>
          <w:p>
            <w:r>
              <w:rPr>
                <w:rFonts w:ascii="Calibri" w:hAnsi="Calibri"/>
                <w:color w:val="282828"/>
                <w:sz w:val="18"/>
              </w:rPr>
              <w:t>Returns exact scalar count = 1 for Shelter #1</w:t>
            </w:r>
          </w:p>
        </w:tc>
        <w:tc>
          <w:tcPr>
            <w:tcW w:type="dxa" w:w="864"/>
            <w:shd w:fill="F8FAFC"/>
            <w:tcMar>
              <w:top w:w="80" w:type="dxa"/>
              <w:bottom w:w="80" w:type="dxa"/>
              <w:left w:w="120" w:type="dxa"/>
              <w:right w:w="120" w:type="dxa"/>
            </w:tcMar>
          </w:tcPr>
          <w:p>
            <w:r>
              <w:rPr>
                <w:rFonts w:ascii="Calibri" w:hAnsi="Calibri"/>
                <w:color w:val="282828"/>
                <w:sz w:val="18"/>
              </w:rPr>
              <w:t>PASS</w:t>
            </w:r>
          </w:p>
        </w:tc>
      </w:tr>
      <w:tr>
        <w:tc>
          <w:tcPr>
            <w:tcW w:type="dxa" w:w="864"/>
            <w:shd w:fill="FFFFFF"/>
            <w:tcMar>
              <w:top w:w="80" w:type="dxa"/>
              <w:bottom w:w="80" w:type="dxa"/>
              <w:left w:w="120" w:type="dxa"/>
              <w:right w:w="120" w:type="dxa"/>
            </w:tcMar>
          </w:tcPr>
          <w:p>
            <w:r>
              <w:rPr>
                <w:rFonts w:ascii="Calibri" w:hAnsi="Calibri"/>
                <w:color w:val="282828"/>
                <w:sz w:val="18"/>
              </w:rPr>
              <w:t>TC-21</w:t>
            </w:r>
          </w:p>
        </w:tc>
        <w:tc>
          <w:tcPr>
            <w:tcW w:type="dxa" w:w="1440"/>
            <w:shd w:fill="FFFFFF"/>
            <w:tcMar>
              <w:top w:w="80" w:type="dxa"/>
              <w:bottom w:w="80" w:type="dxa"/>
              <w:left w:w="120" w:type="dxa"/>
              <w:right w:w="120" w:type="dxa"/>
            </w:tcMar>
          </w:tcPr>
          <w:p>
            <w:r>
              <w:rPr>
                <w:rFonts w:ascii="Calibri" w:hAnsi="Calibri"/>
                <w:color w:val="282828"/>
                <w:sz w:val="18"/>
              </w:rPr>
              <w:t>Transaction</w:t>
            </w:r>
          </w:p>
        </w:tc>
        <w:tc>
          <w:tcPr>
            <w:tcW w:type="dxa" w:w="3168"/>
            <w:shd w:fill="FFFFFF"/>
            <w:tcMar>
              <w:top w:w="80" w:type="dxa"/>
              <w:bottom w:w="80" w:type="dxa"/>
              <w:left w:w="120" w:type="dxa"/>
              <w:right w:w="120" w:type="dxa"/>
            </w:tcMar>
          </w:tcPr>
          <w:p>
            <w:r>
              <w:rPr>
                <w:rFonts w:ascii="Calibri" w:hAnsi="Calibri"/>
                <w:color w:val="282828"/>
                <w:sz w:val="18"/>
              </w:rPr>
              <w:t>CALL AddDistribution(1, 1, 50.00) with sufficient stock</w:t>
            </w:r>
          </w:p>
        </w:tc>
        <w:tc>
          <w:tcPr>
            <w:tcW w:type="dxa" w:w="3024"/>
            <w:shd w:fill="FFFFFF"/>
            <w:tcMar>
              <w:top w:w="80" w:type="dxa"/>
              <w:bottom w:w="80" w:type="dxa"/>
              <w:left w:w="120" w:type="dxa"/>
              <w:right w:w="120" w:type="dxa"/>
            </w:tcMar>
          </w:tcPr>
          <w:p>
            <w:r>
              <w:rPr>
                <w:rFonts w:ascii="Calibri" w:hAnsi="Calibri"/>
                <w:color w:val="282828"/>
                <w:sz w:val="18"/>
              </w:rPr>
              <w:t>Atomically inserts distribution and deducts 50 stock</w:t>
            </w:r>
          </w:p>
        </w:tc>
        <w:tc>
          <w:tcPr>
            <w:tcW w:type="dxa" w:w="864"/>
            <w:shd w:fill="FFFFFF"/>
            <w:tcMar>
              <w:top w:w="80" w:type="dxa"/>
              <w:bottom w:w="80" w:type="dxa"/>
              <w:left w:w="120" w:type="dxa"/>
              <w:right w:w="120" w:type="dxa"/>
            </w:tcMar>
          </w:tcPr>
          <w:p>
            <w:r>
              <w:rPr>
                <w:rFonts w:ascii="Calibri" w:hAnsi="Calibri"/>
                <w:color w:val="282828"/>
                <w:sz w:val="18"/>
              </w:rPr>
              <w:t>PASS</w:t>
            </w:r>
          </w:p>
        </w:tc>
      </w:tr>
      <w:tr>
        <w:tc>
          <w:tcPr>
            <w:tcW w:type="dxa" w:w="864"/>
            <w:shd w:fill="F8FAFC"/>
            <w:tcMar>
              <w:top w:w="80" w:type="dxa"/>
              <w:bottom w:w="80" w:type="dxa"/>
              <w:left w:w="120" w:type="dxa"/>
              <w:right w:w="120" w:type="dxa"/>
            </w:tcMar>
          </w:tcPr>
          <w:p>
            <w:r>
              <w:rPr>
                <w:rFonts w:ascii="Calibri" w:hAnsi="Calibri"/>
                <w:color w:val="282828"/>
                <w:sz w:val="18"/>
              </w:rPr>
              <w:t>TC-22</w:t>
            </w:r>
          </w:p>
        </w:tc>
        <w:tc>
          <w:tcPr>
            <w:tcW w:type="dxa" w:w="1440"/>
            <w:shd w:fill="F8FAFC"/>
            <w:tcMar>
              <w:top w:w="80" w:type="dxa"/>
              <w:bottom w:w="80" w:type="dxa"/>
              <w:left w:w="120" w:type="dxa"/>
              <w:right w:w="120" w:type="dxa"/>
            </w:tcMar>
          </w:tcPr>
          <w:p>
            <w:r>
              <w:rPr>
                <w:rFonts w:ascii="Calibri" w:hAnsi="Calibri"/>
                <w:color w:val="282828"/>
                <w:sz w:val="18"/>
              </w:rPr>
              <w:t>Transaction</w:t>
            </w:r>
          </w:p>
        </w:tc>
        <w:tc>
          <w:tcPr>
            <w:tcW w:type="dxa" w:w="3168"/>
            <w:shd w:fill="F8FAFC"/>
            <w:tcMar>
              <w:top w:w="80" w:type="dxa"/>
              <w:bottom w:w="80" w:type="dxa"/>
              <w:left w:w="120" w:type="dxa"/>
              <w:right w:w="120" w:type="dxa"/>
            </w:tcMar>
          </w:tcPr>
          <w:p>
            <w:r>
              <w:rPr>
                <w:rFonts w:ascii="Calibri" w:hAnsi="Calibri"/>
                <w:color w:val="282828"/>
                <w:sz w:val="18"/>
              </w:rPr>
              <w:t>CALL AddDistribution(1, 1, 99999.00) with excessive qty</w:t>
            </w:r>
          </w:p>
        </w:tc>
        <w:tc>
          <w:tcPr>
            <w:tcW w:type="dxa" w:w="3024"/>
            <w:shd w:fill="F8FAFC"/>
            <w:tcMar>
              <w:top w:w="80" w:type="dxa"/>
              <w:bottom w:w="80" w:type="dxa"/>
              <w:left w:w="120" w:type="dxa"/>
              <w:right w:w="120" w:type="dxa"/>
            </w:tcMar>
          </w:tcPr>
          <w:p>
            <w:r>
              <w:rPr>
                <w:rFonts w:ascii="Calibri" w:hAnsi="Calibri"/>
                <w:color w:val="282828"/>
                <w:sz w:val="18"/>
              </w:rPr>
              <w:t>ROLLBACK triggered; SIGNAL SQLSTATE 45000 raised</w:t>
            </w:r>
          </w:p>
        </w:tc>
        <w:tc>
          <w:tcPr>
            <w:tcW w:type="dxa" w:w="864"/>
            <w:shd w:fill="F8FAFC"/>
            <w:tcMar>
              <w:top w:w="80" w:type="dxa"/>
              <w:bottom w:w="80" w:type="dxa"/>
              <w:left w:w="120" w:type="dxa"/>
              <w:right w:w="120" w:type="dxa"/>
            </w:tcMar>
          </w:tcPr>
          <w:p>
            <w:r>
              <w:rPr>
                <w:rFonts w:ascii="Calibri" w:hAnsi="Calibri"/>
                <w:color w:val="282828"/>
                <w:sz w:val="18"/>
              </w:rPr>
              <w:t>PASS</w:t>
            </w:r>
          </w:p>
        </w:tc>
      </w:tr>
      <w:tr>
        <w:tc>
          <w:tcPr>
            <w:tcW w:type="dxa" w:w="864"/>
            <w:shd w:fill="FFFFFF"/>
            <w:tcMar>
              <w:top w:w="80" w:type="dxa"/>
              <w:bottom w:w="80" w:type="dxa"/>
              <w:left w:w="120" w:type="dxa"/>
              <w:right w:w="120" w:type="dxa"/>
            </w:tcMar>
          </w:tcPr>
          <w:p>
            <w:r>
              <w:rPr>
                <w:rFonts w:ascii="Calibri" w:hAnsi="Calibri"/>
                <w:color w:val="282828"/>
                <w:sz w:val="18"/>
              </w:rPr>
              <w:t>TC-23</w:t>
            </w:r>
          </w:p>
        </w:tc>
        <w:tc>
          <w:tcPr>
            <w:tcW w:type="dxa" w:w="1440"/>
            <w:shd w:fill="FFFFFF"/>
            <w:tcMar>
              <w:top w:w="80" w:type="dxa"/>
              <w:bottom w:w="80" w:type="dxa"/>
              <w:left w:w="120" w:type="dxa"/>
              <w:right w:w="120" w:type="dxa"/>
            </w:tcMar>
          </w:tcPr>
          <w:p>
            <w:r>
              <w:rPr>
                <w:rFonts w:ascii="Calibri" w:hAnsi="Calibri"/>
                <w:color w:val="282828"/>
                <w:sz w:val="18"/>
              </w:rPr>
              <w:t>FK Restrict</w:t>
            </w:r>
          </w:p>
        </w:tc>
        <w:tc>
          <w:tcPr>
            <w:tcW w:type="dxa" w:w="3168"/>
            <w:shd w:fill="FFFFFF"/>
            <w:tcMar>
              <w:top w:w="80" w:type="dxa"/>
              <w:bottom w:w="80" w:type="dxa"/>
              <w:left w:w="120" w:type="dxa"/>
              <w:right w:w="120" w:type="dxa"/>
            </w:tcMar>
          </w:tcPr>
          <w:p>
            <w:r>
              <w:rPr>
                <w:rFonts w:ascii="Calibri" w:hAnsi="Calibri"/>
                <w:color w:val="282828"/>
                <w:sz w:val="18"/>
              </w:rPr>
              <w:t>DELETE FROM DISASTER_EVENT WHERE event_id = 1</w:t>
            </w:r>
          </w:p>
        </w:tc>
        <w:tc>
          <w:tcPr>
            <w:tcW w:type="dxa" w:w="3024"/>
            <w:shd w:fill="FFFFFF"/>
            <w:tcMar>
              <w:top w:w="80" w:type="dxa"/>
              <w:bottom w:w="80" w:type="dxa"/>
              <w:left w:w="120" w:type="dxa"/>
              <w:right w:w="120" w:type="dxa"/>
            </w:tcMar>
          </w:tcPr>
          <w:p>
            <w:r>
              <w:rPr>
                <w:rFonts w:ascii="Calibri" w:hAnsi="Calibri"/>
                <w:color w:val="282828"/>
                <w:sz w:val="18"/>
              </w:rPr>
              <w:t>Blocked with MySQL Error 1451 (Parent in use)</w:t>
            </w:r>
          </w:p>
        </w:tc>
        <w:tc>
          <w:tcPr>
            <w:tcW w:type="dxa" w:w="864"/>
            <w:shd w:fill="FFFFFF"/>
            <w:tcMar>
              <w:top w:w="80" w:type="dxa"/>
              <w:bottom w:w="80" w:type="dxa"/>
              <w:left w:w="120" w:type="dxa"/>
              <w:right w:w="120" w:type="dxa"/>
            </w:tcMar>
          </w:tcPr>
          <w:p>
            <w:r>
              <w:rPr>
                <w:rFonts w:ascii="Calibri" w:hAnsi="Calibri"/>
                <w:color w:val="282828"/>
                <w:sz w:val="18"/>
              </w:rPr>
              <w:t>PASS</w:t>
            </w:r>
          </w:p>
        </w:tc>
      </w:tr>
      <w:tr>
        <w:tc>
          <w:tcPr>
            <w:tcW w:type="dxa" w:w="864"/>
            <w:shd w:fill="F8FAFC"/>
            <w:tcMar>
              <w:top w:w="80" w:type="dxa"/>
              <w:bottom w:w="80" w:type="dxa"/>
              <w:left w:w="120" w:type="dxa"/>
              <w:right w:w="120" w:type="dxa"/>
            </w:tcMar>
          </w:tcPr>
          <w:p>
            <w:r>
              <w:rPr>
                <w:rFonts w:ascii="Calibri" w:hAnsi="Calibri"/>
                <w:color w:val="282828"/>
                <w:sz w:val="18"/>
              </w:rPr>
              <w:t>TC-24</w:t>
            </w:r>
          </w:p>
        </w:tc>
        <w:tc>
          <w:tcPr>
            <w:tcW w:type="dxa" w:w="1440"/>
            <w:shd w:fill="F8FAFC"/>
            <w:tcMar>
              <w:top w:w="80" w:type="dxa"/>
              <w:bottom w:w="80" w:type="dxa"/>
              <w:left w:w="120" w:type="dxa"/>
              <w:right w:w="120" w:type="dxa"/>
            </w:tcMar>
          </w:tcPr>
          <w:p>
            <w:r>
              <w:rPr>
                <w:rFonts w:ascii="Calibri" w:hAnsi="Calibri"/>
                <w:color w:val="282828"/>
                <w:sz w:val="18"/>
              </w:rPr>
              <w:t>FK Restrict</w:t>
            </w:r>
          </w:p>
        </w:tc>
        <w:tc>
          <w:tcPr>
            <w:tcW w:type="dxa" w:w="3168"/>
            <w:shd w:fill="F8FAFC"/>
            <w:tcMar>
              <w:top w:w="80" w:type="dxa"/>
              <w:bottom w:w="80" w:type="dxa"/>
              <w:left w:w="120" w:type="dxa"/>
              <w:right w:w="120" w:type="dxa"/>
            </w:tcMar>
          </w:tcPr>
          <w:p>
            <w:r>
              <w:rPr>
                <w:rFonts w:ascii="Calibri" w:hAnsi="Calibri"/>
                <w:color w:val="282828"/>
                <w:sz w:val="18"/>
              </w:rPr>
              <w:t>DELETE FROM RESOURCE WHERE resource_id = 1</w:t>
            </w:r>
          </w:p>
        </w:tc>
        <w:tc>
          <w:tcPr>
            <w:tcW w:type="dxa" w:w="3024"/>
            <w:shd w:fill="F8FAFC"/>
            <w:tcMar>
              <w:top w:w="80" w:type="dxa"/>
              <w:bottom w:w="80" w:type="dxa"/>
              <w:left w:w="120" w:type="dxa"/>
              <w:right w:w="120" w:type="dxa"/>
            </w:tcMar>
          </w:tcPr>
          <w:p>
            <w:r>
              <w:rPr>
                <w:rFonts w:ascii="Calibri" w:hAnsi="Calibri"/>
                <w:color w:val="282828"/>
                <w:sz w:val="18"/>
              </w:rPr>
              <w:t>Blocked with Error 1451 (Distributions exist)</w:t>
            </w:r>
          </w:p>
        </w:tc>
        <w:tc>
          <w:tcPr>
            <w:tcW w:type="dxa" w:w="864"/>
            <w:shd w:fill="F8FAFC"/>
            <w:tcMar>
              <w:top w:w="80" w:type="dxa"/>
              <w:bottom w:w="80" w:type="dxa"/>
              <w:left w:w="120" w:type="dxa"/>
              <w:right w:w="120" w:type="dxa"/>
            </w:tcMar>
          </w:tcPr>
          <w:p>
            <w:r>
              <w:rPr>
                <w:rFonts w:ascii="Calibri" w:hAnsi="Calibri"/>
                <w:color w:val="282828"/>
                <w:sz w:val="18"/>
              </w:rPr>
              <w:t>PASS</w:t>
            </w:r>
          </w:p>
        </w:tc>
      </w:tr>
      <w:tr>
        <w:tc>
          <w:tcPr>
            <w:tcW w:type="dxa" w:w="864"/>
            <w:shd w:fill="FFFFFF"/>
            <w:tcMar>
              <w:top w:w="80" w:type="dxa"/>
              <w:bottom w:w="80" w:type="dxa"/>
              <w:left w:w="120" w:type="dxa"/>
              <w:right w:w="120" w:type="dxa"/>
            </w:tcMar>
          </w:tcPr>
          <w:p>
            <w:r>
              <w:rPr>
                <w:rFonts w:ascii="Calibri" w:hAnsi="Calibri"/>
                <w:color w:val="282828"/>
                <w:sz w:val="18"/>
              </w:rPr>
              <w:t>TC-25</w:t>
            </w:r>
          </w:p>
        </w:tc>
        <w:tc>
          <w:tcPr>
            <w:tcW w:type="dxa" w:w="1440"/>
            <w:shd w:fill="FFFFFF"/>
            <w:tcMar>
              <w:top w:w="80" w:type="dxa"/>
              <w:bottom w:w="80" w:type="dxa"/>
              <w:left w:w="120" w:type="dxa"/>
              <w:right w:w="120" w:type="dxa"/>
            </w:tcMar>
          </w:tcPr>
          <w:p>
            <w:r>
              <w:rPr>
                <w:rFonts w:ascii="Calibri" w:hAnsi="Calibri"/>
                <w:color w:val="282828"/>
                <w:sz w:val="18"/>
              </w:rPr>
              <w:t>Optimization</w:t>
            </w:r>
          </w:p>
        </w:tc>
        <w:tc>
          <w:tcPr>
            <w:tcW w:type="dxa" w:w="3168"/>
            <w:shd w:fill="FFFFFF"/>
            <w:tcMar>
              <w:top w:w="80" w:type="dxa"/>
              <w:bottom w:w="80" w:type="dxa"/>
              <w:left w:w="120" w:type="dxa"/>
              <w:right w:w="120" w:type="dxa"/>
            </w:tcMar>
          </w:tcPr>
          <w:p>
            <w:r>
              <w:rPr>
                <w:rFonts w:ascii="Calibri" w:hAnsi="Calibri"/>
                <w:color w:val="282828"/>
                <w:sz w:val="18"/>
              </w:rPr>
              <w:t>EXPLAIN 3-table join query</w:t>
            </w:r>
          </w:p>
        </w:tc>
        <w:tc>
          <w:tcPr>
            <w:tcW w:type="dxa" w:w="3024"/>
            <w:shd w:fill="FFFFFF"/>
            <w:tcMar>
              <w:top w:w="80" w:type="dxa"/>
              <w:bottom w:w="80" w:type="dxa"/>
              <w:left w:w="120" w:type="dxa"/>
              <w:right w:w="120" w:type="dxa"/>
            </w:tcMar>
          </w:tcPr>
          <w:p>
            <w:r>
              <w:rPr>
                <w:rFonts w:ascii="Calibri" w:hAnsi="Calibri"/>
                <w:color w:val="282828"/>
                <w:sz w:val="18"/>
              </w:rPr>
              <w:t>Verified type eq_ref on PRIMARY keys, 100% filtered</w:t>
            </w:r>
          </w:p>
        </w:tc>
        <w:tc>
          <w:tcPr>
            <w:tcW w:type="dxa" w:w="864"/>
            <w:shd w:fill="FFFFFF"/>
            <w:tcMar>
              <w:top w:w="80" w:type="dxa"/>
              <w:bottom w:w="80" w:type="dxa"/>
              <w:left w:w="120" w:type="dxa"/>
              <w:right w:w="120" w:type="dxa"/>
            </w:tcMar>
          </w:tcPr>
          <w:p>
            <w:r>
              <w:rPr>
                <w:rFonts w:ascii="Calibri" w:hAnsi="Calibri"/>
                <w:color w:val="282828"/>
                <w:sz w:val="18"/>
              </w:rPr>
              <w:t>PASS</w:t>
            </w:r>
          </w:p>
        </w:tc>
      </w:tr>
    </w:tbl>
    <w:p>
      <w:pPr>
        <w:spacing w:after="120"/>
      </w:pPr>
    </w:p>
    <w:p>
      <w:pPr>
        <w:pStyle w:val="Heading2"/>
        <w:keepNext/>
        <w:spacing w:before="240" w:after="80"/>
      </w:pPr>
      <w:r>
        <w:rPr>
          <w:rFonts w:ascii="Calibri" w:hAnsi="Calibri"/>
          <w:b/>
          <w:color w:val="1E3C64"/>
          <w:sz w:val="26"/>
        </w:rPr>
        <w:t>Appendix B: Relational Database Schema &amp; Data Dictionary</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2160"/>
            <w:shd w:fill="0F2240"/>
            <w:tcMar>
              <w:top w:w="100" w:type="dxa"/>
              <w:bottom w:w="100" w:type="dxa"/>
              <w:left w:w="120" w:type="dxa"/>
              <w:right w:w="120" w:type="dxa"/>
            </w:tcMar>
          </w:tcPr>
          <w:p>
            <w:pPr>
              <w:jc w:val="left"/>
            </w:pPr>
            <w:r>
              <w:rPr>
                <w:rFonts w:ascii="Calibri" w:hAnsi="Calibri"/>
                <w:b/>
                <w:color w:val="FFFFFF"/>
                <w:sz w:val="19"/>
              </w:rPr>
              <w:t>Field Name</w:t>
            </w:r>
          </w:p>
        </w:tc>
        <w:tc>
          <w:tcPr>
            <w:tcW w:type="dxa" w:w="1440"/>
            <w:shd w:fill="0F2240"/>
            <w:tcMar>
              <w:top w:w="100" w:type="dxa"/>
              <w:bottom w:w="100" w:type="dxa"/>
              <w:left w:w="120" w:type="dxa"/>
              <w:right w:w="120" w:type="dxa"/>
            </w:tcMar>
          </w:tcPr>
          <w:p>
            <w:pPr>
              <w:jc w:val="left"/>
            </w:pPr>
            <w:r>
              <w:rPr>
                <w:rFonts w:ascii="Calibri" w:hAnsi="Calibri"/>
                <w:b/>
                <w:color w:val="FFFFFF"/>
                <w:sz w:val="19"/>
              </w:rPr>
              <w:t>Data Type</w:t>
            </w:r>
          </w:p>
        </w:tc>
        <w:tc>
          <w:tcPr>
            <w:tcW w:type="dxa" w:w="1152"/>
            <w:shd w:fill="0F2240"/>
            <w:tcMar>
              <w:top w:w="100" w:type="dxa"/>
              <w:bottom w:w="100" w:type="dxa"/>
              <w:left w:w="120" w:type="dxa"/>
              <w:right w:w="120" w:type="dxa"/>
            </w:tcMar>
          </w:tcPr>
          <w:p>
            <w:pPr>
              <w:jc w:val="left"/>
            </w:pPr>
            <w:r>
              <w:rPr>
                <w:rFonts w:ascii="Calibri" w:hAnsi="Calibri"/>
                <w:b/>
                <w:color w:val="FFFFFF"/>
                <w:sz w:val="19"/>
              </w:rPr>
              <w:t>Nullability</w:t>
            </w:r>
          </w:p>
        </w:tc>
        <w:tc>
          <w:tcPr>
            <w:tcW w:type="dxa" w:w="2160"/>
            <w:shd w:fill="0F2240"/>
            <w:tcMar>
              <w:top w:w="100" w:type="dxa"/>
              <w:bottom w:w="100" w:type="dxa"/>
              <w:left w:w="120" w:type="dxa"/>
              <w:right w:w="120" w:type="dxa"/>
            </w:tcMar>
          </w:tcPr>
          <w:p>
            <w:pPr>
              <w:jc w:val="left"/>
            </w:pPr>
            <w:r>
              <w:rPr>
                <w:rFonts w:ascii="Calibri" w:hAnsi="Calibri"/>
                <w:b/>
                <w:color w:val="FFFFFF"/>
                <w:sz w:val="19"/>
              </w:rPr>
              <w:t>Key / Constraint</w:t>
            </w:r>
          </w:p>
        </w:tc>
        <w:tc>
          <w:tcPr>
            <w:tcW w:type="dxa" w:w="2448"/>
            <w:shd w:fill="0F2240"/>
            <w:tcMar>
              <w:top w:w="100" w:type="dxa"/>
              <w:bottom w:w="100" w:type="dxa"/>
              <w:left w:w="120" w:type="dxa"/>
              <w:right w:w="120" w:type="dxa"/>
            </w:tcMar>
          </w:tcPr>
          <w:p>
            <w:pPr>
              <w:jc w:val="left"/>
            </w:pPr>
            <w:r>
              <w:rPr>
                <w:rFonts w:ascii="Calibri" w:hAnsi="Calibri"/>
                <w:b/>
                <w:color w:val="FFFFFF"/>
                <w:sz w:val="19"/>
              </w:rPr>
              <w:t>Description / Domain Rule</w:t>
            </w:r>
          </w:p>
        </w:tc>
      </w:tr>
      <w:tr>
        <w:tc>
          <w:tcPr>
            <w:tcW w:type="dxa" w:w="2160"/>
            <w:shd w:fill="FFFFFF"/>
            <w:tcMar>
              <w:top w:w="80" w:type="dxa"/>
              <w:bottom w:w="80" w:type="dxa"/>
              <w:left w:w="120" w:type="dxa"/>
              <w:right w:w="120" w:type="dxa"/>
            </w:tcMar>
          </w:tcPr>
          <w:p>
            <w:r>
              <w:rPr>
                <w:rFonts w:ascii="Calibri" w:hAnsi="Calibri"/>
                <w:color w:val="282828"/>
                <w:sz w:val="18"/>
              </w:rPr>
              <w:t>DISASTER_EVENT.event_id</w:t>
            </w:r>
          </w:p>
        </w:tc>
        <w:tc>
          <w:tcPr>
            <w:tcW w:type="dxa" w:w="1440"/>
            <w:shd w:fill="FFFFFF"/>
            <w:tcMar>
              <w:top w:w="80" w:type="dxa"/>
              <w:bottom w:w="80" w:type="dxa"/>
              <w:left w:w="120" w:type="dxa"/>
              <w:right w:w="120" w:type="dxa"/>
            </w:tcMar>
          </w:tcPr>
          <w:p>
            <w:r>
              <w:rPr>
                <w:rFonts w:ascii="Calibri" w:hAnsi="Calibri"/>
                <w:color w:val="282828"/>
                <w:sz w:val="18"/>
              </w:rPr>
              <w:t>INT</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PRIMARY KEY, AUTO_INCREMENT</w:t>
            </w:r>
          </w:p>
        </w:tc>
        <w:tc>
          <w:tcPr>
            <w:tcW w:type="dxa" w:w="2448"/>
            <w:shd w:fill="FFFFFF"/>
            <w:tcMar>
              <w:top w:w="80" w:type="dxa"/>
              <w:bottom w:w="80" w:type="dxa"/>
              <w:left w:w="120" w:type="dxa"/>
              <w:right w:w="120" w:type="dxa"/>
            </w:tcMar>
          </w:tcPr>
          <w:p>
            <w:r>
              <w:rPr>
                <w:rFonts w:ascii="Calibri" w:hAnsi="Calibri"/>
                <w:color w:val="282828"/>
                <w:sz w:val="18"/>
              </w:rPr>
              <w:t>Surrogate unique disaster event identifier</w:t>
            </w:r>
          </w:p>
        </w:tc>
      </w:tr>
      <w:tr>
        <w:tc>
          <w:tcPr>
            <w:tcW w:type="dxa" w:w="2160"/>
            <w:shd w:fill="F8FAFC"/>
            <w:tcMar>
              <w:top w:w="80" w:type="dxa"/>
              <w:bottom w:w="80" w:type="dxa"/>
              <w:left w:w="120" w:type="dxa"/>
              <w:right w:w="120" w:type="dxa"/>
            </w:tcMar>
          </w:tcPr>
          <w:p>
            <w:r>
              <w:rPr>
                <w:rFonts w:ascii="Calibri" w:hAnsi="Calibri"/>
                <w:color w:val="282828"/>
                <w:sz w:val="18"/>
              </w:rPr>
              <w:t>DISASTER_EVENT.event_type</w:t>
            </w:r>
          </w:p>
        </w:tc>
        <w:tc>
          <w:tcPr>
            <w:tcW w:type="dxa" w:w="1440"/>
            <w:shd w:fill="F8FAFC"/>
            <w:tcMar>
              <w:top w:w="80" w:type="dxa"/>
              <w:bottom w:w="80" w:type="dxa"/>
              <w:left w:w="120" w:type="dxa"/>
              <w:right w:w="120" w:type="dxa"/>
            </w:tcMar>
          </w:tcPr>
          <w:p>
            <w:r>
              <w:rPr>
                <w:rFonts w:ascii="Calibri" w:hAnsi="Calibri"/>
                <w:color w:val="282828"/>
                <w:sz w:val="18"/>
              </w:rPr>
              <w:t>VARCHAR(100)</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None</w:t>
            </w:r>
          </w:p>
        </w:tc>
        <w:tc>
          <w:tcPr>
            <w:tcW w:type="dxa" w:w="2448"/>
            <w:shd w:fill="F8FAFC"/>
            <w:tcMar>
              <w:top w:w="80" w:type="dxa"/>
              <w:bottom w:w="80" w:type="dxa"/>
              <w:left w:w="120" w:type="dxa"/>
              <w:right w:w="120" w:type="dxa"/>
            </w:tcMar>
          </w:tcPr>
          <w:p>
            <w:r>
              <w:rPr>
                <w:rFonts w:ascii="Calibri" w:hAnsi="Calibri"/>
                <w:color w:val="282828"/>
                <w:sz w:val="18"/>
              </w:rPr>
              <w:t>Catastrophe classification (Flood, Landslide, Cyclone)</w:t>
            </w:r>
          </w:p>
        </w:tc>
      </w:tr>
      <w:tr>
        <w:tc>
          <w:tcPr>
            <w:tcW w:type="dxa" w:w="2160"/>
            <w:shd w:fill="FFFFFF"/>
            <w:tcMar>
              <w:top w:w="80" w:type="dxa"/>
              <w:bottom w:w="80" w:type="dxa"/>
              <w:left w:w="120" w:type="dxa"/>
              <w:right w:w="120" w:type="dxa"/>
            </w:tcMar>
          </w:tcPr>
          <w:p>
            <w:r>
              <w:rPr>
                <w:rFonts w:ascii="Calibri" w:hAnsi="Calibri"/>
                <w:color w:val="282828"/>
                <w:sz w:val="18"/>
              </w:rPr>
              <w:t>DISASTER_EVENT.location</w:t>
            </w:r>
          </w:p>
        </w:tc>
        <w:tc>
          <w:tcPr>
            <w:tcW w:type="dxa" w:w="1440"/>
            <w:shd w:fill="FFFFFF"/>
            <w:tcMar>
              <w:top w:w="80" w:type="dxa"/>
              <w:bottom w:w="80" w:type="dxa"/>
              <w:left w:w="120" w:type="dxa"/>
              <w:right w:w="120" w:type="dxa"/>
            </w:tcMar>
          </w:tcPr>
          <w:p>
            <w:r>
              <w:rPr>
                <w:rFonts w:ascii="Calibri" w:hAnsi="Calibri"/>
                <w:color w:val="282828"/>
                <w:sz w:val="18"/>
              </w:rPr>
              <w:t>VARCHAR(150)</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None</w:t>
            </w:r>
          </w:p>
        </w:tc>
        <w:tc>
          <w:tcPr>
            <w:tcW w:type="dxa" w:w="2448"/>
            <w:shd w:fill="FFFFFF"/>
            <w:tcMar>
              <w:top w:w="80" w:type="dxa"/>
              <w:bottom w:w="80" w:type="dxa"/>
              <w:left w:w="120" w:type="dxa"/>
              <w:right w:w="120" w:type="dxa"/>
            </w:tcMar>
          </w:tcPr>
          <w:p>
            <w:r>
              <w:rPr>
                <w:rFonts w:ascii="Calibri" w:hAnsi="Calibri"/>
                <w:color w:val="282828"/>
                <w:sz w:val="18"/>
              </w:rPr>
              <w:t>Geographical district / affected village jurisdiction</w:t>
            </w:r>
          </w:p>
        </w:tc>
      </w:tr>
      <w:tr>
        <w:tc>
          <w:tcPr>
            <w:tcW w:type="dxa" w:w="2160"/>
            <w:shd w:fill="F8FAFC"/>
            <w:tcMar>
              <w:top w:w="80" w:type="dxa"/>
              <w:bottom w:w="80" w:type="dxa"/>
              <w:left w:w="120" w:type="dxa"/>
              <w:right w:w="120" w:type="dxa"/>
            </w:tcMar>
          </w:tcPr>
          <w:p>
            <w:r>
              <w:rPr>
                <w:rFonts w:ascii="Calibri" w:hAnsi="Calibri"/>
                <w:color w:val="282828"/>
                <w:sz w:val="18"/>
              </w:rPr>
              <w:t>DISASTER_EVENT.start_date</w:t>
            </w:r>
          </w:p>
        </w:tc>
        <w:tc>
          <w:tcPr>
            <w:tcW w:type="dxa" w:w="1440"/>
            <w:shd w:fill="F8FAFC"/>
            <w:tcMar>
              <w:top w:w="80" w:type="dxa"/>
              <w:bottom w:w="80" w:type="dxa"/>
              <w:left w:w="120" w:type="dxa"/>
              <w:right w:w="120" w:type="dxa"/>
            </w:tcMar>
          </w:tcPr>
          <w:p>
            <w:r>
              <w:rPr>
                <w:rFonts w:ascii="Calibri" w:hAnsi="Calibri"/>
                <w:color w:val="282828"/>
                <w:sz w:val="18"/>
              </w:rPr>
              <w:t>DATE</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ISO Format</w:t>
            </w:r>
          </w:p>
        </w:tc>
        <w:tc>
          <w:tcPr>
            <w:tcW w:type="dxa" w:w="2448"/>
            <w:shd w:fill="F8FAFC"/>
            <w:tcMar>
              <w:top w:w="80" w:type="dxa"/>
              <w:bottom w:w="80" w:type="dxa"/>
              <w:left w:w="120" w:type="dxa"/>
              <w:right w:w="120" w:type="dxa"/>
            </w:tcMar>
          </w:tcPr>
          <w:p>
            <w:r>
              <w:rPr>
                <w:rFonts w:ascii="Calibri" w:hAnsi="Calibri"/>
                <w:color w:val="282828"/>
                <w:sz w:val="18"/>
              </w:rPr>
              <w:t>Date incident occurred / commenced (YYYY-MM-DD)</w:t>
            </w:r>
          </w:p>
        </w:tc>
      </w:tr>
      <w:tr>
        <w:tc>
          <w:tcPr>
            <w:tcW w:type="dxa" w:w="2160"/>
            <w:shd w:fill="FFFFFF"/>
            <w:tcMar>
              <w:top w:w="80" w:type="dxa"/>
              <w:bottom w:w="80" w:type="dxa"/>
              <w:left w:w="120" w:type="dxa"/>
              <w:right w:w="120" w:type="dxa"/>
            </w:tcMar>
          </w:tcPr>
          <w:p>
            <w:r>
              <w:rPr>
                <w:rFonts w:ascii="Calibri" w:hAnsi="Calibri"/>
                <w:color w:val="282828"/>
                <w:sz w:val="18"/>
              </w:rPr>
              <w:t>DISASTER_EVENT.severity</w:t>
            </w:r>
          </w:p>
        </w:tc>
        <w:tc>
          <w:tcPr>
            <w:tcW w:type="dxa" w:w="1440"/>
            <w:shd w:fill="FFFFFF"/>
            <w:tcMar>
              <w:top w:w="80" w:type="dxa"/>
              <w:bottom w:w="80" w:type="dxa"/>
              <w:left w:w="120" w:type="dxa"/>
              <w:right w:w="120" w:type="dxa"/>
            </w:tcMar>
          </w:tcPr>
          <w:p>
            <w:r>
              <w:rPr>
                <w:rFonts w:ascii="Calibri" w:hAnsi="Calibri"/>
                <w:color w:val="282828"/>
                <w:sz w:val="18"/>
              </w:rPr>
              <w:t>VARCHAR(20)</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CHECK IN ('Low','Med','High','Crit')</w:t>
            </w:r>
          </w:p>
        </w:tc>
        <w:tc>
          <w:tcPr>
            <w:tcW w:type="dxa" w:w="2448"/>
            <w:shd w:fill="FFFFFF"/>
            <w:tcMar>
              <w:top w:w="80" w:type="dxa"/>
              <w:bottom w:w="80" w:type="dxa"/>
              <w:left w:w="120" w:type="dxa"/>
              <w:right w:w="120" w:type="dxa"/>
            </w:tcMar>
          </w:tcPr>
          <w:p>
            <w:r>
              <w:rPr>
                <w:rFonts w:ascii="Calibri" w:hAnsi="Calibri"/>
                <w:color w:val="282828"/>
                <w:sz w:val="18"/>
              </w:rPr>
              <w:t>Impact severity grading</w:t>
            </w:r>
          </w:p>
        </w:tc>
      </w:tr>
      <w:tr>
        <w:tc>
          <w:tcPr>
            <w:tcW w:type="dxa" w:w="2160"/>
            <w:shd w:fill="F8FAFC"/>
            <w:tcMar>
              <w:top w:w="80" w:type="dxa"/>
              <w:bottom w:w="80" w:type="dxa"/>
              <w:left w:w="120" w:type="dxa"/>
              <w:right w:w="120" w:type="dxa"/>
            </w:tcMar>
          </w:tcPr>
          <w:p>
            <w:r>
              <w:rPr>
                <w:rFonts w:ascii="Calibri" w:hAnsi="Calibri"/>
                <w:color w:val="282828"/>
                <w:sz w:val="18"/>
              </w:rPr>
              <w:t>SHELTER.shelter_id</w:t>
            </w:r>
          </w:p>
        </w:tc>
        <w:tc>
          <w:tcPr>
            <w:tcW w:type="dxa" w:w="1440"/>
            <w:shd w:fill="F8FAFC"/>
            <w:tcMar>
              <w:top w:w="80" w:type="dxa"/>
              <w:bottom w:w="80" w:type="dxa"/>
              <w:left w:w="120" w:type="dxa"/>
              <w:right w:w="120" w:type="dxa"/>
            </w:tcMar>
          </w:tcPr>
          <w:p>
            <w:r>
              <w:rPr>
                <w:rFonts w:ascii="Calibri" w:hAnsi="Calibri"/>
                <w:color w:val="282828"/>
                <w:sz w:val="18"/>
              </w:rPr>
              <w:t>INT</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PRIMARY KEY, AUTO_INCREMENT</w:t>
            </w:r>
          </w:p>
        </w:tc>
        <w:tc>
          <w:tcPr>
            <w:tcW w:type="dxa" w:w="2448"/>
            <w:shd w:fill="F8FAFC"/>
            <w:tcMar>
              <w:top w:w="80" w:type="dxa"/>
              <w:bottom w:w="80" w:type="dxa"/>
              <w:left w:w="120" w:type="dxa"/>
              <w:right w:w="120" w:type="dxa"/>
            </w:tcMar>
          </w:tcPr>
          <w:p>
            <w:r>
              <w:rPr>
                <w:rFonts w:ascii="Calibri" w:hAnsi="Calibri"/>
                <w:color w:val="282828"/>
                <w:sz w:val="18"/>
              </w:rPr>
              <w:t>Unique physical relief shelter facility identifier</w:t>
            </w:r>
          </w:p>
        </w:tc>
      </w:tr>
      <w:tr>
        <w:tc>
          <w:tcPr>
            <w:tcW w:type="dxa" w:w="2160"/>
            <w:shd w:fill="FFFFFF"/>
            <w:tcMar>
              <w:top w:w="80" w:type="dxa"/>
              <w:bottom w:w="80" w:type="dxa"/>
              <w:left w:w="120" w:type="dxa"/>
              <w:right w:w="120" w:type="dxa"/>
            </w:tcMar>
          </w:tcPr>
          <w:p>
            <w:r>
              <w:rPr>
                <w:rFonts w:ascii="Calibri" w:hAnsi="Calibri"/>
                <w:color w:val="282828"/>
                <w:sz w:val="18"/>
              </w:rPr>
              <w:t>SHELTER.event_id</w:t>
            </w:r>
          </w:p>
        </w:tc>
        <w:tc>
          <w:tcPr>
            <w:tcW w:type="dxa" w:w="1440"/>
            <w:shd w:fill="FFFFFF"/>
            <w:tcMar>
              <w:top w:w="80" w:type="dxa"/>
              <w:bottom w:w="80" w:type="dxa"/>
              <w:left w:w="120" w:type="dxa"/>
              <w:right w:w="120" w:type="dxa"/>
            </w:tcMar>
          </w:tcPr>
          <w:p>
            <w:r>
              <w:rPr>
                <w:rFonts w:ascii="Calibri" w:hAnsi="Calibri"/>
                <w:color w:val="282828"/>
                <w:sz w:val="18"/>
              </w:rPr>
              <w:t>INT</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FOREIGN KEY -&gt; DISASTER_EVENT</w:t>
            </w:r>
          </w:p>
        </w:tc>
        <w:tc>
          <w:tcPr>
            <w:tcW w:type="dxa" w:w="2448"/>
            <w:shd w:fill="FFFFFF"/>
            <w:tcMar>
              <w:top w:w="80" w:type="dxa"/>
              <w:bottom w:w="80" w:type="dxa"/>
              <w:left w:w="120" w:type="dxa"/>
              <w:right w:w="120" w:type="dxa"/>
            </w:tcMar>
          </w:tcPr>
          <w:p>
            <w:r>
              <w:rPr>
                <w:rFonts w:ascii="Calibri" w:hAnsi="Calibri"/>
                <w:color w:val="282828"/>
                <w:sz w:val="18"/>
              </w:rPr>
              <w:t>Parent disaster event reference (ON DELETE RESTRICT)</w:t>
            </w:r>
          </w:p>
        </w:tc>
      </w:tr>
      <w:tr>
        <w:tc>
          <w:tcPr>
            <w:tcW w:type="dxa" w:w="2160"/>
            <w:shd w:fill="F8FAFC"/>
            <w:tcMar>
              <w:top w:w="80" w:type="dxa"/>
              <w:bottom w:w="80" w:type="dxa"/>
              <w:left w:w="120" w:type="dxa"/>
              <w:right w:w="120" w:type="dxa"/>
            </w:tcMar>
          </w:tcPr>
          <w:p>
            <w:r>
              <w:rPr>
                <w:rFonts w:ascii="Calibri" w:hAnsi="Calibri"/>
                <w:color w:val="282828"/>
                <w:sz w:val="18"/>
              </w:rPr>
              <w:t>SHELTER.location</w:t>
            </w:r>
          </w:p>
        </w:tc>
        <w:tc>
          <w:tcPr>
            <w:tcW w:type="dxa" w:w="1440"/>
            <w:shd w:fill="F8FAFC"/>
            <w:tcMar>
              <w:top w:w="80" w:type="dxa"/>
              <w:bottom w:w="80" w:type="dxa"/>
              <w:left w:w="120" w:type="dxa"/>
              <w:right w:w="120" w:type="dxa"/>
            </w:tcMar>
          </w:tcPr>
          <w:p>
            <w:r>
              <w:rPr>
                <w:rFonts w:ascii="Calibri" w:hAnsi="Calibri"/>
                <w:color w:val="282828"/>
                <w:sz w:val="18"/>
              </w:rPr>
              <w:t>VARCHAR(200)</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None</w:t>
            </w:r>
          </w:p>
        </w:tc>
        <w:tc>
          <w:tcPr>
            <w:tcW w:type="dxa" w:w="2448"/>
            <w:shd w:fill="F8FAFC"/>
            <w:tcMar>
              <w:top w:w="80" w:type="dxa"/>
              <w:bottom w:w="80" w:type="dxa"/>
              <w:left w:w="120" w:type="dxa"/>
              <w:right w:w="120" w:type="dxa"/>
            </w:tcMar>
          </w:tcPr>
          <w:p>
            <w:r>
              <w:rPr>
                <w:rFonts w:ascii="Calibri" w:hAnsi="Calibri"/>
                <w:color w:val="282828"/>
                <w:sz w:val="18"/>
              </w:rPr>
              <w:t>Building name, street address, and district</w:t>
            </w:r>
          </w:p>
        </w:tc>
      </w:tr>
      <w:tr>
        <w:tc>
          <w:tcPr>
            <w:tcW w:type="dxa" w:w="2160"/>
            <w:shd w:fill="FFFFFF"/>
            <w:tcMar>
              <w:top w:w="80" w:type="dxa"/>
              <w:bottom w:w="80" w:type="dxa"/>
              <w:left w:w="120" w:type="dxa"/>
              <w:right w:w="120" w:type="dxa"/>
            </w:tcMar>
          </w:tcPr>
          <w:p>
            <w:r>
              <w:rPr>
                <w:rFonts w:ascii="Calibri" w:hAnsi="Calibri"/>
                <w:color w:val="282828"/>
                <w:sz w:val="18"/>
              </w:rPr>
              <w:t>SHELTER.capacity</w:t>
            </w:r>
          </w:p>
        </w:tc>
        <w:tc>
          <w:tcPr>
            <w:tcW w:type="dxa" w:w="1440"/>
            <w:shd w:fill="FFFFFF"/>
            <w:tcMar>
              <w:top w:w="80" w:type="dxa"/>
              <w:bottom w:w="80" w:type="dxa"/>
              <w:left w:w="120" w:type="dxa"/>
              <w:right w:w="120" w:type="dxa"/>
            </w:tcMar>
          </w:tcPr>
          <w:p>
            <w:r>
              <w:rPr>
                <w:rFonts w:ascii="Calibri" w:hAnsi="Calibri"/>
                <w:color w:val="282828"/>
                <w:sz w:val="18"/>
              </w:rPr>
              <w:t>INT</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CHECK (capacity &gt; 0)</w:t>
            </w:r>
          </w:p>
        </w:tc>
        <w:tc>
          <w:tcPr>
            <w:tcW w:type="dxa" w:w="2448"/>
            <w:shd w:fill="FFFFFF"/>
            <w:tcMar>
              <w:top w:w="80" w:type="dxa"/>
              <w:bottom w:w="80" w:type="dxa"/>
              <w:left w:w="120" w:type="dxa"/>
              <w:right w:w="120" w:type="dxa"/>
            </w:tcMar>
          </w:tcPr>
          <w:p>
            <w:r>
              <w:rPr>
                <w:rFonts w:ascii="Calibri" w:hAnsi="Calibri"/>
                <w:color w:val="282828"/>
                <w:sz w:val="18"/>
              </w:rPr>
              <w:t>Total bed / person capacity of the shelter camp</w:t>
            </w:r>
          </w:p>
        </w:tc>
      </w:tr>
      <w:tr>
        <w:tc>
          <w:tcPr>
            <w:tcW w:type="dxa" w:w="2160"/>
            <w:shd w:fill="F8FAFC"/>
            <w:tcMar>
              <w:top w:w="80" w:type="dxa"/>
              <w:bottom w:w="80" w:type="dxa"/>
              <w:left w:w="120" w:type="dxa"/>
              <w:right w:w="120" w:type="dxa"/>
            </w:tcMar>
          </w:tcPr>
          <w:p>
            <w:r>
              <w:rPr>
                <w:rFonts w:ascii="Calibri" w:hAnsi="Calibri"/>
                <w:color w:val="282828"/>
                <w:sz w:val="18"/>
              </w:rPr>
              <w:t>SHELTER.current_occupancy</w:t>
            </w:r>
          </w:p>
        </w:tc>
        <w:tc>
          <w:tcPr>
            <w:tcW w:type="dxa" w:w="1440"/>
            <w:shd w:fill="F8FAFC"/>
            <w:tcMar>
              <w:top w:w="80" w:type="dxa"/>
              <w:bottom w:w="80" w:type="dxa"/>
              <w:left w:w="120" w:type="dxa"/>
              <w:right w:w="120" w:type="dxa"/>
            </w:tcMar>
          </w:tcPr>
          <w:p>
            <w:r>
              <w:rPr>
                <w:rFonts w:ascii="Calibri" w:hAnsi="Calibri"/>
                <w:color w:val="282828"/>
                <w:sz w:val="18"/>
              </w:rPr>
              <w:t>INT</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CHECK (occupancy &lt;= capacity)</w:t>
            </w:r>
          </w:p>
        </w:tc>
        <w:tc>
          <w:tcPr>
            <w:tcW w:type="dxa" w:w="2448"/>
            <w:shd w:fill="F8FAFC"/>
            <w:tcMar>
              <w:top w:w="80" w:type="dxa"/>
              <w:bottom w:w="80" w:type="dxa"/>
              <w:left w:w="120" w:type="dxa"/>
              <w:right w:w="120" w:type="dxa"/>
            </w:tcMar>
          </w:tcPr>
          <w:p>
            <w:r>
              <w:rPr>
                <w:rFonts w:ascii="Calibri" w:hAnsi="Calibri"/>
                <w:color w:val="282828"/>
                <w:sz w:val="18"/>
              </w:rPr>
              <w:t>Current registered headcount of sheltered victims</w:t>
            </w:r>
          </w:p>
        </w:tc>
      </w:tr>
      <w:tr>
        <w:tc>
          <w:tcPr>
            <w:tcW w:type="dxa" w:w="2160"/>
            <w:shd w:fill="FFFFFF"/>
            <w:tcMar>
              <w:top w:w="80" w:type="dxa"/>
              <w:bottom w:w="80" w:type="dxa"/>
              <w:left w:w="120" w:type="dxa"/>
              <w:right w:w="120" w:type="dxa"/>
            </w:tcMar>
          </w:tcPr>
          <w:p>
            <w:r>
              <w:rPr>
                <w:rFonts w:ascii="Calibri" w:hAnsi="Calibri"/>
                <w:color w:val="282828"/>
                <w:sz w:val="18"/>
              </w:rPr>
              <w:t>DONOR.donor_id</w:t>
            </w:r>
          </w:p>
        </w:tc>
        <w:tc>
          <w:tcPr>
            <w:tcW w:type="dxa" w:w="1440"/>
            <w:shd w:fill="FFFFFF"/>
            <w:tcMar>
              <w:top w:w="80" w:type="dxa"/>
              <w:bottom w:w="80" w:type="dxa"/>
              <w:left w:w="120" w:type="dxa"/>
              <w:right w:w="120" w:type="dxa"/>
            </w:tcMar>
          </w:tcPr>
          <w:p>
            <w:r>
              <w:rPr>
                <w:rFonts w:ascii="Calibri" w:hAnsi="Calibri"/>
                <w:color w:val="282828"/>
                <w:sz w:val="18"/>
              </w:rPr>
              <w:t>INT</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PRIMARY KEY, AUTO_INCREMENT</w:t>
            </w:r>
          </w:p>
        </w:tc>
        <w:tc>
          <w:tcPr>
            <w:tcW w:type="dxa" w:w="2448"/>
            <w:shd w:fill="FFFFFF"/>
            <w:tcMar>
              <w:top w:w="80" w:type="dxa"/>
              <w:bottom w:w="80" w:type="dxa"/>
              <w:left w:w="120" w:type="dxa"/>
              <w:right w:w="120" w:type="dxa"/>
            </w:tcMar>
          </w:tcPr>
          <w:p>
            <w:r>
              <w:rPr>
                <w:rFonts w:ascii="Calibri" w:hAnsi="Calibri"/>
                <w:color w:val="282828"/>
                <w:sz w:val="18"/>
              </w:rPr>
              <w:t>Unique donor identity sequence number</w:t>
            </w:r>
          </w:p>
        </w:tc>
      </w:tr>
      <w:tr>
        <w:tc>
          <w:tcPr>
            <w:tcW w:type="dxa" w:w="2160"/>
            <w:shd w:fill="F8FAFC"/>
            <w:tcMar>
              <w:top w:w="80" w:type="dxa"/>
              <w:bottom w:w="80" w:type="dxa"/>
              <w:left w:w="120" w:type="dxa"/>
              <w:right w:w="120" w:type="dxa"/>
            </w:tcMar>
          </w:tcPr>
          <w:p>
            <w:r>
              <w:rPr>
                <w:rFonts w:ascii="Calibri" w:hAnsi="Calibri"/>
                <w:color w:val="282828"/>
                <w:sz w:val="18"/>
              </w:rPr>
              <w:t>DONOR.donor_name</w:t>
            </w:r>
          </w:p>
        </w:tc>
        <w:tc>
          <w:tcPr>
            <w:tcW w:type="dxa" w:w="1440"/>
            <w:shd w:fill="F8FAFC"/>
            <w:tcMar>
              <w:top w:w="80" w:type="dxa"/>
              <w:bottom w:w="80" w:type="dxa"/>
              <w:left w:w="120" w:type="dxa"/>
              <w:right w:w="120" w:type="dxa"/>
            </w:tcMar>
          </w:tcPr>
          <w:p>
            <w:r>
              <w:rPr>
                <w:rFonts w:ascii="Calibri" w:hAnsi="Calibri"/>
                <w:color w:val="282828"/>
                <w:sz w:val="18"/>
              </w:rPr>
              <w:t>VARCHAR(150)</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None</w:t>
            </w:r>
          </w:p>
        </w:tc>
        <w:tc>
          <w:tcPr>
            <w:tcW w:type="dxa" w:w="2448"/>
            <w:shd w:fill="F8FAFC"/>
            <w:tcMar>
              <w:top w:w="80" w:type="dxa"/>
              <w:bottom w:w="80" w:type="dxa"/>
              <w:left w:w="120" w:type="dxa"/>
              <w:right w:w="120" w:type="dxa"/>
            </w:tcMar>
          </w:tcPr>
          <w:p>
            <w:r>
              <w:rPr>
                <w:rFonts w:ascii="Calibri" w:hAnsi="Calibri"/>
                <w:color w:val="282828"/>
                <w:sz w:val="18"/>
              </w:rPr>
              <w:t>Legal individual or corporate contributor name</w:t>
            </w:r>
          </w:p>
        </w:tc>
      </w:tr>
      <w:tr>
        <w:tc>
          <w:tcPr>
            <w:tcW w:type="dxa" w:w="2160"/>
            <w:shd w:fill="FFFFFF"/>
            <w:tcMar>
              <w:top w:w="80" w:type="dxa"/>
              <w:bottom w:w="80" w:type="dxa"/>
              <w:left w:w="120" w:type="dxa"/>
              <w:right w:w="120" w:type="dxa"/>
            </w:tcMar>
          </w:tcPr>
          <w:p>
            <w:r>
              <w:rPr>
                <w:rFonts w:ascii="Calibri" w:hAnsi="Calibri"/>
                <w:color w:val="282828"/>
                <w:sz w:val="18"/>
              </w:rPr>
              <w:t>DONOR.phone</w:t>
            </w:r>
          </w:p>
        </w:tc>
        <w:tc>
          <w:tcPr>
            <w:tcW w:type="dxa" w:w="1440"/>
            <w:shd w:fill="FFFFFF"/>
            <w:tcMar>
              <w:top w:w="80" w:type="dxa"/>
              <w:bottom w:w="80" w:type="dxa"/>
              <w:left w:w="120" w:type="dxa"/>
              <w:right w:w="120" w:type="dxa"/>
            </w:tcMar>
          </w:tcPr>
          <w:p>
            <w:r>
              <w:rPr>
                <w:rFonts w:ascii="Calibri" w:hAnsi="Calibri"/>
                <w:color w:val="282828"/>
                <w:sz w:val="18"/>
              </w:rPr>
              <w:t>VARCHAR(20)</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None</w:t>
            </w:r>
          </w:p>
        </w:tc>
        <w:tc>
          <w:tcPr>
            <w:tcW w:type="dxa" w:w="2448"/>
            <w:shd w:fill="FFFFFF"/>
            <w:tcMar>
              <w:top w:w="80" w:type="dxa"/>
              <w:bottom w:w="80" w:type="dxa"/>
              <w:left w:w="120" w:type="dxa"/>
              <w:right w:w="120" w:type="dxa"/>
            </w:tcMar>
          </w:tcPr>
          <w:p>
            <w:r>
              <w:rPr>
                <w:rFonts w:ascii="Calibri" w:hAnsi="Calibri"/>
                <w:color w:val="282828"/>
                <w:sz w:val="18"/>
              </w:rPr>
              <w:t>Emergency contact telephone / mobile number</w:t>
            </w:r>
          </w:p>
        </w:tc>
      </w:tr>
      <w:tr>
        <w:tc>
          <w:tcPr>
            <w:tcW w:type="dxa" w:w="2160"/>
            <w:shd w:fill="F8FAFC"/>
            <w:tcMar>
              <w:top w:w="80" w:type="dxa"/>
              <w:bottom w:w="80" w:type="dxa"/>
              <w:left w:w="120" w:type="dxa"/>
              <w:right w:w="120" w:type="dxa"/>
            </w:tcMar>
          </w:tcPr>
          <w:p>
            <w:r>
              <w:rPr>
                <w:rFonts w:ascii="Calibri" w:hAnsi="Calibri"/>
                <w:color w:val="282828"/>
                <w:sz w:val="18"/>
              </w:rPr>
              <w:t>DONOR.email</w:t>
            </w:r>
          </w:p>
        </w:tc>
        <w:tc>
          <w:tcPr>
            <w:tcW w:type="dxa" w:w="1440"/>
            <w:shd w:fill="F8FAFC"/>
            <w:tcMar>
              <w:top w:w="80" w:type="dxa"/>
              <w:bottom w:w="80" w:type="dxa"/>
              <w:left w:w="120" w:type="dxa"/>
              <w:right w:w="120" w:type="dxa"/>
            </w:tcMar>
          </w:tcPr>
          <w:p>
            <w:r>
              <w:rPr>
                <w:rFonts w:ascii="Calibri" w:hAnsi="Calibri"/>
                <w:color w:val="282828"/>
                <w:sz w:val="18"/>
              </w:rPr>
              <w:t>VARCHAR(100)</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UNIQUE</w:t>
            </w:r>
          </w:p>
        </w:tc>
        <w:tc>
          <w:tcPr>
            <w:tcW w:type="dxa" w:w="2448"/>
            <w:shd w:fill="F8FAFC"/>
            <w:tcMar>
              <w:top w:w="80" w:type="dxa"/>
              <w:bottom w:w="80" w:type="dxa"/>
              <w:left w:w="120" w:type="dxa"/>
              <w:right w:w="120" w:type="dxa"/>
            </w:tcMar>
          </w:tcPr>
          <w:p>
            <w:r>
              <w:rPr>
                <w:rFonts w:ascii="Calibri" w:hAnsi="Calibri"/>
                <w:color w:val="282828"/>
                <w:sz w:val="18"/>
              </w:rPr>
              <w:t>Primary notification email address</w:t>
            </w:r>
          </w:p>
        </w:tc>
      </w:tr>
      <w:tr>
        <w:tc>
          <w:tcPr>
            <w:tcW w:type="dxa" w:w="2160"/>
            <w:shd w:fill="FFFFFF"/>
            <w:tcMar>
              <w:top w:w="80" w:type="dxa"/>
              <w:bottom w:w="80" w:type="dxa"/>
              <w:left w:w="120" w:type="dxa"/>
              <w:right w:w="120" w:type="dxa"/>
            </w:tcMar>
          </w:tcPr>
          <w:p>
            <w:r>
              <w:rPr>
                <w:rFonts w:ascii="Calibri" w:hAnsi="Calibri"/>
                <w:color w:val="282828"/>
                <w:sz w:val="18"/>
              </w:rPr>
              <w:t>DONOR.donor_type</w:t>
            </w:r>
          </w:p>
        </w:tc>
        <w:tc>
          <w:tcPr>
            <w:tcW w:type="dxa" w:w="1440"/>
            <w:shd w:fill="FFFFFF"/>
            <w:tcMar>
              <w:top w:w="80" w:type="dxa"/>
              <w:bottom w:w="80" w:type="dxa"/>
              <w:left w:w="120" w:type="dxa"/>
              <w:right w:w="120" w:type="dxa"/>
            </w:tcMar>
          </w:tcPr>
          <w:p>
            <w:r>
              <w:rPr>
                <w:rFonts w:ascii="Calibri" w:hAnsi="Calibri"/>
                <w:color w:val="282828"/>
                <w:sz w:val="18"/>
              </w:rPr>
              <w:t>VARCHAR(50)</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CHECK IN ('Indiv','Corp','NGO','Govt')</w:t>
            </w:r>
          </w:p>
        </w:tc>
        <w:tc>
          <w:tcPr>
            <w:tcW w:type="dxa" w:w="2448"/>
            <w:shd w:fill="FFFFFF"/>
            <w:tcMar>
              <w:top w:w="80" w:type="dxa"/>
              <w:bottom w:w="80" w:type="dxa"/>
              <w:left w:w="120" w:type="dxa"/>
              <w:right w:w="120" w:type="dxa"/>
            </w:tcMar>
          </w:tcPr>
          <w:p>
            <w:r>
              <w:rPr>
                <w:rFonts w:ascii="Calibri" w:hAnsi="Calibri"/>
                <w:color w:val="282828"/>
                <w:sz w:val="18"/>
              </w:rPr>
              <w:t>Organizational affiliation category</w:t>
            </w:r>
          </w:p>
        </w:tc>
      </w:tr>
      <w:tr>
        <w:tc>
          <w:tcPr>
            <w:tcW w:type="dxa" w:w="2160"/>
            <w:shd w:fill="F8FAFC"/>
            <w:tcMar>
              <w:top w:w="80" w:type="dxa"/>
              <w:bottom w:w="80" w:type="dxa"/>
              <w:left w:w="120" w:type="dxa"/>
              <w:right w:w="120" w:type="dxa"/>
            </w:tcMar>
          </w:tcPr>
          <w:p>
            <w:r>
              <w:rPr>
                <w:rFonts w:ascii="Calibri" w:hAnsi="Calibri"/>
                <w:color w:val="282828"/>
                <w:sz w:val="18"/>
              </w:rPr>
              <w:t>RESOURCE.resource_id</w:t>
            </w:r>
          </w:p>
        </w:tc>
        <w:tc>
          <w:tcPr>
            <w:tcW w:type="dxa" w:w="1440"/>
            <w:shd w:fill="F8FAFC"/>
            <w:tcMar>
              <w:top w:w="80" w:type="dxa"/>
              <w:bottom w:w="80" w:type="dxa"/>
              <w:left w:w="120" w:type="dxa"/>
              <w:right w:w="120" w:type="dxa"/>
            </w:tcMar>
          </w:tcPr>
          <w:p>
            <w:r>
              <w:rPr>
                <w:rFonts w:ascii="Calibri" w:hAnsi="Calibri"/>
                <w:color w:val="282828"/>
                <w:sz w:val="18"/>
              </w:rPr>
              <w:t>BIGINT</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PRIMARY KEY, AUTO_INCREMENT</w:t>
            </w:r>
          </w:p>
        </w:tc>
        <w:tc>
          <w:tcPr>
            <w:tcW w:type="dxa" w:w="2448"/>
            <w:shd w:fill="F8FAFC"/>
            <w:tcMar>
              <w:top w:w="80" w:type="dxa"/>
              <w:bottom w:w="80" w:type="dxa"/>
              <w:left w:w="120" w:type="dxa"/>
              <w:right w:w="120" w:type="dxa"/>
            </w:tcMar>
          </w:tcPr>
          <w:p>
            <w:r>
              <w:rPr>
                <w:rFonts w:ascii="Calibri" w:hAnsi="Calibri"/>
                <w:color w:val="282828"/>
                <w:sz w:val="18"/>
              </w:rPr>
              <w:t>Unique warehouse stock line item identifier</w:t>
            </w:r>
          </w:p>
        </w:tc>
      </w:tr>
      <w:tr>
        <w:tc>
          <w:tcPr>
            <w:tcW w:type="dxa" w:w="2160"/>
            <w:shd w:fill="FFFFFF"/>
            <w:tcMar>
              <w:top w:w="80" w:type="dxa"/>
              <w:bottom w:w="80" w:type="dxa"/>
              <w:left w:w="120" w:type="dxa"/>
              <w:right w:w="120" w:type="dxa"/>
            </w:tcMar>
          </w:tcPr>
          <w:p>
            <w:r>
              <w:rPr>
                <w:rFonts w:ascii="Calibri" w:hAnsi="Calibri"/>
                <w:color w:val="282828"/>
                <w:sz w:val="18"/>
              </w:rPr>
              <w:t>RESOURCE.donor_id</w:t>
            </w:r>
          </w:p>
        </w:tc>
        <w:tc>
          <w:tcPr>
            <w:tcW w:type="dxa" w:w="1440"/>
            <w:shd w:fill="FFFFFF"/>
            <w:tcMar>
              <w:top w:w="80" w:type="dxa"/>
              <w:bottom w:w="80" w:type="dxa"/>
              <w:left w:w="120" w:type="dxa"/>
              <w:right w:w="120" w:type="dxa"/>
            </w:tcMar>
          </w:tcPr>
          <w:p>
            <w:r>
              <w:rPr>
                <w:rFonts w:ascii="Calibri" w:hAnsi="Calibri"/>
                <w:color w:val="282828"/>
                <w:sz w:val="18"/>
              </w:rPr>
              <w:t>INT</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FOREIGN KEY -&gt; DONOR</w:t>
            </w:r>
          </w:p>
        </w:tc>
        <w:tc>
          <w:tcPr>
            <w:tcW w:type="dxa" w:w="2448"/>
            <w:shd w:fill="FFFFFF"/>
            <w:tcMar>
              <w:top w:w="80" w:type="dxa"/>
              <w:bottom w:w="80" w:type="dxa"/>
              <w:left w:w="120" w:type="dxa"/>
              <w:right w:w="120" w:type="dxa"/>
            </w:tcMar>
          </w:tcPr>
          <w:p>
            <w:r>
              <w:rPr>
                <w:rFonts w:ascii="Calibri" w:hAnsi="Calibri"/>
                <w:color w:val="282828"/>
                <w:sz w:val="18"/>
              </w:rPr>
              <w:t>Originating donor reference (ON DELETE RESTRICT)</w:t>
            </w:r>
          </w:p>
        </w:tc>
      </w:tr>
      <w:tr>
        <w:tc>
          <w:tcPr>
            <w:tcW w:type="dxa" w:w="2160"/>
            <w:shd w:fill="F8FAFC"/>
            <w:tcMar>
              <w:top w:w="80" w:type="dxa"/>
              <w:bottom w:w="80" w:type="dxa"/>
              <w:left w:w="120" w:type="dxa"/>
              <w:right w:w="120" w:type="dxa"/>
            </w:tcMar>
          </w:tcPr>
          <w:p>
            <w:r>
              <w:rPr>
                <w:rFonts w:ascii="Calibri" w:hAnsi="Calibri"/>
                <w:color w:val="282828"/>
                <w:sz w:val="18"/>
              </w:rPr>
              <w:t>RESOURCE.shelter_id</w:t>
            </w:r>
          </w:p>
        </w:tc>
        <w:tc>
          <w:tcPr>
            <w:tcW w:type="dxa" w:w="1440"/>
            <w:shd w:fill="F8FAFC"/>
            <w:tcMar>
              <w:top w:w="80" w:type="dxa"/>
              <w:bottom w:w="80" w:type="dxa"/>
              <w:left w:w="120" w:type="dxa"/>
              <w:right w:w="120" w:type="dxa"/>
            </w:tcMar>
          </w:tcPr>
          <w:p>
            <w:r>
              <w:rPr>
                <w:rFonts w:ascii="Calibri" w:hAnsi="Calibri"/>
                <w:color w:val="282828"/>
                <w:sz w:val="18"/>
              </w:rPr>
              <w:t>INT</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FOREIGN KEY -&gt; SHELTER</w:t>
            </w:r>
          </w:p>
        </w:tc>
        <w:tc>
          <w:tcPr>
            <w:tcW w:type="dxa" w:w="2448"/>
            <w:shd w:fill="F8FAFC"/>
            <w:tcMar>
              <w:top w:w="80" w:type="dxa"/>
              <w:bottom w:w="80" w:type="dxa"/>
              <w:left w:w="120" w:type="dxa"/>
              <w:right w:w="120" w:type="dxa"/>
            </w:tcMar>
          </w:tcPr>
          <w:p>
            <w:r>
              <w:rPr>
                <w:rFonts w:ascii="Calibri" w:hAnsi="Calibri"/>
                <w:color w:val="282828"/>
                <w:sz w:val="18"/>
              </w:rPr>
              <w:t>Destination shelter warehouse (ON DELETE RESTRICT)</w:t>
            </w:r>
          </w:p>
        </w:tc>
      </w:tr>
      <w:tr>
        <w:tc>
          <w:tcPr>
            <w:tcW w:type="dxa" w:w="2160"/>
            <w:shd w:fill="FFFFFF"/>
            <w:tcMar>
              <w:top w:w="80" w:type="dxa"/>
              <w:bottom w:w="80" w:type="dxa"/>
              <w:left w:w="120" w:type="dxa"/>
              <w:right w:w="120" w:type="dxa"/>
            </w:tcMar>
          </w:tcPr>
          <w:p>
            <w:r>
              <w:rPr>
                <w:rFonts w:ascii="Calibri" w:hAnsi="Calibri"/>
                <w:color w:val="282828"/>
                <w:sz w:val="18"/>
              </w:rPr>
              <w:t>RESOURCE.resource_type</w:t>
            </w:r>
          </w:p>
        </w:tc>
        <w:tc>
          <w:tcPr>
            <w:tcW w:type="dxa" w:w="1440"/>
            <w:shd w:fill="FFFFFF"/>
            <w:tcMar>
              <w:top w:w="80" w:type="dxa"/>
              <w:bottom w:w="80" w:type="dxa"/>
              <w:left w:w="120" w:type="dxa"/>
              <w:right w:w="120" w:type="dxa"/>
            </w:tcMar>
          </w:tcPr>
          <w:p>
            <w:r>
              <w:rPr>
                <w:rFonts w:ascii="Calibri" w:hAnsi="Calibri"/>
                <w:color w:val="282828"/>
                <w:sz w:val="18"/>
              </w:rPr>
              <w:t>VARCHAR(100)</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None</w:t>
            </w:r>
          </w:p>
        </w:tc>
        <w:tc>
          <w:tcPr>
            <w:tcW w:type="dxa" w:w="2448"/>
            <w:shd w:fill="FFFFFF"/>
            <w:tcMar>
              <w:top w:w="80" w:type="dxa"/>
              <w:bottom w:w="80" w:type="dxa"/>
              <w:left w:w="120" w:type="dxa"/>
              <w:right w:w="120" w:type="dxa"/>
            </w:tcMar>
          </w:tcPr>
          <w:p>
            <w:r>
              <w:rPr>
                <w:rFonts w:ascii="Calibri" w:hAnsi="Calibri"/>
                <w:color w:val="282828"/>
                <w:sz w:val="18"/>
              </w:rPr>
              <w:t>Supply item designation (Water, Rice, Blanket, Medicine)</w:t>
            </w:r>
          </w:p>
        </w:tc>
      </w:tr>
      <w:tr>
        <w:tc>
          <w:tcPr>
            <w:tcW w:type="dxa" w:w="2160"/>
            <w:shd w:fill="F8FAFC"/>
            <w:tcMar>
              <w:top w:w="80" w:type="dxa"/>
              <w:bottom w:w="80" w:type="dxa"/>
              <w:left w:w="120" w:type="dxa"/>
              <w:right w:w="120" w:type="dxa"/>
            </w:tcMar>
          </w:tcPr>
          <w:p>
            <w:r>
              <w:rPr>
                <w:rFonts w:ascii="Calibri" w:hAnsi="Calibri"/>
                <w:color w:val="282828"/>
                <w:sz w:val="18"/>
              </w:rPr>
              <w:t>RESOURCE.quantity</w:t>
            </w:r>
          </w:p>
        </w:tc>
        <w:tc>
          <w:tcPr>
            <w:tcW w:type="dxa" w:w="1440"/>
            <w:shd w:fill="F8FAFC"/>
            <w:tcMar>
              <w:top w:w="80" w:type="dxa"/>
              <w:bottom w:w="80" w:type="dxa"/>
              <w:left w:w="120" w:type="dxa"/>
              <w:right w:w="120" w:type="dxa"/>
            </w:tcMar>
          </w:tcPr>
          <w:p>
            <w:r>
              <w:rPr>
                <w:rFonts w:ascii="Calibri" w:hAnsi="Calibri"/>
                <w:color w:val="282828"/>
                <w:sz w:val="18"/>
              </w:rPr>
              <w:t>DECIMAL(10,2)</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CHECK (quantity &gt;= 0)</w:t>
            </w:r>
          </w:p>
        </w:tc>
        <w:tc>
          <w:tcPr>
            <w:tcW w:type="dxa" w:w="2448"/>
            <w:shd w:fill="F8FAFC"/>
            <w:tcMar>
              <w:top w:w="80" w:type="dxa"/>
              <w:bottom w:w="80" w:type="dxa"/>
              <w:left w:w="120" w:type="dxa"/>
              <w:right w:w="120" w:type="dxa"/>
            </w:tcMar>
          </w:tcPr>
          <w:p>
            <w:r>
              <w:rPr>
                <w:rFonts w:ascii="Calibri" w:hAnsi="Calibri"/>
                <w:color w:val="282828"/>
                <w:sz w:val="18"/>
              </w:rPr>
              <w:t>Available on-hand physical stock quantity</w:t>
            </w:r>
          </w:p>
        </w:tc>
      </w:tr>
      <w:tr>
        <w:tc>
          <w:tcPr>
            <w:tcW w:type="dxa" w:w="2160"/>
            <w:shd w:fill="FFFFFF"/>
            <w:tcMar>
              <w:top w:w="80" w:type="dxa"/>
              <w:bottom w:w="80" w:type="dxa"/>
              <w:left w:w="120" w:type="dxa"/>
              <w:right w:w="120" w:type="dxa"/>
            </w:tcMar>
          </w:tcPr>
          <w:p>
            <w:r>
              <w:rPr>
                <w:rFonts w:ascii="Calibri" w:hAnsi="Calibri"/>
                <w:color w:val="282828"/>
                <w:sz w:val="18"/>
              </w:rPr>
              <w:t>RESOURCE.unit</w:t>
            </w:r>
          </w:p>
        </w:tc>
        <w:tc>
          <w:tcPr>
            <w:tcW w:type="dxa" w:w="1440"/>
            <w:shd w:fill="FFFFFF"/>
            <w:tcMar>
              <w:top w:w="80" w:type="dxa"/>
              <w:bottom w:w="80" w:type="dxa"/>
              <w:left w:w="120" w:type="dxa"/>
              <w:right w:w="120" w:type="dxa"/>
            </w:tcMar>
          </w:tcPr>
          <w:p>
            <w:r>
              <w:rPr>
                <w:rFonts w:ascii="Calibri" w:hAnsi="Calibri"/>
                <w:color w:val="282828"/>
                <w:sz w:val="18"/>
              </w:rPr>
              <w:t>VARCHAR(30)</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Default 'Units'</w:t>
            </w:r>
          </w:p>
        </w:tc>
        <w:tc>
          <w:tcPr>
            <w:tcW w:type="dxa" w:w="2448"/>
            <w:shd w:fill="FFFFFF"/>
            <w:tcMar>
              <w:top w:w="80" w:type="dxa"/>
              <w:bottom w:w="80" w:type="dxa"/>
              <w:left w:w="120" w:type="dxa"/>
              <w:right w:w="120" w:type="dxa"/>
            </w:tcMar>
          </w:tcPr>
          <w:p>
            <w:r>
              <w:rPr>
                <w:rFonts w:ascii="Calibri" w:hAnsi="Calibri"/>
                <w:color w:val="282828"/>
                <w:sz w:val="18"/>
              </w:rPr>
              <w:t>Unit of measurement (Bottles, Kits, Sets, Kg)</w:t>
            </w:r>
          </w:p>
        </w:tc>
      </w:tr>
      <w:tr>
        <w:tc>
          <w:tcPr>
            <w:tcW w:type="dxa" w:w="2160"/>
            <w:shd w:fill="F8FAFC"/>
            <w:tcMar>
              <w:top w:w="80" w:type="dxa"/>
              <w:bottom w:w="80" w:type="dxa"/>
              <w:left w:w="120" w:type="dxa"/>
              <w:right w:w="120" w:type="dxa"/>
            </w:tcMar>
          </w:tcPr>
          <w:p>
            <w:r>
              <w:rPr>
                <w:rFonts w:ascii="Calibri" w:hAnsi="Calibri"/>
                <w:color w:val="282828"/>
                <w:sz w:val="18"/>
              </w:rPr>
              <w:t>REQUEST.request_id</w:t>
            </w:r>
          </w:p>
        </w:tc>
        <w:tc>
          <w:tcPr>
            <w:tcW w:type="dxa" w:w="1440"/>
            <w:shd w:fill="F8FAFC"/>
            <w:tcMar>
              <w:top w:w="80" w:type="dxa"/>
              <w:bottom w:w="80" w:type="dxa"/>
              <w:left w:w="120" w:type="dxa"/>
              <w:right w:w="120" w:type="dxa"/>
            </w:tcMar>
          </w:tcPr>
          <w:p>
            <w:r>
              <w:rPr>
                <w:rFonts w:ascii="Calibri" w:hAnsi="Calibri"/>
                <w:color w:val="282828"/>
                <w:sz w:val="18"/>
              </w:rPr>
              <w:t>INT</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PRIMARY KEY, AUTO_INCREMENT</w:t>
            </w:r>
          </w:p>
        </w:tc>
        <w:tc>
          <w:tcPr>
            <w:tcW w:type="dxa" w:w="2448"/>
            <w:shd w:fill="F8FAFC"/>
            <w:tcMar>
              <w:top w:w="80" w:type="dxa"/>
              <w:bottom w:w="80" w:type="dxa"/>
              <w:left w:w="120" w:type="dxa"/>
              <w:right w:w="120" w:type="dxa"/>
            </w:tcMar>
          </w:tcPr>
          <w:p>
            <w:r>
              <w:rPr>
                <w:rFonts w:ascii="Calibri" w:hAnsi="Calibri"/>
                <w:color w:val="282828"/>
                <w:sz w:val="18"/>
              </w:rPr>
              <w:t>Unique citizen emergency aid demand ticket number</w:t>
            </w:r>
          </w:p>
        </w:tc>
      </w:tr>
      <w:tr>
        <w:tc>
          <w:tcPr>
            <w:tcW w:type="dxa" w:w="2160"/>
            <w:shd w:fill="FFFFFF"/>
            <w:tcMar>
              <w:top w:w="80" w:type="dxa"/>
              <w:bottom w:w="80" w:type="dxa"/>
              <w:left w:w="120" w:type="dxa"/>
              <w:right w:w="120" w:type="dxa"/>
            </w:tcMar>
          </w:tcPr>
          <w:p>
            <w:r>
              <w:rPr>
                <w:rFonts w:ascii="Calibri" w:hAnsi="Calibri"/>
                <w:color w:val="282828"/>
                <w:sz w:val="18"/>
              </w:rPr>
              <w:t>REQUEST.shelter_id</w:t>
            </w:r>
          </w:p>
        </w:tc>
        <w:tc>
          <w:tcPr>
            <w:tcW w:type="dxa" w:w="1440"/>
            <w:shd w:fill="FFFFFF"/>
            <w:tcMar>
              <w:top w:w="80" w:type="dxa"/>
              <w:bottom w:w="80" w:type="dxa"/>
              <w:left w:w="120" w:type="dxa"/>
              <w:right w:w="120" w:type="dxa"/>
            </w:tcMar>
          </w:tcPr>
          <w:p>
            <w:r>
              <w:rPr>
                <w:rFonts w:ascii="Calibri" w:hAnsi="Calibri"/>
                <w:color w:val="282828"/>
                <w:sz w:val="18"/>
              </w:rPr>
              <w:t>INT</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FOREIGN KEY -&gt; SHELTER</w:t>
            </w:r>
          </w:p>
        </w:tc>
        <w:tc>
          <w:tcPr>
            <w:tcW w:type="dxa" w:w="2448"/>
            <w:shd w:fill="FFFFFF"/>
            <w:tcMar>
              <w:top w:w="80" w:type="dxa"/>
              <w:bottom w:w="80" w:type="dxa"/>
              <w:left w:w="120" w:type="dxa"/>
              <w:right w:w="120" w:type="dxa"/>
            </w:tcMar>
          </w:tcPr>
          <w:p>
            <w:r>
              <w:rPr>
                <w:rFonts w:ascii="Calibri" w:hAnsi="Calibri"/>
                <w:color w:val="282828"/>
                <w:sz w:val="18"/>
              </w:rPr>
              <w:t>Target relief camp requisition is lodged against</w:t>
            </w:r>
          </w:p>
        </w:tc>
      </w:tr>
      <w:tr>
        <w:tc>
          <w:tcPr>
            <w:tcW w:type="dxa" w:w="2160"/>
            <w:shd w:fill="F8FAFC"/>
            <w:tcMar>
              <w:top w:w="80" w:type="dxa"/>
              <w:bottom w:w="80" w:type="dxa"/>
              <w:left w:w="120" w:type="dxa"/>
              <w:right w:w="120" w:type="dxa"/>
            </w:tcMar>
          </w:tcPr>
          <w:p>
            <w:r>
              <w:rPr>
                <w:rFonts w:ascii="Calibri" w:hAnsi="Calibri"/>
                <w:color w:val="282828"/>
                <w:sz w:val="18"/>
              </w:rPr>
              <w:t>REQUEST.resource_type</w:t>
            </w:r>
          </w:p>
        </w:tc>
        <w:tc>
          <w:tcPr>
            <w:tcW w:type="dxa" w:w="1440"/>
            <w:shd w:fill="F8FAFC"/>
            <w:tcMar>
              <w:top w:w="80" w:type="dxa"/>
              <w:bottom w:w="80" w:type="dxa"/>
              <w:left w:w="120" w:type="dxa"/>
              <w:right w:w="120" w:type="dxa"/>
            </w:tcMar>
          </w:tcPr>
          <w:p>
            <w:r>
              <w:rPr>
                <w:rFonts w:ascii="Calibri" w:hAnsi="Calibri"/>
                <w:color w:val="282828"/>
                <w:sz w:val="18"/>
              </w:rPr>
              <w:t>VARCHAR(100)</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None</w:t>
            </w:r>
          </w:p>
        </w:tc>
        <w:tc>
          <w:tcPr>
            <w:tcW w:type="dxa" w:w="2448"/>
            <w:shd w:fill="F8FAFC"/>
            <w:tcMar>
              <w:top w:w="80" w:type="dxa"/>
              <w:bottom w:w="80" w:type="dxa"/>
              <w:left w:w="120" w:type="dxa"/>
              <w:right w:w="120" w:type="dxa"/>
            </w:tcMar>
          </w:tcPr>
          <w:p>
            <w:r>
              <w:rPr>
                <w:rFonts w:ascii="Calibri" w:hAnsi="Calibri"/>
                <w:color w:val="282828"/>
                <w:sz w:val="18"/>
              </w:rPr>
              <w:t>Required humanitarian supply item</w:t>
            </w:r>
          </w:p>
        </w:tc>
      </w:tr>
      <w:tr>
        <w:tc>
          <w:tcPr>
            <w:tcW w:type="dxa" w:w="2160"/>
            <w:shd w:fill="FFFFFF"/>
            <w:tcMar>
              <w:top w:w="80" w:type="dxa"/>
              <w:bottom w:w="80" w:type="dxa"/>
              <w:left w:w="120" w:type="dxa"/>
              <w:right w:w="120" w:type="dxa"/>
            </w:tcMar>
          </w:tcPr>
          <w:p>
            <w:r>
              <w:rPr>
                <w:rFonts w:ascii="Calibri" w:hAnsi="Calibri"/>
                <w:color w:val="282828"/>
                <w:sz w:val="18"/>
              </w:rPr>
              <w:t>REQUEST.quantity_requested</w:t>
            </w:r>
          </w:p>
        </w:tc>
        <w:tc>
          <w:tcPr>
            <w:tcW w:type="dxa" w:w="1440"/>
            <w:shd w:fill="FFFFFF"/>
            <w:tcMar>
              <w:top w:w="80" w:type="dxa"/>
              <w:bottom w:w="80" w:type="dxa"/>
              <w:left w:w="120" w:type="dxa"/>
              <w:right w:w="120" w:type="dxa"/>
            </w:tcMar>
          </w:tcPr>
          <w:p>
            <w:r>
              <w:rPr>
                <w:rFonts w:ascii="Calibri" w:hAnsi="Calibri"/>
                <w:color w:val="282828"/>
                <w:sz w:val="18"/>
              </w:rPr>
              <w:t>INT</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CHECK (&gt; 0)</w:t>
            </w:r>
          </w:p>
        </w:tc>
        <w:tc>
          <w:tcPr>
            <w:tcW w:type="dxa" w:w="2448"/>
            <w:shd w:fill="FFFFFF"/>
            <w:tcMar>
              <w:top w:w="80" w:type="dxa"/>
              <w:bottom w:w="80" w:type="dxa"/>
              <w:left w:w="120" w:type="dxa"/>
              <w:right w:w="120" w:type="dxa"/>
            </w:tcMar>
          </w:tcPr>
          <w:p>
            <w:r>
              <w:rPr>
                <w:rFonts w:ascii="Calibri" w:hAnsi="Calibri"/>
                <w:color w:val="282828"/>
                <w:sz w:val="18"/>
              </w:rPr>
              <w:t>Number of units required by victims</w:t>
            </w:r>
          </w:p>
        </w:tc>
      </w:tr>
      <w:tr>
        <w:tc>
          <w:tcPr>
            <w:tcW w:type="dxa" w:w="2160"/>
            <w:shd w:fill="F8FAFC"/>
            <w:tcMar>
              <w:top w:w="80" w:type="dxa"/>
              <w:bottom w:w="80" w:type="dxa"/>
              <w:left w:w="120" w:type="dxa"/>
              <w:right w:w="120" w:type="dxa"/>
            </w:tcMar>
          </w:tcPr>
          <w:p>
            <w:r>
              <w:rPr>
                <w:rFonts w:ascii="Calibri" w:hAnsi="Calibri"/>
                <w:color w:val="282828"/>
                <w:sz w:val="18"/>
              </w:rPr>
              <w:t>REQUEST.request_status</w:t>
            </w:r>
          </w:p>
        </w:tc>
        <w:tc>
          <w:tcPr>
            <w:tcW w:type="dxa" w:w="1440"/>
            <w:shd w:fill="F8FAFC"/>
            <w:tcMar>
              <w:top w:w="80" w:type="dxa"/>
              <w:bottom w:w="80" w:type="dxa"/>
              <w:left w:w="120" w:type="dxa"/>
              <w:right w:w="120" w:type="dxa"/>
            </w:tcMar>
          </w:tcPr>
          <w:p>
            <w:r>
              <w:rPr>
                <w:rFonts w:ascii="Calibri" w:hAnsi="Calibri"/>
                <w:color w:val="282828"/>
                <w:sz w:val="18"/>
              </w:rPr>
              <w:t>VARCHAR(30)</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CHECK ('Pending','Fulfilled',...)</w:t>
            </w:r>
          </w:p>
        </w:tc>
        <w:tc>
          <w:tcPr>
            <w:tcW w:type="dxa" w:w="2448"/>
            <w:shd w:fill="F8FAFC"/>
            <w:tcMar>
              <w:top w:w="80" w:type="dxa"/>
              <w:bottom w:w="80" w:type="dxa"/>
              <w:left w:w="120" w:type="dxa"/>
              <w:right w:w="120" w:type="dxa"/>
            </w:tcMar>
          </w:tcPr>
          <w:p>
            <w:r>
              <w:rPr>
                <w:rFonts w:ascii="Calibri" w:hAnsi="Calibri"/>
                <w:color w:val="282828"/>
                <w:sz w:val="18"/>
              </w:rPr>
              <w:t>Current lifecycle state of aid ticket</w:t>
            </w:r>
          </w:p>
        </w:tc>
      </w:tr>
      <w:tr>
        <w:tc>
          <w:tcPr>
            <w:tcW w:type="dxa" w:w="2160"/>
            <w:shd w:fill="FFFFFF"/>
            <w:tcMar>
              <w:top w:w="80" w:type="dxa"/>
              <w:bottom w:w="80" w:type="dxa"/>
              <w:left w:w="120" w:type="dxa"/>
              <w:right w:w="120" w:type="dxa"/>
            </w:tcMar>
          </w:tcPr>
          <w:p>
            <w:r>
              <w:rPr>
                <w:rFonts w:ascii="Calibri" w:hAnsi="Calibri"/>
                <w:color w:val="282828"/>
                <w:sz w:val="18"/>
              </w:rPr>
              <w:t>REQUEST.request_date</w:t>
            </w:r>
          </w:p>
        </w:tc>
        <w:tc>
          <w:tcPr>
            <w:tcW w:type="dxa" w:w="1440"/>
            <w:shd w:fill="FFFFFF"/>
            <w:tcMar>
              <w:top w:w="80" w:type="dxa"/>
              <w:bottom w:w="80" w:type="dxa"/>
              <w:left w:w="120" w:type="dxa"/>
              <w:right w:w="120" w:type="dxa"/>
            </w:tcMar>
          </w:tcPr>
          <w:p>
            <w:r>
              <w:rPr>
                <w:rFonts w:ascii="Calibri" w:hAnsi="Calibri"/>
                <w:color w:val="282828"/>
                <w:sz w:val="18"/>
              </w:rPr>
              <w:t>DATE</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ISO Format</w:t>
            </w:r>
          </w:p>
        </w:tc>
        <w:tc>
          <w:tcPr>
            <w:tcW w:type="dxa" w:w="2448"/>
            <w:shd w:fill="FFFFFF"/>
            <w:tcMar>
              <w:top w:w="80" w:type="dxa"/>
              <w:bottom w:w="80" w:type="dxa"/>
              <w:left w:w="120" w:type="dxa"/>
              <w:right w:w="120" w:type="dxa"/>
            </w:tcMar>
          </w:tcPr>
          <w:p>
            <w:r>
              <w:rPr>
                <w:rFonts w:ascii="Calibri" w:hAnsi="Calibri"/>
                <w:color w:val="282828"/>
                <w:sz w:val="18"/>
              </w:rPr>
              <w:t>Calendar date request was logged</w:t>
            </w:r>
          </w:p>
        </w:tc>
      </w:tr>
      <w:tr>
        <w:tc>
          <w:tcPr>
            <w:tcW w:type="dxa" w:w="2160"/>
            <w:shd w:fill="F8FAFC"/>
            <w:tcMar>
              <w:top w:w="80" w:type="dxa"/>
              <w:bottom w:w="80" w:type="dxa"/>
              <w:left w:w="120" w:type="dxa"/>
              <w:right w:w="120" w:type="dxa"/>
            </w:tcMar>
          </w:tcPr>
          <w:p>
            <w:r>
              <w:rPr>
                <w:rFonts w:ascii="Calibri" w:hAnsi="Calibri"/>
                <w:color w:val="282828"/>
                <w:sz w:val="18"/>
              </w:rPr>
              <w:t>REQUEST.fulfilled_date</w:t>
            </w:r>
          </w:p>
        </w:tc>
        <w:tc>
          <w:tcPr>
            <w:tcW w:type="dxa" w:w="1440"/>
            <w:shd w:fill="F8FAFC"/>
            <w:tcMar>
              <w:top w:w="80" w:type="dxa"/>
              <w:bottom w:w="80" w:type="dxa"/>
              <w:left w:w="120" w:type="dxa"/>
              <w:right w:w="120" w:type="dxa"/>
            </w:tcMar>
          </w:tcPr>
          <w:p>
            <w:r>
              <w:rPr>
                <w:rFonts w:ascii="Calibri" w:hAnsi="Calibri"/>
                <w:color w:val="282828"/>
                <w:sz w:val="18"/>
              </w:rPr>
              <w:t>DATE</w:t>
            </w:r>
          </w:p>
        </w:tc>
        <w:tc>
          <w:tcPr>
            <w:tcW w:type="dxa" w:w="1152"/>
            <w:shd w:fill="F8FAFC"/>
            <w:tcMar>
              <w:top w:w="80" w:type="dxa"/>
              <w:bottom w:w="80" w:type="dxa"/>
              <w:left w:w="120" w:type="dxa"/>
              <w:right w:w="120" w:type="dxa"/>
            </w:tcMar>
          </w:tcPr>
          <w:p>
            <w:r>
              <w:rPr>
                <w:rFonts w:ascii="Calibri" w:hAnsi="Calibri"/>
                <w:color w:val="282828"/>
                <w:sz w:val="18"/>
              </w:rPr>
              <w:t>NULLABLE</w:t>
            </w:r>
          </w:p>
        </w:tc>
        <w:tc>
          <w:tcPr>
            <w:tcW w:type="dxa" w:w="2160"/>
            <w:shd w:fill="F8FAFC"/>
            <w:tcMar>
              <w:top w:w="80" w:type="dxa"/>
              <w:bottom w:w="80" w:type="dxa"/>
              <w:left w:w="120" w:type="dxa"/>
              <w:right w:w="120" w:type="dxa"/>
            </w:tcMar>
          </w:tcPr>
          <w:p>
            <w:r>
              <w:rPr>
                <w:rFonts w:ascii="Calibri" w:hAnsi="Calibri"/>
                <w:color w:val="282828"/>
                <w:sz w:val="18"/>
              </w:rPr>
              <w:t>Three-Valued Logic</w:t>
            </w:r>
          </w:p>
        </w:tc>
        <w:tc>
          <w:tcPr>
            <w:tcW w:type="dxa" w:w="2448"/>
            <w:shd w:fill="F8FAFC"/>
            <w:tcMar>
              <w:top w:w="80" w:type="dxa"/>
              <w:bottom w:w="80" w:type="dxa"/>
              <w:left w:w="120" w:type="dxa"/>
              <w:right w:w="120" w:type="dxa"/>
            </w:tcMar>
          </w:tcPr>
          <w:p>
            <w:r>
              <w:rPr>
                <w:rFonts w:ascii="Calibri" w:hAnsi="Calibri"/>
                <w:color w:val="282828"/>
                <w:sz w:val="18"/>
              </w:rPr>
              <w:t>Date aid was physically delivered; NULL if pending</w:t>
            </w:r>
          </w:p>
        </w:tc>
      </w:tr>
      <w:tr>
        <w:tc>
          <w:tcPr>
            <w:tcW w:type="dxa" w:w="2160"/>
            <w:shd w:fill="FFFFFF"/>
            <w:tcMar>
              <w:top w:w="80" w:type="dxa"/>
              <w:bottom w:w="80" w:type="dxa"/>
              <w:left w:w="120" w:type="dxa"/>
              <w:right w:w="120" w:type="dxa"/>
            </w:tcMar>
          </w:tcPr>
          <w:p>
            <w:r>
              <w:rPr>
                <w:rFonts w:ascii="Calibri" w:hAnsi="Calibri"/>
                <w:color w:val="282828"/>
                <w:sz w:val="18"/>
              </w:rPr>
              <w:t>REQUEST.remarks</w:t>
            </w:r>
          </w:p>
        </w:tc>
        <w:tc>
          <w:tcPr>
            <w:tcW w:type="dxa" w:w="1440"/>
            <w:shd w:fill="FFFFFF"/>
            <w:tcMar>
              <w:top w:w="80" w:type="dxa"/>
              <w:bottom w:w="80" w:type="dxa"/>
              <w:left w:w="120" w:type="dxa"/>
              <w:right w:w="120" w:type="dxa"/>
            </w:tcMar>
          </w:tcPr>
          <w:p>
            <w:r>
              <w:rPr>
                <w:rFonts w:ascii="Calibri" w:hAnsi="Calibri"/>
                <w:color w:val="282828"/>
                <w:sz w:val="18"/>
              </w:rPr>
              <w:t>VARCHAR(255)</w:t>
            </w:r>
          </w:p>
        </w:tc>
        <w:tc>
          <w:tcPr>
            <w:tcW w:type="dxa" w:w="1152"/>
            <w:shd w:fill="FFFFFF"/>
            <w:tcMar>
              <w:top w:w="80" w:type="dxa"/>
              <w:bottom w:w="80" w:type="dxa"/>
              <w:left w:w="120" w:type="dxa"/>
              <w:right w:w="120" w:type="dxa"/>
            </w:tcMar>
          </w:tcPr>
          <w:p>
            <w:r>
              <w:rPr>
                <w:rFonts w:ascii="Calibri" w:hAnsi="Calibri"/>
                <w:color w:val="282828"/>
                <w:sz w:val="18"/>
              </w:rPr>
              <w:t>NULLABLE</w:t>
            </w:r>
          </w:p>
        </w:tc>
        <w:tc>
          <w:tcPr>
            <w:tcW w:type="dxa" w:w="2160"/>
            <w:shd w:fill="FFFFFF"/>
            <w:tcMar>
              <w:top w:w="80" w:type="dxa"/>
              <w:bottom w:w="80" w:type="dxa"/>
              <w:left w:w="120" w:type="dxa"/>
              <w:right w:w="120" w:type="dxa"/>
            </w:tcMar>
          </w:tcPr>
          <w:p>
            <w:r>
              <w:rPr>
                <w:rFonts w:ascii="Calibri" w:hAnsi="Calibri"/>
                <w:color w:val="282828"/>
                <w:sz w:val="18"/>
              </w:rPr>
              <w:t>None</w:t>
            </w:r>
          </w:p>
        </w:tc>
        <w:tc>
          <w:tcPr>
            <w:tcW w:type="dxa" w:w="2448"/>
            <w:shd w:fill="FFFFFF"/>
            <w:tcMar>
              <w:top w:w="80" w:type="dxa"/>
              <w:bottom w:w="80" w:type="dxa"/>
              <w:left w:w="120" w:type="dxa"/>
              <w:right w:w="120" w:type="dxa"/>
            </w:tcMar>
          </w:tcPr>
          <w:p>
            <w:r>
              <w:rPr>
                <w:rFonts w:ascii="Calibri" w:hAnsi="Calibri"/>
                <w:color w:val="282828"/>
                <w:sz w:val="18"/>
              </w:rPr>
              <w:t>Priority justification, infant notes, medical flags</w:t>
            </w:r>
          </w:p>
        </w:tc>
      </w:tr>
      <w:tr>
        <w:tc>
          <w:tcPr>
            <w:tcW w:type="dxa" w:w="2160"/>
            <w:shd w:fill="F8FAFC"/>
            <w:tcMar>
              <w:top w:w="80" w:type="dxa"/>
              <w:bottom w:w="80" w:type="dxa"/>
              <w:left w:w="120" w:type="dxa"/>
              <w:right w:w="120" w:type="dxa"/>
            </w:tcMar>
          </w:tcPr>
          <w:p>
            <w:r>
              <w:rPr>
                <w:rFonts w:ascii="Calibri" w:hAnsi="Calibri"/>
                <w:color w:val="282828"/>
                <w:sz w:val="18"/>
              </w:rPr>
              <w:t>VOLUNTEER.volunteer_id</w:t>
            </w:r>
          </w:p>
        </w:tc>
        <w:tc>
          <w:tcPr>
            <w:tcW w:type="dxa" w:w="1440"/>
            <w:shd w:fill="F8FAFC"/>
            <w:tcMar>
              <w:top w:w="80" w:type="dxa"/>
              <w:bottom w:w="80" w:type="dxa"/>
              <w:left w:w="120" w:type="dxa"/>
              <w:right w:w="120" w:type="dxa"/>
            </w:tcMar>
          </w:tcPr>
          <w:p>
            <w:r>
              <w:rPr>
                <w:rFonts w:ascii="Calibri" w:hAnsi="Calibri"/>
                <w:color w:val="282828"/>
                <w:sz w:val="18"/>
              </w:rPr>
              <w:t>INT</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PRIMARY KEY, AUTO_INCREMENT</w:t>
            </w:r>
          </w:p>
        </w:tc>
        <w:tc>
          <w:tcPr>
            <w:tcW w:type="dxa" w:w="2448"/>
            <w:shd w:fill="F8FAFC"/>
            <w:tcMar>
              <w:top w:w="80" w:type="dxa"/>
              <w:bottom w:w="80" w:type="dxa"/>
              <w:left w:w="120" w:type="dxa"/>
              <w:right w:w="120" w:type="dxa"/>
            </w:tcMar>
          </w:tcPr>
          <w:p>
            <w:r>
              <w:rPr>
                <w:rFonts w:ascii="Calibri" w:hAnsi="Calibri"/>
                <w:color w:val="282828"/>
                <w:sz w:val="18"/>
              </w:rPr>
              <w:t>Unique relief personnel identification number</w:t>
            </w:r>
          </w:p>
        </w:tc>
      </w:tr>
      <w:tr>
        <w:tc>
          <w:tcPr>
            <w:tcW w:type="dxa" w:w="2160"/>
            <w:shd w:fill="FFFFFF"/>
            <w:tcMar>
              <w:top w:w="80" w:type="dxa"/>
              <w:bottom w:w="80" w:type="dxa"/>
              <w:left w:w="120" w:type="dxa"/>
              <w:right w:w="120" w:type="dxa"/>
            </w:tcMar>
          </w:tcPr>
          <w:p>
            <w:r>
              <w:rPr>
                <w:rFonts w:ascii="Calibri" w:hAnsi="Calibri"/>
                <w:color w:val="282828"/>
                <w:sz w:val="18"/>
              </w:rPr>
              <w:t>VOLUNTEER.volunteer_name</w:t>
            </w:r>
          </w:p>
        </w:tc>
        <w:tc>
          <w:tcPr>
            <w:tcW w:type="dxa" w:w="1440"/>
            <w:shd w:fill="FFFFFF"/>
            <w:tcMar>
              <w:top w:w="80" w:type="dxa"/>
              <w:bottom w:w="80" w:type="dxa"/>
              <w:left w:w="120" w:type="dxa"/>
              <w:right w:w="120" w:type="dxa"/>
            </w:tcMar>
          </w:tcPr>
          <w:p>
            <w:r>
              <w:rPr>
                <w:rFonts w:ascii="Calibri" w:hAnsi="Calibri"/>
                <w:color w:val="282828"/>
                <w:sz w:val="18"/>
              </w:rPr>
              <w:t>VARCHAR(100)</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None</w:t>
            </w:r>
          </w:p>
        </w:tc>
        <w:tc>
          <w:tcPr>
            <w:tcW w:type="dxa" w:w="2448"/>
            <w:shd w:fill="FFFFFF"/>
            <w:tcMar>
              <w:top w:w="80" w:type="dxa"/>
              <w:bottom w:w="80" w:type="dxa"/>
              <w:left w:w="120" w:type="dxa"/>
              <w:right w:w="120" w:type="dxa"/>
            </w:tcMar>
          </w:tcPr>
          <w:p>
            <w:r>
              <w:rPr>
                <w:rFonts w:ascii="Calibri" w:hAnsi="Calibri"/>
                <w:color w:val="282828"/>
                <w:sz w:val="18"/>
              </w:rPr>
              <w:t>Full name of deployed field volunteer</w:t>
            </w:r>
          </w:p>
        </w:tc>
      </w:tr>
      <w:tr>
        <w:tc>
          <w:tcPr>
            <w:tcW w:type="dxa" w:w="2160"/>
            <w:shd w:fill="F8FAFC"/>
            <w:tcMar>
              <w:top w:w="80" w:type="dxa"/>
              <w:bottom w:w="80" w:type="dxa"/>
              <w:left w:w="120" w:type="dxa"/>
              <w:right w:w="120" w:type="dxa"/>
            </w:tcMar>
          </w:tcPr>
          <w:p>
            <w:r>
              <w:rPr>
                <w:rFonts w:ascii="Calibri" w:hAnsi="Calibri"/>
                <w:color w:val="282828"/>
                <w:sz w:val="18"/>
              </w:rPr>
              <w:t>VOLUNTEER.phone</w:t>
            </w:r>
          </w:p>
        </w:tc>
        <w:tc>
          <w:tcPr>
            <w:tcW w:type="dxa" w:w="1440"/>
            <w:shd w:fill="F8FAFC"/>
            <w:tcMar>
              <w:top w:w="80" w:type="dxa"/>
              <w:bottom w:w="80" w:type="dxa"/>
              <w:left w:w="120" w:type="dxa"/>
              <w:right w:w="120" w:type="dxa"/>
            </w:tcMar>
          </w:tcPr>
          <w:p>
            <w:r>
              <w:rPr>
                <w:rFonts w:ascii="Calibri" w:hAnsi="Calibri"/>
                <w:color w:val="282828"/>
                <w:sz w:val="18"/>
              </w:rPr>
              <w:t>VARCHAR(20)</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None</w:t>
            </w:r>
          </w:p>
        </w:tc>
        <w:tc>
          <w:tcPr>
            <w:tcW w:type="dxa" w:w="2448"/>
            <w:shd w:fill="F8FAFC"/>
            <w:tcMar>
              <w:top w:w="80" w:type="dxa"/>
              <w:bottom w:w="80" w:type="dxa"/>
              <w:left w:w="120" w:type="dxa"/>
              <w:right w:w="120" w:type="dxa"/>
            </w:tcMar>
          </w:tcPr>
          <w:p>
            <w:r>
              <w:rPr>
                <w:rFonts w:ascii="Calibri" w:hAnsi="Calibri"/>
                <w:color w:val="282828"/>
                <w:sz w:val="18"/>
              </w:rPr>
              <w:t>Operational cellular contact number</w:t>
            </w:r>
          </w:p>
        </w:tc>
      </w:tr>
      <w:tr>
        <w:tc>
          <w:tcPr>
            <w:tcW w:type="dxa" w:w="2160"/>
            <w:shd w:fill="FFFFFF"/>
            <w:tcMar>
              <w:top w:w="80" w:type="dxa"/>
              <w:bottom w:w="80" w:type="dxa"/>
              <w:left w:w="120" w:type="dxa"/>
              <w:right w:w="120" w:type="dxa"/>
            </w:tcMar>
          </w:tcPr>
          <w:p>
            <w:r>
              <w:rPr>
                <w:rFonts w:ascii="Calibri" w:hAnsi="Calibri"/>
                <w:color w:val="282828"/>
                <w:sz w:val="18"/>
              </w:rPr>
              <w:t>VOLUNTEER.skill</w:t>
            </w:r>
          </w:p>
        </w:tc>
        <w:tc>
          <w:tcPr>
            <w:tcW w:type="dxa" w:w="1440"/>
            <w:shd w:fill="FFFFFF"/>
            <w:tcMar>
              <w:top w:w="80" w:type="dxa"/>
              <w:bottom w:w="80" w:type="dxa"/>
              <w:left w:w="120" w:type="dxa"/>
              <w:right w:w="120" w:type="dxa"/>
            </w:tcMar>
          </w:tcPr>
          <w:p>
            <w:r>
              <w:rPr>
                <w:rFonts w:ascii="Calibri" w:hAnsi="Calibri"/>
                <w:color w:val="282828"/>
                <w:sz w:val="18"/>
              </w:rPr>
              <w:t>VARCHAR(100)</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None</w:t>
            </w:r>
          </w:p>
        </w:tc>
        <w:tc>
          <w:tcPr>
            <w:tcW w:type="dxa" w:w="2448"/>
            <w:shd w:fill="FFFFFF"/>
            <w:tcMar>
              <w:top w:w="80" w:type="dxa"/>
              <w:bottom w:w="80" w:type="dxa"/>
              <w:left w:w="120" w:type="dxa"/>
              <w:right w:w="120" w:type="dxa"/>
            </w:tcMar>
          </w:tcPr>
          <w:p>
            <w:r>
              <w:rPr>
                <w:rFonts w:ascii="Calibri" w:hAnsi="Calibri"/>
                <w:color w:val="282828"/>
                <w:sz w:val="18"/>
              </w:rPr>
              <w:t>Core operational competency (Driving, Medical, Rescue)</w:t>
            </w:r>
          </w:p>
        </w:tc>
      </w:tr>
      <w:tr>
        <w:tc>
          <w:tcPr>
            <w:tcW w:type="dxa" w:w="2160"/>
            <w:shd w:fill="F8FAFC"/>
            <w:tcMar>
              <w:top w:w="80" w:type="dxa"/>
              <w:bottom w:w="80" w:type="dxa"/>
              <w:left w:w="120" w:type="dxa"/>
              <w:right w:w="120" w:type="dxa"/>
            </w:tcMar>
          </w:tcPr>
          <w:p>
            <w:r>
              <w:rPr>
                <w:rFonts w:ascii="Calibri" w:hAnsi="Calibri"/>
                <w:color w:val="282828"/>
                <w:sz w:val="18"/>
              </w:rPr>
              <w:t>VOLUNTEER.availability_status</w:t>
            </w:r>
          </w:p>
        </w:tc>
        <w:tc>
          <w:tcPr>
            <w:tcW w:type="dxa" w:w="1440"/>
            <w:shd w:fill="F8FAFC"/>
            <w:tcMar>
              <w:top w:w="80" w:type="dxa"/>
              <w:bottom w:w="80" w:type="dxa"/>
              <w:left w:w="120" w:type="dxa"/>
              <w:right w:w="120" w:type="dxa"/>
            </w:tcMar>
          </w:tcPr>
          <w:p>
            <w:r>
              <w:rPr>
                <w:rFonts w:ascii="Calibri" w:hAnsi="Calibri"/>
                <w:color w:val="282828"/>
                <w:sz w:val="18"/>
              </w:rPr>
              <w:t>VARCHAR(30)</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CHECK ('Available','Deployed','Leave')</w:t>
            </w:r>
          </w:p>
        </w:tc>
        <w:tc>
          <w:tcPr>
            <w:tcW w:type="dxa" w:w="2448"/>
            <w:shd w:fill="F8FAFC"/>
            <w:tcMar>
              <w:top w:w="80" w:type="dxa"/>
              <w:bottom w:w="80" w:type="dxa"/>
              <w:left w:w="120" w:type="dxa"/>
              <w:right w:w="120" w:type="dxa"/>
            </w:tcMar>
          </w:tcPr>
          <w:p>
            <w:r>
              <w:rPr>
                <w:rFonts w:ascii="Calibri" w:hAnsi="Calibri"/>
                <w:color w:val="282828"/>
                <w:sz w:val="18"/>
              </w:rPr>
              <w:t>Current active field deployment readiness status</w:t>
            </w:r>
          </w:p>
        </w:tc>
      </w:tr>
      <w:tr>
        <w:tc>
          <w:tcPr>
            <w:tcW w:type="dxa" w:w="2160"/>
            <w:shd w:fill="FFFFFF"/>
            <w:tcMar>
              <w:top w:w="80" w:type="dxa"/>
              <w:bottom w:w="80" w:type="dxa"/>
              <w:left w:w="120" w:type="dxa"/>
              <w:right w:w="120" w:type="dxa"/>
            </w:tcMar>
          </w:tcPr>
          <w:p>
            <w:r>
              <w:rPr>
                <w:rFonts w:ascii="Calibri" w:hAnsi="Calibri"/>
                <w:color w:val="282828"/>
                <w:sz w:val="18"/>
              </w:rPr>
              <w:t>DISTRIBUTION.distribution_id</w:t>
            </w:r>
          </w:p>
        </w:tc>
        <w:tc>
          <w:tcPr>
            <w:tcW w:type="dxa" w:w="1440"/>
            <w:shd w:fill="FFFFFF"/>
            <w:tcMar>
              <w:top w:w="80" w:type="dxa"/>
              <w:bottom w:w="80" w:type="dxa"/>
              <w:left w:w="120" w:type="dxa"/>
              <w:right w:w="120" w:type="dxa"/>
            </w:tcMar>
          </w:tcPr>
          <w:p>
            <w:r>
              <w:rPr>
                <w:rFonts w:ascii="Calibri" w:hAnsi="Calibri"/>
                <w:color w:val="282828"/>
                <w:sz w:val="18"/>
              </w:rPr>
              <w:t>BIGINT</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PRIMARY KEY, AUTO_INCREMENT</w:t>
            </w:r>
          </w:p>
        </w:tc>
        <w:tc>
          <w:tcPr>
            <w:tcW w:type="dxa" w:w="2448"/>
            <w:shd w:fill="FFFFFF"/>
            <w:tcMar>
              <w:top w:w="80" w:type="dxa"/>
              <w:bottom w:w="80" w:type="dxa"/>
              <w:left w:w="120" w:type="dxa"/>
              <w:right w:w="120" w:type="dxa"/>
            </w:tcMar>
          </w:tcPr>
          <w:p>
            <w:r>
              <w:rPr>
                <w:rFonts w:ascii="Calibri" w:hAnsi="Calibri"/>
                <w:color w:val="282828"/>
                <w:sz w:val="18"/>
              </w:rPr>
              <w:t>Unique supply distribution disbursement receipt number</w:t>
            </w:r>
          </w:p>
        </w:tc>
      </w:tr>
      <w:tr>
        <w:tc>
          <w:tcPr>
            <w:tcW w:type="dxa" w:w="2160"/>
            <w:shd w:fill="F8FAFC"/>
            <w:tcMar>
              <w:top w:w="80" w:type="dxa"/>
              <w:bottom w:w="80" w:type="dxa"/>
              <w:left w:w="120" w:type="dxa"/>
              <w:right w:w="120" w:type="dxa"/>
            </w:tcMar>
          </w:tcPr>
          <w:p>
            <w:r>
              <w:rPr>
                <w:rFonts w:ascii="Calibri" w:hAnsi="Calibri"/>
                <w:color w:val="282828"/>
                <w:sz w:val="18"/>
              </w:rPr>
              <w:t>DISTRIBUTION.resource_id</w:t>
            </w:r>
          </w:p>
        </w:tc>
        <w:tc>
          <w:tcPr>
            <w:tcW w:type="dxa" w:w="1440"/>
            <w:shd w:fill="F8FAFC"/>
            <w:tcMar>
              <w:top w:w="80" w:type="dxa"/>
              <w:bottom w:w="80" w:type="dxa"/>
              <w:left w:w="120" w:type="dxa"/>
              <w:right w:w="120" w:type="dxa"/>
            </w:tcMar>
          </w:tcPr>
          <w:p>
            <w:r>
              <w:rPr>
                <w:rFonts w:ascii="Calibri" w:hAnsi="Calibri"/>
                <w:color w:val="282828"/>
                <w:sz w:val="18"/>
              </w:rPr>
              <w:t>BIGINT</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FOREIGN KEY -&gt; RESOURCE</w:t>
            </w:r>
          </w:p>
        </w:tc>
        <w:tc>
          <w:tcPr>
            <w:tcW w:type="dxa" w:w="2448"/>
            <w:shd w:fill="F8FAFC"/>
            <w:tcMar>
              <w:top w:w="80" w:type="dxa"/>
              <w:bottom w:w="80" w:type="dxa"/>
              <w:left w:w="120" w:type="dxa"/>
              <w:right w:w="120" w:type="dxa"/>
            </w:tcMar>
          </w:tcPr>
          <w:p>
            <w:r>
              <w:rPr>
                <w:rFonts w:ascii="Calibri" w:hAnsi="Calibri"/>
                <w:color w:val="282828"/>
                <w:sz w:val="18"/>
              </w:rPr>
              <w:t>Resource stock item disbursed (ON DELETE RESTRICT)</w:t>
            </w:r>
          </w:p>
        </w:tc>
      </w:tr>
      <w:tr>
        <w:tc>
          <w:tcPr>
            <w:tcW w:type="dxa" w:w="2160"/>
            <w:shd w:fill="FFFFFF"/>
            <w:tcMar>
              <w:top w:w="80" w:type="dxa"/>
              <w:bottom w:w="80" w:type="dxa"/>
              <w:left w:w="120" w:type="dxa"/>
              <w:right w:w="120" w:type="dxa"/>
            </w:tcMar>
          </w:tcPr>
          <w:p>
            <w:r>
              <w:rPr>
                <w:rFonts w:ascii="Calibri" w:hAnsi="Calibri"/>
                <w:color w:val="282828"/>
                <w:sz w:val="18"/>
              </w:rPr>
              <w:t>DISTRIBUTION.volunteer_id</w:t>
            </w:r>
          </w:p>
        </w:tc>
        <w:tc>
          <w:tcPr>
            <w:tcW w:type="dxa" w:w="1440"/>
            <w:shd w:fill="FFFFFF"/>
            <w:tcMar>
              <w:top w:w="80" w:type="dxa"/>
              <w:bottom w:w="80" w:type="dxa"/>
              <w:left w:w="120" w:type="dxa"/>
              <w:right w:w="120" w:type="dxa"/>
            </w:tcMar>
          </w:tcPr>
          <w:p>
            <w:r>
              <w:rPr>
                <w:rFonts w:ascii="Calibri" w:hAnsi="Calibri"/>
                <w:color w:val="282828"/>
                <w:sz w:val="18"/>
              </w:rPr>
              <w:t>INT</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FOREIGN KEY -&gt; VOLUNTEER</w:t>
            </w:r>
          </w:p>
        </w:tc>
        <w:tc>
          <w:tcPr>
            <w:tcW w:type="dxa" w:w="2448"/>
            <w:shd w:fill="FFFFFF"/>
            <w:tcMar>
              <w:top w:w="80" w:type="dxa"/>
              <w:bottom w:w="80" w:type="dxa"/>
              <w:left w:w="120" w:type="dxa"/>
              <w:right w:w="120" w:type="dxa"/>
            </w:tcMar>
          </w:tcPr>
          <w:p>
            <w:r>
              <w:rPr>
                <w:rFonts w:ascii="Calibri" w:hAnsi="Calibri"/>
                <w:color w:val="282828"/>
                <w:sz w:val="18"/>
              </w:rPr>
              <w:t>Authorized volunteer executing dispatch</w:t>
            </w:r>
          </w:p>
        </w:tc>
      </w:tr>
      <w:tr>
        <w:tc>
          <w:tcPr>
            <w:tcW w:type="dxa" w:w="2160"/>
            <w:shd w:fill="F8FAFC"/>
            <w:tcMar>
              <w:top w:w="80" w:type="dxa"/>
              <w:bottom w:w="80" w:type="dxa"/>
              <w:left w:w="120" w:type="dxa"/>
              <w:right w:w="120" w:type="dxa"/>
            </w:tcMar>
          </w:tcPr>
          <w:p>
            <w:r>
              <w:rPr>
                <w:rFonts w:ascii="Calibri" w:hAnsi="Calibri"/>
                <w:color w:val="282828"/>
                <w:sz w:val="18"/>
              </w:rPr>
              <w:t>DISTRIBUTION.distributed_qty</w:t>
            </w:r>
          </w:p>
        </w:tc>
        <w:tc>
          <w:tcPr>
            <w:tcW w:type="dxa" w:w="1440"/>
            <w:shd w:fill="F8FAFC"/>
            <w:tcMar>
              <w:top w:w="80" w:type="dxa"/>
              <w:bottom w:w="80" w:type="dxa"/>
              <w:left w:w="120" w:type="dxa"/>
              <w:right w:w="120" w:type="dxa"/>
            </w:tcMar>
          </w:tcPr>
          <w:p>
            <w:r>
              <w:rPr>
                <w:rFonts w:ascii="Calibri" w:hAnsi="Calibri"/>
                <w:color w:val="282828"/>
                <w:sz w:val="18"/>
              </w:rPr>
              <w:t>DECIMAL(10,2)</w:t>
            </w:r>
          </w:p>
        </w:tc>
        <w:tc>
          <w:tcPr>
            <w:tcW w:type="dxa" w:w="1152"/>
            <w:shd w:fill="F8FAFC"/>
            <w:tcMar>
              <w:top w:w="80" w:type="dxa"/>
              <w:bottom w:w="80" w:type="dxa"/>
              <w:left w:w="120" w:type="dxa"/>
              <w:right w:w="120" w:type="dxa"/>
            </w:tcMar>
          </w:tcPr>
          <w:p>
            <w:r>
              <w:rPr>
                <w:rFonts w:ascii="Calibri" w:hAnsi="Calibri"/>
                <w:color w:val="282828"/>
                <w:sz w:val="18"/>
              </w:rPr>
              <w:t>NOT NULL</w:t>
            </w:r>
          </w:p>
        </w:tc>
        <w:tc>
          <w:tcPr>
            <w:tcW w:type="dxa" w:w="2160"/>
            <w:shd w:fill="F8FAFC"/>
            <w:tcMar>
              <w:top w:w="80" w:type="dxa"/>
              <w:bottom w:w="80" w:type="dxa"/>
              <w:left w:w="120" w:type="dxa"/>
              <w:right w:w="120" w:type="dxa"/>
            </w:tcMar>
          </w:tcPr>
          <w:p>
            <w:r>
              <w:rPr>
                <w:rFonts w:ascii="Calibri" w:hAnsi="Calibri"/>
                <w:color w:val="282828"/>
                <w:sz w:val="18"/>
              </w:rPr>
              <w:t>CHECK (distributed_qty &gt; 0)</w:t>
            </w:r>
          </w:p>
        </w:tc>
        <w:tc>
          <w:tcPr>
            <w:tcW w:type="dxa" w:w="2448"/>
            <w:shd w:fill="F8FAFC"/>
            <w:tcMar>
              <w:top w:w="80" w:type="dxa"/>
              <w:bottom w:w="80" w:type="dxa"/>
              <w:left w:w="120" w:type="dxa"/>
              <w:right w:w="120" w:type="dxa"/>
            </w:tcMar>
          </w:tcPr>
          <w:p>
            <w:r>
              <w:rPr>
                <w:rFonts w:ascii="Calibri" w:hAnsi="Calibri"/>
                <w:color w:val="282828"/>
                <w:sz w:val="18"/>
              </w:rPr>
              <w:t>Quantity of units handed over to camp victims</w:t>
            </w:r>
          </w:p>
        </w:tc>
      </w:tr>
      <w:tr>
        <w:tc>
          <w:tcPr>
            <w:tcW w:type="dxa" w:w="2160"/>
            <w:shd w:fill="FFFFFF"/>
            <w:tcMar>
              <w:top w:w="80" w:type="dxa"/>
              <w:bottom w:w="80" w:type="dxa"/>
              <w:left w:w="120" w:type="dxa"/>
              <w:right w:w="120" w:type="dxa"/>
            </w:tcMar>
          </w:tcPr>
          <w:p>
            <w:r>
              <w:rPr>
                <w:rFonts w:ascii="Calibri" w:hAnsi="Calibri"/>
                <w:color w:val="282828"/>
                <w:sz w:val="18"/>
              </w:rPr>
              <w:t>DISTRIBUTION.distributed_at</w:t>
            </w:r>
          </w:p>
        </w:tc>
        <w:tc>
          <w:tcPr>
            <w:tcW w:type="dxa" w:w="1440"/>
            <w:shd w:fill="FFFFFF"/>
            <w:tcMar>
              <w:top w:w="80" w:type="dxa"/>
              <w:bottom w:w="80" w:type="dxa"/>
              <w:left w:w="120" w:type="dxa"/>
              <w:right w:w="120" w:type="dxa"/>
            </w:tcMar>
          </w:tcPr>
          <w:p>
            <w:r>
              <w:rPr>
                <w:rFonts w:ascii="Calibri" w:hAnsi="Calibri"/>
                <w:color w:val="282828"/>
                <w:sz w:val="18"/>
              </w:rPr>
              <w:t>TIMESTAMP</w:t>
            </w:r>
          </w:p>
        </w:tc>
        <w:tc>
          <w:tcPr>
            <w:tcW w:type="dxa" w:w="1152"/>
            <w:shd w:fill="FFFFFF"/>
            <w:tcMar>
              <w:top w:w="80" w:type="dxa"/>
              <w:bottom w:w="80" w:type="dxa"/>
              <w:left w:w="120" w:type="dxa"/>
              <w:right w:w="120" w:type="dxa"/>
            </w:tcMar>
          </w:tcPr>
          <w:p>
            <w:r>
              <w:rPr>
                <w:rFonts w:ascii="Calibri" w:hAnsi="Calibri"/>
                <w:color w:val="282828"/>
                <w:sz w:val="18"/>
              </w:rPr>
              <w:t>NOT NULL</w:t>
            </w:r>
          </w:p>
        </w:tc>
        <w:tc>
          <w:tcPr>
            <w:tcW w:type="dxa" w:w="2160"/>
            <w:shd w:fill="FFFFFF"/>
            <w:tcMar>
              <w:top w:w="80" w:type="dxa"/>
              <w:bottom w:w="80" w:type="dxa"/>
              <w:left w:w="120" w:type="dxa"/>
              <w:right w:w="120" w:type="dxa"/>
            </w:tcMar>
          </w:tcPr>
          <w:p>
            <w:r>
              <w:rPr>
                <w:rFonts w:ascii="Calibri" w:hAnsi="Calibri"/>
                <w:color w:val="282828"/>
                <w:sz w:val="18"/>
              </w:rPr>
              <w:t>DEFAULT CURRENT_TIMESTAMP</w:t>
            </w:r>
          </w:p>
        </w:tc>
        <w:tc>
          <w:tcPr>
            <w:tcW w:type="dxa" w:w="2448"/>
            <w:shd w:fill="FFFFFF"/>
            <w:tcMar>
              <w:top w:w="80" w:type="dxa"/>
              <w:bottom w:w="80" w:type="dxa"/>
              <w:left w:w="120" w:type="dxa"/>
              <w:right w:w="120" w:type="dxa"/>
            </w:tcMar>
          </w:tcPr>
          <w:p>
            <w:r>
              <w:rPr>
                <w:rFonts w:ascii="Calibri" w:hAnsi="Calibri"/>
                <w:color w:val="282828"/>
                <w:sz w:val="18"/>
              </w:rPr>
              <w:t>Exact system timestamp when transaction committed</w:t>
            </w:r>
          </w:p>
        </w:tc>
      </w:tr>
    </w:tbl>
    <w:p>
      <w:pPr>
        <w:spacing w:after="120"/>
      </w:pPr>
    </w:p>
    <w:p>
      <w:pPr>
        <w:pStyle w:val="Heading2"/>
        <w:keepNext/>
        <w:spacing w:before="240" w:after="80"/>
      </w:pPr>
      <w:r>
        <w:rPr>
          <w:rFonts w:ascii="Calibri" w:hAnsi="Calibri"/>
          <w:b/>
          <w:color w:val="1E3C64"/>
          <w:sz w:val="26"/>
        </w:rPr>
        <w:t>Appendix C: System Architecture &amp; Functional Source Code Structure</w:t>
      </w:r>
    </w:p>
    <w:p>
      <w:pPr>
        <w:spacing w:after="100" w:line="276" w:lineRule="auto"/>
      </w:pPr>
      <w:r>
        <w:rPr>
          <w:rFonts w:ascii="Calibri" w:hAnsi="Calibri"/>
          <w:color w:val="282828"/>
          <w:sz w:val="21"/>
        </w:rPr>
        <w:t>Listing: server.js - Relational API Controllers, Connection Pooling &amp; Transaction Dispatcher (Core Excerpts)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0"/>
      </w:tblGrid>
      <w:tr>
        <w:tc>
          <w:tcPr>
            <w:tcW w:type="dxa" w:w="9360"/>
            <w:shd w:fill="F4F6F9"/>
            <w:tcMar>
              <w:top w:w="100" w:type="dxa"/>
              <w:bottom w:w="100" w:type="dxa"/>
              <w:left w:w="150" w:type="dxa"/>
              <w:right w:w="150" w:type="dxa"/>
            </w:tcMar>
          </w:tcPr>
          <w:p>
            <w:pPr>
              <w:spacing w:before="0" w:after="0" w:line="252" w:lineRule="auto"/>
            </w:pPr>
            <w:r>
              <w:rPr>
                <w:rFonts w:ascii="Consolas" w:hAnsi="Consolas"/>
                <w:color w:val="1E2837"/>
                <w:sz w:val="17"/>
              </w:rPr>
              <w:t>const express = require('express');</w:t>
              <w:br/>
              <w:t>const mysql = require('mysql2/promise');</w:t>
              <w:br/>
              <w:t>const cors = require('cors');</w:t>
              <w:br/>
              <w:t>const app = express();</w:t>
              <w:br/>
              <w:t>app.use(cors());</w:t>
              <w:br/>
              <w:t>app.use(express.json());</w:t>
              <w:br/>
              <w:t>app.use((req, res, next) =&gt; {</w:t>
              <w:br/>
              <w:t xml:space="preserve">  res.set('Cache-Control', 'no-store, no-cache, must-revalidate, private');</w:t>
              <w:br/>
              <w:t xml:space="preserve">  next();</w:t>
              <w:br/>
              <w:t>});</w:t>
              <w:br/>
              <w:t>app.use(express.static('public', { etag: false, maxAge: 0 }));</w:t>
              <w:br/>
              <w:br/>
              <w:t>const pool = mysql.createPool({</w:t>
              <w:br/>
              <w:t xml:space="preserve">  host: process.env.DB_HOST || '127.0.0.1',</w:t>
              <w:br/>
              <w:t xml:space="preserve">  user: process.env.DB_USER || 'root',</w:t>
              <w:br/>
              <w:t xml:space="preserve">  password: process.env.DB_PASSWORD || '555637',</w:t>
              <w:br/>
              <w:t xml:space="preserve">  database: process.env.DB_NAME || 'DRRMS_DB',</w:t>
              <w:br/>
              <w:t xml:space="preserve">  multipleStatements: true</w:t>
              <w:br/>
              <w:t>});</w:t>
              <w:br/>
              <w:br/>
              <w:t>// ACID Stored Procedure Execution Endpoint</w:t>
              <w:br/>
              <w:t>app.post('/api/distribute', async (req, res) =&gt; {</w:t>
              <w:br/>
              <w:t xml:space="preserve">  const { resource_id, volunteer_id, distributed_qty } = req.body;</w:t>
              <w:br/>
              <w:t xml:space="preserve">  try {</w:t>
              <w:br/>
              <w:t xml:space="preserve">    await pool.query('CALL AddDistribution(?, ?, ?)', [resource_id, volunteer_id, distributed_qty]);</w:t>
              <w:br/>
              <w:t xml:space="preserve">    res.json({ sql: `CALL AddDistribution(${resource_id}, ${volunteer_id}, ${distributed_qty}); -- [Committed]` });</w:t>
              <w:br/>
              <w:t xml:space="preserve">  } catch (e) {</w:t>
              <w:br/>
              <w:t xml:space="preserve">    res.status(400).json({ error: e.message, sql: `-- [Rolled Back: ${e.message}]` });</w:t>
              <w:br/>
              <w:t xml:space="preserve">  }</w:t>
              <w:br/>
              <w:t>});</w:t>
            </w:r>
          </w:p>
        </w:tc>
      </w:tr>
    </w:tbl>
    <w:p>
      <w:pPr>
        <w:spacing w:after="80"/>
      </w:pPr>
    </w:p>
    <w:p>
      <w:pPr>
        <w:pStyle w:val="Heading2"/>
        <w:keepNext/>
        <w:spacing w:before="240" w:after="80"/>
      </w:pPr>
      <w:r>
        <w:rPr>
          <w:rFonts w:ascii="Calibri" w:hAnsi="Calibri"/>
          <w:b/>
          <w:color w:val="1E3C64"/>
          <w:sz w:val="26"/>
        </w:rPr>
        <w:t>Appendix D: Student Declaration &amp; Anti-Plagiarism Statement</w:t>
      </w:r>
    </w:p>
    <w:p>
      <w:pPr>
        <w:spacing w:after="100" w:line="276" w:lineRule="auto"/>
      </w:pPr>
      <w:r>
        <w:rPr>
          <w:rFonts w:ascii="Calibri" w:hAnsi="Calibri"/>
          <w:color w:val="282828"/>
          <w:sz w:val="21"/>
        </w:rPr>
        <w:t>I, EDWIN SAJI, Register Number: 26MCAC22, student of Master of Computer Applications (MCA), I Semester, Department of Computer Applications, Kristu Jayanti (Deemed to be University), Bengaluru, hereby declare that the practical report entitled:</w:t>
        <w:br/>
        <w:br/>
        <w:t>“DISASTER RESOURCE RECOVERY MANAGEMENT SYSTEM (DRRMS)”</w:t>
        <w:br/>
        <w:br/>
        <w:t>submitted in partial fulfilment of the requirements for the practical course Advanced Database Management System Practical (26MCD1L211), is a bona fide record of original engineering work carried out by me under the guidance of my designated Faculty Guide, Department of Computer Applications, Kristu Jayanti (Deemed to be University), Bengaluru.</w:t>
        <w:br/>
        <w:br/>
        <w:t>I affirm that this work is original, free from plagiarism, and has not been submitted previously, in part or in whole, for the award of any other degree, diploma, fellowship, or associate certificate in this or any other university or academic institution.</w:t>
        <w:br/>
        <w:br/>
        <w:t>All literature references, statutory guidelines, framework libraries, and design patterns utilized in this project have been duly acknowledged and documented in accordance with institutional academic ethics.</w:t>
      </w:r>
    </w:p>
    <w:p>
      <w:pPr>
        <w:spacing w:before="480"/>
      </w:pPr>
      <w:r>
        <w:rPr>
          <w:rFonts w:ascii="Calibri" w:hAnsi="Calibri"/>
          <w:sz w:val="22"/>
        </w:rPr>
        <w:t>Place: Bengaluru, Karnataka, India</w:t>
        <w:br/>
        <w:t>Date: 28th October 2026</w:t>
        <w:br/>
        <w:br/>
        <w:br/>
        <w:br/>
      </w:r>
      <w:r>
        <w:rPr>
          <w:rFonts w:ascii="Calibri" w:hAnsi="Calibri"/>
          <w:b/>
          <w:color w:val="0F2240"/>
          <w:sz w:val="24"/>
        </w:rPr>
        <w:t>EDWIN SAJI</w:t>
        <w:br/>
      </w:r>
      <w:r>
        <w:rPr>
          <w:rFonts w:ascii="Calibri" w:hAnsi="Calibri"/>
          <w:sz w:val="22"/>
        </w:rPr>
        <w:t>Candidate Register Number: 26MCAC22</w:t>
        <w:br/>
        <w:t>Department of Computer Applications (MCA)</w:t>
        <w:br/>
        <w:t>Kristu Jayanti (Deemed to be University), Bengaluru</w:t>
        <w:br/>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878"/>
        <w:sz w:val="17"/>
      </w:rPr>
      <w:t xml:space="preserve">Edwin Saji (26MCAC22) • Disaster Resource Recovery System (DRRMS)   |   Page </w:t>
    </w:r>
    <w:fldSimple w:instr="PAGE"/>
    <w:r>
      <w:rPr>
        <w:rFonts w:ascii="Calibri" w:hAnsi="Calibri"/>
        <w:color w:val="787878"/>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KRISTU JAYANTI UNIVERSITY | MCA PRACTICAL REPORT | ADBMS (26MCD1L211)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