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4682" w14:textId="77777777" w:rsidR="008642F1" w:rsidRDefault="008642F1" w:rsidP="008642F1">
      <w:pPr>
        <w:pStyle w:val="Ttulo1"/>
        <w:spacing w:after="0"/>
      </w:pPr>
      <w:bookmarkStart w:id="0" w:name="_Toc114232448"/>
      <w:r w:rsidRPr="00A36FF6">
        <w:t>¿QUIENES SOMOS?</w:t>
      </w:r>
      <w:bookmarkEnd w:id="0"/>
    </w:p>
    <w:p w14:paraId="4DD2B774" w14:textId="77777777" w:rsidR="008642F1" w:rsidRPr="00A36FF6" w:rsidRDefault="008642F1" w:rsidP="008642F1"/>
    <w:p w14:paraId="27D4A8E5" w14:textId="77777777" w:rsidR="008642F1" w:rsidRDefault="008642F1" w:rsidP="008642F1">
      <w:pPr>
        <w:spacing w:after="0"/>
        <w:jc w:val="both"/>
        <w:rPr>
          <w:rFonts w:ascii="Arial" w:eastAsia="Verdana" w:hAnsi="Arial" w:cs="Arial"/>
          <w:sz w:val="24"/>
          <w:szCs w:val="24"/>
        </w:rPr>
      </w:pPr>
      <w:r w:rsidRPr="00A36FF6">
        <w:rPr>
          <w:rFonts w:ascii="Arial" w:hAnsi="Arial" w:cs="Arial"/>
          <w:b/>
          <w:sz w:val="24"/>
          <w:szCs w:val="24"/>
        </w:rPr>
        <w:t>La FUNDACION DESPERTAR SOCIAL</w:t>
      </w:r>
      <w:r w:rsidRPr="00A36FF6">
        <w:rPr>
          <w:rFonts w:ascii="Arial" w:hAnsi="Arial" w:cs="Arial"/>
          <w:sz w:val="24"/>
          <w:szCs w:val="24"/>
        </w:rPr>
        <w:t xml:space="preserve"> es una organización sin ánimo de lucro de derecho privado, que inició su labor social  en septiembre de 2015 en la ciudad de Buenaventura, conformada por un grupo de profesionales y ciudadanos con membresía honoraria, con voluntad y vocación de trabajar solidariamente por la población más vulnerable del distrito, impulsando el desarrollo de programas y proyectos, diseñando mecanismos para le gestión de recursos buscando contribuir con el desarrollo social y económico de población, especialmente en componentes de salud y medicina, vivienda y hábitat, saneamiento básico, paisajismo, discapacidad física y mental, prevención y atención de desastres, programas de rehabilitación de la niñez, juventud, tercera edad, mujer, equidad y género, paz y convivencia pacífica, protección a la infancia, generación de empleo, desarrollo productivo y empresarial, seguridad alimentaria, erradicación de la pobreza, derechos humanos, obras civiles, urbanismo, medio ambiente, deporte, recreación y esparcimiento</w:t>
      </w:r>
      <w:r w:rsidRPr="00A36FF6">
        <w:rPr>
          <w:rFonts w:ascii="Arial" w:eastAsia="Verdana" w:hAnsi="Arial" w:cs="Arial"/>
          <w:sz w:val="24"/>
          <w:szCs w:val="24"/>
        </w:rPr>
        <w:t>, además de buscar alternativas de solución a los problemas que afectan a la comunidad y principalmente el reconocimiento del hombre y la mujer afrocolombiana.</w:t>
      </w:r>
    </w:p>
    <w:p w14:paraId="2460252C" w14:textId="77777777" w:rsidR="008642F1" w:rsidRPr="00A36FF6" w:rsidRDefault="008642F1" w:rsidP="008642F1">
      <w:pPr>
        <w:spacing w:after="0"/>
        <w:jc w:val="both"/>
        <w:rPr>
          <w:rFonts w:ascii="Arial" w:eastAsia="Verdana" w:hAnsi="Arial" w:cs="Arial"/>
          <w:sz w:val="24"/>
          <w:szCs w:val="24"/>
        </w:rPr>
      </w:pPr>
    </w:p>
    <w:p w14:paraId="177EC382" w14:textId="77777777" w:rsidR="008642F1" w:rsidRDefault="008642F1" w:rsidP="008642F1">
      <w:pPr>
        <w:spacing w:after="0"/>
        <w:jc w:val="both"/>
        <w:rPr>
          <w:rFonts w:ascii="Arial" w:eastAsia="Batang" w:hAnsi="Arial" w:cs="Arial"/>
          <w:sz w:val="24"/>
          <w:szCs w:val="24"/>
          <w:lang w:eastAsia="es-ES"/>
        </w:rPr>
      </w:pPr>
      <w:r w:rsidRPr="00A36FF6">
        <w:rPr>
          <w:rFonts w:ascii="Arial" w:eastAsia="Batang" w:hAnsi="Arial" w:cs="Arial"/>
          <w:sz w:val="24"/>
          <w:szCs w:val="24"/>
          <w:lang w:eastAsia="es-ES"/>
        </w:rPr>
        <w:t>La fundación Despertar Social está integrada por profesionales y ciudadanos con membresía honoraria, dispuestos a crecer y a aportar como personas, al mejoramiento de las condiciones de vida presentes en el Distrito Especial de Buenaventura y la Costa Pacífica Colombiana.</w:t>
      </w:r>
    </w:p>
    <w:p w14:paraId="751F0061" w14:textId="77777777" w:rsidR="008642F1" w:rsidRDefault="008642F1" w:rsidP="008642F1">
      <w:pPr>
        <w:spacing w:after="0"/>
        <w:jc w:val="both"/>
        <w:rPr>
          <w:rFonts w:ascii="Arial" w:eastAsia="Batang" w:hAnsi="Arial" w:cs="Arial"/>
          <w:sz w:val="24"/>
          <w:szCs w:val="24"/>
          <w:lang w:eastAsia="es-ES"/>
        </w:rPr>
      </w:pPr>
    </w:p>
    <w:p w14:paraId="415E853F" w14:textId="77777777" w:rsidR="008642F1" w:rsidRDefault="008642F1" w:rsidP="008642F1">
      <w:pPr>
        <w:pStyle w:val="Ttulo1"/>
      </w:pPr>
      <w:bookmarkStart w:id="1" w:name="_Toc114232449"/>
      <w:r w:rsidRPr="00A36FF6">
        <w:t>NUESTRA MISION</w:t>
      </w:r>
      <w:bookmarkEnd w:id="1"/>
    </w:p>
    <w:p w14:paraId="622A8D0A" w14:textId="77777777" w:rsidR="008642F1" w:rsidRDefault="008642F1" w:rsidP="008642F1">
      <w:pPr>
        <w:spacing w:after="0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5719998" w14:textId="77777777" w:rsidR="008642F1" w:rsidRPr="00D5687A" w:rsidRDefault="008642F1" w:rsidP="008642F1">
      <w:pPr>
        <w:spacing w:after="0"/>
        <w:jc w:val="both"/>
        <w:rPr>
          <w:rFonts w:ascii="Arial" w:eastAsia="Batang" w:hAnsi="Arial" w:cs="Arial"/>
          <w:sz w:val="24"/>
          <w:szCs w:val="24"/>
          <w:lang w:eastAsia="es-ES"/>
        </w:rPr>
      </w:pPr>
      <w:r w:rsidRPr="00A36FF6">
        <w:rPr>
          <w:rFonts w:ascii="Arial" w:hAnsi="Arial" w:cs="Arial"/>
          <w:bCs/>
          <w:color w:val="333333"/>
          <w:sz w:val="24"/>
          <w:szCs w:val="24"/>
        </w:rPr>
        <w:t>La Fundación Despertar Social, creada el 29 de julio del 2015, es una entidad sin ánimo de lucro, que en cumplimiento de su objeto social, gestiona proyectos e iniciativas que contribuyen a promover y fortalecer el desarrollo integral, económico, y sociocultural de las comunidades Negras, Afrodescendientes, Raizales, Palenqueras y población vulnerable asentada en el Litoral Pacifico Colombiano; para construir una sociedad solidaria y protectora de los derechos humanos, que ejerce un liderazgo con identidad y sentido de pertenencia, proactiva en la conservación y protección de los sistemas naturales, y participando activamente en la identificación e implementación de las soluciones orientadas al mejoramiento de las condiciones de vida de sus habitantes.</w:t>
      </w:r>
    </w:p>
    <w:p w14:paraId="421E1158" w14:textId="77777777" w:rsidR="008642F1" w:rsidRPr="00D5687A" w:rsidRDefault="008642F1" w:rsidP="008642F1">
      <w:pPr>
        <w:pStyle w:val="Ttulo1"/>
      </w:pPr>
      <w:bookmarkStart w:id="2" w:name="_Toc114232450"/>
      <w:r w:rsidRPr="00D5687A">
        <w:lastRenderedPageBreak/>
        <w:t>NUESTRA VISION</w:t>
      </w:r>
      <w:bookmarkEnd w:id="2"/>
    </w:p>
    <w:p w14:paraId="168C2E7E" w14:textId="77777777" w:rsidR="008642F1" w:rsidRPr="00A36FF6" w:rsidRDefault="008642F1" w:rsidP="008642F1">
      <w:pPr>
        <w:spacing w:after="0" w:line="240" w:lineRule="auto"/>
        <w:jc w:val="both"/>
        <w:rPr>
          <w:rFonts w:ascii="Arial" w:eastAsia="Times New Roman" w:hAnsi="Arial" w:cs="Arial"/>
          <w:bCs/>
          <w:color w:val="333333"/>
          <w:sz w:val="24"/>
          <w:szCs w:val="24"/>
          <w:lang w:val="es-ES" w:eastAsia="es-ES"/>
        </w:rPr>
      </w:pPr>
      <w:r w:rsidRPr="00A36FF6">
        <w:rPr>
          <w:rFonts w:ascii="Arial" w:eastAsia="Times New Roman" w:hAnsi="Arial" w:cs="Arial"/>
          <w:bCs/>
          <w:color w:val="333333"/>
          <w:sz w:val="24"/>
          <w:szCs w:val="24"/>
          <w:lang w:val="es-ES" w:eastAsia="es-ES"/>
        </w:rPr>
        <w:t xml:space="preserve">En el 2027, la Fundación Despertar Social será reconocida a nivel nacional e internacional, como referente de liderazgo, por el impacto de sus acciones basadas en la transparencia, responsabilidad, respeto, solidaridad y justicia, que impulsan y contribuyen al desarrollo integral del tejido social de las comunidades Negras, Afrodescendientes, Raizales, Palenqueras y población vulnerable asentada en el Litoral Pacifico Colombiano, implementadas con talento humano idóneo, uso de nuevas tecnologías y mejoramiento continuo de sus procesos. </w:t>
      </w:r>
    </w:p>
    <w:p w14:paraId="1AE0633B" w14:textId="77777777" w:rsidR="008642F1" w:rsidRDefault="008642F1" w:rsidP="008642F1">
      <w:pPr>
        <w:pStyle w:val="Ttulo1"/>
        <w:rPr>
          <w:lang w:val="es-ES" w:eastAsia="es-ES"/>
        </w:rPr>
      </w:pPr>
      <w:bookmarkStart w:id="3" w:name="_Toc114232451"/>
      <w:r w:rsidRPr="00A36FF6">
        <w:rPr>
          <w:lang w:val="es-ES" w:eastAsia="es-ES"/>
        </w:rPr>
        <w:t>LINEAS DE ACCIÓN</w:t>
      </w:r>
      <w:bookmarkEnd w:id="3"/>
    </w:p>
    <w:p w14:paraId="2D4B7E8A" w14:textId="77777777" w:rsidR="008642F1" w:rsidRPr="00D5687A" w:rsidRDefault="008642F1" w:rsidP="008642F1">
      <w:pPr>
        <w:rPr>
          <w:lang w:val="es-ES" w:eastAsia="es-ES"/>
        </w:rPr>
      </w:pPr>
    </w:p>
    <w:p w14:paraId="44423F23" w14:textId="77777777" w:rsidR="008642F1" w:rsidRPr="00A36FF6" w:rsidRDefault="008642F1" w:rsidP="008642F1">
      <w:pPr>
        <w:pStyle w:val="Ttulo2"/>
        <w:jc w:val="left"/>
        <w:rPr>
          <w:lang w:val="es-ES" w:eastAsia="es-ES"/>
        </w:rPr>
      </w:pPr>
      <w:bookmarkStart w:id="4" w:name="_Toc114232452"/>
      <w:r w:rsidRPr="00A36FF6">
        <w:rPr>
          <w:lang w:val="es-ES" w:eastAsia="es-ES"/>
        </w:rPr>
        <w:t>FORTALECIMIENTO INSTITUCIONAL</w:t>
      </w:r>
      <w:r>
        <w:rPr>
          <w:lang w:val="es-ES" w:eastAsia="es-ES"/>
        </w:rPr>
        <w:t>:</w:t>
      </w:r>
      <w:bookmarkEnd w:id="4"/>
      <w:r w:rsidRPr="00A36FF6">
        <w:rPr>
          <w:lang w:val="es-ES" w:eastAsia="es-ES"/>
        </w:rPr>
        <w:t> </w:t>
      </w:r>
    </w:p>
    <w:p w14:paraId="3C7CF4BC" w14:textId="77777777" w:rsidR="008642F1" w:rsidRPr="00A36FF6" w:rsidRDefault="008642F1" w:rsidP="008642F1">
      <w:pPr>
        <w:spacing w:after="0"/>
        <w:jc w:val="both"/>
        <w:rPr>
          <w:rFonts w:ascii="Arial" w:eastAsia="Batang" w:hAnsi="Arial" w:cs="Arial"/>
          <w:color w:val="333333"/>
          <w:sz w:val="24"/>
          <w:szCs w:val="24"/>
          <w:lang w:val="es-ES" w:eastAsia="es-ES"/>
        </w:rPr>
      </w:pPr>
      <w:r w:rsidRPr="00A36FF6">
        <w:rPr>
          <w:rFonts w:ascii="Arial" w:eastAsia="Batang" w:hAnsi="Arial" w:cs="Arial"/>
          <w:color w:val="333333"/>
          <w:sz w:val="24"/>
          <w:szCs w:val="24"/>
          <w:lang w:val="es-ES" w:eastAsia="es-ES"/>
        </w:rPr>
        <w:t>Nos ocupamos de implementar acciones orientadas a la mejora continua de la eficiencia y la eficacia de nuestra organización. Así mismo, contribuimos al fortalecimiento de organizaciones aliadas e interesadas en desarrollar capacidades para el logro de sus objetivos sociales.</w:t>
      </w:r>
    </w:p>
    <w:p w14:paraId="20C5B407" w14:textId="77777777" w:rsidR="008642F1" w:rsidRPr="00A36FF6" w:rsidRDefault="008642F1" w:rsidP="008642F1">
      <w:pPr>
        <w:spacing w:after="0"/>
        <w:jc w:val="both"/>
        <w:rPr>
          <w:rFonts w:ascii="Arial" w:eastAsia="Batang" w:hAnsi="Arial" w:cs="Arial"/>
          <w:color w:val="333333"/>
          <w:sz w:val="24"/>
          <w:szCs w:val="24"/>
          <w:lang w:val="es-ES" w:eastAsia="es-ES"/>
        </w:rPr>
      </w:pPr>
    </w:p>
    <w:p w14:paraId="5B984150" w14:textId="77777777" w:rsidR="008642F1" w:rsidRPr="00A36FF6" w:rsidRDefault="008642F1" w:rsidP="008642F1">
      <w:pPr>
        <w:pStyle w:val="Ttulo2"/>
        <w:jc w:val="left"/>
        <w:rPr>
          <w:lang w:val="es-ES" w:eastAsia="es-ES"/>
        </w:rPr>
      </w:pPr>
      <w:bookmarkStart w:id="5" w:name="_Toc114232453"/>
      <w:r w:rsidRPr="00A36FF6">
        <w:rPr>
          <w:lang w:val="es-ES" w:eastAsia="es-ES"/>
        </w:rPr>
        <w:t>GESTIÓN SOCIAL COMUNITARIA</w:t>
      </w:r>
      <w:r>
        <w:rPr>
          <w:lang w:val="es-ES" w:eastAsia="es-ES"/>
        </w:rPr>
        <w:t>:</w:t>
      </w:r>
      <w:bookmarkEnd w:id="5"/>
    </w:p>
    <w:p w14:paraId="7B0E92EB" w14:textId="77777777" w:rsidR="008642F1" w:rsidRPr="00A36FF6" w:rsidRDefault="008642F1" w:rsidP="008642F1">
      <w:pPr>
        <w:spacing w:after="0"/>
        <w:jc w:val="both"/>
        <w:rPr>
          <w:rFonts w:ascii="Arial" w:eastAsia="Batang" w:hAnsi="Arial" w:cs="Arial"/>
          <w:color w:val="333333"/>
          <w:sz w:val="24"/>
          <w:szCs w:val="24"/>
          <w:lang w:val="es-ES" w:eastAsia="es-ES"/>
        </w:rPr>
      </w:pPr>
      <w:r w:rsidRPr="00A36FF6">
        <w:rPr>
          <w:rFonts w:ascii="Arial" w:eastAsia="Batang" w:hAnsi="Arial" w:cs="Arial"/>
          <w:color w:val="333333"/>
          <w:sz w:val="24"/>
          <w:szCs w:val="24"/>
          <w:lang w:val="es-ES" w:eastAsia="es-ES"/>
        </w:rPr>
        <w:t>Contribuimos a la construcción de espacios para la interacción social, en los cuales facilitamos procesos de empoderamiento, de cambio y transformación, estimulando en las personas y en las comunidades sus capacidades de liderazgo y sentido de pertenencia.</w:t>
      </w:r>
    </w:p>
    <w:p w14:paraId="7927410C" w14:textId="77777777" w:rsidR="008642F1" w:rsidRPr="00A36FF6" w:rsidRDefault="008642F1" w:rsidP="008642F1">
      <w:pPr>
        <w:spacing w:after="0"/>
        <w:jc w:val="both"/>
        <w:rPr>
          <w:rFonts w:ascii="Arial" w:eastAsia="Batang" w:hAnsi="Arial" w:cs="Arial"/>
          <w:color w:val="333333"/>
          <w:sz w:val="24"/>
          <w:szCs w:val="24"/>
          <w:lang w:val="es-ES" w:eastAsia="es-ES"/>
        </w:rPr>
      </w:pPr>
    </w:p>
    <w:p w14:paraId="71F756FA" w14:textId="77777777" w:rsidR="008642F1" w:rsidRPr="00A36FF6" w:rsidRDefault="008642F1" w:rsidP="008642F1">
      <w:pPr>
        <w:pStyle w:val="Ttulo2"/>
        <w:jc w:val="left"/>
        <w:rPr>
          <w:lang w:val="es-ES" w:eastAsia="es-ES"/>
        </w:rPr>
      </w:pPr>
      <w:bookmarkStart w:id="6" w:name="_Toc114232454"/>
      <w:r w:rsidRPr="00A36FF6">
        <w:rPr>
          <w:lang w:val="es-ES" w:eastAsia="es-ES"/>
        </w:rPr>
        <w:t>EDUCACIÓN Y GESTIÓN AMBIENTAL</w:t>
      </w:r>
      <w:r>
        <w:rPr>
          <w:lang w:val="es-ES" w:eastAsia="es-ES"/>
        </w:rPr>
        <w:t>:</w:t>
      </w:r>
      <w:bookmarkEnd w:id="6"/>
    </w:p>
    <w:p w14:paraId="38D0AB22" w14:textId="77777777" w:rsidR="008642F1" w:rsidRPr="00A36FF6" w:rsidRDefault="008642F1" w:rsidP="008642F1">
      <w:pPr>
        <w:spacing w:after="0"/>
        <w:jc w:val="both"/>
        <w:rPr>
          <w:rFonts w:ascii="Arial" w:eastAsia="Batang" w:hAnsi="Arial" w:cs="Arial"/>
          <w:color w:val="333333"/>
          <w:sz w:val="24"/>
          <w:szCs w:val="24"/>
          <w:lang w:val="es-ES" w:eastAsia="es-ES"/>
        </w:rPr>
      </w:pPr>
      <w:r w:rsidRPr="00A36FF6">
        <w:rPr>
          <w:rFonts w:ascii="Arial" w:eastAsia="Batang" w:hAnsi="Arial" w:cs="Arial"/>
          <w:color w:val="333333"/>
          <w:sz w:val="24"/>
          <w:szCs w:val="24"/>
          <w:lang w:val="es-ES" w:eastAsia="es-ES"/>
        </w:rPr>
        <w:t>Promovemos el diseño e implementación de acciones encaminadas a fomentar en las personas y comunidades, las actitudes, destrezas, habilidades y aptitudes necesarias para comprender y apreciar las interrelaciones entre el ser humano, su cultura y la interrelación con la naturaleza. De igual manera, nos interesamos en lograr la máxima conciencia en los procesos de toma de decisiones relativas a la conservación, defensa, protección y mejora del ambiente, fundamentada en una adecuada y empoderada participación ciudadana.</w:t>
      </w:r>
    </w:p>
    <w:p w14:paraId="38420A00" w14:textId="77777777" w:rsidR="008642F1" w:rsidRPr="00A36FF6" w:rsidRDefault="008642F1" w:rsidP="008642F1">
      <w:pPr>
        <w:pStyle w:val="Ttulo1"/>
      </w:pPr>
      <w:bookmarkStart w:id="7" w:name="_Toc114232455"/>
      <w:r w:rsidRPr="00A36FF6">
        <w:lastRenderedPageBreak/>
        <w:t>OBJETIVOS</w:t>
      </w:r>
      <w:bookmarkEnd w:id="7"/>
    </w:p>
    <w:p w14:paraId="588662E3" w14:textId="77777777" w:rsidR="008642F1" w:rsidRPr="00D5687A" w:rsidRDefault="008642F1" w:rsidP="008642F1">
      <w:pPr>
        <w:pStyle w:val="Subttulo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i w:val="0"/>
          <w:iCs/>
          <w:color w:val="333333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687A">
        <w:rPr>
          <w:rFonts w:ascii="Arial" w:hAnsi="Arial" w:cs="Arial"/>
          <w:bCs/>
          <w:i w:val="0"/>
          <w:iCs/>
          <w:color w:val="333333"/>
          <w:sz w:val="24"/>
          <w:szCs w:val="24"/>
        </w:rPr>
        <w:t xml:space="preserve">Gestión de recursos para impulsar el desarrollo social y económico del distrito de Buenaventura y la Región Pacífica, con base en la formulación de programas diseñados de acuerdo con la realidad social y cultural de la región. </w:t>
      </w:r>
    </w:p>
    <w:p w14:paraId="368C83D8" w14:textId="77777777" w:rsidR="008642F1" w:rsidRPr="00D5687A" w:rsidRDefault="008642F1" w:rsidP="008642F1">
      <w:pPr>
        <w:pStyle w:val="Subttulo"/>
        <w:numPr>
          <w:ilvl w:val="0"/>
          <w:numId w:val="1"/>
        </w:numPr>
        <w:spacing w:after="0"/>
        <w:jc w:val="both"/>
        <w:rPr>
          <w:rFonts w:ascii="Arial" w:hAnsi="Arial" w:cs="Arial"/>
          <w:bCs/>
          <w:i w:val="0"/>
          <w:iCs/>
          <w:color w:val="333333"/>
          <w:sz w:val="24"/>
          <w:szCs w:val="24"/>
        </w:rPr>
      </w:pPr>
      <w:r w:rsidRPr="00D5687A">
        <w:rPr>
          <w:rFonts w:ascii="Arial" w:hAnsi="Arial" w:cs="Arial"/>
          <w:bCs/>
          <w:i w:val="0"/>
          <w:iCs/>
          <w:color w:val="333333"/>
          <w:sz w:val="24"/>
          <w:szCs w:val="24"/>
        </w:rPr>
        <w:t xml:space="preserve">Consolidar alianzas estratégicas entre las diferentes organizaciones sociales e institucionales, que permitan ofrecer oportunidades de desarrollo comunitario. </w:t>
      </w:r>
    </w:p>
    <w:p w14:paraId="47AAC617" w14:textId="77777777" w:rsidR="008642F1" w:rsidRPr="00D5687A" w:rsidRDefault="008642F1" w:rsidP="008642F1">
      <w:pPr>
        <w:pStyle w:val="Subttulo"/>
        <w:numPr>
          <w:ilvl w:val="0"/>
          <w:numId w:val="1"/>
        </w:numPr>
        <w:spacing w:after="0"/>
        <w:jc w:val="both"/>
        <w:rPr>
          <w:rFonts w:ascii="Arial" w:hAnsi="Arial" w:cs="Arial"/>
          <w:bCs/>
          <w:i w:val="0"/>
          <w:iCs/>
          <w:color w:val="333333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687A">
        <w:rPr>
          <w:rFonts w:ascii="Arial" w:hAnsi="Arial" w:cs="Arial"/>
          <w:bCs/>
          <w:i w:val="0"/>
          <w:iCs/>
          <w:color w:val="333333"/>
          <w:sz w:val="24"/>
          <w:szCs w:val="24"/>
        </w:rPr>
        <w:t>Promover principios y valores que impliquen la responsabilidad social y ambiental</w:t>
      </w:r>
      <w:r w:rsidRPr="00D5687A">
        <w:rPr>
          <w:rFonts w:ascii="Arial" w:hAnsi="Arial" w:cs="Arial"/>
          <w:bCs/>
          <w:i w:val="0"/>
          <w:iCs/>
          <w:color w:val="333333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7D7E4B46" w14:textId="77777777" w:rsidR="008642F1" w:rsidRPr="00A36FF6" w:rsidRDefault="008642F1" w:rsidP="008642F1">
      <w:pPr>
        <w:pStyle w:val="Ttulo1"/>
      </w:pPr>
      <w:bookmarkStart w:id="8" w:name="_Toc114232456"/>
      <w:r w:rsidRPr="00A36FF6">
        <w:t>NUESTROS SERVICIOS</w:t>
      </w:r>
      <w:bookmarkEnd w:id="8"/>
    </w:p>
    <w:p w14:paraId="711AC459" w14:textId="77777777" w:rsidR="008642F1" w:rsidRPr="00D5687A" w:rsidRDefault="008642F1" w:rsidP="008642F1">
      <w:pPr>
        <w:pStyle w:val="Subttulo"/>
        <w:spacing w:after="0"/>
        <w:jc w:val="both"/>
        <w:rPr>
          <w:rFonts w:ascii="Arial" w:hAnsi="Arial" w:cs="Arial"/>
          <w:bCs/>
          <w:i w:val="0"/>
          <w:iCs/>
          <w:color w:val="333333"/>
          <w:sz w:val="24"/>
          <w:szCs w:val="24"/>
        </w:rPr>
      </w:pPr>
      <w:r w:rsidRPr="00D5687A">
        <w:rPr>
          <w:rFonts w:ascii="Arial" w:hAnsi="Arial" w:cs="Arial"/>
          <w:bCs/>
          <w:i w:val="0"/>
          <w:iCs/>
          <w:color w:val="333333"/>
          <w:sz w:val="24"/>
          <w:szCs w:val="24"/>
        </w:rPr>
        <w:t>DESPERTAR SOCIAL es una organización competente para el desarrollo y/o acompañamiento técnico y administrativo, en la formulación y ejecución de programas focalizados en los siguientes campos o áreas:</w:t>
      </w:r>
    </w:p>
    <w:p w14:paraId="2AEB775B" w14:textId="77777777" w:rsidR="008642F1" w:rsidRPr="00A76574" w:rsidRDefault="008642F1" w:rsidP="008642F1">
      <w:pPr>
        <w:pStyle w:val="Ttulo2"/>
        <w:jc w:val="both"/>
      </w:pPr>
      <w:bookmarkStart w:id="9" w:name="_Toc114232457"/>
      <w:r w:rsidRPr="00A76574">
        <w:t>Obras Civiles y conservación ambiental:</w:t>
      </w:r>
      <w:r>
        <w:t xml:space="preserve"> </w:t>
      </w:r>
      <w:r w:rsidRPr="00A76574">
        <w:rPr>
          <w:rFonts w:cs="Arial"/>
          <w:b w:val="0"/>
          <w:bCs/>
          <w:szCs w:val="24"/>
        </w:rPr>
        <w:t>Mejoramiento de vivienda, parques, escenarios deportivos, etc.</w:t>
      </w:r>
      <w:bookmarkEnd w:id="9"/>
    </w:p>
    <w:p w14:paraId="264E9CA0" w14:textId="77777777" w:rsidR="008642F1" w:rsidRPr="00A76574" w:rsidRDefault="008642F1" w:rsidP="008642F1">
      <w:pPr>
        <w:pStyle w:val="Ttulo2"/>
        <w:jc w:val="both"/>
        <w:rPr>
          <w:highlight w:val="yellow"/>
        </w:rPr>
      </w:pPr>
      <w:bookmarkStart w:id="10" w:name="_Toc114232458"/>
      <w:r w:rsidRPr="00A76574">
        <w:t xml:space="preserve">Capacitación: </w:t>
      </w:r>
      <w:r w:rsidRPr="00A76574">
        <w:rPr>
          <w:b w:val="0"/>
          <w:bCs/>
        </w:rPr>
        <w:t>Creación de empresas, formulación de proyectos, Educación Ambiental, talleres de liderazgo y emprendimiento, etc.</w:t>
      </w:r>
      <w:bookmarkEnd w:id="10"/>
      <w:r w:rsidRPr="00A76574">
        <w:rPr>
          <w:highlight w:val="yellow"/>
        </w:rPr>
        <w:t xml:space="preserve"> </w:t>
      </w:r>
    </w:p>
    <w:p w14:paraId="30DB734D" w14:textId="77777777" w:rsidR="008642F1" w:rsidRPr="00A76574" w:rsidRDefault="008642F1" w:rsidP="008642F1">
      <w:pPr>
        <w:pStyle w:val="Ttulo2"/>
        <w:jc w:val="both"/>
        <w:rPr>
          <w:b w:val="0"/>
          <w:bCs/>
        </w:rPr>
      </w:pPr>
      <w:bookmarkStart w:id="11" w:name="_Toc114232459"/>
      <w:r w:rsidRPr="00A76574">
        <w:t xml:space="preserve">Recreación, Salud y Alimentación: </w:t>
      </w:r>
      <w:r>
        <w:rPr>
          <w:b w:val="0"/>
          <w:bCs/>
        </w:rPr>
        <w:t>J</w:t>
      </w:r>
      <w:r w:rsidRPr="00A76574">
        <w:rPr>
          <w:b w:val="0"/>
          <w:bCs/>
        </w:rPr>
        <w:t>ornadas de recreación y deporte, brigadas de salud y nutrición, etc.</w:t>
      </w:r>
      <w:bookmarkEnd w:id="11"/>
    </w:p>
    <w:p w14:paraId="3E2E725C" w14:textId="16E611C3" w:rsidR="008642F1" w:rsidRDefault="008642F1"/>
    <w:p w14:paraId="737764B3" w14:textId="77777777" w:rsidR="008642F1" w:rsidRDefault="008642F1" w:rsidP="008642F1">
      <w:pPr>
        <w:pStyle w:val="Textoindependiente"/>
        <w:spacing w:line="14" w:lineRule="auto"/>
        <w:rPr>
          <w:sz w:val="20"/>
        </w:rPr>
      </w:pPr>
    </w:p>
    <w:p w14:paraId="46F8C7A7" w14:textId="77777777" w:rsidR="008642F1" w:rsidRDefault="008642F1" w:rsidP="008642F1">
      <w:pPr>
        <w:pStyle w:val="Ttulo3"/>
      </w:pPr>
      <w:bookmarkStart w:id="12" w:name="_Toc116907566"/>
      <w:r w:rsidRPr="00704C68">
        <w:t>ARTÍCULO 6. NUESTROS VALORES</w:t>
      </w:r>
      <w:r>
        <w:t xml:space="preserve"> Y PRINCIPIOS CORPORATIVOS</w:t>
      </w:r>
      <w:bookmarkEnd w:id="12"/>
    </w:p>
    <w:p w14:paraId="51102896" w14:textId="77777777" w:rsidR="008642F1" w:rsidRDefault="008642F1" w:rsidP="008642F1">
      <w:pPr>
        <w:pStyle w:val="Textoindependiente"/>
        <w:spacing w:line="302" w:lineRule="exact"/>
        <w:jc w:val="both"/>
        <w:rPr>
          <w:rFonts w:ascii="Arial" w:hAnsi="Arial" w:cs="Arial"/>
          <w:b/>
        </w:rPr>
      </w:pPr>
    </w:p>
    <w:p w14:paraId="73F1D0F0" w14:textId="77777777" w:rsidR="008642F1" w:rsidRDefault="008642F1" w:rsidP="008642F1">
      <w:pPr>
        <w:pStyle w:val="Textoindependiente"/>
        <w:spacing w:line="302" w:lineRule="exact"/>
        <w:jc w:val="both"/>
        <w:rPr>
          <w:rFonts w:ascii="Arial" w:hAnsi="Arial" w:cs="Arial"/>
          <w:b/>
        </w:rPr>
      </w:pPr>
    </w:p>
    <w:p w14:paraId="1EE98E36" w14:textId="77777777" w:rsidR="008642F1" w:rsidRPr="008016A8" w:rsidRDefault="008642F1" w:rsidP="008642F1">
      <w:pPr>
        <w:jc w:val="both"/>
        <w:rPr>
          <w:rFonts w:ascii="Arial" w:hAnsi="Arial" w:cs="Arial"/>
          <w:sz w:val="24"/>
          <w:szCs w:val="24"/>
        </w:rPr>
      </w:pPr>
      <w:r w:rsidRPr="008016A8">
        <w:rPr>
          <w:rFonts w:ascii="Arial" w:hAnsi="Arial" w:cs="Arial"/>
          <w:b/>
          <w:bCs/>
          <w:sz w:val="24"/>
          <w:szCs w:val="24"/>
        </w:rPr>
        <w:t>RESPETO:</w:t>
      </w:r>
      <w:r w:rsidRPr="008016A8">
        <w:rPr>
          <w:rFonts w:ascii="Arial" w:hAnsi="Arial" w:cs="Arial"/>
          <w:sz w:val="24"/>
          <w:szCs w:val="24"/>
        </w:rPr>
        <w:t xml:space="preserve"> capacidad de comprender y aceptar las opiniones y comportamientos diferentes con una actitud flexible. Evitando conflictos y manejando las diferencias por medio de acuerdos, todo esto sobre la base de los principios y valores morales y las normas legales que rigen nuestra actividad empresarial. </w:t>
      </w:r>
    </w:p>
    <w:p w14:paraId="01016D63" w14:textId="77777777" w:rsidR="008642F1" w:rsidRPr="008016A8" w:rsidRDefault="008642F1" w:rsidP="008642F1">
      <w:pPr>
        <w:jc w:val="both"/>
        <w:rPr>
          <w:rFonts w:ascii="Arial" w:hAnsi="Arial" w:cs="Arial"/>
          <w:sz w:val="24"/>
          <w:szCs w:val="24"/>
        </w:rPr>
      </w:pPr>
      <w:r w:rsidRPr="008016A8">
        <w:rPr>
          <w:rFonts w:ascii="Arial" w:hAnsi="Arial" w:cs="Arial"/>
          <w:b/>
          <w:bCs/>
          <w:sz w:val="24"/>
          <w:szCs w:val="24"/>
        </w:rPr>
        <w:lastRenderedPageBreak/>
        <w:t xml:space="preserve">TRANSPARENCIA: </w:t>
      </w:r>
      <w:r w:rsidRPr="008016A8">
        <w:rPr>
          <w:rFonts w:ascii="Arial" w:hAnsi="Arial" w:cs="Arial"/>
          <w:sz w:val="24"/>
          <w:szCs w:val="24"/>
        </w:rPr>
        <w:t>Usamos la verdad como herramienta para ganar la confianza y credibilidad frente a nuestros pares, potenciales benefactores y la comunidad en general.</w:t>
      </w:r>
    </w:p>
    <w:p w14:paraId="2ECE122F" w14:textId="77777777" w:rsidR="008642F1" w:rsidRPr="008016A8" w:rsidRDefault="008642F1" w:rsidP="008642F1">
      <w:pPr>
        <w:jc w:val="both"/>
        <w:rPr>
          <w:rFonts w:ascii="Arial" w:hAnsi="Arial" w:cs="Arial"/>
          <w:sz w:val="24"/>
          <w:szCs w:val="24"/>
        </w:rPr>
      </w:pPr>
      <w:r w:rsidRPr="008016A8">
        <w:rPr>
          <w:rFonts w:ascii="Arial" w:hAnsi="Arial" w:cs="Arial"/>
          <w:b/>
          <w:bCs/>
          <w:sz w:val="24"/>
          <w:szCs w:val="24"/>
        </w:rPr>
        <w:t>RESPONSABILIDAD:</w:t>
      </w:r>
      <w:r w:rsidRPr="008016A8">
        <w:rPr>
          <w:rFonts w:ascii="Arial" w:hAnsi="Arial" w:cs="Arial"/>
          <w:sz w:val="24"/>
          <w:szCs w:val="24"/>
        </w:rPr>
        <w:t xml:space="preserve"> Aceptamos la responsabilidad plena ante nuestros compromisos, con capacidad de asumir las consecuencias de los actos y de reconocer y hacerse cargo de las mismas e incentivar a los demás para que lo sean.</w:t>
      </w:r>
    </w:p>
    <w:p w14:paraId="329C56CA" w14:textId="77777777" w:rsidR="008642F1" w:rsidRPr="008016A8" w:rsidRDefault="008642F1" w:rsidP="008642F1">
      <w:pPr>
        <w:jc w:val="both"/>
        <w:rPr>
          <w:rFonts w:ascii="Arial" w:hAnsi="Arial" w:cs="Arial"/>
          <w:sz w:val="24"/>
          <w:szCs w:val="24"/>
        </w:rPr>
      </w:pPr>
      <w:r w:rsidRPr="008016A8">
        <w:rPr>
          <w:rFonts w:ascii="Arial" w:hAnsi="Arial" w:cs="Arial"/>
          <w:b/>
          <w:bCs/>
          <w:sz w:val="24"/>
          <w:szCs w:val="24"/>
        </w:rPr>
        <w:t>SOLIDARIDAD:</w:t>
      </w:r>
      <w:r w:rsidRPr="008016A8">
        <w:rPr>
          <w:rFonts w:ascii="Arial" w:hAnsi="Arial" w:cs="Arial"/>
          <w:sz w:val="24"/>
          <w:szCs w:val="24"/>
        </w:rPr>
        <w:t xml:space="preserve"> Nos entusiasma poder ayudar a otros por el bien común, ya que cuando cooperamos entre todos, contribuimos a generar un ambiente ideal para la convivencia pacífica ciudadana, con disposición permanente a hacer el bien de manera amable, generosa y firme.</w:t>
      </w:r>
    </w:p>
    <w:p w14:paraId="32BA4DD3" w14:textId="77777777" w:rsidR="008642F1" w:rsidRPr="008016A8" w:rsidRDefault="008642F1" w:rsidP="008642F1">
      <w:pPr>
        <w:jc w:val="both"/>
        <w:rPr>
          <w:rFonts w:ascii="Arial" w:hAnsi="Arial" w:cs="Arial"/>
          <w:sz w:val="24"/>
          <w:szCs w:val="24"/>
        </w:rPr>
      </w:pPr>
      <w:r w:rsidRPr="008016A8">
        <w:rPr>
          <w:rFonts w:ascii="Arial" w:hAnsi="Arial" w:cs="Arial"/>
          <w:b/>
          <w:bCs/>
          <w:sz w:val="24"/>
          <w:szCs w:val="24"/>
        </w:rPr>
        <w:t>JUSTICIA:</w:t>
      </w:r>
      <w:r w:rsidRPr="008016A8">
        <w:rPr>
          <w:rFonts w:ascii="Arial" w:hAnsi="Arial" w:cs="Arial"/>
          <w:sz w:val="24"/>
          <w:szCs w:val="24"/>
        </w:rPr>
        <w:t xml:space="preserve">  Promovemos la búsqueda del equilibrio entre el bien propio y el bien de la sociedad, reconociendo la necesidad de cumplir con las normas establecidas para garantizar el respeto, la libertad, la tolerancia, la equidad y la paz. Con apego a las leyes del estado y de sus instituciones, así como el respeto a las normas que rigen nuestra Institución.</w:t>
      </w:r>
    </w:p>
    <w:p w14:paraId="30486FF5" w14:textId="77777777" w:rsidR="008642F1" w:rsidRDefault="008642F1" w:rsidP="008642F1">
      <w:pPr>
        <w:pStyle w:val="Ttulo3"/>
        <w:rPr>
          <w:lang w:eastAsia="es-ES"/>
        </w:rPr>
      </w:pPr>
      <w:bookmarkStart w:id="13" w:name="_Toc116907567"/>
      <w:r>
        <w:rPr>
          <w:lang w:eastAsia="es-ES"/>
        </w:rPr>
        <w:t xml:space="preserve">ARTICULO 7. </w:t>
      </w:r>
      <w:r w:rsidRPr="00EB1170">
        <w:rPr>
          <w:rFonts w:eastAsia="Batang"/>
          <w:lang w:eastAsia="es-ES"/>
        </w:rPr>
        <w:t>LINEAS DE ACCIÓN</w:t>
      </w:r>
      <w:bookmarkEnd w:id="13"/>
    </w:p>
    <w:p w14:paraId="65FBD318" w14:textId="77777777" w:rsidR="008642F1" w:rsidRPr="00EB1170" w:rsidRDefault="008642F1" w:rsidP="008642F1">
      <w:pPr>
        <w:pStyle w:val="Ttulo2"/>
        <w:rPr>
          <w:lang w:eastAsia="es-ES"/>
        </w:rPr>
      </w:pPr>
    </w:p>
    <w:p w14:paraId="08DE340C" w14:textId="77777777" w:rsidR="008642F1" w:rsidRPr="008016A8" w:rsidRDefault="008642F1" w:rsidP="008642F1">
      <w:pPr>
        <w:pStyle w:val="Ttulo3"/>
      </w:pPr>
      <w:bookmarkStart w:id="14" w:name="_Toc116907568"/>
      <w:r w:rsidRPr="008016A8">
        <w:t>FORTALECIMIENTO INSTITUCIONAL</w:t>
      </w:r>
      <w:bookmarkEnd w:id="14"/>
      <w:r w:rsidRPr="008016A8">
        <w:t> </w:t>
      </w:r>
    </w:p>
    <w:p w14:paraId="4F7F76F1" w14:textId="77777777" w:rsidR="008642F1" w:rsidRPr="008016A8" w:rsidRDefault="008642F1" w:rsidP="008642F1">
      <w:pPr>
        <w:jc w:val="both"/>
        <w:rPr>
          <w:rFonts w:ascii="Arial" w:hAnsi="Arial" w:cs="Arial"/>
          <w:sz w:val="24"/>
          <w:szCs w:val="24"/>
        </w:rPr>
      </w:pPr>
      <w:r w:rsidRPr="008016A8">
        <w:rPr>
          <w:rFonts w:ascii="Arial" w:hAnsi="Arial" w:cs="Arial"/>
          <w:sz w:val="24"/>
          <w:szCs w:val="24"/>
        </w:rPr>
        <w:t>Nos ocupamos de implementar acciones orientadas a la mejora continua de la eficiencia y la eficacia de nuestra organización. Así mismo, contribuimos al fortalecimiento de organizaciones aliadas e interesadas en desarrollar capacidades para el logro de sus objetivos sociales.</w:t>
      </w:r>
    </w:p>
    <w:p w14:paraId="6802D96F" w14:textId="77777777" w:rsidR="008642F1" w:rsidRPr="008016A8" w:rsidRDefault="008642F1" w:rsidP="008642F1">
      <w:pPr>
        <w:pStyle w:val="Ttulo3"/>
      </w:pPr>
      <w:bookmarkStart w:id="15" w:name="_Toc116907569"/>
      <w:r w:rsidRPr="008016A8">
        <w:t>GESTIÓN SOCIAL COMUNITARIA</w:t>
      </w:r>
      <w:bookmarkEnd w:id="15"/>
    </w:p>
    <w:p w14:paraId="505C6804" w14:textId="77777777" w:rsidR="008642F1" w:rsidRPr="008016A8" w:rsidRDefault="008642F1" w:rsidP="008642F1">
      <w:pPr>
        <w:jc w:val="both"/>
        <w:rPr>
          <w:rFonts w:ascii="Arial" w:hAnsi="Arial" w:cs="Arial"/>
          <w:sz w:val="24"/>
          <w:szCs w:val="24"/>
        </w:rPr>
      </w:pPr>
      <w:r w:rsidRPr="008016A8">
        <w:rPr>
          <w:rFonts w:ascii="Arial" w:hAnsi="Arial" w:cs="Arial"/>
          <w:sz w:val="24"/>
          <w:szCs w:val="24"/>
        </w:rPr>
        <w:t>Contribuimos a la construcción de espacios para la interacción social, en los cuales facilitamos procesos de empoderamiento, de cambio y transformación, estimulando en las personas y en las comunidades sus capacidades de liderazgo y sentido de pertenencia.</w:t>
      </w:r>
    </w:p>
    <w:p w14:paraId="040F427D" w14:textId="77777777" w:rsidR="008642F1" w:rsidRPr="008016A8" w:rsidRDefault="008642F1" w:rsidP="008642F1">
      <w:pPr>
        <w:pStyle w:val="Ttulo3"/>
      </w:pPr>
      <w:bookmarkStart w:id="16" w:name="_Toc116907570"/>
      <w:r w:rsidRPr="008016A8">
        <w:t>EDUCACIÓN Y GESTIÓN AMBIENTAL</w:t>
      </w:r>
      <w:bookmarkEnd w:id="16"/>
    </w:p>
    <w:p w14:paraId="58767180" w14:textId="77777777" w:rsidR="008642F1" w:rsidRPr="008016A8" w:rsidRDefault="008642F1" w:rsidP="008642F1">
      <w:pPr>
        <w:jc w:val="both"/>
        <w:rPr>
          <w:rFonts w:ascii="Arial" w:hAnsi="Arial" w:cs="Arial"/>
          <w:sz w:val="24"/>
          <w:szCs w:val="24"/>
        </w:rPr>
      </w:pPr>
      <w:r w:rsidRPr="008016A8">
        <w:rPr>
          <w:rFonts w:ascii="Arial" w:hAnsi="Arial" w:cs="Arial"/>
          <w:sz w:val="24"/>
          <w:szCs w:val="24"/>
        </w:rPr>
        <w:t>Promovemos el diseño e implementación de acciones encaminadas a fomentar en las personas y comunidades, las actitudes, destrezas, habilidades y aptitudes necesarias para comprender y apreciar las interrelaciones entre el ser humano, su cultura y la interrelación con la naturaleza. De igual manera, nos interesamos en lograr la máxima conciencia en los procesos de toma de decisiones relativas a la conservación, defensa, protección y mejora del ambiente, fundamentada en una adecuada y empoderada participación ciudadana.</w:t>
      </w:r>
    </w:p>
    <w:p w14:paraId="13442442" w14:textId="77777777" w:rsidR="008642F1" w:rsidRDefault="008642F1"/>
    <w:sectPr w:rsidR="00864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55F81"/>
    <w:multiLevelType w:val="hybridMultilevel"/>
    <w:tmpl w:val="B3D0D8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F1"/>
    <w:rsid w:val="008642F1"/>
    <w:rsid w:val="00B7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E32AF"/>
  <w15:chartTrackingRefBased/>
  <w15:docId w15:val="{2BE21B9D-CCB7-4DDC-A3C6-9992DAA8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2F1"/>
    <w:pPr>
      <w:spacing w:after="200" w:line="276" w:lineRule="auto"/>
    </w:pPr>
    <w:rPr>
      <w:rFonts w:ascii="Helvetica Neue" w:eastAsia="Helvetica Neue" w:hAnsi="Helvetica Neue" w:cs="Helvetica Neue"/>
      <w:lang w:eastAsia="es-CO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642F1"/>
    <w:pPr>
      <w:keepNext/>
      <w:keepLines/>
      <w:spacing w:before="480" w:after="120"/>
      <w:jc w:val="center"/>
      <w:outlineLvl w:val="0"/>
    </w:pPr>
    <w:rPr>
      <w:rFonts w:ascii="Arial" w:hAnsi="Arial" w:cs="Arial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42F1"/>
    <w:pPr>
      <w:keepNext/>
      <w:keepLines/>
      <w:spacing w:before="360" w:after="80"/>
      <w:jc w:val="center"/>
      <w:outlineLvl w:val="1"/>
    </w:pPr>
    <w:rPr>
      <w:rFonts w:ascii="Arial" w:hAnsi="Arial"/>
      <w:b/>
      <w:sz w:val="24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4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42F1"/>
    <w:rPr>
      <w:rFonts w:ascii="Arial" w:eastAsia="Helvetica Neue" w:hAnsi="Arial" w:cs="Arial"/>
      <w:b/>
      <w:bCs/>
      <w:sz w:val="24"/>
      <w:szCs w:val="24"/>
      <w:lang w:eastAsia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2Car">
    <w:name w:val="Título 2 Car"/>
    <w:basedOn w:val="Fuentedeprrafopredeter"/>
    <w:link w:val="Ttulo2"/>
    <w:uiPriority w:val="9"/>
    <w:rsid w:val="008642F1"/>
    <w:rPr>
      <w:rFonts w:ascii="Arial" w:eastAsia="Helvetica Neue" w:hAnsi="Arial" w:cs="Helvetica Neue"/>
      <w:b/>
      <w:sz w:val="24"/>
      <w:szCs w:val="36"/>
      <w:lang w:eastAsia="es-CO"/>
    </w:rPr>
  </w:style>
  <w:style w:type="paragraph" w:styleId="Subttulo">
    <w:name w:val="Subtitle"/>
    <w:basedOn w:val="Normal"/>
    <w:next w:val="Normal"/>
    <w:link w:val="SubttuloCar"/>
    <w:qFormat/>
    <w:rsid w:val="008642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rsid w:val="008642F1"/>
    <w:rPr>
      <w:rFonts w:ascii="Georgia" w:eastAsia="Georgia" w:hAnsi="Georgia" w:cs="Georgia"/>
      <w:i/>
      <w:color w:val="66666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42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CO"/>
    </w:rPr>
  </w:style>
  <w:style w:type="paragraph" w:styleId="Textoindependiente">
    <w:name w:val="Body Text"/>
    <w:basedOn w:val="Normal"/>
    <w:link w:val="TextoindependienteCar"/>
    <w:uiPriority w:val="1"/>
    <w:qFormat/>
    <w:rsid w:val="008642F1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642F1"/>
    <w:rPr>
      <w:rFonts w:ascii="Roboto" w:eastAsia="Roboto" w:hAnsi="Roboto" w:cs="Roboto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1165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2022-12-10T14:36:00Z</dcterms:created>
  <dcterms:modified xsi:type="dcterms:W3CDTF">2022-12-10T14:39:00Z</dcterms:modified>
</cp:coreProperties>
</file>