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18D" w:rsidRDefault="00193CCE">
      <w:pPr>
        <w:pStyle w:val="Titre"/>
        <w:jc w:val="both"/>
      </w:pPr>
      <w:r>
        <w:rPr>
          <w:noProof/>
        </w:rPr>
        <mc:AlternateContent>
          <mc:Choice Requires="wps">
            <w:drawing>
              <wp:anchor distT="0" distB="0" distL="89535" distR="89535" simplePos="0" relativeHeight="2" behindDoc="0" locked="0" layoutInCell="1" allowOverlap="1">
                <wp:simplePos x="0" y="0"/>
                <wp:positionH relativeFrom="margin">
                  <wp:posOffset>-111125</wp:posOffset>
                </wp:positionH>
                <wp:positionV relativeFrom="page">
                  <wp:posOffset>7030085</wp:posOffset>
                </wp:positionV>
                <wp:extent cx="6226810" cy="1699260"/>
                <wp:effectExtent l="0" t="0" r="0" b="0"/>
                <wp:wrapSquare wrapText="bothSides"/>
                <wp:docPr id="1" name="Cadr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6200" cy="169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Borders>
                                <w:right w:val="single" w:sz="48" w:space="0" w:color="FFFFFF"/>
                                <w:insideV w:val="single" w:sz="48" w:space="0" w:color="FFFFFF"/>
                              </w:tblBorders>
                              <w:tblCellMar>
                                <w:left w:w="115" w:type="dxa"/>
                                <w:right w:w="115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25"/>
                              <w:gridCol w:w="7321"/>
                            </w:tblGrid>
                            <w:tr w:rsidR="0026218D">
                              <w:trPr>
                                <w:trHeight w:val="864"/>
                              </w:trPr>
                              <w:tc>
                                <w:tcPr>
                                  <w:tcW w:w="2428" w:type="dxa"/>
                                  <w:tcBorders>
                                    <w:right w:val="single" w:sz="48" w:space="0" w:color="FFFFFF"/>
                                  </w:tcBorders>
                                  <w:shd w:val="clear" w:color="auto" w:fill="DD8047" w:themeFill="accent2"/>
                                  <w:vAlign w:val="center"/>
                                </w:tcPr>
                                <w:p w:rsidR="0026218D" w:rsidRDefault="00193CCE">
                                  <w:pPr>
                                    <w:pStyle w:val="Sansinterligne"/>
                                    <w:jc w:val="center"/>
                                  </w:pPr>
                                  <w:sdt>
                                    <w:sdtPr>
                                      <w:alias w:val="Date"/>
                                      <w:id w:val="1146391416"/>
                                      <w:date w:fullDate="2018-03-14T00:00:00Z">
                                        <w:dateFormat w:val="dd/MM/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14/03/2018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7378" w:type="dxa"/>
                                  <w:tcBorders>
                                    <w:left w:val="single" w:sz="48" w:space="0" w:color="FFFFFF"/>
                                    <w:right w:val="single" w:sz="48" w:space="0" w:color="FFFFFF"/>
                                  </w:tcBorders>
                                  <w:shd w:val="clear" w:color="auto" w:fill="94B6D2" w:themeFill="accent1"/>
                                  <w:tcMar>
                                    <w:left w:w="96" w:type="dxa"/>
                                  </w:tcMar>
                                  <w:vAlign w:val="center"/>
                                </w:tcPr>
                                <w:p w:rsidR="0026218D" w:rsidRDefault="00193CCE">
                                  <w:pPr>
                                    <w:pStyle w:val="Sansinterligne"/>
                                  </w:pPr>
                                  <w:sdt>
                                    <w:sdtPr>
                                      <w:alias w:val="Sous-titre"/>
                                      <w:id w:val="-763995455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Documentation technique SP2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  <w:tr w:rsidR="0026218D">
                              <w:tc>
                                <w:tcPr>
                                  <w:tcW w:w="2428" w:type="dxa"/>
                                  <w:tcBorders>
                                    <w:right w:val="single" w:sz="48" w:space="0" w:color="FFFFFF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26218D" w:rsidRDefault="0026218D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bookmarkStart w:id="0" w:name="__UnoMark__220_501480661"/>
                                  <w:bookmarkStart w:id="1" w:name="__UnoMark__221_501480661"/>
                                  <w:bookmarkEnd w:id="0"/>
                                  <w:bookmarkEnd w:id="1"/>
                                </w:p>
                              </w:tc>
                              <w:tc>
                                <w:tcPr>
                                  <w:tcW w:w="7378" w:type="dxa"/>
                                  <w:tcBorders>
                                    <w:left w:val="single" w:sz="48" w:space="0" w:color="FFFFFF"/>
                                    <w:right w:val="single" w:sz="48" w:space="0" w:color="FFFFFF"/>
                                  </w:tcBorders>
                                  <w:shd w:val="clear" w:color="auto" w:fill="auto"/>
                                  <w:tcMar>
                                    <w:top w:w="432" w:type="dxa"/>
                                    <w:left w:w="156" w:type="dxa"/>
                                    <w:right w:w="432" w:type="dxa"/>
                                  </w:tcMar>
                                </w:tcPr>
                                <w:p w:rsidR="0026218D" w:rsidRDefault="00193CCE">
                                  <w:pPr>
                                    <w:pStyle w:val="Sansinterligne"/>
                                    <w:spacing w:line="360" w:lineRule="auto"/>
                                  </w:pPr>
                                  <w:bookmarkStart w:id="2" w:name="__UnoMark__222_501480661"/>
                                  <w:bookmarkEnd w:id="2"/>
                                  <w:r>
                                    <w:rPr>
                                      <w:rFonts w:eastAsiaTheme="majorEastAsia" w:cstheme="majorBidi"/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  <w:t xml:space="preserve">Documentation technique du logiciel </w:t>
                                  </w:r>
                                  <w:proofErr w:type="spellStart"/>
                                  <w:r>
                                    <w:rPr>
                                      <w:rFonts w:eastAsiaTheme="majorEastAsia" w:cstheme="majorBidi"/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  <w:t>Alume</w:t>
                                  </w:r>
                                  <w:proofErr w:type="spellEnd"/>
                                  <w:r>
                                    <w:rPr>
                                      <w:rFonts w:eastAsiaTheme="majorEastAsia" w:cstheme="majorBidi"/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  <w:t xml:space="preserve"> Gestion pour l’entreprise </w:t>
                                  </w:r>
                                  <w:proofErr w:type="spellStart"/>
                                  <w:r>
                                    <w:rPr>
                                      <w:rFonts w:eastAsiaTheme="majorEastAsia" w:cstheme="majorBidi"/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  <w:t>Alume</w:t>
                                  </w:r>
                                  <w:proofErr w:type="spellEnd"/>
                                  <w:r>
                                    <w:rPr>
                                      <w:rFonts w:eastAsiaTheme="majorEastAsia" w:cstheme="majorBidi"/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  <w:t xml:space="preserve"> Menuiserie.</w:t>
                                  </w:r>
                                  <w:r>
                                    <w:rPr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  <w:t xml:space="preserve">  </w:t>
                                  </w:r>
                                </w:p>
                                <w:p w:rsidR="0026218D" w:rsidRDefault="0026218D">
                                  <w:pPr>
                                    <w:pStyle w:val="Sansinterligne"/>
                                    <w:rPr>
                                      <w:rFonts w:asciiTheme="majorHAnsi" w:eastAsiaTheme="majorEastAsia" w:hAnsiTheme="majorHAnsi" w:cstheme="majorBidi"/>
                                      <w:i/>
                                      <w:iCs/>
                                      <w:color w:val="775F55" w:themeColor="text2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6218D" w:rsidRDefault="0026218D">
                            <w:pPr>
                              <w:pStyle w:val="Contenudecadre"/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Cadre2" o:spid="_x0000_s1026" style="position:absolute;left:0;text-align:left;margin-left:-8.75pt;margin-top:553.55pt;width:490.3pt;height:133.8pt;z-index:2;visibility:visible;mso-wrap-style:square;mso-width-percent:1000;mso-wrap-distance-left:7.05pt;mso-wrap-distance-top:0;mso-wrap-distance-right:7.05pt;mso-wrap-distance-bottom:0;mso-position-horizontal:absolute;mso-position-horizontal-relative:margin;mso-position-vertical:absolute;mso-position-vertical-relative:page;mso-width-percent:100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" filled="f" stroked="f">
                <v:textbox style="mso-fit-shape-to-text:t" inset="0,0,0,0">
                  <w:txbxContent>
                    <w:tbl>
                      <w:tblPr>
                        <w:tblW w:w="5000" w:type="pct"/>
                        <w:tblBorders>
                          <w:right w:val="single" w:sz="48" w:space="0" w:color="FFFFFF"/>
                          <w:insideV w:val="single" w:sz="48" w:space="0" w:color="FFFFFF"/>
                        </w:tblBorders>
                        <w:tblCellMar>
                          <w:left w:w="115" w:type="dxa"/>
                          <w:right w:w="115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25"/>
                        <w:gridCol w:w="7321"/>
                      </w:tblGrid>
                      <w:tr w:rsidR="0026218D">
                        <w:trPr>
                          <w:trHeight w:val="864"/>
                        </w:trPr>
                        <w:tc>
                          <w:tcPr>
                            <w:tcW w:w="2428" w:type="dxa"/>
                            <w:tcBorders>
                              <w:right w:val="single" w:sz="48" w:space="0" w:color="FFFFFF"/>
                            </w:tcBorders>
                            <w:shd w:val="clear" w:color="auto" w:fill="DD8047" w:themeFill="accent2"/>
                            <w:vAlign w:val="center"/>
                          </w:tcPr>
                          <w:p w:rsidR="0026218D" w:rsidRDefault="00193CCE">
                            <w:pPr>
                              <w:pStyle w:val="Sansinterligne"/>
                              <w:jc w:val="center"/>
                            </w:pPr>
                            <w:sdt>
                              <w:sdtPr>
                                <w:alias w:val="Date"/>
                                <w:id w:val="1146391416"/>
                                <w:date w:fullDate="2018-03-14T00:00:00Z"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14/03/2018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7378" w:type="dxa"/>
                            <w:tcBorders>
                              <w:left w:val="single" w:sz="48" w:space="0" w:color="FFFFFF"/>
                              <w:right w:val="single" w:sz="48" w:space="0" w:color="FFFFFF"/>
                            </w:tcBorders>
                            <w:shd w:val="clear" w:color="auto" w:fill="94B6D2" w:themeFill="accent1"/>
                            <w:tcMar>
                              <w:left w:w="96" w:type="dxa"/>
                            </w:tcMar>
                            <w:vAlign w:val="center"/>
                          </w:tcPr>
                          <w:p w:rsidR="0026218D" w:rsidRDefault="00193CCE">
                            <w:pPr>
                              <w:pStyle w:val="Sansinterligne"/>
                            </w:pPr>
                            <w:sdt>
                              <w:sdtPr>
                                <w:alias w:val="Sous-titre"/>
                                <w:id w:val="-763995455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Documentation technique SP2</w:t>
                                </w:r>
                              </w:sdtContent>
                            </w:sdt>
                          </w:p>
                        </w:tc>
                      </w:tr>
                      <w:tr w:rsidR="0026218D">
                        <w:tc>
                          <w:tcPr>
                            <w:tcW w:w="2428" w:type="dxa"/>
                            <w:tcBorders>
                              <w:right w:val="single" w:sz="48" w:space="0" w:color="FFFFFF"/>
                            </w:tcBorders>
                            <w:shd w:val="clear" w:color="auto" w:fill="auto"/>
                            <w:vAlign w:val="center"/>
                          </w:tcPr>
                          <w:p w:rsidR="0026218D" w:rsidRDefault="0026218D">
                            <w:pPr>
                              <w:pStyle w:val="Sansinterligne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3" w:name="__UnoMark__220_501480661"/>
                            <w:bookmarkStart w:id="4" w:name="__UnoMark__221_501480661"/>
                            <w:bookmarkEnd w:id="3"/>
                            <w:bookmarkEnd w:id="4"/>
                          </w:p>
                        </w:tc>
                        <w:tc>
                          <w:tcPr>
                            <w:tcW w:w="7378" w:type="dxa"/>
                            <w:tcBorders>
                              <w:left w:val="single" w:sz="48" w:space="0" w:color="FFFFFF"/>
                              <w:right w:val="single" w:sz="48" w:space="0" w:color="FFFFFF"/>
                            </w:tcBorders>
                            <w:shd w:val="clear" w:color="auto" w:fill="auto"/>
                            <w:tcMar>
                              <w:top w:w="432" w:type="dxa"/>
                              <w:left w:w="156" w:type="dxa"/>
                              <w:right w:w="432" w:type="dxa"/>
                            </w:tcMar>
                          </w:tcPr>
                          <w:p w:rsidR="0026218D" w:rsidRDefault="00193CCE">
                            <w:pPr>
                              <w:pStyle w:val="Sansinterligne"/>
                              <w:spacing w:line="360" w:lineRule="auto"/>
                            </w:pPr>
                            <w:bookmarkStart w:id="5" w:name="__UnoMark__222_501480661"/>
                            <w:bookmarkEnd w:id="5"/>
                            <w:r>
                              <w:rPr>
                                <w:rFonts w:eastAsiaTheme="majorEastAsia" w:cstheme="majorBidi"/>
                                <w:color w:val="775F55" w:themeColor="text2"/>
                                <w:sz w:val="26"/>
                                <w:szCs w:val="26"/>
                              </w:rPr>
                              <w:t xml:space="preserve">Documentation technique du logiciel </w:t>
                            </w:r>
                            <w:proofErr w:type="spellStart"/>
                            <w:r>
                              <w:rPr>
                                <w:rFonts w:eastAsiaTheme="majorEastAsia" w:cstheme="majorBidi"/>
                                <w:color w:val="775F55" w:themeColor="text2"/>
                                <w:sz w:val="26"/>
                                <w:szCs w:val="26"/>
                              </w:rPr>
                              <w:t>Alume</w:t>
                            </w:r>
                            <w:proofErr w:type="spellEnd"/>
                            <w:r>
                              <w:rPr>
                                <w:rFonts w:eastAsiaTheme="majorEastAsia" w:cstheme="majorBidi"/>
                                <w:color w:val="775F55" w:themeColor="text2"/>
                                <w:sz w:val="26"/>
                                <w:szCs w:val="26"/>
                              </w:rPr>
                              <w:t xml:space="preserve"> Gestion pour l’entreprise </w:t>
                            </w:r>
                            <w:proofErr w:type="spellStart"/>
                            <w:r>
                              <w:rPr>
                                <w:rFonts w:eastAsiaTheme="majorEastAsia" w:cstheme="majorBidi"/>
                                <w:color w:val="775F55" w:themeColor="text2"/>
                                <w:sz w:val="26"/>
                                <w:szCs w:val="26"/>
                              </w:rPr>
                              <w:t>Alume</w:t>
                            </w:r>
                            <w:proofErr w:type="spellEnd"/>
                            <w:r>
                              <w:rPr>
                                <w:rFonts w:eastAsiaTheme="majorEastAsia" w:cstheme="majorBidi"/>
                                <w:color w:val="775F55" w:themeColor="text2"/>
                                <w:sz w:val="26"/>
                                <w:szCs w:val="26"/>
                              </w:rPr>
                              <w:t xml:space="preserve"> Menuiserie.</w:t>
                            </w:r>
                            <w:r>
                              <w:rPr>
                                <w:color w:val="775F55" w:themeColor="text2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  <w:p w:rsidR="0026218D" w:rsidRDefault="0026218D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775F55" w:themeColor="text2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26218D" w:rsidRDefault="0026218D">
                      <w:pPr>
                        <w:pStyle w:val="Contenudecadre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:rsidR="0026218D" w:rsidRDefault="0026218D">
      <w:pPr>
        <w:pStyle w:val="Titre"/>
        <w:jc w:val="both"/>
      </w:pPr>
    </w:p>
    <w:p w:rsidR="0026218D" w:rsidRDefault="00193CCE">
      <w:pPr>
        <w:pStyle w:val="Titre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3CF17328">
                <wp:extent cx="5902325" cy="3502660"/>
                <wp:effectExtent l="0" t="0" r="0" b="0"/>
                <wp:docPr id="3" name="Picture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901840" cy="3502080"/>
                        </a:xfrm>
                        <a:prstGeom prst="rect">
                          <a:avLst/>
                        </a:prstGeom>
                        <a:ln w="19044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Picture 14" stroked="t" style="position:absolute;margin-left:0pt;margin-top:0pt;width:464.65pt;height:275.7pt" wp14:anchorId="3CF17328">
                <v:imagedata r:id="rId12" o:detectmouseclick="t"/>
                <w10:wrap type="none"/>
                <v:stroke color="white" weight="190440" joinstyle="miter" endcap="flat"/>
                <v:shadow on="t" obscured="f" color="black"/>
              </v:rect>
            </w:pict>
          </mc:Fallback>
        </mc:AlternateContent>
      </w:r>
    </w:p>
    <w:p w:rsidR="0026218D" w:rsidRDefault="0026218D">
      <w:pPr>
        <w:pStyle w:val="Titre"/>
        <w:jc w:val="both"/>
      </w:pPr>
    </w:p>
    <w:p w:rsidR="0026218D" w:rsidRDefault="0026218D">
      <w:pPr>
        <w:pStyle w:val="Sous-titre"/>
        <w:jc w:val="both"/>
        <w:rPr>
          <w:rFonts w:asciiTheme="minorHAnsi" w:hAnsiTheme="minorHAnsi"/>
          <w:b w:val="0"/>
          <w:caps w:val="0"/>
          <w:color w:val="00000A"/>
          <w:spacing w:val="0"/>
          <w:sz w:val="23"/>
          <w:szCs w:val="20"/>
        </w:rPr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3B6C7E" w:rsidRDefault="003B6C7E" w:rsidP="003B6C7E">
      <w:pPr>
        <w:pStyle w:val="Sous-titre"/>
      </w:pPr>
    </w:p>
    <w:p w:rsidR="0026218D" w:rsidRDefault="00193CCE" w:rsidP="003B6C7E">
      <w:pPr>
        <w:pStyle w:val="Sous-titre"/>
        <w:jc w:val="center"/>
      </w:pPr>
      <w:r>
        <w:t>SOMMAIRE</w:t>
      </w:r>
    </w:p>
    <w:p w:rsidR="0026218D" w:rsidRDefault="00193CCE">
      <w:pPr>
        <w:pStyle w:val="Sous-titre"/>
        <w:numPr>
          <w:ilvl w:val="0"/>
          <w:numId w:val="1"/>
        </w:numPr>
        <w:rPr>
          <w:b w:val="0"/>
        </w:rPr>
      </w:pPr>
      <w:r>
        <w:rPr>
          <w:b w:val="0"/>
        </w:rPr>
        <w:t>INFORMATIONS</w:t>
      </w:r>
    </w:p>
    <w:p w:rsidR="0026218D" w:rsidRDefault="00193CCE">
      <w:pPr>
        <w:pStyle w:val="Sous-titre"/>
        <w:numPr>
          <w:ilvl w:val="1"/>
          <w:numId w:val="1"/>
        </w:numPr>
        <w:rPr>
          <w:b w:val="0"/>
        </w:rPr>
      </w:pPr>
      <w:r>
        <w:rPr>
          <w:b w:val="0"/>
        </w:rPr>
        <w:t>Descriptif gÉnÉral</w:t>
      </w:r>
    </w:p>
    <w:p w:rsidR="0026218D" w:rsidRDefault="00193CCE">
      <w:pPr>
        <w:pStyle w:val="Sous-titre"/>
        <w:numPr>
          <w:ilvl w:val="1"/>
          <w:numId w:val="1"/>
        </w:numPr>
        <w:rPr>
          <w:b w:val="0"/>
        </w:rPr>
      </w:pPr>
      <w:r>
        <w:rPr>
          <w:b w:val="0"/>
        </w:rPr>
        <w:t>fonctionnement</w:t>
      </w:r>
    </w:p>
    <w:p w:rsidR="0026218D" w:rsidRDefault="00193CCE">
      <w:pPr>
        <w:pStyle w:val="Sous-titre"/>
        <w:numPr>
          <w:ilvl w:val="0"/>
          <w:numId w:val="1"/>
        </w:numPr>
        <w:rPr>
          <w:b w:val="0"/>
        </w:rPr>
      </w:pPr>
      <w:r>
        <w:rPr>
          <w:b w:val="0"/>
        </w:rPr>
        <w:t>modele conceptuel de donnees</w:t>
      </w:r>
    </w:p>
    <w:p w:rsidR="0026218D" w:rsidRDefault="00193CCE">
      <w:pPr>
        <w:pStyle w:val="Sous-titre"/>
        <w:numPr>
          <w:ilvl w:val="0"/>
          <w:numId w:val="1"/>
        </w:numPr>
      </w:pPr>
      <w:r>
        <w:rPr>
          <w:b w:val="0"/>
        </w:rPr>
        <w:t xml:space="preserve">diagramme de </w:t>
      </w:r>
      <w:r>
        <w:rPr>
          <w:b w:val="0"/>
        </w:rPr>
        <w:t>classe</w:t>
      </w:r>
    </w:p>
    <w:p w:rsidR="0026218D" w:rsidRDefault="00193CCE">
      <w:pPr>
        <w:pStyle w:val="Sous-titre"/>
        <w:numPr>
          <w:ilvl w:val="0"/>
          <w:numId w:val="1"/>
        </w:numPr>
        <w:rPr>
          <w:b w:val="0"/>
        </w:rPr>
      </w:pPr>
      <w:r>
        <w:rPr>
          <w:b w:val="0"/>
        </w:rPr>
        <w:t>specificites techniques</w:t>
      </w:r>
    </w:p>
    <w:p w:rsidR="0026218D" w:rsidRDefault="00193CCE">
      <w:pPr>
        <w:pStyle w:val="Sous-titre"/>
        <w:numPr>
          <w:ilvl w:val="1"/>
          <w:numId w:val="1"/>
        </w:numPr>
        <w:rPr>
          <w:b w:val="0"/>
        </w:rPr>
      </w:pPr>
      <w:r>
        <w:rPr>
          <w:b w:val="0"/>
        </w:rPr>
        <w:t>architecture</w:t>
      </w:r>
    </w:p>
    <w:p w:rsidR="0026218D" w:rsidRDefault="00193CCE">
      <w:pPr>
        <w:pStyle w:val="Sous-titre"/>
        <w:numPr>
          <w:ilvl w:val="1"/>
          <w:numId w:val="1"/>
        </w:numPr>
      </w:pPr>
      <w:r>
        <w:rPr>
          <w:b w:val="0"/>
        </w:rPr>
        <w:t>developpement du LOGICIEL Alume gestion</w:t>
      </w:r>
    </w:p>
    <w:p w:rsidR="0026218D" w:rsidRDefault="0026218D">
      <w:pPr>
        <w:pStyle w:val="Sous-titre"/>
        <w:rPr>
          <w:b w:val="0"/>
        </w:rPr>
      </w:pPr>
    </w:p>
    <w:p w:rsidR="0026218D" w:rsidRDefault="0026218D">
      <w:pPr>
        <w:jc w:val="both"/>
      </w:pPr>
    </w:p>
    <w:p w:rsidR="0026218D" w:rsidRDefault="0026218D">
      <w:pPr>
        <w:pStyle w:val="Titre"/>
        <w:tabs>
          <w:tab w:val="left" w:pos="2279"/>
        </w:tabs>
        <w:jc w:val="both"/>
      </w:pPr>
    </w:p>
    <w:p w:rsidR="0026218D" w:rsidRDefault="0026218D">
      <w:pPr>
        <w:pStyle w:val="Titre"/>
        <w:tabs>
          <w:tab w:val="left" w:pos="2279"/>
        </w:tabs>
        <w:jc w:val="both"/>
      </w:pPr>
    </w:p>
    <w:p w:rsidR="0026218D" w:rsidRDefault="0026218D">
      <w:pPr>
        <w:pStyle w:val="Titre"/>
        <w:tabs>
          <w:tab w:val="left" w:pos="2279"/>
        </w:tabs>
        <w:jc w:val="both"/>
      </w:pPr>
    </w:p>
    <w:p w:rsidR="003B6C7E" w:rsidRPr="003B6C7E" w:rsidRDefault="003B6C7E" w:rsidP="003B6C7E">
      <w:pPr>
        <w:pStyle w:val="Corpsdetexte"/>
      </w:pPr>
    </w:p>
    <w:p w:rsidR="0026218D" w:rsidRDefault="00193CCE">
      <w:pPr>
        <w:pStyle w:val="Sous-titre"/>
        <w:jc w:val="both"/>
      </w:pPr>
      <w:r>
        <w:tab/>
        <w:t xml:space="preserve">I) Information </w:t>
      </w: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 xml:space="preserve">Les </w:t>
      </w:r>
      <w:r w:rsidR="003B6C7E">
        <w:rPr>
          <w:color w:val="775F55" w:themeColor="text2"/>
          <w:sz w:val="24"/>
          <w:szCs w:val="24"/>
        </w:rPr>
        <w:t>spécifications</w:t>
      </w:r>
      <w:r>
        <w:rPr>
          <w:color w:val="775F55" w:themeColor="text2"/>
          <w:sz w:val="24"/>
          <w:szCs w:val="24"/>
        </w:rPr>
        <w:t xml:space="preserve"> fonctionnelles et techniques présenté ci-après ont pour but de fournir à l’entreprise </w:t>
      </w:r>
      <w:proofErr w:type="spellStart"/>
      <w:r>
        <w:rPr>
          <w:color w:val="775F55" w:themeColor="text2"/>
          <w:sz w:val="24"/>
          <w:szCs w:val="24"/>
        </w:rPr>
        <w:t>Alume</w:t>
      </w:r>
      <w:proofErr w:type="spellEnd"/>
      <w:r>
        <w:rPr>
          <w:color w:val="775F55" w:themeColor="text2"/>
          <w:sz w:val="24"/>
          <w:szCs w:val="24"/>
        </w:rPr>
        <w:t xml:space="preserve"> Menuiserie les informations nécessair</w:t>
      </w:r>
      <w:r>
        <w:rPr>
          <w:color w:val="775F55" w:themeColor="text2"/>
          <w:sz w:val="24"/>
          <w:szCs w:val="24"/>
        </w:rPr>
        <w:t xml:space="preserve">es à la compréhension du fonctionnement du logiciel </w:t>
      </w:r>
      <w:proofErr w:type="spellStart"/>
      <w:r>
        <w:rPr>
          <w:color w:val="775F55" w:themeColor="text2"/>
          <w:sz w:val="24"/>
          <w:szCs w:val="24"/>
        </w:rPr>
        <w:t>Alume</w:t>
      </w:r>
      <w:proofErr w:type="spellEnd"/>
      <w:r>
        <w:rPr>
          <w:color w:val="775F55" w:themeColor="text2"/>
          <w:sz w:val="24"/>
          <w:szCs w:val="24"/>
        </w:rPr>
        <w:t xml:space="preserve"> Gestion </w:t>
      </w:r>
      <w:r>
        <w:rPr>
          <w:color w:val="775F55" w:themeColor="text2"/>
          <w:sz w:val="24"/>
          <w:szCs w:val="24"/>
        </w:rPr>
        <w:t>en vue de son utilisation, sa maintenance et mise à jour ultérieurement.</w:t>
      </w:r>
    </w:p>
    <w:p w:rsidR="0026218D" w:rsidRDefault="00193CCE">
      <w:pPr>
        <w:pStyle w:val="Titre"/>
        <w:tabs>
          <w:tab w:val="left" w:pos="2279"/>
        </w:tabs>
        <w:jc w:val="both"/>
        <w:rPr>
          <w:sz w:val="24"/>
          <w:szCs w:val="24"/>
        </w:rPr>
      </w:pPr>
      <w:r>
        <w:rPr>
          <w:sz w:val="24"/>
          <w:szCs w:val="24"/>
        </w:rPr>
        <w:t>Le dossier sera décomposé en plusieurs parties, vous trouverez en fin de dossier les annexes.</w:t>
      </w: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26218D">
      <w:pPr>
        <w:pStyle w:val="Titre"/>
        <w:tabs>
          <w:tab w:val="left" w:pos="2279"/>
        </w:tabs>
        <w:jc w:val="both"/>
      </w:pPr>
    </w:p>
    <w:p w:rsidR="0026218D" w:rsidRDefault="00193CCE">
      <w:pPr>
        <w:pStyle w:val="Sous-titre"/>
        <w:numPr>
          <w:ilvl w:val="3"/>
          <w:numId w:val="1"/>
        </w:numPr>
        <w:jc w:val="both"/>
        <w:rPr>
          <w:b w:val="0"/>
        </w:rPr>
      </w:pPr>
      <w:r>
        <w:rPr>
          <w:b w:val="0"/>
        </w:rPr>
        <w:t>DESCRIPTIF GÉNÉRAL</w:t>
      </w:r>
    </w:p>
    <w:p w:rsidR="0026218D" w:rsidRDefault="00193CCE">
      <w:pPr>
        <w:pStyle w:val="Titre"/>
        <w:tabs>
          <w:tab w:val="left" w:pos="2279"/>
        </w:tabs>
        <w:jc w:val="both"/>
      </w:pPr>
      <w:r>
        <w:rPr>
          <w:sz w:val="24"/>
          <w:szCs w:val="24"/>
        </w:rPr>
        <w:t xml:space="preserve">La mission principale du logiciel </w:t>
      </w:r>
      <w:proofErr w:type="spellStart"/>
      <w:r>
        <w:rPr>
          <w:sz w:val="24"/>
          <w:szCs w:val="24"/>
        </w:rPr>
        <w:t>Alume</w:t>
      </w:r>
      <w:proofErr w:type="spellEnd"/>
      <w:r>
        <w:rPr>
          <w:sz w:val="24"/>
          <w:szCs w:val="24"/>
        </w:rPr>
        <w:t xml:space="preserve"> Gestion est d’aider les commerciaux à mieux s’organiser et centraliser le flux d’informations pour faciliter le traitement de ceux-là. Le logiciel permet aux commerciaux de pouvoir accéder aux informations de leurs c</w:t>
      </w:r>
      <w:r>
        <w:rPr>
          <w:sz w:val="24"/>
          <w:szCs w:val="24"/>
        </w:rPr>
        <w:t xml:space="preserve">lients, de pouvoir gérer </w:t>
      </w:r>
      <w:r w:rsidR="00570DFE">
        <w:rPr>
          <w:sz w:val="24"/>
          <w:szCs w:val="24"/>
        </w:rPr>
        <w:t>les taches logistiques</w:t>
      </w:r>
      <w:r>
        <w:rPr>
          <w:sz w:val="24"/>
          <w:szCs w:val="24"/>
        </w:rPr>
        <w:t xml:space="preserve"> tel que la gestion des stocks ou des chauffeurs disponibles pour la livraison. Le projet a été initié en 2018 par l’équipe </w:t>
      </w:r>
      <w:r w:rsidR="00570DFE">
        <w:rPr>
          <w:sz w:val="24"/>
          <w:szCs w:val="24"/>
        </w:rPr>
        <w:t>développement</w:t>
      </w:r>
      <w:r>
        <w:rPr>
          <w:sz w:val="24"/>
          <w:szCs w:val="24"/>
        </w:rPr>
        <w:t xml:space="preserve"> de MAXCORP : GUVENDI </w:t>
      </w:r>
      <w:proofErr w:type="spellStart"/>
      <w:r>
        <w:rPr>
          <w:sz w:val="24"/>
          <w:szCs w:val="24"/>
        </w:rPr>
        <w:t>Mumin</w:t>
      </w:r>
      <w:proofErr w:type="spellEnd"/>
      <w:r>
        <w:rPr>
          <w:sz w:val="24"/>
          <w:szCs w:val="24"/>
        </w:rPr>
        <w:t>, CHAT Tristan et JACQUART Anthony.</w:t>
      </w: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26218D">
      <w:pPr>
        <w:pStyle w:val="Titre"/>
        <w:tabs>
          <w:tab w:val="left" w:pos="2279"/>
        </w:tabs>
        <w:jc w:val="both"/>
        <w:rPr>
          <w:sz w:val="24"/>
          <w:szCs w:val="24"/>
        </w:rPr>
      </w:pPr>
    </w:p>
    <w:p w:rsidR="0026218D" w:rsidRDefault="00193CCE">
      <w:pPr>
        <w:pStyle w:val="Sous-titre"/>
        <w:numPr>
          <w:ilvl w:val="3"/>
          <w:numId w:val="1"/>
        </w:numPr>
        <w:jc w:val="both"/>
        <w:rPr>
          <w:b w:val="0"/>
        </w:rPr>
      </w:pPr>
      <w:r>
        <w:rPr>
          <w:b w:val="0"/>
        </w:rPr>
        <w:t>FONCTIONNEMENT</w:t>
      </w:r>
    </w:p>
    <w:p w:rsidR="0026218D" w:rsidRDefault="00193CCE">
      <w:pPr>
        <w:spacing w:after="0"/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Les applications sont de type client / serveur et développées sous plusieurs langages, Java pour la partie applicatif et MySQL pour la gestion de base de données.</w:t>
      </w:r>
    </w:p>
    <w:p w:rsidR="0026218D" w:rsidRDefault="0026218D">
      <w:pPr>
        <w:spacing w:after="0"/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193CCE">
      <w:pPr>
        <w:pStyle w:val="Sous-titre"/>
        <w:numPr>
          <w:ilvl w:val="0"/>
          <w:numId w:val="2"/>
        </w:numPr>
        <w:jc w:val="both"/>
      </w:pPr>
      <w:r>
        <w:t>MODELE CONCEPTUEL DE DONNÉES</w:t>
      </w:r>
    </w:p>
    <w:p w:rsidR="0026218D" w:rsidRDefault="00193CCE">
      <w:pPr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-306070</wp:posOffset>
            </wp:positionV>
            <wp:extent cx="6226810" cy="3517265"/>
            <wp:effectExtent l="0" t="0" r="0" b="0"/>
            <wp:wrapSquare wrapText="largest"/>
            <wp:docPr id="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570DFE" w:rsidP="00570DFE">
      <w:pPr>
        <w:pStyle w:val="Sous-titre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29664</wp:posOffset>
            </wp:positionH>
            <wp:positionV relativeFrom="paragraph">
              <wp:posOffset>429260</wp:posOffset>
            </wp:positionV>
            <wp:extent cx="6062345" cy="3371215"/>
            <wp:effectExtent l="0" t="0" r="0" b="635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CCE">
        <w:t>Idiagramme de class</w:t>
      </w:r>
      <w:r>
        <w:t>e</w:t>
      </w:r>
    </w:p>
    <w:p w:rsidR="0026218D" w:rsidRDefault="0026218D">
      <w:pPr>
        <w:pStyle w:val="Sous-titre"/>
        <w:ind w:left="1080"/>
        <w:jc w:val="both"/>
      </w:pPr>
    </w:p>
    <w:p w:rsidR="0026218D" w:rsidRDefault="00193CCE">
      <w:pPr>
        <w:pStyle w:val="Sous-titre"/>
        <w:numPr>
          <w:ilvl w:val="0"/>
          <w:numId w:val="2"/>
        </w:numPr>
        <w:jc w:val="both"/>
      </w:pPr>
      <w:r>
        <w:lastRenderedPageBreak/>
        <w:t>SPÉCIFICITÉ</w:t>
      </w:r>
      <w:r>
        <w:t>S TECHNIQUES</w:t>
      </w:r>
    </w:p>
    <w:p w:rsidR="0026218D" w:rsidRDefault="00193CCE">
      <w:pPr>
        <w:pStyle w:val="Sous-titre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architecture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3626485</wp:posOffset>
            </wp:positionH>
            <wp:positionV relativeFrom="paragraph">
              <wp:posOffset>375920</wp:posOffset>
            </wp:positionV>
            <wp:extent cx="2514600" cy="3020695"/>
            <wp:effectExtent l="0" t="0" r="0" b="0"/>
            <wp:wrapSquare wrapText="largest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75F55" w:themeColor="text2"/>
          <w:sz w:val="24"/>
          <w:szCs w:val="24"/>
        </w:rPr>
        <w:t>Les applications tournent sous un serveur HTTP (dans l'exemple présenté ci-dessous, Apache). Elles ont été développées sous une architecture MVC qui veut dire Model View Controller en Anglais et Modèle Vue Contrôleur en Français.</w:t>
      </w:r>
    </w:p>
    <w:p w:rsidR="0026218D" w:rsidRDefault="0026218D">
      <w:pPr>
        <w:jc w:val="both"/>
      </w:pPr>
    </w:p>
    <w:p w:rsidR="0026218D" w:rsidRDefault="00570DFE">
      <w:pPr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942521</wp:posOffset>
                </wp:positionH>
                <wp:positionV relativeFrom="paragraph">
                  <wp:posOffset>773430</wp:posOffset>
                </wp:positionV>
                <wp:extent cx="1267188" cy="579120"/>
                <wp:effectExtent l="0" t="0" r="9525" b="0"/>
                <wp:wrapNone/>
                <wp:docPr id="7" name="For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188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lnTo>
                                <a:pt x="0" y="10800"/>
                              </a:lnTo>
                              <a:lnTo>
                                <a:pt x="10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2F8C5" id="Forme1" o:spid="_x0000_s1026" style="position:absolute;margin-left:74.2pt;margin-top:60.9pt;width:99.8pt;height:45.6pt;z-index:3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" path="m10800,l21600,10800,10800,21600,,10800,10800,xe" stroked="f">
                <v:path arrowok="t"/>
              </v:shape>
            </w:pict>
          </mc:Fallback>
        </mc:AlternateContent>
      </w:r>
      <w:r w:rsidR="00193CCE">
        <w:rPr>
          <w:noProof/>
        </w:rPr>
        <w:drawing>
          <wp:inline distT="0" distB="0" distL="0" distR="0">
            <wp:extent cx="3190875" cy="1892300"/>
            <wp:effectExtent l="0" t="0" r="0" b="0"/>
            <wp:docPr id="8" name="Image 20" descr="C:\Users\Muca\Downloads\téléchar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0" descr="C:\Users\Muca\Downloads\téléchargem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8D" w:rsidRDefault="0026218D">
      <w:pPr>
        <w:jc w:val="both"/>
      </w:pP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Cette architecture permet une meilleure organisation et un développement structuré de l’application.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Un modèle contient les données à afficher.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Une vue contient la présentation de l'interface graphique.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Un contrôleur contient la logique concernant le</w:t>
      </w:r>
      <w:r>
        <w:rPr>
          <w:color w:val="775F55" w:themeColor="text2"/>
          <w:sz w:val="24"/>
          <w:szCs w:val="24"/>
        </w:rPr>
        <w:t>s actions effectuées par l'utilisateur.</w:t>
      </w: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570DFE" w:rsidRDefault="00570DFE">
      <w:pPr>
        <w:jc w:val="both"/>
      </w:pPr>
    </w:p>
    <w:p w:rsidR="00570DFE" w:rsidRDefault="00570DFE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570DFE" w:rsidRPr="00570DFE" w:rsidRDefault="00570DFE" w:rsidP="00570DFE">
      <w:pPr>
        <w:pStyle w:val="Sous-titre"/>
        <w:ind w:left="1069"/>
        <w:jc w:val="both"/>
      </w:pPr>
    </w:p>
    <w:p w:rsidR="0026218D" w:rsidRDefault="00193CCE">
      <w:pPr>
        <w:pStyle w:val="Sous-titre"/>
        <w:numPr>
          <w:ilvl w:val="0"/>
          <w:numId w:val="3"/>
        </w:numPr>
        <w:jc w:val="both"/>
      </w:pPr>
      <w:r>
        <w:rPr>
          <w:b w:val="0"/>
        </w:rPr>
        <w:t>Développement Logiciel Alume Gestion</w:t>
      </w: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>Nous allons étudier une partie de code expliquant le fonctionnement de l’application.</w:t>
      </w: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>Nous allons analyser le code de la fenêtre client.</w:t>
      </w:r>
    </w:p>
    <w:p w:rsidR="0026218D" w:rsidRDefault="00193CCE">
      <w:pPr>
        <w:jc w:val="both"/>
      </w:pPr>
      <w:r>
        <w:rPr>
          <w:i/>
          <w:color w:val="775F55" w:themeColor="text2"/>
          <w:sz w:val="24"/>
          <w:szCs w:val="24"/>
        </w:rPr>
        <w:t>Attentions Les getters et setters</w:t>
      </w:r>
      <w:r>
        <w:rPr>
          <w:i/>
          <w:color w:val="775F55" w:themeColor="text2"/>
          <w:sz w:val="24"/>
          <w:szCs w:val="24"/>
        </w:rPr>
        <w:t xml:space="preserve"> de l’application ne seront pas expliqués :  ils ont pour but de </w:t>
      </w:r>
      <w:r w:rsidR="00570DFE">
        <w:rPr>
          <w:i/>
          <w:color w:val="775F55" w:themeColor="text2"/>
          <w:sz w:val="24"/>
          <w:szCs w:val="24"/>
        </w:rPr>
        <w:t>récupérer</w:t>
      </w:r>
      <w:r>
        <w:rPr>
          <w:i/>
          <w:color w:val="775F55" w:themeColor="text2"/>
          <w:sz w:val="24"/>
          <w:szCs w:val="24"/>
        </w:rPr>
        <w:t xml:space="preserve"> les valeurs des pages pour les utiliser dans d’autres. </w:t>
      </w:r>
    </w:p>
    <w:p w:rsidR="0026218D" w:rsidRDefault="00193CCE">
      <w:pPr>
        <w:jc w:val="both"/>
      </w:pPr>
      <w:r>
        <w:rPr>
          <w:i/>
          <w:color w:val="775F55" w:themeColor="text2"/>
          <w:sz w:val="24"/>
          <w:szCs w:val="24"/>
        </w:rPr>
        <w:t xml:space="preserve">Ex : </w:t>
      </w:r>
    </w:p>
    <w:p w:rsidR="0026218D" w:rsidRDefault="0026218D">
      <w:pPr>
        <w:jc w:val="both"/>
        <w:rPr>
          <w:i/>
          <w:color w:val="775F55" w:themeColor="text2"/>
          <w:sz w:val="24"/>
          <w:szCs w:val="24"/>
        </w:rPr>
      </w:pPr>
    </w:p>
    <w:p w:rsidR="0026218D" w:rsidRDefault="00193CCE">
      <w:pPr>
        <w:jc w:val="both"/>
        <w:rPr>
          <w:i/>
          <w:color w:val="775F55" w:themeColor="text2"/>
          <w:sz w:val="24"/>
          <w:szCs w:val="24"/>
        </w:rPr>
      </w:pPr>
      <w:r>
        <w:rPr>
          <w:i/>
          <w:noProof/>
          <w:color w:val="775F55" w:themeColor="text2"/>
          <w:sz w:val="24"/>
          <w:szCs w:val="24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117475</wp:posOffset>
            </wp:positionV>
            <wp:extent cx="3096260" cy="1276350"/>
            <wp:effectExtent l="0" t="0" r="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193CCE">
      <w:pPr>
        <w:jc w:val="both"/>
      </w:pPr>
      <w:r>
        <w:rPr>
          <w:i/>
          <w:color w:val="775F55" w:themeColor="text2"/>
          <w:sz w:val="24"/>
          <w:szCs w:val="24"/>
        </w:rPr>
        <w:t xml:space="preserve">Ils permettent d’utiliser le </w:t>
      </w:r>
      <w:proofErr w:type="spellStart"/>
      <w:r>
        <w:rPr>
          <w:i/>
          <w:color w:val="775F55" w:themeColor="text2"/>
          <w:sz w:val="24"/>
          <w:szCs w:val="24"/>
        </w:rPr>
        <w:t>code_article</w:t>
      </w:r>
      <w:proofErr w:type="spellEnd"/>
      <w:r>
        <w:rPr>
          <w:i/>
          <w:color w:val="775F55" w:themeColor="text2"/>
          <w:sz w:val="24"/>
          <w:szCs w:val="24"/>
        </w:rPr>
        <w:t xml:space="preserve"> dans la</w:t>
      </w:r>
      <w:r w:rsidR="00570DFE">
        <w:rPr>
          <w:i/>
          <w:color w:val="775F55" w:themeColor="text2"/>
          <w:sz w:val="24"/>
          <w:szCs w:val="24"/>
        </w:rPr>
        <w:t xml:space="preserve"> </w:t>
      </w:r>
      <w:r>
        <w:rPr>
          <w:i/>
          <w:color w:val="775F55" w:themeColor="text2"/>
          <w:sz w:val="24"/>
          <w:szCs w:val="24"/>
        </w:rPr>
        <w:t xml:space="preserve">page vue article. </w:t>
      </w:r>
    </w:p>
    <w:p w:rsidR="0026218D" w:rsidRDefault="0026218D">
      <w:pPr>
        <w:jc w:val="both"/>
        <w:rPr>
          <w:i/>
          <w:color w:val="775F55" w:themeColor="text2"/>
          <w:sz w:val="24"/>
          <w:szCs w:val="24"/>
        </w:rPr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193CCE">
      <w:pPr>
        <w:pStyle w:val="Sous-titre"/>
        <w:jc w:val="both"/>
      </w:pPr>
      <w:r>
        <w:lastRenderedPageBreak/>
        <w:t>La classe Client</w:t>
      </w:r>
    </w:p>
    <w:p w:rsidR="0026218D" w:rsidRDefault="00193CCE">
      <w:pPr>
        <w:jc w:val="both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6810" cy="3816350"/>
            <wp:effectExtent l="0" t="0" r="0" b="0"/>
            <wp:wrapSquare wrapText="largest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26218D">
      <w:pPr>
        <w:jc w:val="both"/>
      </w:pP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La classe client</w:t>
      </w:r>
      <w:r>
        <w:rPr>
          <w:color w:val="775F55" w:themeColor="text2"/>
          <w:sz w:val="24"/>
          <w:szCs w:val="24"/>
        </w:rPr>
        <w:t xml:space="preserve"> comporte </w:t>
      </w:r>
      <w:r w:rsidR="00570DFE">
        <w:rPr>
          <w:color w:val="775F55" w:themeColor="text2"/>
          <w:sz w:val="24"/>
          <w:szCs w:val="24"/>
        </w:rPr>
        <w:t>tous les éléments relatifs</w:t>
      </w:r>
      <w:r>
        <w:rPr>
          <w:color w:val="775F55" w:themeColor="text2"/>
          <w:sz w:val="24"/>
          <w:szCs w:val="24"/>
        </w:rPr>
        <w:t xml:space="preserve"> à la base de </w:t>
      </w:r>
      <w:r w:rsidR="00570DFE">
        <w:rPr>
          <w:color w:val="775F55" w:themeColor="text2"/>
          <w:sz w:val="24"/>
          <w:szCs w:val="24"/>
        </w:rPr>
        <w:t xml:space="preserve">données : 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- </w:t>
      </w:r>
      <w:proofErr w:type="spellStart"/>
      <w:r>
        <w:rPr>
          <w:color w:val="775F55" w:themeColor="text2"/>
          <w:sz w:val="24"/>
          <w:szCs w:val="24"/>
        </w:rPr>
        <w:t>L’id</w:t>
      </w:r>
      <w:proofErr w:type="spellEnd"/>
      <w:r>
        <w:rPr>
          <w:color w:val="775F55" w:themeColor="text2"/>
          <w:sz w:val="24"/>
          <w:szCs w:val="24"/>
        </w:rPr>
        <w:t xml:space="preserve"> qui identifie le client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- son mail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- son mot de passe 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- le nom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- Le prénom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-le téléphone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- l’adresse et le code postal</w:t>
      </w: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 xml:space="preserve">Il faut savoir que </w:t>
      </w:r>
      <w:r>
        <w:rPr>
          <w:color w:val="775F55" w:themeColor="text2"/>
          <w:sz w:val="24"/>
          <w:szCs w:val="24"/>
        </w:rPr>
        <w:t xml:space="preserve">cette base client et reliée à la même base de </w:t>
      </w:r>
      <w:r w:rsidR="00570DFE">
        <w:rPr>
          <w:color w:val="775F55" w:themeColor="text2"/>
          <w:sz w:val="24"/>
          <w:szCs w:val="24"/>
        </w:rPr>
        <w:t>données</w:t>
      </w:r>
      <w:r>
        <w:rPr>
          <w:color w:val="775F55" w:themeColor="text2"/>
          <w:sz w:val="24"/>
          <w:szCs w:val="24"/>
        </w:rPr>
        <w:t xml:space="preserve"> que le site WEB </w:t>
      </w:r>
      <w:hyperlink r:id="rId19">
        <w:r>
          <w:rPr>
            <w:rStyle w:val="LienInternet"/>
            <w:color w:val="775F55" w:themeColor="text2"/>
            <w:sz w:val="24"/>
            <w:szCs w:val="24"/>
          </w:rPr>
          <w:t>http://alumeproject.fr/</w:t>
        </w:r>
      </w:hyperlink>
      <w:r>
        <w:rPr>
          <w:color w:val="775F55" w:themeColor="text2"/>
          <w:sz w:val="24"/>
          <w:szCs w:val="24"/>
        </w:rPr>
        <w:t xml:space="preserve"> et les données sont mise à jour en direct. 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Nous avons 2 différents objets « Client » car ils pe</w:t>
      </w:r>
      <w:r>
        <w:rPr>
          <w:color w:val="775F55" w:themeColor="text2"/>
          <w:sz w:val="24"/>
          <w:szCs w:val="24"/>
        </w:rPr>
        <w:t xml:space="preserve">uvent être appelé de différentes </w:t>
      </w:r>
      <w:r w:rsidR="00570DFE">
        <w:rPr>
          <w:color w:val="775F55" w:themeColor="text2"/>
          <w:sz w:val="24"/>
          <w:szCs w:val="24"/>
        </w:rPr>
        <w:t>façon</w:t>
      </w:r>
      <w:r>
        <w:rPr>
          <w:color w:val="775F55" w:themeColor="text2"/>
          <w:sz w:val="24"/>
          <w:szCs w:val="24"/>
        </w:rPr>
        <w:t xml:space="preserve"> dans les autres pages </w:t>
      </w:r>
      <w:proofErr w:type="gramStart"/>
      <w:r>
        <w:rPr>
          <w:color w:val="775F55" w:themeColor="text2"/>
          <w:sz w:val="24"/>
          <w:szCs w:val="24"/>
        </w:rPr>
        <w:t>( par</w:t>
      </w:r>
      <w:proofErr w:type="gramEnd"/>
      <w:r>
        <w:rPr>
          <w:color w:val="775F55" w:themeColor="text2"/>
          <w:sz w:val="24"/>
          <w:szCs w:val="24"/>
        </w:rPr>
        <w:t xml:space="preserve"> exemple un avec </w:t>
      </w:r>
      <w:proofErr w:type="spellStart"/>
      <w:r>
        <w:rPr>
          <w:color w:val="775F55" w:themeColor="text2"/>
          <w:sz w:val="24"/>
          <w:szCs w:val="24"/>
        </w:rPr>
        <w:t>l’id</w:t>
      </w:r>
      <w:proofErr w:type="spellEnd"/>
      <w:r>
        <w:rPr>
          <w:color w:val="775F55" w:themeColor="text2"/>
          <w:sz w:val="24"/>
          <w:szCs w:val="24"/>
        </w:rPr>
        <w:t xml:space="preserve"> client à 0 et l’autre comme tel.)</w:t>
      </w:r>
    </w:p>
    <w:p w:rsidR="0026218D" w:rsidRDefault="0026218D">
      <w:pPr>
        <w:jc w:val="both"/>
      </w:pPr>
    </w:p>
    <w:p w:rsidR="00570DFE" w:rsidRDefault="00570DFE">
      <w:pPr>
        <w:pStyle w:val="Sous-titre"/>
        <w:jc w:val="both"/>
      </w:pPr>
    </w:p>
    <w:p w:rsidR="0026218D" w:rsidRDefault="00193CCE">
      <w:pPr>
        <w:pStyle w:val="Sous-titre"/>
        <w:jc w:val="both"/>
      </w:pPr>
      <w:r>
        <w:t xml:space="preserve">La vue client </w:t>
      </w:r>
    </w:p>
    <w:p w:rsidR="0026218D" w:rsidRDefault="00193CCE">
      <w:pPr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29210</wp:posOffset>
            </wp:positionV>
            <wp:extent cx="5182235" cy="2924175"/>
            <wp:effectExtent l="0" t="0" r="0" b="0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La vue du client </w:t>
      </w:r>
      <w:r w:rsidR="000E3A5E">
        <w:rPr>
          <w:color w:val="775F55" w:themeColor="text2"/>
          <w:sz w:val="24"/>
          <w:szCs w:val="24"/>
        </w:rPr>
        <w:t>est d’abord</w:t>
      </w:r>
      <w:r>
        <w:rPr>
          <w:color w:val="775F55" w:themeColor="text2"/>
          <w:sz w:val="24"/>
          <w:szCs w:val="24"/>
        </w:rPr>
        <w:t xml:space="preserve"> composé des lignes qui déclare l’utilisation </w:t>
      </w:r>
      <w:r>
        <w:rPr>
          <w:color w:val="775F55" w:themeColor="text2"/>
          <w:sz w:val="24"/>
          <w:szCs w:val="24"/>
        </w:rPr>
        <w:t xml:space="preserve">des </w:t>
      </w:r>
      <w:proofErr w:type="gramStart"/>
      <w:r>
        <w:rPr>
          <w:color w:val="775F55" w:themeColor="text2"/>
          <w:sz w:val="24"/>
          <w:szCs w:val="24"/>
        </w:rPr>
        <w:t xml:space="preserve">boutons  </w:t>
      </w:r>
      <w:r>
        <w:rPr>
          <w:color w:val="775F55" w:themeColor="text2"/>
          <w:sz w:val="24"/>
          <w:szCs w:val="24"/>
        </w:rPr>
        <w:t>Ajouter</w:t>
      </w:r>
      <w:proofErr w:type="gramEnd"/>
      <w:r>
        <w:rPr>
          <w:color w:val="775F55" w:themeColor="text2"/>
          <w:sz w:val="24"/>
          <w:szCs w:val="24"/>
        </w:rPr>
        <w:t xml:space="preserve">/supprimer/éditer.  Ces codes sont </w:t>
      </w:r>
      <w:r w:rsidR="000E3A5E">
        <w:rPr>
          <w:color w:val="775F55" w:themeColor="text2"/>
          <w:sz w:val="24"/>
          <w:szCs w:val="24"/>
        </w:rPr>
        <w:t>nécessaires pour</w:t>
      </w:r>
      <w:r>
        <w:rPr>
          <w:color w:val="775F55" w:themeColor="text2"/>
          <w:sz w:val="24"/>
          <w:szCs w:val="24"/>
        </w:rPr>
        <w:t xml:space="preserve"> le bon fonctionnement et l’interactivité de ces derniers.</w:t>
      </w: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 xml:space="preserve">Ensuite on déclare les </w:t>
      </w:r>
      <w:r w:rsidR="000E3A5E">
        <w:rPr>
          <w:color w:val="775F55" w:themeColor="text2"/>
          <w:sz w:val="24"/>
          <w:szCs w:val="24"/>
        </w:rPr>
        <w:t>champs qui</w:t>
      </w:r>
      <w:r>
        <w:rPr>
          <w:color w:val="775F55" w:themeColor="text2"/>
          <w:sz w:val="24"/>
          <w:szCs w:val="24"/>
        </w:rPr>
        <w:t xml:space="preserve"> seront à compléter pour l’ajout ou la modification d’un client. </w:t>
      </w: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0E3A5E">
      <w:pPr>
        <w:jc w:val="both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522333</wp:posOffset>
            </wp:positionH>
            <wp:positionV relativeFrom="paragraph">
              <wp:posOffset>9344</wp:posOffset>
            </wp:positionV>
            <wp:extent cx="4239260" cy="4858385"/>
            <wp:effectExtent l="0" t="0" r="0" b="0"/>
            <wp:wrapSquare wrapText="largest"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Ceci </w:t>
      </w:r>
      <w:r>
        <w:rPr>
          <w:color w:val="775F55" w:themeColor="text2"/>
          <w:sz w:val="24"/>
          <w:szCs w:val="24"/>
        </w:rPr>
        <w:t xml:space="preserve">correspond à l’ensemble des éléments visuels </w:t>
      </w:r>
      <w:proofErr w:type="gramStart"/>
      <w:r>
        <w:rPr>
          <w:color w:val="775F55" w:themeColor="text2"/>
          <w:sz w:val="24"/>
          <w:szCs w:val="24"/>
        </w:rPr>
        <w:t>( Le</w:t>
      </w:r>
      <w:proofErr w:type="gramEnd"/>
      <w:r>
        <w:rPr>
          <w:color w:val="775F55" w:themeColor="text2"/>
          <w:sz w:val="24"/>
          <w:szCs w:val="24"/>
        </w:rPr>
        <w:t xml:space="preserve"> background correspond au fond de l’application, (pour la page client la couleur bleu a été choisie )</w:t>
      </w:r>
    </w:p>
    <w:p w:rsidR="0026218D" w:rsidRDefault="000E3A5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Les</w:t>
      </w:r>
      <w:r w:rsidR="00193CCE">
        <w:rPr>
          <w:color w:val="775F55" w:themeColor="text2"/>
          <w:sz w:val="24"/>
          <w:szCs w:val="24"/>
        </w:rPr>
        <w:t xml:space="preserve"> panel</w:t>
      </w:r>
      <w:r>
        <w:rPr>
          <w:color w:val="775F55" w:themeColor="text2"/>
          <w:sz w:val="24"/>
          <w:szCs w:val="24"/>
        </w:rPr>
        <w:t>s</w:t>
      </w:r>
      <w:r w:rsidR="00193CCE">
        <w:rPr>
          <w:color w:val="775F55" w:themeColor="text2"/>
          <w:sz w:val="24"/>
          <w:szCs w:val="24"/>
        </w:rPr>
        <w:t xml:space="preserve"> correspondent aux cases /champs de l’application, le mot clé </w:t>
      </w:r>
      <w:proofErr w:type="spellStart"/>
      <w:r w:rsidR="00193CCE">
        <w:rPr>
          <w:color w:val="775F55" w:themeColor="text2"/>
          <w:sz w:val="24"/>
          <w:szCs w:val="24"/>
        </w:rPr>
        <w:t>add</w:t>
      </w:r>
      <w:proofErr w:type="spellEnd"/>
      <w:r w:rsidR="00193CCE">
        <w:rPr>
          <w:color w:val="775F55" w:themeColor="text2"/>
          <w:sz w:val="24"/>
          <w:szCs w:val="24"/>
        </w:rPr>
        <w:t xml:space="preserve"> permet d’en </w:t>
      </w:r>
      <w:proofErr w:type="gramStart"/>
      <w:r w:rsidR="00193CCE">
        <w:rPr>
          <w:color w:val="775F55" w:themeColor="text2"/>
          <w:sz w:val="24"/>
          <w:szCs w:val="24"/>
        </w:rPr>
        <w:t>ajouter .</w:t>
      </w:r>
      <w:proofErr w:type="gramEnd"/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193CCE">
      <w:pPr>
        <w:jc w:val="both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6810" cy="2334260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Cet</w:t>
      </w:r>
      <w:r>
        <w:rPr>
          <w:color w:val="775F55" w:themeColor="text2"/>
          <w:sz w:val="24"/>
          <w:szCs w:val="24"/>
        </w:rPr>
        <w:t xml:space="preserve">te </w:t>
      </w:r>
      <w:proofErr w:type="spellStart"/>
      <w:r>
        <w:rPr>
          <w:color w:val="775F55" w:themeColor="text2"/>
          <w:sz w:val="24"/>
          <w:szCs w:val="24"/>
        </w:rPr>
        <w:t>screenshot</w:t>
      </w:r>
      <w:proofErr w:type="spellEnd"/>
      <w:r>
        <w:rPr>
          <w:color w:val="775F55" w:themeColor="text2"/>
          <w:sz w:val="24"/>
          <w:szCs w:val="24"/>
        </w:rPr>
        <w:t xml:space="preserve"> parle d’elle</w:t>
      </w:r>
      <w:r w:rsidR="000E3A5E">
        <w:rPr>
          <w:color w:val="775F55" w:themeColor="text2"/>
          <w:sz w:val="24"/>
          <w:szCs w:val="24"/>
        </w:rPr>
        <w:t>-</w:t>
      </w:r>
      <w:r>
        <w:rPr>
          <w:color w:val="775F55" w:themeColor="text2"/>
          <w:sz w:val="24"/>
          <w:szCs w:val="24"/>
        </w:rPr>
        <w:t xml:space="preserve">même elle est </w:t>
      </w:r>
      <w:proofErr w:type="gramStart"/>
      <w:r>
        <w:rPr>
          <w:color w:val="775F55" w:themeColor="text2"/>
          <w:sz w:val="24"/>
          <w:szCs w:val="24"/>
        </w:rPr>
        <w:t>commenté</w:t>
      </w:r>
      <w:proofErr w:type="gramEnd"/>
      <w:r>
        <w:rPr>
          <w:color w:val="775F55" w:themeColor="text2"/>
          <w:sz w:val="24"/>
          <w:szCs w:val="24"/>
        </w:rPr>
        <w:t xml:space="preserve"> pour comprendre au </w:t>
      </w:r>
      <w:r w:rsidR="000E3A5E">
        <w:rPr>
          <w:color w:val="775F55" w:themeColor="text2"/>
          <w:sz w:val="24"/>
          <w:szCs w:val="24"/>
        </w:rPr>
        <w:t xml:space="preserve">mieux </w:t>
      </w:r>
      <w:r>
        <w:rPr>
          <w:color w:val="775F55" w:themeColor="text2"/>
          <w:sz w:val="24"/>
          <w:szCs w:val="24"/>
        </w:rPr>
        <w:t>son fonctionnement.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6810" cy="4410710"/>
            <wp:effectExtent l="0" t="0" r="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Cet extrait de code permet au logiciel de récupérer </w:t>
      </w:r>
      <w:proofErr w:type="gramStart"/>
      <w:r>
        <w:rPr>
          <w:color w:val="775F55" w:themeColor="text2"/>
          <w:sz w:val="24"/>
          <w:szCs w:val="24"/>
        </w:rPr>
        <w:t>les valeurs saisie</w:t>
      </w:r>
      <w:proofErr w:type="gramEnd"/>
      <w:r>
        <w:rPr>
          <w:color w:val="775F55" w:themeColor="text2"/>
          <w:sz w:val="24"/>
          <w:szCs w:val="24"/>
        </w:rPr>
        <w:t xml:space="preserve"> ^par le client et les insérer à la BDD en appelant </w:t>
      </w:r>
      <w:r w:rsidR="000E3A5E">
        <w:rPr>
          <w:color w:val="775F55" w:themeColor="text2"/>
          <w:sz w:val="24"/>
          <w:szCs w:val="24"/>
        </w:rPr>
        <w:t>la méthode</w:t>
      </w:r>
      <w:r>
        <w:rPr>
          <w:color w:val="775F55" w:themeColor="text2"/>
          <w:sz w:val="24"/>
          <w:szCs w:val="24"/>
        </w:rPr>
        <w:t xml:space="preserve"> </w:t>
      </w:r>
      <w:proofErr w:type="spellStart"/>
      <w:r>
        <w:rPr>
          <w:color w:val="775F55" w:themeColor="text2"/>
          <w:sz w:val="24"/>
          <w:szCs w:val="24"/>
        </w:rPr>
        <w:t>insertclient</w:t>
      </w:r>
      <w:proofErr w:type="spellEnd"/>
      <w:r>
        <w:rPr>
          <w:color w:val="775F55" w:themeColor="text2"/>
          <w:sz w:val="24"/>
          <w:szCs w:val="24"/>
        </w:rPr>
        <w:t>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On peut ap</w:t>
      </w:r>
      <w:r>
        <w:rPr>
          <w:color w:val="775F55" w:themeColor="text2"/>
          <w:sz w:val="24"/>
          <w:szCs w:val="24"/>
        </w:rPr>
        <w:t xml:space="preserve">ercevoir la méthode </w:t>
      </w:r>
      <w:proofErr w:type="spellStart"/>
      <w:r>
        <w:rPr>
          <w:color w:val="775F55" w:themeColor="text2"/>
          <w:sz w:val="24"/>
          <w:szCs w:val="24"/>
        </w:rPr>
        <w:t>selectwhere</w:t>
      </w:r>
      <w:proofErr w:type="spellEnd"/>
      <w:r>
        <w:rPr>
          <w:color w:val="775F55" w:themeColor="text2"/>
          <w:sz w:val="24"/>
          <w:szCs w:val="24"/>
        </w:rPr>
        <w:t>(</w:t>
      </w:r>
      <w:proofErr w:type="spellStart"/>
      <w:r>
        <w:rPr>
          <w:color w:val="775F55" w:themeColor="text2"/>
          <w:sz w:val="24"/>
          <w:szCs w:val="24"/>
        </w:rPr>
        <w:t>unclient</w:t>
      </w:r>
      <w:proofErr w:type="spellEnd"/>
      <w:r>
        <w:rPr>
          <w:color w:val="775F55" w:themeColor="text2"/>
          <w:sz w:val="24"/>
          <w:szCs w:val="24"/>
        </w:rPr>
        <w:t xml:space="preserve">), </w:t>
      </w:r>
      <w:r w:rsidR="000E3A5E">
        <w:rPr>
          <w:color w:val="775F55" w:themeColor="text2"/>
          <w:sz w:val="24"/>
          <w:szCs w:val="24"/>
        </w:rPr>
        <w:t>celle-ci</w:t>
      </w:r>
      <w:r>
        <w:rPr>
          <w:color w:val="775F55" w:themeColor="text2"/>
          <w:sz w:val="24"/>
          <w:szCs w:val="24"/>
        </w:rPr>
        <w:t xml:space="preserve"> permet de « rafraîchir » la page afin </w:t>
      </w:r>
      <w:r w:rsidR="000E3A5E">
        <w:rPr>
          <w:color w:val="775F55" w:themeColor="text2"/>
          <w:sz w:val="24"/>
          <w:szCs w:val="24"/>
        </w:rPr>
        <w:t>de mettre</w:t>
      </w:r>
      <w:r>
        <w:rPr>
          <w:color w:val="775F55" w:themeColor="text2"/>
          <w:sz w:val="24"/>
          <w:szCs w:val="24"/>
        </w:rPr>
        <w:t xml:space="preserve"> à jour l’encadré des clients avec ce dernier réc</w:t>
      </w:r>
      <w:r w:rsidR="000E3A5E">
        <w:rPr>
          <w:color w:val="775F55" w:themeColor="text2"/>
          <w:sz w:val="24"/>
          <w:szCs w:val="24"/>
        </w:rPr>
        <w:t>e</w:t>
      </w:r>
      <w:r>
        <w:rPr>
          <w:color w:val="775F55" w:themeColor="text2"/>
          <w:sz w:val="24"/>
          <w:szCs w:val="24"/>
        </w:rPr>
        <w:t xml:space="preserve">mment ajouté Pour </w:t>
      </w:r>
      <w:proofErr w:type="gramStart"/>
      <w:r>
        <w:rPr>
          <w:color w:val="775F55" w:themeColor="text2"/>
          <w:sz w:val="24"/>
          <w:szCs w:val="24"/>
        </w:rPr>
        <w:t>supprimer  ou</w:t>
      </w:r>
      <w:proofErr w:type="gramEnd"/>
      <w:r>
        <w:rPr>
          <w:color w:val="775F55" w:themeColor="text2"/>
          <w:sz w:val="24"/>
          <w:szCs w:val="24"/>
        </w:rPr>
        <w:t xml:space="preserve"> éditer le </w:t>
      </w:r>
      <w:r>
        <w:rPr>
          <w:color w:val="775F55" w:themeColor="text2"/>
          <w:sz w:val="24"/>
          <w:szCs w:val="24"/>
        </w:rPr>
        <w:lastRenderedPageBreak/>
        <w:t xml:space="preserve">procédé et similaire la vue appel juste les autres </w:t>
      </w:r>
      <w:r w:rsidR="000E3A5E">
        <w:rPr>
          <w:color w:val="775F55" w:themeColor="text2"/>
          <w:sz w:val="24"/>
          <w:szCs w:val="24"/>
        </w:rPr>
        <w:t>méthode</w:t>
      </w:r>
      <w:r>
        <w:rPr>
          <w:color w:val="775F55" w:themeColor="text2"/>
          <w:sz w:val="24"/>
          <w:szCs w:val="24"/>
        </w:rPr>
        <w:t xml:space="preserve"> </w:t>
      </w:r>
      <w:proofErr w:type="spellStart"/>
      <w:r>
        <w:rPr>
          <w:color w:val="775F55" w:themeColor="text2"/>
          <w:sz w:val="24"/>
          <w:szCs w:val="24"/>
        </w:rPr>
        <w:t>dele</w:t>
      </w:r>
      <w:r>
        <w:rPr>
          <w:color w:val="775F55" w:themeColor="text2"/>
          <w:sz w:val="24"/>
          <w:szCs w:val="24"/>
        </w:rPr>
        <w:t>teclient</w:t>
      </w:r>
      <w:proofErr w:type="spellEnd"/>
      <w:r>
        <w:rPr>
          <w:color w:val="775F55" w:themeColor="text2"/>
          <w:sz w:val="24"/>
          <w:szCs w:val="24"/>
        </w:rPr>
        <w:t xml:space="preserve">, </w:t>
      </w:r>
      <w:proofErr w:type="spellStart"/>
      <w:r>
        <w:rPr>
          <w:color w:val="775F55" w:themeColor="text2"/>
          <w:sz w:val="24"/>
          <w:szCs w:val="24"/>
        </w:rPr>
        <w:t>editclient</w:t>
      </w:r>
      <w:proofErr w:type="spellEnd"/>
      <w:r>
        <w:rPr>
          <w:color w:val="775F55" w:themeColor="text2"/>
          <w:sz w:val="24"/>
          <w:szCs w:val="24"/>
        </w:rPr>
        <w:t xml:space="preserve">. Toutes ces méthodes précédemment citées seront </w:t>
      </w:r>
      <w:r w:rsidR="000E3A5E">
        <w:rPr>
          <w:color w:val="775F55" w:themeColor="text2"/>
          <w:sz w:val="24"/>
          <w:szCs w:val="24"/>
        </w:rPr>
        <w:t>expliquées</w:t>
      </w:r>
      <w:r>
        <w:rPr>
          <w:color w:val="775F55" w:themeColor="text2"/>
          <w:sz w:val="24"/>
          <w:szCs w:val="24"/>
        </w:rPr>
        <w:t xml:space="preserve"> juste ensuite. </w:t>
      </w:r>
    </w:p>
    <w:p w:rsidR="0026218D" w:rsidRDefault="000E3A5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Le plugin</w:t>
      </w:r>
      <w:r w:rsidR="00193CCE">
        <w:rPr>
          <w:color w:val="775F55" w:themeColor="text2"/>
          <w:sz w:val="24"/>
          <w:szCs w:val="24"/>
        </w:rPr>
        <w:t xml:space="preserve"> JDBC </w:t>
      </w:r>
      <w:proofErr w:type="spellStart"/>
      <w:r w:rsidR="00193CCE">
        <w:rPr>
          <w:color w:val="775F55" w:themeColor="text2"/>
          <w:sz w:val="24"/>
          <w:szCs w:val="24"/>
        </w:rPr>
        <w:t>à</w:t>
      </w:r>
      <w:proofErr w:type="spellEnd"/>
      <w:r w:rsidR="00193CCE">
        <w:rPr>
          <w:color w:val="775F55" w:themeColor="text2"/>
          <w:sz w:val="24"/>
          <w:szCs w:val="24"/>
        </w:rPr>
        <w:t xml:space="preserve"> été installer pour pouvoir connecter le client lourd à la base de </w:t>
      </w:r>
      <w:proofErr w:type="gramStart"/>
      <w:r w:rsidR="00193CCE">
        <w:rPr>
          <w:color w:val="775F55" w:themeColor="text2"/>
          <w:sz w:val="24"/>
          <w:szCs w:val="24"/>
        </w:rPr>
        <w:t>donnée</w:t>
      </w:r>
      <w:proofErr w:type="gramEnd"/>
      <w:r w:rsidR="00193CCE">
        <w:rPr>
          <w:color w:val="775F55" w:themeColor="text2"/>
          <w:sz w:val="24"/>
          <w:szCs w:val="24"/>
        </w:rPr>
        <w:t xml:space="preserve"> MYSQL </w:t>
      </w:r>
      <w:proofErr w:type="spellStart"/>
      <w:r w:rsidR="00193CCE">
        <w:rPr>
          <w:color w:val="775F55" w:themeColor="text2"/>
          <w:sz w:val="24"/>
          <w:szCs w:val="24"/>
        </w:rPr>
        <w:t>Bddallulme</w:t>
      </w:r>
      <w:proofErr w:type="spellEnd"/>
      <w:r w:rsidR="00193CCE">
        <w:rPr>
          <w:color w:val="775F55" w:themeColor="text2"/>
          <w:sz w:val="24"/>
          <w:szCs w:val="24"/>
        </w:rPr>
        <w:t xml:space="preserve"> : sans lui aucune action serai possible et il serai </w:t>
      </w:r>
      <w:r>
        <w:rPr>
          <w:color w:val="775F55" w:themeColor="text2"/>
          <w:sz w:val="24"/>
          <w:szCs w:val="24"/>
        </w:rPr>
        <w:t>même impossible</w:t>
      </w:r>
      <w:r w:rsidR="00193CCE">
        <w:rPr>
          <w:color w:val="775F55" w:themeColor="text2"/>
          <w:sz w:val="24"/>
          <w:szCs w:val="24"/>
        </w:rPr>
        <w:t xml:space="preserve"> de se connecter ! </w:t>
      </w:r>
    </w:p>
    <w:p w:rsidR="0026218D" w:rsidRDefault="0026218D">
      <w:pPr>
        <w:jc w:val="both"/>
      </w:pPr>
    </w:p>
    <w:p w:rsidR="0026218D" w:rsidRDefault="00193CCE">
      <w:pPr>
        <w:pStyle w:val="Sous-titre"/>
      </w:pPr>
      <w:r>
        <w:t xml:space="preserve">Afficher les clients : </w:t>
      </w:r>
    </w:p>
    <w:p w:rsidR="0026218D" w:rsidRDefault="00193CCE">
      <w:pPr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6810" cy="430911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 xml:space="preserve">La fonction </w:t>
      </w:r>
      <w:proofErr w:type="spellStart"/>
      <w:proofErr w:type="gramStart"/>
      <w:r>
        <w:rPr>
          <w:color w:val="775F55" w:themeColor="text2"/>
          <w:sz w:val="24"/>
          <w:szCs w:val="24"/>
        </w:rPr>
        <w:t>selectallClients</w:t>
      </w:r>
      <w:proofErr w:type="spellEnd"/>
      <w:r>
        <w:rPr>
          <w:color w:val="775F55" w:themeColor="text2"/>
          <w:sz w:val="24"/>
          <w:szCs w:val="24"/>
        </w:rPr>
        <w:t>(</w:t>
      </w:r>
      <w:proofErr w:type="gramEnd"/>
      <w:r>
        <w:rPr>
          <w:color w:val="775F55" w:themeColor="text2"/>
          <w:sz w:val="24"/>
          <w:szCs w:val="24"/>
        </w:rPr>
        <w:t xml:space="preserve">) permet d’afficher les clients dans le logiciel, il effectue une recette SQL permettant d’afficher toutes les informations utile de la base de donnée concernant le client . 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Les   termes utilisés dans la requête SQL sont </w:t>
      </w:r>
      <w:proofErr w:type="gramStart"/>
      <w:r>
        <w:rPr>
          <w:color w:val="775F55" w:themeColor="text2"/>
          <w:sz w:val="24"/>
          <w:szCs w:val="24"/>
        </w:rPr>
        <w:t>lié</w:t>
      </w:r>
      <w:proofErr w:type="gramEnd"/>
      <w:r>
        <w:rPr>
          <w:color w:val="775F55" w:themeColor="text2"/>
          <w:sz w:val="24"/>
          <w:szCs w:val="24"/>
        </w:rPr>
        <w:t xml:space="preserve"> à</w:t>
      </w:r>
      <w:r>
        <w:rPr>
          <w:color w:val="775F55" w:themeColor="text2"/>
          <w:sz w:val="24"/>
          <w:szCs w:val="24"/>
        </w:rPr>
        <w:t xml:space="preserve"> l’objet CLIENT (Client.java dans le contrôleur).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Afin de manipuler au mieux l’objet.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6060" cy="219075"/>
            <wp:effectExtent l="0" t="0" r="0" b="0"/>
            <wp:wrapSquare wrapText="largest"/>
            <wp:docPr id="1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Pr="00B03798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Cette ligne permet la connexion à la base de </w:t>
      </w:r>
      <w:proofErr w:type="gramStart"/>
      <w:r>
        <w:rPr>
          <w:color w:val="775F55" w:themeColor="text2"/>
          <w:sz w:val="24"/>
          <w:szCs w:val="24"/>
        </w:rPr>
        <w:t>donnée</w:t>
      </w:r>
      <w:proofErr w:type="gramEnd"/>
      <w:r>
        <w:rPr>
          <w:color w:val="775F55" w:themeColor="text2"/>
          <w:sz w:val="24"/>
          <w:szCs w:val="24"/>
        </w:rPr>
        <w:t xml:space="preserve"> (ici en localhost pour la démonstration, c’est l’adresse du serveur qui </w:t>
      </w:r>
      <w:r w:rsidR="000E3A5E">
        <w:rPr>
          <w:color w:val="775F55" w:themeColor="text2"/>
          <w:sz w:val="24"/>
          <w:szCs w:val="24"/>
        </w:rPr>
        <w:t>sera web</w:t>
      </w:r>
      <w:r>
        <w:rPr>
          <w:color w:val="775F55" w:themeColor="text2"/>
          <w:sz w:val="24"/>
          <w:szCs w:val="24"/>
        </w:rPr>
        <w:t xml:space="preserve"> et les identifiants relatifs qui </w:t>
      </w:r>
      <w:r>
        <w:rPr>
          <w:color w:val="775F55" w:themeColor="text2"/>
          <w:sz w:val="24"/>
          <w:szCs w:val="24"/>
        </w:rPr>
        <w:t xml:space="preserve">seront renseignés lors de la mise </w:t>
      </w:r>
      <w:r w:rsidR="00B03798">
        <w:rPr>
          <w:color w:val="775F55" w:themeColor="text2"/>
          <w:sz w:val="24"/>
          <w:szCs w:val="24"/>
        </w:rPr>
        <w:t>en productions</w:t>
      </w:r>
      <w:r>
        <w:rPr>
          <w:color w:val="775F55" w:themeColor="text2"/>
          <w:sz w:val="24"/>
          <w:szCs w:val="24"/>
        </w:rPr>
        <w:t xml:space="preserve"> de ces services. </w:t>
      </w: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193CCE">
      <w:pPr>
        <w:pStyle w:val="Sous-titre"/>
      </w:pPr>
      <w:r>
        <w:t xml:space="preserve">L’ajout de client </w:t>
      </w:r>
    </w:p>
    <w:p w:rsidR="0026218D" w:rsidRDefault="00193CCE">
      <w:pPr>
        <w:jc w:val="both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38100</wp:posOffset>
            </wp:positionV>
            <wp:extent cx="6226810" cy="2574925"/>
            <wp:effectExtent l="0" t="0" r="0" b="0"/>
            <wp:wrapSquare wrapText="largest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La requête SQL ici </w:t>
      </w:r>
      <w:proofErr w:type="gramStart"/>
      <w:r>
        <w:rPr>
          <w:color w:val="775F55" w:themeColor="text2"/>
          <w:sz w:val="24"/>
          <w:szCs w:val="24"/>
        </w:rPr>
        <w:t>change  il</w:t>
      </w:r>
      <w:proofErr w:type="gramEnd"/>
      <w:r>
        <w:rPr>
          <w:color w:val="775F55" w:themeColor="text2"/>
          <w:sz w:val="24"/>
          <w:szCs w:val="24"/>
        </w:rPr>
        <w:t xml:space="preserve"> s’agit du terme INSERT INTO </w:t>
      </w:r>
      <w:proofErr w:type="spellStart"/>
      <w:r>
        <w:rPr>
          <w:color w:val="775F55" w:themeColor="text2"/>
          <w:sz w:val="24"/>
          <w:szCs w:val="24"/>
        </w:rPr>
        <w:t>plutot</w:t>
      </w:r>
      <w:proofErr w:type="spellEnd"/>
      <w:r>
        <w:rPr>
          <w:color w:val="775F55" w:themeColor="text2"/>
          <w:sz w:val="24"/>
          <w:szCs w:val="24"/>
        </w:rPr>
        <w:t xml:space="preserve"> que de SELECT.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Les getter sont spécifiés afin </w:t>
      </w:r>
      <w:proofErr w:type="gramStart"/>
      <w:r>
        <w:rPr>
          <w:color w:val="775F55" w:themeColor="text2"/>
          <w:sz w:val="24"/>
          <w:szCs w:val="24"/>
        </w:rPr>
        <w:t>de  récupérée</w:t>
      </w:r>
      <w:proofErr w:type="gramEnd"/>
      <w:r>
        <w:rPr>
          <w:color w:val="775F55" w:themeColor="text2"/>
          <w:sz w:val="24"/>
          <w:szCs w:val="24"/>
        </w:rPr>
        <w:t xml:space="preserve"> les valeurs renseignées par </w:t>
      </w:r>
      <w:r>
        <w:rPr>
          <w:color w:val="775F55" w:themeColor="text2"/>
          <w:sz w:val="24"/>
          <w:szCs w:val="24"/>
        </w:rPr>
        <w:t xml:space="preserve">l’utilisateur dans les </w:t>
      </w:r>
      <w:proofErr w:type="spellStart"/>
      <w:r>
        <w:rPr>
          <w:color w:val="775F55" w:themeColor="text2"/>
          <w:sz w:val="24"/>
          <w:szCs w:val="24"/>
        </w:rPr>
        <w:t>Textfield</w:t>
      </w:r>
      <w:proofErr w:type="spellEnd"/>
      <w:r>
        <w:rPr>
          <w:color w:val="775F55" w:themeColor="text2"/>
          <w:sz w:val="24"/>
          <w:szCs w:val="24"/>
        </w:rPr>
        <w:t xml:space="preserve"> développés plus tôt. Une fois récupérées il les insert dans la requête SQL et la transforme avec </w:t>
      </w:r>
      <w:proofErr w:type="gramStart"/>
      <w:r>
        <w:rPr>
          <w:color w:val="775F55" w:themeColor="text2"/>
          <w:sz w:val="24"/>
          <w:szCs w:val="24"/>
        </w:rPr>
        <w:t>les  valeurs</w:t>
      </w:r>
      <w:proofErr w:type="gramEnd"/>
      <w:r>
        <w:rPr>
          <w:color w:val="775F55" w:themeColor="text2"/>
          <w:sz w:val="24"/>
          <w:szCs w:val="24"/>
        </w:rPr>
        <w:t xml:space="preserve"> fournies.</w:t>
      </w:r>
    </w:p>
    <w:p w:rsidR="0026218D" w:rsidRDefault="0026218D">
      <w:pPr>
        <w:jc w:val="both"/>
      </w:pPr>
    </w:p>
    <w:p w:rsidR="00B03798" w:rsidRDefault="00B03798">
      <w:pPr>
        <w:pStyle w:val="Sous-titre"/>
      </w:pPr>
    </w:p>
    <w:p w:rsidR="00B03798" w:rsidRDefault="00B03798">
      <w:pPr>
        <w:pStyle w:val="Sous-titre"/>
      </w:pPr>
    </w:p>
    <w:p w:rsidR="00B03798" w:rsidRDefault="00B03798">
      <w:pPr>
        <w:pStyle w:val="Sous-titre"/>
      </w:pPr>
    </w:p>
    <w:p w:rsidR="00B03798" w:rsidRDefault="00B03798">
      <w:pPr>
        <w:pStyle w:val="Sous-titre"/>
      </w:pPr>
    </w:p>
    <w:p w:rsidR="00B03798" w:rsidRDefault="00B03798">
      <w:pPr>
        <w:pStyle w:val="Sous-titre"/>
      </w:pPr>
    </w:p>
    <w:p w:rsidR="00B03798" w:rsidRDefault="00B03798">
      <w:pPr>
        <w:pStyle w:val="Sous-titre"/>
      </w:pPr>
    </w:p>
    <w:p w:rsidR="00B03798" w:rsidRDefault="00B03798">
      <w:pPr>
        <w:pStyle w:val="Sous-titre"/>
      </w:pPr>
    </w:p>
    <w:p w:rsidR="0026218D" w:rsidRDefault="00193CCE">
      <w:pPr>
        <w:pStyle w:val="Sous-titre"/>
      </w:pPr>
      <w:r>
        <w:t>LA suppression de client</w:t>
      </w:r>
    </w:p>
    <w:p w:rsidR="0026218D" w:rsidRDefault="0026218D">
      <w:pPr>
        <w:jc w:val="both"/>
      </w:pPr>
    </w:p>
    <w:p w:rsidR="0026218D" w:rsidRDefault="00193CCE">
      <w:pPr>
        <w:jc w:val="both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4085" cy="2809875"/>
            <wp:effectExtent l="0" t="0" r="0" b="0"/>
            <wp:wrapSquare wrapText="largest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26218D">
      <w:pPr>
        <w:jc w:val="both"/>
      </w:pPr>
    </w:p>
    <w:p w:rsidR="0026218D" w:rsidRDefault="00193CCE">
      <w:pPr>
        <w:jc w:val="both"/>
      </w:pPr>
      <w:r>
        <w:rPr>
          <w:color w:val="775F55" w:themeColor="text2"/>
          <w:sz w:val="24"/>
          <w:szCs w:val="24"/>
        </w:rPr>
        <w:t xml:space="preserve">La requête pour supprimer un client et beaucoup plus simple : </w:t>
      </w:r>
      <w:proofErr w:type="gramStart"/>
      <w:r>
        <w:rPr>
          <w:color w:val="775F55" w:themeColor="text2"/>
          <w:sz w:val="24"/>
          <w:szCs w:val="24"/>
        </w:rPr>
        <w:t xml:space="preserve">au </w:t>
      </w:r>
      <w:r>
        <w:rPr>
          <w:color w:val="775F55" w:themeColor="text2"/>
          <w:sz w:val="24"/>
          <w:szCs w:val="24"/>
        </w:rPr>
        <w:t>clique</w:t>
      </w:r>
      <w:proofErr w:type="gramEnd"/>
      <w:r>
        <w:rPr>
          <w:color w:val="775F55" w:themeColor="text2"/>
          <w:sz w:val="24"/>
          <w:szCs w:val="24"/>
        </w:rPr>
        <w:t xml:space="preserve"> du client qu’on souhaite supprimé, il récupère </w:t>
      </w:r>
      <w:proofErr w:type="spellStart"/>
      <w:r>
        <w:rPr>
          <w:color w:val="775F55" w:themeColor="text2"/>
          <w:sz w:val="24"/>
          <w:szCs w:val="24"/>
        </w:rPr>
        <w:t>l’id</w:t>
      </w:r>
      <w:proofErr w:type="spellEnd"/>
      <w:r>
        <w:rPr>
          <w:color w:val="775F55" w:themeColor="text2"/>
          <w:sz w:val="24"/>
          <w:szCs w:val="24"/>
        </w:rPr>
        <w:t xml:space="preserve"> de </w:t>
      </w:r>
      <w:r w:rsidR="00B03798">
        <w:rPr>
          <w:color w:val="775F55" w:themeColor="text2"/>
          <w:sz w:val="24"/>
          <w:szCs w:val="24"/>
        </w:rPr>
        <w:t>celui-ci</w:t>
      </w:r>
      <w:r>
        <w:rPr>
          <w:color w:val="775F55" w:themeColor="text2"/>
          <w:sz w:val="24"/>
          <w:szCs w:val="24"/>
        </w:rPr>
        <w:t xml:space="preserve"> : et le getter se fait par </w:t>
      </w:r>
      <w:proofErr w:type="spellStart"/>
      <w:r>
        <w:rPr>
          <w:color w:val="775F55" w:themeColor="text2"/>
          <w:sz w:val="24"/>
          <w:szCs w:val="24"/>
        </w:rPr>
        <w:t>l’id</w:t>
      </w:r>
      <w:proofErr w:type="spellEnd"/>
      <w:r>
        <w:rPr>
          <w:color w:val="775F55" w:themeColor="text2"/>
          <w:sz w:val="24"/>
          <w:szCs w:val="24"/>
        </w:rPr>
        <w:t xml:space="preserve"> choisi on supprime donc le client avec </w:t>
      </w:r>
      <w:proofErr w:type="spellStart"/>
      <w:r>
        <w:rPr>
          <w:color w:val="775F55" w:themeColor="text2"/>
          <w:sz w:val="24"/>
          <w:szCs w:val="24"/>
        </w:rPr>
        <w:t>l’id</w:t>
      </w:r>
      <w:proofErr w:type="spellEnd"/>
      <w:r>
        <w:rPr>
          <w:color w:val="775F55" w:themeColor="text2"/>
          <w:sz w:val="24"/>
          <w:szCs w:val="24"/>
        </w:rPr>
        <w:t xml:space="preserve"> sélectionné.</w:t>
      </w: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193CCE">
      <w:pPr>
        <w:pStyle w:val="Sous-titre"/>
      </w:pPr>
      <w:r>
        <w:t xml:space="preserve">L’édition du client : </w:t>
      </w: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-107950</wp:posOffset>
            </wp:positionV>
            <wp:extent cx="5801360" cy="4057650"/>
            <wp:effectExtent l="0" t="0" r="0" b="0"/>
            <wp:wrapSquare wrapText="largest"/>
            <wp:docPr id="1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26218D" w:rsidRDefault="0026218D"/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pStyle w:val="Sous-titre"/>
        <w:jc w:val="both"/>
      </w:pPr>
    </w:p>
    <w:p w:rsidR="0026218D" w:rsidRDefault="0026218D">
      <w:pPr>
        <w:jc w:val="both"/>
        <w:rPr>
          <w:color w:val="775F55" w:themeColor="text2"/>
          <w:sz w:val="24"/>
          <w:szCs w:val="24"/>
        </w:rPr>
      </w:pPr>
    </w:p>
    <w:p w:rsidR="00B03798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 </w:t>
      </w:r>
    </w:p>
    <w:p w:rsidR="00B03798" w:rsidRDefault="00B03798">
      <w:pPr>
        <w:jc w:val="both"/>
        <w:rPr>
          <w:color w:val="775F55" w:themeColor="text2"/>
          <w:sz w:val="24"/>
          <w:szCs w:val="24"/>
        </w:rPr>
      </w:pPr>
    </w:p>
    <w:p w:rsidR="0026218D" w:rsidRDefault="00193CCE">
      <w:pPr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Pour mettre à </w:t>
      </w:r>
      <w:r w:rsidR="00B03798">
        <w:rPr>
          <w:color w:val="775F55" w:themeColor="text2"/>
          <w:sz w:val="24"/>
          <w:szCs w:val="24"/>
        </w:rPr>
        <w:t>jour les</w:t>
      </w:r>
      <w:r>
        <w:rPr>
          <w:color w:val="775F55" w:themeColor="text2"/>
          <w:sz w:val="24"/>
          <w:szCs w:val="24"/>
        </w:rPr>
        <w:t xml:space="preserve"> clients de la base, les valeurs s</w:t>
      </w:r>
      <w:r>
        <w:rPr>
          <w:color w:val="775F55" w:themeColor="text2"/>
          <w:sz w:val="24"/>
          <w:szCs w:val="24"/>
        </w:rPr>
        <w:t xml:space="preserve">ont récupérées et remplacées par les celles saisies par le client. Ensuite intégrés à la requête SQL. </w:t>
      </w:r>
    </w:p>
    <w:p w:rsidR="0026218D" w:rsidRDefault="0026218D">
      <w:pPr>
        <w:pStyle w:val="Sous-titre"/>
        <w:ind w:left="1080"/>
        <w:jc w:val="both"/>
        <w:rPr>
          <w:b w:val="0"/>
        </w:rPr>
      </w:pPr>
    </w:p>
    <w:p w:rsidR="0026218D" w:rsidRDefault="0026218D">
      <w:pPr>
        <w:pStyle w:val="Sous-titre"/>
        <w:ind w:left="1080"/>
        <w:jc w:val="both"/>
        <w:rPr>
          <w:b w:val="0"/>
        </w:rPr>
      </w:pPr>
    </w:p>
    <w:p w:rsidR="0026218D" w:rsidRDefault="0026218D">
      <w:pPr>
        <w:pStyle w:val="Sous-titre"/>
        <w:ind w:left="1080"/>
        <w:jc w:val="both"/>
        <w:rPr>
          <w:b w:val="0"/>
        </w:rPr>
      </w:pPr>
    </w:p>
    <w:p w:rsidR="00B03798" w:rsidRDefault="00B03798">
      <w:pPr>
        <w:pStyle w:val="Sous-titre"/>
        <w:ind w:left="1080"/>
        <w:jc w:val="both"/>
        <w:rPr>
          <w:b w:val="0"/>
        </w:rPr>
      </w:pPr>
    </w:p>
    <w:p w:rsidR="00B03798" w:rsidRDefault="00B03798">
      <w:pPr>
        <w:pStyle w:val="Sous-titre"/>
        <w:ind w:left="1080"/>
        <w:jc w:val="both"/>
        <w:rPr>
          <w:b w:val="0"/>
        </w:rPr>
      </w:pPr>
    </w:p>
    <w:p w:rsidR="0026218D" w:rsidRDefault="0026218D">
      <w:pPr>
        <w:pStyle w:val="Sous-titre"/>
        <w:ind w:left="1080"/>
        <w:jc w:val="both"/>
        <w:rPr>
          <w:b w:val="0"/>
        </w:rPr>
      </w:pPr>
    </w:p>
    <w:p w:rsidR="0026218D" w:rsidRDefault="00193CCE">
      <w:pPr>
        <w:pStyle w:val="Sous-titre"/>
        <w:numPr>
          <w:ilvl w:val="0"/>
          <w:numId w:val="1"/>
        </w:numPr>
        <w:jc w:val="both"/>
      </w:pPr>
      <w:r>
        <w:rPr>
          <w:b w:val="0"/>
        </w:rPr>
        <w:t>OUTILS UTILISÉS</w:t>
      </w:r>
    </w:p>
    <w:p w:rsidR="0026218D" w:rsidRDefault="00193CCE">
      <w:pPr>
        <w:spacing w:after="0"/>
        <w:jc w:val="both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Plusieurs outils ont été utilisés pendant le développement, GitHub a été utilisé en tant qu'outil de versioning. Les outils de versio</w:t>
      </w:r>
      <w:r>
        <w:rPr>
          <w:color w:val="775F55" w:themeColor="text2"/>
          <w:sz w:val="24"/>
          <w:szCs w:val="24"/>
        </w:rPr>
        <w:t xml:space="preserve">ning permettent d'avoir une vue sur </w:t>
      </w:r>
      <w:proofErr w:type="gramStart"/>
      <w:r>
        <w:rPr>
          <w:color w:val="775F55" w:themeColor="text2"/>
          <w:sz w:val="24"/>
          <w:szCs w:val="24"/>
        </w:rPr>
        <w:t>les modifications effectués</w:t>
      </w:r>
      <w:proofErr w:type="gramEnd"/>
      <w:r>
        <w:rPr>
          <w:color w:val="775F55" w:themeColor="text2"/>
          <w:sz w:val="24"/>
          <w:szCs w:val="24"/>
        </w:rPr>
        <w:t xml:space="preserve"> par les développeurs en charge du projet, GitHub est un outil libre et gratuit, avec une communauté de plus de 9 millions d'utilisateurs, c'est l'un des plus utilisé.</w:t>
      </w:r>
    </w:p>
    <w:p w:rsidR="0026218D" w:rsidRDefault="0026218D">
      <w:pPr>
        <w:spacing w:after="0"/>
        <w:jc w:val="both"/>
      </w:pPr>
    </w:p>
    <w:p w:rsidR="0026218D" w:rsidRDefault="00193CCE">
      <w:pPr>
        <w:spacing w:after="0"/>
        <w:jc w:val="both"/>
      </w:pPr>
      <w:r>
        <w:rPr>
          <w:noProof/>
        </w:rPr>
        <w:drawing>
          <wp:inline distT="0" distB="0" distL="0" distR="0">
            <wp:extent cx="3411220" cy="1288415"/>
            <wp:effectExtent l="0" t="0" r="0" b="0"/>
            <wp:docPr id="20" name="Image 32" descr="Résultat de recherche d'images pour &quot;github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32" descr="Résultat de recherche d'images pour &quot;github logo&quot;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8D" w:rsidRDefault="0026218D">
      <w:pPr>
        <w:spacing w:after="0"/>
        <w:jc w:val="both"/>
      </w:pPr>
    </w:p>
    <w:p w:rsidR="0026218D" w:rsidRDefault="0026218D">
      <w:pPr>
        <w:spacing w:after="0"/>
        <w:jc w:val="both"/>
        <w:rPr>
          <w:color w:val="775F55" w:themeColor="text2"/>
          <w:sz w:val="24"/>
          <w:szCs w:val="24"/>
        </w:rPr>
      </w:pPr>
    </w:p>
    <w:p w:rsidR="0026218D" w:rsidRDefault="00193CCE">
      <w:pPr>
        <w:spacing w:after="0"/>
        <w:jc w:val="both"/>
      </w:pPr>
      <w:r>
        <w:rPr>
          <w:color w:val="775F55" w:themeColor="text2"/>
          <w:sz w:val="24"/>
          <w:szCs w:val="24"/>
        </w:rPr>
        <w:t xml:space="preserve">Pour le </w:t>
      </w:r>
      <w:r>
        <w:rPr>
          <w:color w:val="775F55" w:themeColor="text2"/>
          <w:sz w:val="24"/>
          <w:szCs w:val="24"/>
        </w:rPr>
        <w:t xml:space="preserve">développement de l’application </w:t>
      </w:r>
      <w:proofErr w:type="spellStart"/>
      <w:r>
        <w:rPr>
          <w:color w:val="775F55" w:themeColor="text2"/>
          <w:sz w:val="24"/>
          <w:szCs w:val="24"/>
        </w:rPr>
        <w:t>Alume</w:t>
      </w:r>
      <w:proofErr w:type="spellEnd"/>
      <w:r>
        <w:rPr>
          <w:color w:val="775F55" w:themeColor="text2"/>
          <w:sz w:val="24"/>
          <w:szCs w:val="24"/>
        </w:rPr>
        <w:t xml:space="preserve"> Gestion, le logiciel Eclipse a été utilisé du fait qu’il est simple d’utilisation et intuitif.</w:t>
      </w:r>
    </w:p>
    <w:p w:rsidR="0026218D" w:rsidRDefault="0026218D">
      <w:pPr>
        <w:spacing w:after="0"/>
        <w:jc w:val="both"/>
      </w:pPr>
    </w:p>
    <w:p w:rsidR="0026218D" w:rsidRDefault="0026218D">
      <w:pPr>
        <w:spacing w:after="0"/>
        <w:jc w:val="both"/>
      </w:pPr>
    </w:p>
    <w:p w:rsidR="0026218D" w:rsidRDefault="00193CCE">
      <w:pPr>
        <w:spacing w:after="0"/>
        <w:jc w:val="both"/>
      </w:pPr>
      <w:r>
        <w:rPr>
          <w:noProof/>
        </w:rPr>
        <w:drawing>
          <wp:inline distT="0" distB="0" distL="0" distR="0">
            <wp:extent cx="3387090" cy="795655"/>
            <wp:effectExtent l="0" t="0" r="0" b="0"/>
            <wp:docPr id="21" name="Image 42" descr="Résultat de recherche d'images pour &quot;eclips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2" descr="Résultat de recherche d'images pour &quot;eclipse logo&quot;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8D" w:rsidRDefault="0026218D">
      <w:pPr>
        <w:spacing w:after="0"/>
        <w:jc w:val="both"/>
      </w:pPr>
    </w:p>
    <w:p w:rsidR="0026218D" w:rsidRDefault="0026218D">
      <w:pPr>
        <w:spacing w:after="0"/>
        <w:jc w:val="both"/>
      </w:pPr>
    </w:p>
    <w:sectPr w:rsidR="0026218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148" w:right="1050" w:bottom="1148" w:left="1050" w:header="709" w:footer="709" w:gutter="0"/>
      <w:cols w:space="720"/>
      <w:formProt w:val="0"/>
      <w:docGrid w:linePitch="360" w:charSpace="184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3CCE" w:rsidRDefault="00193CCE">
      <w:pPr>
        <w:spacing w:after="0" w:line="240" w:lineRule="auto"/>
      </w:pPr>
      <w:r>
        <w:separator/>
      </w:r>
    </w:p>
  </w:endnote>
  <w:endnote w:type="continuationSeparator" w:id="0">
    <w:p w:rsidR="00193CCE" w:rsidRDefault="00193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18D" w:rsidRDefault="0026218D"/>
  <w:p w:rsidR="0026218D" w:rsidRDefault="00193CCE">
    <w:pPr>
      <w:pStyle w:val="Pieddepagepaire"/>
    </w:pPr>
    <w:r>
      <w:t xml:space="preserve">Page </w:t>
    </w: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18D" w:rsidRDefault="0026218D"/>
  <w:p w:rsidR="0026218D" w:rsidRDefault="00193CCE">
    <w:pPr>
      <w:pStyle w:val="Pieddepageimpaire"/>
    </w:pPr>
    <w:r>
      <w:t xml:space="preserve">Page </w:t>
    </w:r>
    <w:r>
      <w:fldChar w:fldCharType="begin"/>
    </w:r>
    <w:r>
      <w:instrText>PAGE</w:instrText>
    </w:r>
    <w:r>
      <w:fldChar w:fldCharType="separate"/>
    </w:r>
    <w:r>
      <w:t>1</w:t>
    </w:r>
    <w:r>
      <w:t>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798" w:rsidRDefault="00B037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3CCE" w:rsidRDefault="00193CCE">
      <w:pPr>
        <w:spacing w:after="0" w:line="240" w:lineRule="auto"/>
      </w:pPr>
      <w:r>
        <w:separator/>
      </w:r>
    </w:p>
  </w:footnote>
  <w:footnote w:type="continuationSeparator" w:id="0">
    <w:p w:rsidR="00193CCE" w:rsidRDefault="00193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18D" w:rsidRDefault="0026218D">
    <w:pPr>
      <w:pStyle w:val="En-ttedepagepaire"/>
    </w:pPr>
  </w:p>
  <w:p w:rsidR="0026218D" w:rsidRDefault="0026218D">
    <w:pPr>
      <w:pStyle w:val="En-ttedepagepaire"/>
    </w:pPr>
  </w:p>
  <w:p w:rsidR="0026218D" w:rsidRDefault="00193CCE">
    <w:pPr>
      <w:pStyle w:val="En-ttedepagepaire"/>
    </w:pPr>
    <w:sdt>
      <w:sdtPr>
        <w:alias w:val="Titre"/>
        <w:id w:val="1329322134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03798">
          <w:t>MAXCORP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18D" w:rsidRDefault="00193CCE">
    <w:pPr>
      <w:pStyle w:val="En-ttedepageimpaire"/>
    </w:pPr>
    <w:sdt>
      <w:sdtPr>
        <w:alias w:val="Titre"/>
        <w:id w:val="124484163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03798">
          <w:t>MAXCORP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798" w:rsidRDefault="00B0379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46B8A"/>
    <w:multiLevelType w:val="multilevel"/>
    <w:tmpl w:val="9B9E9AF6"/>
    <w:lvl w:ilvl="0">
      <w:start w:val="1"/>
      <w:numFmt w:val="upperRoman"/>
      <w:lvlText w:val="%1)"/>
      <w:lvlJc w:val="left"/>
      <w:pPr>
        <w:ind w:left="1080" w:hanging="720"/>
      </w:pPr>
      <w:rPr>
        <w:b w:val="0"/>
        <w:color w:val="DD8047"/>
        <w:sz w:val="23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0513D"/>
    <w:multiLevelType w:val="multilevel"/>
    <w:tmpl w:val="BCF8F7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B5C04A4"/>
    <w:multiLevelType w:val="multilevel"/>
    <w:tmpl w:val="6B6ED62E"/>
    <w:lvl w:ilvl="0">
      <w:start w:val="1"/>
      <w:numFmt w:val="upp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BC169FE"/>
    <w:multiLevelType w:val="multilevel"/>
    <w:tmpl w:val="2C9A72DE"/>
    <w:lvl w:ilvl="0">
      <w:start w:val="1"/>
      <w:numFmt w:val="upperRoman"/>
      <w:lvlText w:val="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upperLetter"/>
      <w:lvlText w:val="%3.)"/>
      <w:lvlJc w:val="left"/>
      <w:pPr>
        <w:ind w:left="2700" w:hanging="720"/>
      </w:pPr>
    </w:lvl>
    <w:lvl w:ilvl="3">
      <w:start w:val="1"/>
      <w:numFmt w:val="upperLetter"/>
      <w:lvlText w:val="%4)"/>
      <w:lvlJc w:val="left"/>
      <w:pPr>
        <w:ind w:left="1069" w:hanging="360"/>
      </w:pPr>
    </w:lvl>
    <w:lvl w:ilvl="4">
      <w:start w:val="2"/>
      <w:numFmt w:val="upperLetter"/>
      <w:lvlText w:val="%5."/>
      <w:lvlJc w:val="left"/>
      <w:pPr>
        <w:ind w:left="3600" w:hanging="360"/>
      </w:pPr>
      <w:rPr>
        <w:b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18D"/>
    <w:rsid w:val="000E3A5E"/>
    <w:rsid w:val="00193CCE"/>
    <w:rsid w:val="0026218D"/>
    <w:rsid w:val="003B6C7E"/>
    <w:rsid w:val="00570DFE"/>
    <w:rsid w:val="00B03798"/>
    <w:rsid w:val="00B6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A2EA4"/>
  <w15:docId w15:val="{E253DFCD-D0A7-40F7-A6E5-2383DEDE7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kern w:val="2"/>
        <w:lang w:val="fr-FR" w:eastAsia="fr-F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80" w:line="264" w:lineRule="auto"/>
    </w:pPr>
    <w:rPr>
      <w:color w:val="00000A"/>
      <w:sz w:val="23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qFormat/>
    <w:rPr>
      <w:rFonts w:cs="Times New Roman"/>
      <w:b/>
      <w:color w:val="000000" w:themeColor="text1"/>
      <w:spacing w:val="10"/>
      <w:sz w:val="23"/>
      <w:szCs w:val="23"/>
    </w:rPr>
  </w:style>
  <w:style w:type="character" w:customStyle="1" w:styleId="PieddepageCar">
    <w:name w:val="Pied de page Car"/>
    <w:basedOn w:val="Policepardfaut"/>
    <w:link w:val="Pieddepage"/>
    <w:uiPriority w:val="99"/>
    <w:qFormat/>
    <w:rPr>
      <w:rFonts w:cs="Times New Roman"/>
      <w:sz w:val="23"/>
      <w:szCs w:val="23"/>
    </w:rPr>
  </w:style>
  <w:style w:type="character" w:customStyle="1" w:styleId="En-tteCar">
    <w:name w:val="En-tête Car"/>
    <w:basedOn w:val="Policepardfaut"/>
    <w:uiPriority w:val="99"/>
    <w:qFormat/>
    <w:rPr>
      <w:rFonts w:cs="Times New Roman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qFormat/>
    <w:rPr>
      <w:rFonts w:cs="Times New Roman"/>
      <w:color w:val="DD8047" w:themeColor="accent2"/>
      <w:sz w:val="23"/>
      <w:szCs w:val="23"/>
      <w:shd w:val="clear" w:color="auto" w:fill="FFFFFF"/>
    </w:rPr>
  </w:style>
  <w:style w:type="character" w:customStyle="1" w:styleId="Sous-titreCar">
    <w:name w:val="Sous-titre Car"/>
    <w:basedOn w:val="Policepardfaut"/>
    <w:uiPriority w:val="11"/>
    <w:qFormat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character" w:customStyle="1" w:styleId="TitreCar">
    <w:name w:val="Titre Car"/>
    <w:basedOn w:val="Policepardfaut"/>
    <w:link w:val="Titre"/>
    <w:uiPriority w:val="10"/>
    <w:qFormat/>
    <w:rPr>
      <w:rFonts w:cs="Times New Roman"/>
      <w:color w:val="775F55" w:themeColor="text2"/>
      <w:sz w:val="72"/>
      <w:szCs w:val="72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Pr>
      <w:rFonts w:ascii="Tahoma" w:hAnsi="Tahoma" w:cs="Tahoma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character" w:styleId="Accentuation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semiHidden/>
    <w:qFormat/>
    <w:rPr>
      <w:rFonts w:cs="Times New Roman"/>
      <w:caps/>
      <w:spacing w:val="14"/>
    </w:rPr>
  </w:style>
  <w:style w:type="character" w:customStyle="1" w:styleId="Titre5Car">
    <w:name w:val="Titre 5 Car"/>
    <w:basedOn w:val="Policepardfaut"/>
    <w:link w:val="Titre5"/>
    <w:uiPriority w:val="9"/>
    <w:semiHidden/>
    <w:qFormat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itre6Car">
    <w:name w:val="Titre 6 Car"/>
    <w:basedOn w:val="Policepardfaut"/>
    <w:link w:val="Titre6"/>
    <w:uiPriority w:val="9"/>
    <w:semiHidden/>
    <w:qFormat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qFormat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itre8Car">
    <w:name w:val="Titre 8 Car"/>
    <w:basedOn w:val="Policepardfaut"/>
    <w:link w:val="Titre8"/>
    <w:uiPriority w:val="9"/>
    <w:semiHidden/>
    <w:qFormat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qFormat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customStyle="1" w:styleId="LienInternet">
    <w:name w:val="Lien Internet"/>
    <w:basedOn w:val="Policepardfaut"/>
    <w:uiPriority w:val="99"/>
    <w:unhideWhenUsed/>
    <w:rPr>
      <w:color w:val="F7B615" w:themeColor="hyperlink"/>
      <w:u w:val="single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/>
      <w:b/>
      <w:strike w:val="0"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sz w:val="20"/>
      <w:szCs w:val="20"/>
      <w:u w:val="single" w:color="94B6D2"/>
    </w:rPr>
  </w:style>
  <w:style w:type="character" w:styleId="Textedelespacerserv">
    <w:name w:val="Placeholder Text"/>
    <w:basedOn w:val="Policepardfaut"/>
    <w:uiPriority w:val="99"/>
    <w:unhideWhenUsed/>
    <w:qFormat/>
    <w:rPr>
      <w:color w:val="808080"/>
    </w:rPr>
  </w:style>
  <w:style w:type="character" w:customStyle="1" w:styleId="CitationCar">
    <w:name w:val="Citation Car"/>
    <w:basedOn w:val="Policepardfaut"/>
    <w:link w:val="Citation"/>
    <w:uiPriority w:val="29"/>
    <w:qFormat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lev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Symbo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color w:val="DD8047"/>
      <w:sz w:val="23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color w:val="DD8047"/>
      <w:sz w:val="23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color w:val="DD8047"/>
      <w:sz w:val="23"/>
    </w:rPr>
  </w:style>
  <w:style w:type="character" w:customStyle="1" w:styleId="ListLabel40">
    <w:name w:val="ListLabel 40"/>
    <w:qFormat/>
    <w:rPr>
      <w:rFonts w:eastAsia="Tw Cen MT" w:cs="Times New Roman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b/>
    </w:rPr>
  </w:style>
  <w:style w:type="character" w:customStyle="1" w:styleId="ListLabel45">
    <w:name w:val="ListLabel 45"/>
    <w:qFormat/>
    <w:rPr>
      <w:b w:val="0"/>
      <w:color w:val="DD8047"/>
      <w:sz w:val="23"/>
      <w:szCs w:val="24"/>
    </w:rPr>
  </w:style>
  <w:style w:type="character" w:customStyle="1" w:styleId="ListLabel46">
    <w:name w:val="ListLabel 46"/>
    <w:qFormat/>
    <w:rPr>
      <w:b/>
    </w:rPr>
  </w:style>
  <w:style w:type="character" w:customStyle="1" w:styleId="ListLabel47">
    <w:name w:val="ListLabel 47"/>
    <w:qFormat/>
    <w:rPr>
      <w:b/>
    </w:rPr>
  </w:style>
  <w:style w:type="character" w:customStyle="1" w:styleId="ListLabel48">
    <w:name w:val="ListLabel 48"/>
    <w:qFormat/>
    <w:rPr>
      <w:b w:val="0"/>
      <w:color w:val="DD8047"/>
      <w:sz w:val="23"/>
      <w:szCs w:val="24"/>
    </w:rPr>
  </w:style>
  <w:style w:type="paragraph" w:styleId="Titre">
    <w:name w:val="Title"/>
    <w:basedOn w:val="Normal"/>
    <w:next w:val="Corpsdetexte"/>
    <w:link w:val="Titre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Normal"/>
    <w:uiPriority w:val="99"/>
    <w:semiHidden/>
    <w:unhideWhenUsed/>
    <w:pPr>
      <w:ind w:left="360" w:hanging="360"/>
    </w:pPr>
  </w:style>
  <w:style w:type="paragraph" w:styleId="Lgende">
    <w:name w:val="caption"/>
    <w:basedOn w:val="Normal"/>
    <w:next w:val="Normal"/>
    <w:uiPriority w:val="35"/>
    <w:unhideWhenUsed/>
    <w:qFormat/>
    <w:rPr>
      <w:b/>
      <w:bCs/>
      <w:caps/>
      <w:sz w:val="16"/>
      <w:szCs w:val="16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paragraph" w:styleId="En-tte">
    <w:name w:val="header"/>
    <w:basedOn w:val="Normal"/>
    <w:uiPriority w:val="99"/>
    <w:unhideWhenUsed/>
    <w:pPr>
      <w:tabs>
        <w:tab w:val="center" w:pos="4320"/>
        <w:tab w:val="right" w:pos="8640"/>
      </w:tabs>
    </w:p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DD8047"/>
        <w:left w:val="double" w:sz="12" w:space="10" w:color="DD8047"/>
        <w:bottom w:val="double" w:sz="12" w:space="10" w:color="DD8047"/>
        <w:right w:val="double" w:sz="12" w:space="10" w:color="DD8047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paragraph" w:styleId="Sous-titre">
    <w:name w:val="Subtitle"/>
    <w:basedOn w:val="Normal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Listepuces3">
    <w:name w:val="List Bullet 3"/>
    <w:basedOn w:val="Normal"/>
    <w:uiPriority w:val="36"/>
    <w:unhideWhenUsed/>
    <w:qFormat/>
    <w:rPr>
      <w:color w:val="DD8047" w:themeColor="accent2"/>
    </w:rPr>
  </w:style>
  <w:style w:type="paragraph" w:styleId="Listepuces">
    <w:name w:val="List Bullet"/>
    <w:basedOn w:val="Normal"/>
    <w:uiPriority w:val="36"/>
    <w:unhideWhenUsed/>
    <w:qFormat/>
    <w:rPr>
      <w:sz w:val="24"/>
    </w:rPr>
  </w:style>
  <w:style w:type="paragraph" w:styleId="Listepuces2">
    <w:name w:val="List Bullet 2"/>
    <w:basedOn w:val="Normal"/>
    <w:uiPriority w:val="36"/>
    <w:unhideWhenUsed/>
    <w:qFormat/>
    <w:rPr>
      <w:color w:val="94B6D2" w:themeColor="accent1"/>
    </w:rPr>
  </w:style>
  <w:style w:type="paragraph" w:styleId="Listepuces4">
    <w:name w:val="List Bullet 4"/>
    <w:basedOn w:val="Normal"/>
    <w:uiPriority w:val="36"/>
    <w:unhideWhenUsed/>
    <w:qFormat/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99"/>
    <w:qFormat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Pr>
      <w:i/>
      <w:smallCaps/>
      <w:color w:val="775F55" w:themeColor="text2"/>
      <w:spacing w:val="6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TM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TM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M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gorie">
    <w:name w:val="Catégorie"/>
    <w:basedOn w:val="Normal"/>
    <w:uiPriority w:val="49"/>
    <w:qFormat/>
    <w:pPr>
      <w:spacing w:after="0"/>
    </w:pPr>
    <w:rPr>
      <w:b/>
      <w:sz w:val="24"/>
      <w:szCs w:val="24"/>
    </w:rPr>
  </w:style>
  <w:style w:type="paragraph" w:customStyle="1" w:styleId="Nomdelasocit">
    <w:name w:val="Nom de la société"/>
    <w:basedOn w:val="Normal"/>
    <w:uiPriority w:val="49"/>
    <w:qFormat/>
    <w:pPr>
      <w:spacing w:after="0"/>
    </w:pPr>
    <w:rPr>
      <w:rFonts w:cstheme="minorBidi"/>
      <w:sz w:val="36"/>
      <w:szCs w:val="36"/>
    </w:rPr>
  </w:style>
  <w:style w:type="paragraph" w:customStyle="1" w:styleId="Pieddepagepaire">
    <w:name w:val="Pied de page paire"/>
    <w:basedOn w:val="Normal"/>
    <w:unhideWhenUsed/>
    <w:qFormat/>
    <w:pPr>
      <w:pBdr>
        <w:top w:val="single" w:sz="4" w:space="1" w:color="94B6D2"/>
      </w:pBdr>
    </w:pPr>
    <w:rPr>
      <w:color w:val="775F55" w:themeColor="text2"/>
      <w:sz w:val="20"/>
    </w:rPr>
  </w:style>
  <w:style w:type="paragraph" w:customStyle="1" w:styleId="Pieddepageimpaire">
    <w:name w:val="Pied de page impaire"/>
    <w:basedOn w:val="Normal"/>
    <w:unhideWhenUsed/>
    <w:qFormat/>
    <w:pPr>
      <w:pBdr>
        <w:top w:val="single" w:sz="4" w:space="1" w:color="94B6D2"/>
      </w:pBdr>
      <w:jc w:val="right"/>
    </w:pPr>
    <w:rPr>
      <w:color w:val="775F55" w:themeColor="text2"/>
      <w:sz w:val="20"/>
    </w:rPr>
  </w:style>
  <w:style w:type="paragraph" w:customStyle="1" w:styleId="En-ttedepagepaire">
    <w:name w:val="En-tête de page paire"/>
    <w:basedOn w:val="Normal"/>
    <w:unhideWhenUsed/>
    <w:qFormat/>
    <w:pPr>
      <w:pBdr>
        <w:bottom w:val="single" w:sz="4" w:space="1" w:color="94B6D2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-ttedepageimpaire">
    <w:name w:val="En-tête de page impaire"/>
    <w:basedOn w:val="Normal"/>
    <w:unhideWhenUsed/>
    <w:qFormat/>
    <w:pPr>
      <w:pBdr>
        <w:bottom w:val="single" w:sz="4" w:space="1" w:color="94B6D2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ansinterligne1">
    <w:name w:val="Sans interligne1"/>
    <w:basedOn w:val="Normal"/>
    <w:qFormat/>
    <w:pPr>
      <w:spacing w:after="0" w:line="240" w:lineRule="auto"/>
    </w:pPr>
    <w:rPr>
      <w:szCs w:val="120"/>
    </w:rPr>
  </w:style>
  <w:style w:type="paragraph" w:customStyle="1" w:styleId="Contenudecadre">
    <w:name w:val="Contenu de cadre"/>
    <w:basedOn w:val="Normal"/>
    <w:qFormat/>
  </w:style>
  <w:style w:type="numbering" w:customStyle="1" w:styleId="Styledelistecentral">
    <w:name w:val="Style de liste central"/>
    <w:uiPriority w:val="99"/>
    <w:qFormat/>
  </w:style>
  <w:style w:type="table" w:styleId="Grilledutableau">
    <w:name w:val="Table Grid"/>
    <w:basedOn w:val="TableauNormal"/>
    <w:uiPriority w:val="1"/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10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://alumeproject.fr/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72E"/>
    <w:rsid w:val="00091DE1"/>
    <w:rsid w:val="00420F4C"/>
    <w:rsid w:val="006E780E"/>
    <w:rsid w:val="0070030C"/>
    <w:rsid w:val="00A2406C"/>
    <w:rsid w:val="00C45784"/>
    <w:rsid w:val="00D1172E"/>
    <w:rsid w:val="00D56C60"/>
    <w:rsid w:val="00E6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75A8197E2C84CEE8C7AFF0796DEF64F">
    <w:name w:val="075A8197E2C84CEE8C7AFF0796DEF64F"/>
  </w:style>
  <w:style w:type="paragraph" w:customStyle="1" w:styleId="AF9BA97B44DE41348B73110A84A56E2F">
    <w:name w:val="AF9BA97B44DE41348B73110A84A56E2F"/>
  </w:style>
  <w:style w:type="paragraph" w:customStyle="1" w:styleId="728A3FE0EEA74ED3ABDF22D5319405B0">
    <w:name w:val="728A3FE0EEA74ED3ABDF22D5319405B0"/>
  </w:style>
  <w:style w:type="paragraph" w:customStyle="1" w:styleId="C81293CD8408406884778B6049A9C8F1">
    <w:name w:val="C81293CD8408406884778B6049A9C8F1"/>
  </w:style>
  <w:style w:type="paragraph" w:customStyle="1" w:styleId="F3CF2A09C0434D788A1490253BEAEBFC">
    <w:name w:val="F3CF2A09C0434D788A1490253BEAEBFC"/>
  </w:style>
  <w:style w:type="paragraph" w:customStyle="1" w:styleId="C69207ADD1EA4FA8A1EAF21206FE748A">
    <w:name w:val="C69207ADD1EA4FA8A1EAF21206FE748A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FB8416FA044B4932B3DB8655E46E2525">
    <w:name w:val="FB8416FA044B4932B3DB8655E46E2525"/>
  </w:style>
  <w:style w:type="paragraph" w:customStyle="1" w:styleId="7BE80294ED754CBEBF47C3BC25196103">
    <w:name w:val="7BE80294ED754CBEBF47C3BC25196103"/>
    <w:rsid w:val="00D1172E"/>
  </w:style>
  <w:style w:type="paragraph" w:customStyle="1" w:styleId="8B02605ECDFD4625A452743D1BADFADE">
    <w:name w:val="8B02605ECDFD4625A452743D1BADFADE"/>
    <w:rsid w:val="00D1172E"/>
  </w:style>
  <w:style w:type="paragraph" w:customStyle="1" w:styleId="79FA2F1680D147EE8005A5E1E74A5871">
    <w:name w:val="79FA2F1680D147EE8005A5E1E74A5871"/>
    <w:rsid w:val="00D1172E"/>
  </w:style>
  <w:style w:type="paragraph" w:customStyle="1" w:styleId="5696986964C648CB816EB7F17E7FE1AF">
    <w:name w:val="5696986964C648CB816EB7F17E7FE1AF"/>
    <w:rsid w:val="00D1172E"/>
  </w:style>
  <w:style w:type="paragraph" w:customStyle="1" w:styleId="111B0B8ACE60422A8AB1E784612E3A55">
    <w:name w:val="111B0B8ACE60422A8AB1E784612E3A55"/>
    <w:rsid w:val="00D1172E"/>
  </w:style>
  <w:style w:type="paragraph" w:customStyle="1" w:styleId="85C8BAEEBA61413FAD8A6F756DD7F45E">
    <w:name w:val="85C8BAEEBA61413FAD8A6F756DD7F45E"/>
    <w:rsid w:val="00D117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2017-03-01T00:00:00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1A7D67-D648-4B75-A4AF-60AAA0A3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8BFF686B-8522-44F7-B85C-55F33F39E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976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MG DEVELOPPEMENT</vt:lpstr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MAXCORP</dc:title>
  <dc:subject>Documentation technique SP2</dc:subject>
  <dc:creator>Muca</dc:creator>
  <dc:description/>
  <cp:lastModifiedBy>Anthony Jacquart</cp:lastModifiedBy>
  <cp:revision>2</cp:revision>
  <dcterms:created xsi:type="dcterms:W3CDTF">2018-05-27T16:25:00Z</dcterms:created>
  <dcterms:modified xsi:type="dcterms:W3CDTF">2018-05-27T16:25:00Z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TemplateID">
    <vt:lpwstr>TC017730709991</vt:lpwstr>
  </property>
</Properties>
</file>