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2E06" w14:textId="77777777" w:rsidR="00F36278" w:rsidRPr="009C4965" w:rsidRDefault="00F36278" w:rsidP="00F36278">
      <w:pPr>
        <w:pStyle w:val="Heading1"/>
        <w:rPr>
          <w:rFonts w:eastAsia="Times New Roman"/>
          <w:sz w:val="48"/>
          <w:szCs w:val="48"/>
        </w:rPr>
      </w:pPr>
      <w:r w:rsidRPr="009C4965">
        <w:rPr>
          <w:rFonts w:eastAsia="Times New Roman"/>
          <w:sz w:val="48"/>
          <w:szCs w:val="48"/>
        </w:rPr>
        <w:t>HGU Sourcebook 02 — Core Philosophy and Framework Observations</w:t>
      </w:r>
    </w:p>
    <w:p w14:paraId="3C8C74C0" w14:textId="77777777" w:rsidR="009C4965" w:rsidRPr="009C4965" w:rsidRDefault="009C4965" w:rsidP="009C4965">
      <w:pPr>
        <w:rPr>
          <w:sz w:val="36"/>
          <w:szCs w:val="36"/>
        </w:rPr>
      </w:pPr>
    </w:p>
    <w:p w14:paraId="2D0E6C2B" w14:textId="77777777" w:rsidR="00F12CB4" w:rsidRDefault="00F36278" w:rsidP="00F12CB4">
      <w:pPr>
        <w:pStyle w:val="Heading2"/>
        <w:rPr>
          <w:rFonts w:eastAsia="Times New Roman"/>
        </w:rPr>
      </w:pPr>
      <w:r w:rsidRPr="00F36278">
        <w:rPr>
          <w:rFonts w:eastAsia="Times New Roman"/>
        </w:rPr>
        <w:t>Core Premises, Problem Architecture, Interpretive Discipline, and Human-Grade Study</w:t>
      </w:r>
    </w:p>
    <w:p w14:paraId="3ACCFF78" w14:textId="1D587FD2" w:rsidR="00F36278" w:rsidRPr="00F36278" w:rsidRDefault="00F36278" w:rsidP="00F12CB4">
      <w:pPr>
        <w:pStyle w:val="Heading3"/>
        <w:rPr>
          <w:rFonts w:eastAsia="Times New Roman"/>
        </w:rPr>
      </w:pPr>
      <w:r w:rsidRPr="00F36278">
        <w:rPr>
          <w:rFonts w:eastAsia="Times New Roman"/>
        </w:rPr>
        <w:t>Human-Grade University Sourcebook Series: Summer 2026</w:t>
      </w:r>
    </w:p>
    <w:p w14:paraId="6571725D" w14:textId="524AD80D" w:rsidR="00F36278" w:rsidRPr="00F36278" w:rsidRDefault="00613BCC" w:rsidP="00F36278">
      <w:pPr>
        <w:rPr>
          <w:b/>
          <w:bCs/>
        </w:rPr>
      </w:pPr>
      <w:r>
        <w:rPr>
          <w:b/>
          <w:bCs/>
        </w:rPr>
        <w:br/>
      </w:r>
      <w:r w:rsidR="00F36278" w:rsidRPr="00F36278">
        <w:rPr>
          <w:b/>
          <w:bCs/>
        </w:rPr>
        <w:t>Human-Grade University © 2026</w:t>
      </w:r>
      <w:r w:rsidR="00F36278" w:rsidRPr="00F36278">
        <w:rPr>
          <w:b/>
          <w:bCs/>
        </w:rPr>
        <w:br/>
        <w:t>The Heart of AI LLC.</w:t>
      </w:r>
    </w:p>
    <w:p w14:paraId="4C3D3679"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Licensed under the Creative Commons Attribution-NonCommercial-ShareAlike 4.0 International License — CC BY-NC-SA 4.0.</w:t>
      </w:r>
    </w:p>
    <w:p w14:paraId="635F8DE1"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 xml:space="preserve">Please attribute reused or adapted material to </w:t>
      </w:r>
      <w:r w:rsidRPr="00F36278">
        <w:rPr>
          <w:rFonts w:eastAsia="Times New Roman" w:cs="Times New Roman"/>
          <w:b/>
          <w:bCs/>
          <w:kern w:val="0"/>
          <w14:ligatures w14:val="none"/>
        </w:rPr>
        <w:t>The Heart of AI / Human-Grade University</w:t>
      </w:r>
      <w:r w:rsidRPr="00F36278">
        <w:rPr>
          <w:rFonts w:eastAsia="Times New Roman" w:cs="Times New Roman"/>
          <w:kern w:val="0"/>
          <w14:ligatures w14:val="none"/>
        </w:rPr>
        <w:t xml:space="preserve"> and share adaptations under the same or a compatible license.</w:t>
      </w:r>
    </w:p>
    <w:p w14:paraId="63D2ED58" w14:textId="77777777" w:rsid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creativecommons.org/licenses/by-nc-sa/4.0/</w:t>
      </w:r>
    </w:p>
    <w:p w14:paraId="529A2D3E"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p>
    <w:p w14:paraId="3DF0CC58" w14:textId="77777777" w:rsidR="00F36278" w:rsidRPr="00F36278" w:rsidRDefault="00F36278" w:rsidP="00F36278">
      <w:pPr>
        <w:pStyle w:val="Heading3"/>
        <w:rPr>
          <w:rFonts w:eastAsia="Times New Roman"/>
        </w:rPr>
      </w:pPr>
      <w:r w:rsidRPr="00F36278">
        <w:rPr>
          <w:rFonts w:eastAsia="Times New Roman"/>
        </w:rPr>
        <w:t>Series Note</w:t>
      </w:r>
    </w:p>
    <w:p w14:paraId="59DC2E93" w14:textId="3A0368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 xml:space="preserve">The HGU Sourcebooks provide the deeper source layer for Human-Grade University. They are written for human readers who need usable concepts and for language models that need stable reference material </w:t>
      </w:r>
      <w:r w:rsidR="00613BCC">
        <w:rPr>
          <w:rFonts w:eastAsia="Times New Roman" w:cs="Times New Roman"/>
          <w:kern w:val="0"/>
          <w14:ligatures w14:val="none"/>
        </w:rPr>
        <w:t xml:space="preserve">written in plain prose </w:t>
      </w:r>
      <w:r w:rsidRPr="00F36278">
        <w:rPr>
          <w:rFonts w:eastAsia="Times New Roman" w:cs="Times New Roman"/>
          <w:kern w:val="0"/>
          <w14:ligatures w14:val="none"/>
        </w:rPr>
        <w:t>for courses, explanations, assignments, artifacts, case analysis, and source-grounded generation.</w:t>
      </w:r>
    </w:p>
    <w:p w14:paraId="6EF398BD"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Each sourcebook can travel on its own, but the series is cumulative. Sourcebook 01 establishes the deepest shared orientation and the core reflective architecture. Later sourcebooks should not restart that foundation every time. They should state their purpose, boundary, and use clearly, then move into their own domain.</w:t>
      </w:r>
    </w:p>
    <w:p w14:paraId="1237749D" w14:textId="6DD562FB" w:rsidR="00065836"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Some repetition is intentional when it improves concept boundaries, routing, or standalone use. Repetition should stay light where prior sourcebooks already carry the common frame.</w:t>
      </w:r>
    </w:p>
    <w:p w14:paraId="2F12B619" w14:textId="77777777" w:rsidR="00065836" w:rsidRPr="00065836" w:rsidRDefault="00065836" w:rsidP="00065836">
      <w:pPr>
        <w:pStyle w:val="Heading3"/>
        <w:rPr>
          <w:rFonts w:eastAsia="Times New Roman"/>
        </w:rPr>
      </w:pPr>
      <w:r w:rsidRPr="00065836">
        <w:rPr>
          <w:rFonts w:eastAsia="Times New Roman"/>
        </w:rPr>
        <w:lastRenderedPageBreak/>
        <w:t>Working Version Notice</w:t>
      </w:r>
    </w:p>
    <w:p w14:paraId="4F1319C3" w14:textId="77777777" w:rsidR="00065836" w:rsidRPr="00D60CDB" w:rsidRDefault="00065836" w:rsidP="00065836">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The Human-Grade University sourcebooks are living documents. They are intended to be used, tested, revised, expanded, challenged, reorganized, and sharpened over time. This sourcebook already contains a substantial amount of usable material, but it should not be treated as final canon.</w:t>
      </w:r>
    </w:p>
    <w:p w14:paraId="2AD03B3D" w14:textId="77777777" w:rsidR="00065836" w:rsidRPr="00D60CDB" w:rsidRDefault="00065836" w:rsidP="00065836">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Readers may encounter concepts that overlap, use different language for related observations, disagree with one another, or represent different stages of development within the broader HGU project. Some sections were written at different times, under different assumptions, and have not yet undergone full integration and editorial consolidation.</w:t>
      </w:r>
    </w:p>
    <w:p w14:paraId="117D4E22" w14:textId="77777777" w:rsidR="00065836" w:rsidRPr="00D60CDB" w:rsidRDefault="00065836" w:rsidP="00065836">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Where concepts compete, the goal isn</w:t>
      </w:r>
      <w:r>
        <w:rPr>
          <w:rFonts w:eastAsia="Times New Roman" w:cs="Times New Roman"/>
          <w:kern w:val="0"/>
          <w14:ligatures w14:val="none"/>
        </w:rPr>
        <w:t>’</w:t>
      </w:r>
      <w:r w:rsidRPr="00D60CDB">
        <w:rPr>
          <w:rFonts w:eastAsia="Times New Roman" w:cs="Times New Roman"/>
          <w:kern w:val="0"/>
          <w14:ligatures w14:val="none"/>
        </w:rPr>
        <w:t>t to force immediate consistency</w:t>
      </w:r>
      <w:r>
        <w:rPr>
          <w:rFonts w:eastAsia="Times New Roman" w:cs="Times New Roman"/>
          <w:kern w:val="0"/>
          <w14:ligatures w14:val="none"/>
        </w:rPr>
        <w:t>,</w:t>
      </w:r>
      <w:r w:rsidRPr="00D60CDB">
        <w:rPr>
          <w:rFonts w:eastAsia="Times New Roman" w:cs="Times New Roman"/>
          <w:kern w:val="0"/>
          <w14:ligatures w14:val="none"/>
        </w:rPr>
        <w:t xml:space="preserve"> but to preserve useful observations long enough to compare them, test them, refine them, combine them, or replace them with something better.</w:t>
      </w:r>
    </w:p>
    <w:p w14:paraId="0F2B1FF5" w14:textId="77777777" w:rsidR="00065836" w:rsidRPr="00D60CDB" w:rsidRDefault="00065836" w:rsidP="00065836">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 xml:space="preserve">This sourcebook is being published </w:t>
      </w:r>
      <w:r>
        <w:rPr>
          <w:rFonts w:eastAsia="Times New Roman" w:cs="Times New Roman"/>
          <w:kern w:val="0"/>
          <w14:ligatures w14:val="none"/>
        </w:rPr>
        <w:t xml:space="preserve">now </w:t>
      </w:r>
      <w:r w:rsidRPr="00D60CDB">
        <w:rPr>
          <w:rFonts w:eastAsia="Times New Roman" w:cs="Times New Roman"/>
          <w:kern w:val="0"/>
          <w14:ligatures w14:val="none"/>
        </w:rPr>
        <w:t>because it’s already useful</w:t>
      </w:r>
      <w:r>
        <w:rPr>
          <w:rFonts w:eastAsia="Times New Roman" w:cs="Times New Roman"/>
          <w:kern w:val="0"/>
          <w14:ligatures w14:val="none"/>
        </w:rPr>
        <w:t xml:space="preserve"> to the world</w:t>
      </w:r>
      <w:r w:rsidRPr="00D60CDB">
        <w:rPr>
          <w:rFonts w:eastAsia="Times New Roman" w:cs="Times New Roman"/>
          <w:kern w:val="0"/>
          <w14:ligatures w14:val="none"/>
        </w:rPr>
        <w:t>.</w:t>
      </w:r>
    </w:p>
    <w:p w14:paraId="0475B6ED" w14:textId="77777777" w:rsidR="00065836" w:rsidRPr="00D60CDB" w:rsidRDefault="00065836" w:rsidP="00065836">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Future editions will continue to improve organization, terminology, examples, cross-references, and conceptual boundaries. Some concepts may be renamed, merged, split, expanded, or retired as the project develops.</w:t>
      </w:r>
    </w:p>
    <w:p w14:paraId="32F74910" w14:textId="77777777" w:rsidR="00065836" w:rsidRPr="00D60CDB" w:rsidRDefault="00065836" w:rsidP="00065836">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You don’t need to wait for that process to finish before using the material.</w:t>
      </w:r>
    </w:p>
    <w:p w14:paraId="53BAAFAC" w14:textId="77777777" w:rsidR="00065836" w:rsidRPr="00D60CDB" w:rsidRDefault="00065836" w:rsidP="00065836">
      <w:pPr>
        <w:spacing w:before="100" w:beforeAutospacing="1" w:after="100" w:afterAutospacing="1" w:line="240" w:lineRule="auto"/>
        <w:rPr>
          <w:rFonts w:eastAsia="Times New Roman" w:cs="Times New Roman"/>
          <w:kern w:val="0"/>
          <w14:ligatures w14:val="none"/>
        </w:rPr>
      </w:pPr>
      <w:r w:rsidRPr="00D60CDB">
        <w:rPr>
          <w:rFonts w:eastAsia="Times New Roman" w:cs="Times New Roman"/>
          <w:b/>
          <w:bCs/>
          <w:kern w:val="0"/>
          <w14:ligatures w14:val="none"/>
        </w:rPr>
        <w:t xml:space="preserve">Treat this sourcebook as a working research library, field guide, and teaching resource rather than a completed system. </w:t>
      </w:r>
    </w:p>
    <w:p w14:paraId="3BF2308D" w14:textId="77777777" w:rsidR="00065836" w:rsidRPr="00D60CDB" w:rsidRDefault="00065836" w:rsidP="00065836">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 xml:space="preserve">If a concept helps you understand something, test it. </w:t>
      </w:r>
      <w:r>
        <w:rPr>
          <w:rFonts w:eastAsia="Times New Roman" w:cs="Times New Roman"/>
          <w:kern w:val="0"/>
          <w14:ligatures w14:val="none"/>
        </w:rPr>
        <w:br/>
      </w:r>
      <w:r w:rsidRPr="00D60CDB">
        <w:rPr>
          <w:rFonts w:eastAsia="Times New Roman" w:cs="Times New Roman"/>
          <w:kern w:val="0"/>
          <w14:ligatures w14:val="none"/>
        </w:rPr>
        <w:t xml:space="preserve">If it breaks, inspect the break. </w:t>
      </w:r>
      <w:r>
        <w:rPr>
          <w:rFonts w:eastAsia="Times New Roman" w:cs="Times New Roman"/>
          <w:kern w:val="0"/>
          <w14:ligatures w14:val="none"/>
        </w:rPr>
        <w:br/>
      </w:r>
      <w:r w:rsidRPr="00D60CDB">
        <w:rPr>
          <w:rFonts w:eastAsia="Times New Roman" w:cs="Times New Roman"/>
          <w:kern w:val="0"/>
          <w14:ligatures w14:val="none"/>
        </w:rPr>
        <w:t xml:space="preserve">If two concepts overlap, compare them. </w:t>
      </w:r>
      <w:r>
        <w:rPr>
          <w:rFonts w:eastAsia="Times New Roman" w:cs="Times New Roman"/>
          <w:kern w:val="0"/>
          <w14:ligatures w14:val="none"/>
        </w:rPr>
        <w:br/>
      </w:r>
      <w:r w:rsidRPr="00D60CDB">
        <w:rPr>
          <w:rFonts w:eastAsia="Times New Roman" w:cs="Times New Roman"/>
          <w:kern w:val="0"/>
          <w14:ligatures w14:val="none"/>
        </w:rPr>
        <w:t>If a better version emerges, the sourcebook can change with it.</w:t>
      </w:r>
    </w:p>
    <w:p w14:paraId="2E4337C3" w14:textId="54527560" w:rsidR="00065836" w:rsidRDefault="00065836" w:rsidP="00065836">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That flexibility is part of the project rather than a defect in it.</w:t>
      </w:r>
      <w:r>
        <w:rPr>
          <w:rFonts w:eastAsia="Times New Roman" w:cs="Times New Roman"/>
          <w:kern w:val="0"/>
          <w14:ligatures w14:val="none"/>
        </w:rPr>
        <w:br w:type="page"/>
      </w:r>
    </w:p>
    <w:p w14:paraId="74815884" w14:textId="77777777" w:rsidR="00F36278" w:rsidRPr="00F36278" w:rsidRDefault="00F36278" w:rsidP="00F36278">
      <w:pPr>
        <w:pStyle w:val="Heading3"/>
        <w:rPr>
          <w:rFonts w:eastAsia="Times New Roman"/>
        </w:rPr>
      </w:pPr>
      <w:r w:rsidRPr="00F36278">
        <w:rPr>
          <w:rFonts w:eastAsia="Times New Roman"/>
        </w:rPr>
        <w:lastRenderedPageBreak/>
        <w:t>What This Sourcebook Is</w:t>
      </w:r>
    </w:p>
    <w:p w14:paraId="212DA39C"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Sourcebook 02</w:t>
      </w:r>
      <w:r w:rsidRPr="00F36278">
        <w:rPr>
          <w:rFonts w:eastAsia="Times New Roman" w:cs="Times New Roman"/>
          <w:kern w:val="0"/>
          <w14:ligatures w14:val="none"/>
        </w:rPr>
        <w:t xml:space="preserve"> gives Human-Grade University its core interpretive discipline.</w:t>
      </w:r>
    </w:p>
    <w:p w14:paraId="6EEA61A0"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Sourcebook 01 establishes HGU’s reflective architecture: Mirrorology, the Three Mirrors, mirror balance and collapse, reflective environments, synthetic mirrors, the Spiral, and the Architecture of Becoming. Sourcebook 02 asks what that architecture reveals about human life, systems, evidence, coherence, history, inherited behavior, framework use, and repair.</w:t>
      </w:r>
    </w:p>
    <w:p w14:paraId="30B01BAE"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This sourcebook carries the broader premises and observations behind HGU. It explains what HGU means by human-grade, how a framework should be tested rather than believed, how ordinary perception can reveal system failure, how institutions hide burden as personal failure, how narratives turn outcomes into essence, and how coherence can appear without being honest.</w:t>
      </w:r>
    </w:p>
    <w:p w14:paraId="6F22B30E"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The central question of this sourcebook is:</w:t>
      </w:r>
    </w:p>
    <w:p w14:paraId="213C1FEA"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What does HGU reveal about human life, systems, evidence, coherence, history, and repair once the reflective architecture is already in place?</w:t>
      </w:r>
    </w:p>
    <w:p w14:paraId="1AA1295B"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That question anchors the whole file.</w:t>
      </w:r>
    </w:p>
    <w:p w14:paraId="33BC3744"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Sourcebook 02 should make HGU more careful. It should make HGU more precise about what can be claimed, more attentive to where burden lands, more resistant to overmapping, more honest about uncertainty, and more capable of distinguishing recognition from verification.</w:t>
      </w:r>
    </w:p>
    <w:p w14:paraId="56A0EFD0" w14:textId="77777777" w:rsidR="00F36278" w:rsidRPr="00F36278" w:rsidRDefault="00F36278" w:rsidP="00F36278">
      <w:pPr>
        <w:pStyle w:val="Heading3"/>
        <w:rPr>
          <w:rFonts w:eastAsia="Times New Roman"/>
        </w:rPr>
      </w:pPr>
      <w:r w:rsidRPr="00F36278">
        <w:rPr>
          <w:rFonts w:eastAsia="Times New Roman"/>
        </w:rPr>
        <w:t>Opening Orientation</w:t>
      </w:r>
    </w:p>
    <w:p w14:paraId="771CDCAB"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HGU does not begin by asking people to believe a framework. It asks whether a pattern can be recognized, tested, revised, taught, and used.</w:t>
      </w:r>
    </w:p>
    <w:p w14:paraId="294A91B8"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A framework is valuable when it helps someone see more clearly, distinguish evidence from interpretation, locate burden, preserve human stakes, build a usable artifact, or design a better response. It becomes harmful when its language replaces the case, when recognition is mistaken for proof, when a concept becomes a status object, or when the framework performs coherence without improving understanding.</w:t>
      </w:r>
    </w:p>
    <w:p w14:paraId="2CC51497"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Sourcebook 01 gave HGU the grammar of reflection. It named the mirrors, their failures, their environments, and the movement through them over time.</w:t>
      </w:r>
    </w:p>
    <w:p w14:paraId="1FB3A90B"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Sourcebook 02 now asks what that grammar reveals.</w:t>
      </w:r>
    </w:p>
    <w:p w14:paraId="4A68C9B6"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lastRenderedPageBreak/>
        <w:t>It reveals that people often live inside systems before they can explain them. It reveals that systems often process part of reality and treat that part as the whole. It reveals that visibility, feeling, structure, coherence, and narrative can all become distorted when they are detached from evidence, position, and human use.</w:t>
      </w:r>
    </w:p>
    <w:p w14:paraId="310F263B"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It reveals that a polished explanation can still be false, a balanced mirror reading can still be dishonest, and a concept that feels true may still need testing.</w:t>
      </w:r>
    </w:p>
    <w:p w14:paraId="2D3A7A7B"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It reveals that history is not only what happened, but where people stood inside what happened, what they inherited from it, what they could say about it, and what routines carried it forward.</w:t>
      </w:r>
    </w:p>
    <w:p w14:paraId="37797A61"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It reveals that human-grade work requires more than insight. It requires proportion, evidence discipline, local specificity, position awareness, and a willingness to set the framework down when it stops helping.</w:t>
      </w:r>
    </w:p>
    <w:p w14:paraId="4A58AFD5" w14:textId="77777777" w:rsidR="00F36278" w:rsidRPr="00F36278" w:rsidRDefault="00F36278" w:rsidP="00F36278">
      <w:pPr>
        <w:pStyle w:val="Heading3"/>
        <w:rPr>
          <w:rFonts w:eastAsia="Times New Roman"/>
        </w:rPr>
      </w:pPr>
      <w:r w:rsidRPr="00F36278">
        <w:rPr>
          <w:rFonts w:eastAsia="Times New Roman"/>
        </w:rPr>
        <w:t>What This Sourcebook Contains</w:t>
      </w:r>
    </w:p>
    <w:p w14:paraId="475E5AFD"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This sourcebook contains the foundational material for:</w:t>
      </w:r>
    </w:p>
    <w:p w14:paraId="09D5893C"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Human-Grade as a Standard of Fit</w:t>
      </w:r>
    </w:p>
    <w:p w14:paraId="5FFE76CC"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The evaluative standard HGU uses to ask whether a system, explanation, artifact, response, course, or institution fits human reality, structural reality, evidence status, and usable action.</w:t>
      </w:r>
    </w:p>
    <w:p w14:paraId="40204C32"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Human-Grade as Experiential Validation</w:t>
      </w:r>
    </w:p>
    <w:p w14:paraId="3217FD12"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The principle that concepts should be testable against lived recognition, case evidence, and practical usefulness rather than accepted as doctrine.</w:t>
      </w:r>
    </w:p>
    <w:p w14:paraId="5D546C63"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Ordinary Perception as Design Evidence</w:t>
      </w:r>
    </w:p>
    <w:p w14:paraId="0ACEEB6F"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The premise that repeated human friction, confusion, relief, distrust, dread, or ease may reveal system behavior before formal categories capture it.</w:t>
      </w:r>
    </w:p>
    <w:p w14:paraId="3F2AB028"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People Live Inside Systems Before They Can Explain Them</w:t>
      </w:r>
    </w:p>
    <w:p w14:paraId="63B4B629"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The observation that human beings often encounter systems at the level of use before they understand them at the level of design.</w:t>
      </w:r>
    </w:p>
    <w:p w14:paraId="26BD359D"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Structure Over Intent</w:t>
      </w:r>
    </w:p>
    <w:p w14:paraId="43BE7F08"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lastRenderedPageBreak/>
        <w:t>The principle that intent matters, but repeated consequence, burden, incentives, and design must be examined before accepting intention as the whole explanation.</w:t>
      </w:r>
    </w:p>
    <w:p w14:paraId="7E1C3C2E"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The Human Failure Assumption</w:t>
      </w:r>
    </w:p>
    <w:p w14:paraId="1C3DAE98"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The design premise that systems should expect ordinary human limits rather than punish predictable failure as private weakness.</w:t>
      </w:r>
    </w:p>
    <w:p w14:paraId="055FB6B1"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Coherence as Structural Fit</w:t>
      </w:r>
    </w:p>
    <w:p w14:paraId="43F063FD"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The HGU standard that coherence is the working relation among parts, not stylistic smoothness, polish, balance, or public confidence.</w:t>
      </w:r>
    </w:p>
    <w:p w14:paraId="7838C9E2"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Concepts as Lenses, Not Doctrine</w:t>
      </w:r>
    </w:p>
    <w:p w14:paraId="35A5CF4D"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The discipline that HGU concepts should clarify cases, not replace them.</w:t>
      </w:r>
    </w:p>
    <w:p w14:paraId="350E7B8A"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Problem Architecture</w:t>
      </w:r>
    </w:p>
    <w:p w14:paraId="07A62A50"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The recurring failures HGU is built to notice, including partial legibility mistaken for truth, visibility mistaken for reality, processability mistaken for understanding, burden hidden as personal failure, engineered ambiguity, narrative machinery, outcome-as-essence myth, biography replacing structure, and framework language as a new distortion risk.</w:t>
      </w:r>
    </w:p>
    <w:p w14:paraId="0CB1F5FD"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Coherence and Distorted Reflection</w:t>
      </w:r>
    </w:p>
    <w:p w14:paraId="2236A3DC"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The concepts that explain how a person, system, institution, artifact, or model response may appear balanced, polished, or internally aligned while still preserving distortion.</w:t>
      </w:r>
    </w:p>
    <w:p w14:paraId="2538E433"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Interpretive Discipline</w:t>
      </w:r>
    </w:p>
    <w:p w14:paraId="129731A0"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The methods that keep HGU grounded: Quiet Attention, Recognition Is Not Verification, Framework Testing, Local Categories Before Framework Categories, Specificity Before Synthesis, Historical Reinterpretation Not Revisionism, The Usefulness Test, The Overmapping Risk, and The Smallest Sufficient Framework.</w:t>
      </w:r>
    </w:p>
    <w:p w14:paraId="4D578A56"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Position, History, and Inheritance</w:t>
      </w:r>
    </w:p>
    <w:p w14:paraId="3262DC76"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The concepts that explain how meaning changes depending on where people stand inside events, systems, histories, institutions, and inherited patterns.</w:t>
      </w:r>
    </w:p>
    <w:p w14:paraId="15B05ED4"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Language, Care, and Processing Mismatch</w:t>
      </w:r>
    </w:p>
    <w:p w14:paraId="2A32BB31"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lastRenderedPageBreak/>
        <w:t>The concepts that explain how different languages of reality, care scripts, timing, processing speeds, and translation burdens shape misrecognition and repair.</w:t>
      </w:r>
    </w:p>
    <w:p w14:paraId="774407E9"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Defensive Systems</w:t>
      </w:r>
    </w:p>
    <w:p w14:paraId="07F06FEE"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The concepts that explain how people, groups, institutions, and frameworks defend loops against interpretation, critique, accountability, or change.</w:t>
      </w:r>
    </w:p>
    <w:p w14:paraId="2E02C1B9" w14:textId="77777777" w:rsidR="00F36278" w:rsidRPr="00F36278" w:rsidRDefault="00F36278" w:rsidP="00F36278">
      <w:pPr>
        <w:pStyle w:val="Heading3"/>
        <w:rPr>
          <w:rFonts w:eastAsia="Times New Roman"/>
        </w:rPr>
      </w:pPr>
      <w:r w:rsidRPr="00F36278">
        <w:rPr>
          <w:rFonts w:eastAsia="Times New Roman"/>
        </w:rPr>
        <w:t>What This Sourcebook Is For</w:t>
      </w:r>
    </w:p>
    <w:p w14:paraId="3ACE9BE4"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Use this sourcebook when an HGU task depends on premise-level interpretation.</w:t>
      </w:r>
    </w:p>
    <w:p w14:paraId="233F50D2"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It should help a reader or model:</w:t>
      </w:r>
    </w:p>
    <w:p w14:paraId="4F0C5DB5"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define what HGU means by human-grade;</w:t>
      </w:r>
    </w:p>
    <w:p w14:paraId="2873C54B"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test whether a concept clarifies a case or overreaches;</w:t>
      </w:r>
    </w:p>
    <w:p w14:paraId="7C648E3B"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distinguish recognition from verification;</w:t>
      </w:r>
    </w:p>
    <w:p w14:paraId="38B17248"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separate observation, lived experience, interpretation, structural claim, speculation, and teaching example;</w:t>
      </w:r>
    </w:p>
    <w:p w14:paraId="0A7A0FF2"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identify when systems hide burden as personal failure;</w:t>
      </w:r>
    </w:p>
    <w:p w14:paraId="07C27DF3"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notice when processability, visibility, feeling, or structure is being mistaken for the whole truth;</w:t>
      </w:r>
    </w:p>
    <w:p w14:paraId="4B668E3F"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analyze coherence as fit rather than polish;</w:t>
      </w:r>
    </w:p>
    <w:p w14:paraId="386BDEDA"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restore position, history, inheritance, and cost to an interpretation;</w:t>
      </w:r>
    </w:p>
    <w:p w14:paraId="1D51347A"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read ordinary perception as possible design evidence;</w:t>
      </w:r>
    </w:p>
    <w:p w14:paraId="4F56F9A5"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protect local categories before applying HGU categories;</w:t>
      </w:r>
    </w:p>
    <w:p w14:paraId="56B41A2A"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use the smallest sufficient framework for the task;</w:t>
      </w:r>
    </w:p>
    <w:p w14:paraId="565C9453"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route adjacent material to the correct sourcebook.</w:t>
      </w:r>
    </w:p>
    <w:p w14:paraId="38B3108A"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The practical rule is simple: use Sourcebook 02 when HGU needs to become more careful about evidence, coherence, position, burden, framework use, or human-grade fit.</w:t>
      </w:r>
    </w:p>
    <w:p w14:paraId="488E568C" w14:textId="77777777" w:rsidR="00F36278" w:rsidRPr="00F36278" w:rsidRDefault="00F36278" w:rsidP="00F36278">
      <w:pPr>
        <w:pStyle w:val="Heading3"/>
        <w:rPr>
          <w:rFonts w:eastAsia="Times New Roman"/>
        </w:rPr>
      </w:pPr>
      <w:r w:rsidRPr="00F36278">
        <w:rPr>
          <w:rFonts w:eastAsia="Times New Roman"/>
        </w:rPr>
        <w:lastRenderedPageBreak/>
        <w:t>What This Sourcebook Is Not For</w:t>
      </w:r>
    </w:p>
    <w:p w14:paraId="179B1F97"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This sourcebook is not the primary home for HGU’s mirror architecture. Mirrorology, the Three Mirrors, mirror balance, mirror collapse, reflective sorting, mirror environments, synthetic mirrors, the Spiral, and the Architecture of Becoming belong primarily to Sourcebook 01. Sourcebook 02 may use those concepts as established vocabulary, but it should not rebuild them.</w:t>
      </w:r>
    </w:p>
    <w:p w14:paraId="35179875"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This sourcebook is not the cultural-reaction sourcebook. Public uptake, media distortion, framework circulation, spectacle, meme translation, institutional absorption, and public reaction ecology belong primarily to Sourcebook 03.</w:t>
      </w:r>
    </w:p>
    <w:p w14:paraId="6540879C"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This sourcebook is not the ordinary-life casebook. Domestic scenes, errands, rooms, objects, family rituals, care texture, small refusals, and human-scale vignettes belong primarily to Sourcebook 04.</w:t>
      </w:r>
    </w:p>
    <w:p w14:paraId="779F53F8"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This sourcebook is not the public essay sourcebook. Public-facing arguments, Substack-style prose, prologue language, landing-page language, and reusable public explanations belong primarily to Sourcebook 05.</w:t>
      </w:r>
    </w:p>
    <w:p w14:paraId="36654B4D"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This sourcebook is not the conversational AI practice sourcebook. FrostysHat, Hat receipts, conversational behavior, response proportion, grounding triggers, closure, scoring, and user-facing AI literacy belong primarily to Sourcebook 06.</w:t>
      </w:r>
    </w:p>
    <w:p w14:paraId="6706ACB3"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This sourcebook is not the Symbiotic Thought sourcebook. Shared human-machine inquiry, co-reasoning, artifact formation, receipts, revision, banking, and durable AI-assisted knowledge work belong primarily to Sourcebook 07.</w:t>
      </w:r>
    </w:p>
    <w:p w14:paraId="061C462B"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This sourcebook is not the trust-architecture sourcebook. Governance, accountability, public registries, marks, stewardship, role separation, money flow, anti-capture design, and institutional durability belong primarily to Sourcebook 08.</w:t>
      </w:r>
    </w:p>
    <w:p w14:paraId="05BC8BC2"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Sourcebook 02 can support all of those domains. It should not absorb them.</w:t>
      </w:r>
    </w:p>
    <w:p w14:paraId="2D4A446E" w14:textId="143CCD63" w:rsidR="00F36278" w:rsidRPr="00F36278" w:rsidRDefault="00F36278" w:rsidP="00F36278">
      <w:pPr>
        <w:pStyle w:val="Heading3"/>
        <w:rPr>
          <w:rFonts w:eastAsia="Times New Roman"/>
        </w:rPr>
      </w:pPr>
      <w:r w:rsidRPr="00F36278">
        <w:rPr>
          <w:rFonts w:eastAsia="Times New Roman"/>
        </w:rPr>
        <w:t>How to Use This Sourcebook with HGU</w:t>
      </w:r>
      <w:r w:rsidR="00F11737">
        <w:rPr>
          <w:rFonts w:eastAsia="Times New Roman"/>
        </w:rPr>
        <w:t>.docx</w:t>
      </w:r>
    </w:p>
    <w:p w14:paraId="152FF738" w14:textId="3D3E9F46"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HGU</w:t>
      </w:r>
      <w:r w:rsidR="0077538D">
        <w:rPr>
          <w:rFonts w:eastAsia="Times New Roman" w:cs="Times New Roman"/>
          <w:kern w:val="0"/>
          <w14:ligatures w14:val="none"/>
        </w:rPr>
        <w:t>.docx</w:t>
      </w:r>
      <w:r w:rsidRPr="00F36278">
        <w:rPr>
          <w:rFonts w:eastAsia="Times New Roman" w:cs="Times New Roman"/>
          <w:kern w:val="0"/>
          <w14:ligatures w14:val="none"/>
        </w:rPr>
        <w:t xml:space="preserve"> is the runtime entry file for Human-Grade University. It helps a user begin, choose a study path, generate courses or programs, request the right sourcebooks, build artifacts, continue prior work, and apply HGU concepts inside a live model interaction.</w:t>
      </w:r>
    </w:p>
    <w:p w14:paraId="6C2BEF37"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 xml:space="preserve">Sourcebook 02 is not the runtime. It is the interpretive source layer. A model should draw on this file when the active task involves premise-level explanation, framework testing, </w:t>
      </w:r>
      <w:r w:rsidRPr="00F36278">
        <w:rPr>
          <w:rFonts w:eastAsia="Times New Roman" w:cs="Times New Roman"/>
          <w:kern w:val="0"/>
          <w14:ligatures w14:val="none"/>
        </w:rPr>
        <w:lastRenderedPageBreak/>
        <w:t>coherence analysis, problem architecture, historical or positional interpretation, distorted reflection, concept boundaries, or human-grade fit.</w:t>
      </w:r>
    </w:p>
    <w:p w14:paraId="6C8502F2"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The sourcebook should be used at the scale of the task. A simple question may need one distinction. A case analysis may need a concept and a boundary note. A course may need a cluster of premises. A public argument may need Sourcebook 05 as the primary file, with Sourcebook 02 supplying interpretive discipline underneath it. A trust design may need Sourcebook 08 as the primary file, with Sourcebook 02 clarifying burden, coherence, and evidence.</w:t>
      </w:r>
    </w:p>
    <w:p w14:paraId="45CEE265"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The goal is always usable clarity.</w:t>
      </w:r>
    </w:p>
    <w:p w14:paraId="2CD0067F" w14:textId="77777777" w:rsidR="00F36278" w:rsidRPr="00F36278" w:rsidRDefault="00F36278" w:rsidP="00F36278">
      <w:pPr>
        <w:pStyle w:val="Heading3"/>
        <w:rPr>
          <w:rFonts w:eastAsia="Times New Roman"/>
        </w:rPr>
      </w:pPr>
      <w:r w:rsidRPr="00F36278">
        <w:rPr>
          <w:rFonts w:eastAsia="Times New Roman"/>
        </w:rPr>
        <w:t>Interpretation Discipline</w:t>
      </w:r>
    </w:p>
    <w:p w14:paraId="43960CC1"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Sourcebook 02 helps interpret patterns. It does not prove them by itself.</w:t>
      </w:r>
    </w:p>
    <w:p w14:paraId="6E74210D"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An HGU concept should be treated as a structured hypothesis. It says, “This concept may clarify the case if the evidence supports it.” It does not say, “This is the final truth of the person, group, system, institution, machine, event, or history.”</w:t>
      </w:r>
    </w:p>
    <w:p w14:paraId="7824E0DC"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When applying this sourcebook, distinguish between:</w:t>
      </w:r>
    </w:p>
    <w:p w14:paraId="39D362EA"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Observed facts</w:t>
      </w:r>
    </w:p>
    <w:p w14:paraId="7D8682BF"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What is directly present in the case, text, system, artifact, conversation, or user-provided material.</w:t>
      </w:r>
    </w:p>
    <w:p w14:paraId="2C52CE20"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Lived experience</w:t>
      </w:r>
    </w:p>
    <w:p w14:paraId="7FBA7B76"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How a person or group encounters the situation from the inside.</w:t>
      </w:r>
    </w:p>
    <w:p w14:paraId="301F55E7"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Interpretive claims</w:t>
      </w:r>
    </w:p>
    <w:p w14:paraId="3D2F5875"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What HGU suggests may be happening.</w:t>
      </w:r>
    </w:p>
    <w:p w14:paraId="5C615CAA"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Structural claims</w:t>
      </w:r>
    </w:p>
    <w:p w14:paraId="1E2CCFA2"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What incentives, systems, rules, roles, histories, environments, or constraints appear to shape the situation.</w:t>
      </w:r>
    </w:p>
    <w:p w14:paraId="38264694"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t>Speculative extensions</w:t>
      </w:r>
    </w:p>
    <w:p w14:paraId="2F6E759B"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What might be true but requires more evidence.</w:t>
      </w:r>
    </w:p>
    <w:p w14:paraId="3BA28CFB"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b/>
          <w:bCs/>
          <w:kern w:val="0"/>
          <w14:ligatures w14:val="none"/>
        </w:rPr>
        <w:lastRenderedPageBreak/>
        <w:t>Teaching examples</w:t>
      </w:r>
    </w:p>
    <w:p w14:paraId="66075292"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Cases used to make a concept legible, not to prove a universal rule.</w:t>
      </w:r>
    </w:p>
    <w:p w14:paraId="41F79FA1"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This discipline matters most when HGU concepts are used around family systems, workplaces, history, identity, diagnosis, public conflict, AI interaction, institutions, or trust. The sourcebook should make perception sharper without turning recognition into certainty.</w:t>
      </w:r>
    </w:p>
    <w:p w14:paraId="53B3AF3D" w14:textId="77777777" w:rsidR="00F36278" w:rsidRPr="00F36278" w:rsidRDefault="00F36278" w:rsidP="00F36278">
      <w:pPr>
        <w:pStyle w:val="Heading3"/>
        <w:rPr>
          <w:rFonts w:eastAsia="Times New Roman"/>
        </w:rPr>
      </w:pPr>
      <w:r w:rsidRPr="00F36278">
        <w:rPr>
          <w:rFonts w:eastAsia="Times New Roman"/>
        </w:rPr>
        <w:t>Relationship to Sourcebook 01</w:t>
      </w:r>
    </w:p>
    <w:p w14:paraId="2F56A981"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Sourcebook 01 builds the reflective architecture.</w:t>
      </w:r>
    </w:p>
    <w:p w14:paraId="2AB17462"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Sourcebook 02 interprets what that architecture reveals.</w:t>
      </w:r>
    </w:p>
    <w:p w14:paraId="74CAA81E"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This sourcebook assumes the reader or model already understands mirrors, spiral movement, Performance, Emotion, Structure, misalignment, collapse, reflective environments, sorting, and synthetic mirrors. Those concepts can be used here as established HGU vocabulary.</w:t>
      </w:r>
    </w:p>
    <w:p w14:paraId="1DA082E8"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The boundary is simple.</w:t>
      </w:r>
    </w:p>
    <w:p w14:paraId="31CAC96F"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Sourcebook 01 asks:</w:t>
      </w:r>
    </w:p>
    <w:p w14:paraId="4B9E8848"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What is the reflective system, how does it work, where does it collapse, and how does a person or system move through it over time?</w:t>
      </w:r>
    </w:p>
    <w:p w14:paraId="1BDF0DA5"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Sourcebook 02 asks:</w:t>
      </w:r>
    </w:p>
    <w:p w14:paraId="571B4476"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What does that reflective architecture reveal about human-grade study, coherence, evidence, perception, position, inheritance, distortion, and repair?</w:t>
      </w:r>
    </w:p>
    <w:p w14:paraId="4C1E54AF" w14:textId="7FA37CE8"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 xml:space="preserve">When this sourcebook mentions the mirrors, it should usually do so as shorthand. It should not pause to explain the First, Second, and Third Mirrors every time they appear. The LLM reader is expected to have Sourcebook 01 available or to rely on </w:t>
      </w:r>
      <w:r w:rsidR="00613BCC">
        <w:rPr>
          <w:rFonts w:eastAsia="Times New Roman" w:cs="Times New Roman"/>
          <w:kern w:val="0"/>
          <w14:ligatures w14:val="none"/>
        </w:rPr>
        <w:t>HGU</w:t>
      </w:r>
      <w:r w:rsidRPr="00F36278">
        <w:rPr>
          <w:rFonts w:eastAsia="Times New Roman" w:cs="Times New Roman"/>
          <w:kern w:val="0"/>
          <w14:ligatures w14:val="none"/>
        </w:rPr>
        <w:t>’s compressed corpus if Sourcebook 01 is absent.</w:t>
      </w:r>
    </w:p>
    <w:p w14:paraId="42A3940B" w14:textId="42C5391A" w:rsidR="00F36278" w:rsidRPr="00F36278" w:rsidRDefault="00F36278" w:rsidP="00F36278">
      <w:pPr>
        <w:pStyle w:val="Heading3"/>
        <w:rPr>
          <w:rFonts w:eastAsia="Times New Roman"/>
        </w:rPr>
      </w:pPr>
      <w:r w:rsidRPr="00F36278">
        <w:rPr>
          <w:rFonts w:eastAsia="Times New Roman"/>
        </w:rPr>
        <w:t xml:space="preserve">Current Naming and </w:t>
      </w:r>
      <w:r w:rsidR="0045773B">
        <w:rPr>
          <w:rFonts w:eastAsia="Times New Roman"/>
        </w:rPr>
        <w:t>Use</w:t>
      </w:r>
      <w:r w:rsidRPr="00F36278">
        <w:rPr>
          <w:rFonts w:eastAsia="Times New Roman"/>
        </w:rPr>
        <w:t xml:space="preserve"> Rules</w:t>
      </w:r>
    </w:p>
    <w:p w14:paraId="18733501"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Use Human-Grade as the core standard of fit.</w:t>
      </w:r>
    </w:p>
    <w:p w14:paraId="16C51406"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Use Human-Grade University or HGU for the learning environment.</w:t>
      </w:r>
    </w:p>
    <w:p w14:paraId="219DE78C"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lastRenderedPageBreak/>
        <w:t>Use Sourcebook 02 as the primary home for HGU’s core premises, problem architecture, interpretive discipline, position-aware interpretation, coherence concepts, and broader framework observations.</w:t>
      </w:r>
    </w:p>
    <w:p w14:paraId="41C8B6A2"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Use Sourcebook 01 as the primary home for Mirrorology, the Three Mirrors, reflective systems, mirror alignment and collapse, the Spiral, the Architecture of Becoming, and synthetic mirror concepts.</w:t>
      </w:r>
    </w:p>
    <w:p w14:paraId="4C133759"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Use Gray / Foggy Mirror and Black Mirror as distortion or capture conditions that affect any or all of the Three Mirrors. Do not treat them as additional canonical mirrors.</w:t>
      </w:r>
    </w:p>
    <w:p w14:paraId="183F2AA6"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Use Concepts as Lenses, Not Doctrine, Recognition Is Not Verification, Framework Testing, The Usefulness Test, The Overmapping Risk, and The Smallest Sufficient Framework as governing interpretation rules for HGU use.</w:t>
      </w:r>
    </w:p>
    <w:p w14:paraId="4A53E990"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Use Position-Aware Interpretation when a case requires analysis of where people, groups, institutions, records, power, burden, or memory stand inside an event or system.</w:t>
      </w:r>
    </w:p>
    <w:p w14:paraId="10340930"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Use Local Categories Before Framework Categories when a domain, culture, profession, legal system, medical system, historical period, community, or person already has language that should remain primary.</w:t>
      </w:r>
    </w:p>
    <w:p w14:paraId="3751420A"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Do not replace current naming with older draft names, source-world costume, obsolete course prefixes, or discarded framework language.</w:t>
      </w:r>
    </w:p>
    <w:p w14:paraId="435F5E09"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Clear naming lets future HGU models retrieve and apply the right concept without rebuilding the project’s history every time.</w:t>
      </w:r>
    </w:p>
    <w:p w14:paraId="25F3C297" w14:textId="77777777" w:rsidR="00F36278" w:rsidRPr="00F36278" w:rsidRDefault="00F36278" w:rsidP="00F36278">
      <w:pPr>
        <w:pStyle w:val="Heading3"/>
        <w:rPr>
          <w:rFonts w:eastAsia="Times New Roman"/>
        </w:rPr>
      </w:pPr>
      <w:r w:rsidRPr="00F36278">
        <w:rPr>
          <w:rFonts w:eastAsia="Times New Roman"/>
        </w:rPr>
        <w:t>Transition to Part I</w:t>
      </w:r>
    </w:p>
    <w:p w14:paraId="137CD1B5"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This opening establishes the role of Sourcebook 02 inside Human-Grade University.</w:t>
      </w:r>
    </w:p>
    <w:p w14:paraId="3685BEBB" w14:textId="77777777" w:rsidR="00F36278" w:rsidRPr="00F36278" w:rsidRDefault="00F36278" w:rsidP="00F36278">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It names the sourcebook’s central question, defines its scope, preserves interpretation discipline, and sets the boundary between this sourcebook and the rest of the HGU ecosystem.</w:t>
      </w:r>
    </w:p>
    <w:p w14:paraId="16CAD323" w14:textId="232C6BE5" w:rsidR="00F36278" w:rsidRDefault="00F36278" w:rsidP="007408AB">
      <w:pPr>
        <w:spacing w:before="100" w:beforeAutospacing="1" w:after="100" w:afterAutospacing="1" w:line="240" w:lineRule="auto"/>
        <w:rPr>
          <w:rFonts w:eastAsia="Times New Roman" w:cs="Times New Roman"/>
          <w:kern w:val="0"/>
          <w14:ligatures w14:val="none"/>
        </w:rPr>
      </w:pPr>
      <w:r w:rsidRPr="00F36278">
        <w:rPr>
          <w:rFonts w:eastAsia="Times New Roman" w:cs="Times New Roman"/>
          <w:kern w:val="0"/>
          <w14:ligatures w14:val="none"/>
        </w:rPr>
        <w:t>Part I begins the operating boundary. From there, the sourcebook moves into foundational HGU premises, problem architecture, coherence and distorted reflection, evidence and interpretation, position and inheritance, comparative human systems, language and care mismatch, defensive systems, methods, boundaries, closing orientation, and retrieval appendices.</w:t>
      </w:r>
    </w:p>
    <w:p w14:paraId="67105CF4" w14:textId="77777777" w:rsidR="0045773B" w:rsidRDefault="0045773B" w:rsidP="007408AB">
      <w:pPr>
        <w:spacing w:before="100" w:beforeAutospacing="1" w:after="100" w:afterAutospacing="1" w:line="240" w:lineRule="auto"/>
        <w:rPr>
          <w:rFonts w:eastAsia="Times New Roman" w:cs="Times New Roman"/>
          <w:kern w:val="0"/>
          <w14:ligatures w14:val="none"/>
        </w:rPr>
      </w:pPr>
    </w:p>
    <w:p w14:paraId="00670700" w14:textId="77777777" w:rsidR="0045773B" w:rsidRPr="0045773B" w:rsidRDefault="0045773B" w:rsidP="0045773B">
      <w:pPr>
        <w:pStyle w:val="Heading2"/>
        <w:rPr>
          <w:rFonts w:eastAsia="Times New Roman"/>
        </w:rPr>
      </w:pPr>
      <w:r w:rsidRPr="0045773B">
        <w:rPr>
          <w:rFonts w:eastAsia="Times New Roman"/>
        </w:rPr>
        <w:lastRenderedPageBreak/>
        <w:t>Part I — Sourcebook Role and Operating Boundary</w:t>
      </w:r>
    </w:p>
    <w:p w14:paraId="0B84406D" w14:textId="77777777" w:rsidR="0045773B" w:rsidRPr="0045773B" w:rsidRDefault="0045773B" w:rsidP="0045773B">
      <w:pPr>
        <w:pStyle w:val="Heading3"/>
        <w:rPr>
          <w:rFonts w:eastAsia="Times New Roman"/>
        </w:rPr>
      </w:pPr>
      <w:r w:rsidRPr="0045773B">
        <w:rPr>
          <w:rFonts w:eastAsia="Times New Roman"/>
        </w:rPr>
        <w:t>1. How Sourcebook 02 Operates Inside HGU</w:t>
      </w:r>
    </w:p>
    <w:p w14:paraId="6BA85CA1"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functions as the interpretive and philosophical source layer for </w:t>
      </w:r>
      <w:r w:rsidRPr="0045773B">
        <w:rPr>
          <w:rFonts w:eastAsia="Times New Roman" w:cs="Times New Roman"/>
          <w:b/>
          <w:bCs/>
          <w:kern w:val="0"/>
          <w14:ligatures w14:val="none"/>
        </w:rPr>
        <w:t>Human-Grade University</w:t>
      </w:r>
      <w:r w:rsidRPr="0045773B">
        <w:rPr>
          <w:rFonts w:eastAsia="Times New Roman" w:cs="Times New Roman"/>
          <w:kern w:val="0"/>
          <w14:ligatures w14:val="none"/>
        </w:rPr>
        <w:t>.</w:t>
      </w:r>
    </w:p>
    <w:p w14:paraId="34F67C33"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Its work begins after the base reflective architecture is already available. </w:t>
      </w:r>
      <w:r w:rsidRPr="0045773B">
        <w:rPr>
          <w:rFonts w:eastAsia="Times New Roman" w:cs="Times New Roman"/>
          <w:b/>
          <w:bCs/>
          <w:kern w:val="0"/>
          <w14:ligatures w14:val="none"/>
        </w:rPr>
        <w:t>Sourcebook 01</w:t>
      </w:r>
      <w:r w:rsidRPr="0045773B">
        <w:rPr>
          <w:rFonts w:eastAsia="Times New Roman" w:cs="Times New Roman"/>
          <w:kern w:val="0"/>
          <w14:ligatures w14:val="none"/>
        </w:rPr>
        <w:t xml:space="preserve"> defines </w:t>
      </w:r>
      <w:r w:rsidRPr="0045773B">
        <w:rPr>
          <w:rFonts w:eastAsia="Times New Roman" w:cs="Times New Roman"/>
          <w:b/>
          <w:bCs/>
          <w:kern w:val="0"/>
          <w14:ligatures w14:val="none"/>
        </w:rPr>
        <w:t>Mirrorology</w:t>
      </w:r>
      <w:r w:rsidRPr="0045773B">
        <w:rPr>
          <w:rFonts w:eastAsia="Times New Roman" w:cs="Times New Roman"/>
          <w:kern w:val="0"/>
          <w14:ligatures w14:val="none"/>
        </w:rPr>
        <w:t xml:space="preserve">, </w:t>
      </w:r>
      <w:r w:rsidRPr="0045773B">
        <w:rPr>
          <w:rFonts w:eastAsia="Times New Roman" w:cs="Times New Roman"/>
          <w:b/>
          <w:bCs/>
          <w:kern w:val="0"/>
          <w14:ligatures w14:val="none"/>
        </w:rPr>
        <w:t>the Three Mirrors</w:t>
      </w:r>
      <w:r w:rsidRPr="0045773B">
        <w:rPr>
          <w:rFonts w:eastAsia="Times New Roman" w:cs="Times New Roman"/>
          <w:kern w:val="0"/>
          <w14:ligatures w14:val="none"/>
        </w:rPr>
        <w:t xml:space="preserve">, mirror collapse, reflective sorting, mirror environments, synthetic mirrors, </w:t>
      </w:r>
      <w:r w:rsidRPr="0045773B">
        <w:rPr>
          <w:rFonts w:eastAsia="Times New Roman" w:cs="Times New Roman"/>
          <w:b/>
          <w:bCs/>
          <w:kern w:val="0"/>
          <w14:ligatures w14:val="none"/>
        </w:rPr>
        <w:t>the Spiral</w:t>
      </w:r>
      <w:r w:rsidRPr="0045773B">
        <w:rPr>
          <w:rFonts w:eastAsia="Times New Roman" w:cs="Times New Roman"/>
          <w:kern w:val="0"/>
          <w14:ligatures w14:val="none"/>
        </w:rPr>
        <w:t xml:space="preserve">, and </w:t>
      </w:r>
      <w:r w:rsidRPr="0045773B">
        <w:rPr>
          <w:rFonts w:eastAsia="Times New Roman" w:cs="Times New Roman"/>
          <w:b/>
          <w:bCs/>
          <w:kern w:val="0"/>
          <w14:ligatures w14:val="none"/>
        </w:rPr>
        <w:t>the Architecture of Becoming</w:t>
      </w:r>
      <w:r w:rsidRPr="0045773B">
        <w:rPr>
          <w:rFonts w:eastAsia="Times New Roman" w:cs="Times New Roman"/>
          <w:kern w:val="0"/>
          <w14:ligatures w14:val="none"/>
        </w:rPr>
        <w:t xml:space="preserve">.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asks what that architecture reveals about HGU’s larger concerns: </w:t>
      </w:r>
      <w:r w:rsidRPr="0045773B">
        <w:rPr>
          <w:rFonts w:eastAsia="Times New Roman" w:cs="Times New Roman"/>
          <w:b/>
          <w:bCs/>
          <w:kern w:val="0"/>
          <w14:ligatures w14:val="none"/>
        </w:rPr>
        <w:t>coherence</w:t>
      </w:r>
      <w:r w:rsidRPr="0045773B">
        <w:rPr>
          <w:rFonts w:eastAsia="Times New Roman" w:cs="Times New Roman"/>
          <w:kern w:val="0"/>
          <w14:ligatures w14:val="none"/>
        </w:rPr>
        <w:t xml:space="preserve">, </w:t>
      </w:r>
      <w:r w:rsidRPr="0045773B">
        <w:rPr>
          <w:rFonts w:eastAsia="Times New Roman" w:cs="Times New Roman"/>
          <w:b/>
          <w:bCs/>
          <w:kern w:val="0"/>
          <w14:ligatures w14:val="none"/>
        </w:rPr>
        <w:t>evidence</w:t>
      </w:r>
      <w:r w:rsidRPr="0045773B">
        <w:rPr>
          <w:rFonts w:eastAsia="Times New Roman" w:cs="Times New Roman"/>
          <w:kern w:val="0"/>
          <w14:ligatures w14:val="none"/>
        </w:rPr>
        <w:t xml:space="preserve">, </w:t>
      </w:r>
      <w:r w:rsidRPr="0045773B">
        <w:rPr>
          <w:rFonts w:eastAsia="Times New Roman" w:cs="Times New Roman"/>
          <w:b/>
          <w:bCs/>
          <w:kern w:val="0"/>
          <w14:ligatures w14:val="none"/>
        </w:rPr>
        <w:t>human-grade fit</w:t>
      </w:r>
      <w:r w:rsidRPr="0045773B">
        <w:rPr>
          <w:rFonts w:eastAsia="Times New Roman" w:cs="Times New Roman"/>
          <w:kern w:val="0"/>
          <w14:ligatures w14:val="none"/>
        </w:rPr>
        <w:t>, historical position, inherited behavior, distorted normalcy, framework overreach, social misreading, and the difference between useful recognition and unsupported certainty.</w:t>
      </w:r>
    </w:p>
    <w:p w14:paraId="6F07747C"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This sourcebook should not feel like a second foundation for the mirror system. It should feel like the next layer of use. The reader or model should be able to say: the reflective architecture exists; now what does it allow HGU to see?</w:t>
      </w:r>
    </w:p>
    <w:p w14:paraId="0C0CAF96"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The answer is that HGU is not only studying reflection. It is studying the conditions under which people, systems, institutions, artifacts, explanations, and responses become more or less fit for human reality.</w:t>
      </w:r>
    </w:p>
    <w:p w14:paraId="5DB8CEC1"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A system may appear coherent while hiding burden. A person may appear inconsistent because the structure around them forces incompatible demands. A public story may explain an outcome while erasing position, timing, luck, inheritance, exclusion, or proximity. A framework may name a pattern clearly and still overreach if it is treated as proof rather than a tool for inquiry. A balanced mirror reading may include </w:t>
      </w:r>
      <w:r w:rsidRPr="0045773B">
        <w:rPr>
          <w:rFonts w:eastAsia="Times New Roman" w:cs="Times New Roman"/>
          <w:b/>
          <w:bCs/>
          <w:kern w:val="0"/>
          <w14:ligatures w14:val="none"/>
        </w:rPr>
        <w:t>Performance</w:t>
      </w:r>
      <w:r w:rsidRPr="0045773B">
        <w:rPr>
          <w:rFonts w:eastAsia="Times New Roman" w:cs="Times New Roman"/>
          <w:kern w:val="0"/>
          <w14:ligatures w14:val="none"/>
        </w:rPr>
        <w:t xml:space="preserve">, </w:t>
      </w:r>
      <w:r w:rsidRPr="0045773B">
        <w:rPr>
          <w:rFonts w:eastAsia="Times New Roman" w:cs="Times New Roman"/>
          <w:b/>
          <w:bCs/>
          <w:kern w:val="0"/>
          <w14:ligatures w14:val="none"/>
        </w:rPr>
        <w:t>Emotion</w:t>
      </w:r>
      <w:r w:rsidRPr="0045773B">
        <w:rPr>
          <w:rFonts w:eastAsia="Times New Roman" w:cs="Times New Roman"/>
          <w:kern w:val="0"/>
          <w14:ligatures w14:val="none"/>
        </w:rPr>
        <w:t xml:space="preserve">, and </w:t>
      </w:r>
      <w:r w:rsidRPr="0045773B">
        <w:rPr>
          <w:rFonts w:eastAsia="Times New Roman" w:cs="Times New Roman"/>
          <w:b/>
          <w:bCs/>
          <w:kern w:val="0"/>
          <w14:ligatures w14:val="none"/>
        </w:rPr>
        <w:t>Structure</w:t>
      </w:r>
      <w:r w:rsidRPr="0045773B">
        <w:rPr>
          <w:rFonts w:eastAsia="Times New Roman" w:cs="Times New Roman"/>
          <w:kern w:val="0"/>
          <w14:ligatures w14:val="none"/>
        </w:rPr>
        <w:t xml:space="preserve"> while still reflecting a dishonest or manipulated reality.</w:t>
      </w:r>
    </w:p>
    <w:p w14:paraId="15E0A3F9"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Those are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problems.</w:t>
      </w:r>
    </w:p>
    <w:p w14:paraId="65FF4379"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The sourcebook should therefore help HGU ask premise-level questions before applying broader interpretation:</w:t>
      </w:r>
    </w:p>
    <w:p w14:paraId="0CCC65C2"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What is being treated as evidence?</w:t>
      </w:r>
    </w:p>
    <w:p w14:paraId="18686D11"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What is being mistaken for the whole truth?</w:t>
      </w:r>
    </w:p>
    <w:p w14:paraId="792CD161"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What kind of coherence is being performed, and what kind is actually present?</w:t>
      </w:r>
    </w:p>
    <w:p w14:paraId="47697CE2"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Who carries the cost of the system’s design?</w:t>
      </w:r>
    </w:p>
    <w:p w14:paraId="34E8D3AD"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What history, position, or inheritance shapes what can be seen?</w:t>
      </w:r>
    </w:p>
    <w:p w14:paraId="630D6B10"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lastRenderedPageBreak/>
        <w:t>What does the framework clarify, and where does it begin to distort?</w:t>
      </w:r>
    </w:p>
    <w:p w14:paraId="14D12F24"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What would make this explanation, artifact, system, or response more human-grade?</w:t>
      </w:r>
    </w:p>
    <w:p w14:paraId="380A21E4"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should make HGU slower to convert recognition into doctrine. It should preserve the right to say that a concept helps, partly helps, does not fit, or should be replaced by a local category. Its purpose is not to make HGU more philosophical for its own sake. Its purpose is to keep HGU’s interpretations usable, testable, and proportionate.</w:t>
      </w:r>
    </w:p>
    <w:p w14:paraId="77C2E8F0"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b/>
          <w:bCs/>
          <w:kern w:val="0"/>
          <w14:ligatures w14:val="none"/>
        </w:rPr>
        <w:t>HGU.docx</w:t>
      </w:r>
      <w:r w:rsidRPr="0045773B">
        <w:rPr>
          <w:rFonts w:eastAsia="Times New Roman" w:cs="Times New Roman"/>
          <w:kern w:val="0"/>
          <w14:ligatures w14:val="none"/>
        </w:rPr>
        <w:t xml:space="preserve"> coordinates the live use of this sourcebook. It helps a human or language model decide when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is needed, what scale of use fits the task, and which other sourcebooks should support the work.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supplies the deeper interpretive material when the active task depends on premise-level explanation, evidence discipline, framework testing, coherence, position, history, burden, or </w:t>
      </w:r>
      <w:r w:rsidRPr="0045773B">
        <w:rPr>
          <w:rFonts w:eastAsia="Times New Roman" w:cs="Times New Roman"/>
          <w:b/>
          <w:bCs/>
          <w:kern w:val="0"/>
          <w14:ligatures w14:val="none"/>
        </w:rPr>
        <w:t>human-grade fit</w:t>
      </w:r>
      <w:r w:rsidRPr="0045773B">
        <w:rPr>
          <w:rFonts w:eastAsia="Times New Roman" w:cs="Times New Roman"/>
          <w:kern w:val="0"/>
          <w14:ligatures w14:val="none"/>
        </w:rPr>
        <w:t>.</w:t>
      </w:r>
    </w:p>
    <w:p w14:paraId="0B6F3979"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The practical rule is simple: use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when HGU needs to become more careful about interpretation.</w:t>
      </w:r>
    </w:p>
    <w:p w14:paraId="44FC9B37" w14:textId="77777777" w:rsidR="0045773B" w:rsidRPr="0045773B" w:rsidRDefault="0045773B" w:rsidP="0045773B">
      <w:pPr>
        <w:pStyle w:val="Heading3"/>
        <w:rPr>
          <w:rFonts w:eastAsia="Times New Roman"/>
        </w:rPr>
      </w:pPr>
      <w:r w:rsidRPr="0045773B">
        <w:rPr>
          <w:rFonts w:eastAsia="Times New Roman"/>
        </w:rPr>
        <w:t>2. Inheriting Sourcebook 01 Without Repeating It</w:t>
      </w:r>
    </w:p>
    <w:p w14:paraId="29DB7907"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inherits </w:t>
      </w:r>
      <w:r w:rsidRPr="0045773B">
        <w:rPr>
          <w:rFonts w:eastAsia="Times New Roman" w:cs="Times New Roman"/>
          <w:b/>
          <w:bCs/>
          <w:kern w:val="0"/>
          <w14:ligatures w14:val="none"/>
        </w:rPr>
        <w:t>Sourcebook 01</w:t>
      </w:r>
      <w:r w:rsidRPr="0045773B">
        <w:rPr>
          <w:rFonts w:eastAsia="Times New Roman" w:cs="Times New Roman"/>
          <w:kern w:val="0"/>
          <w14:ligatures w14:val="none"/>
        </w:rPr>
        <w:t xml:space="preserve"> as established vocabulary.</w:t>
      </w:r>
    </w:p>
    <w:p w14:paraId="63BED888"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That inheritance should change how this file is used.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should not restate the full definitions of </w:t>
      </w:r>
      <w:r w:rsidRPr="0045773B">
        <w:rPr>
          <w:rFonts w:eastAsia="Times New Roman" w:cs="Times New Roman"/>
          <w:b/>
          <w:bCs/>
          <w:kern w:val="0"/>
          <w14:ligatures w14:val="none"/>
        </w:rPr>
        <w:t>Mirrorology</w:t>
      </w:r>
      <w:r w:rsidRPr="0045773B">
        <w:rPr>
          <w:rFonts w:eastAsia="Times New Roman" w:cs="Times New Roman"/>
          <w:kern w:val="0"/>
          <w14:ligatures w14:val="none"/>
        </w:rPr>
        <w:t xml:space="preserve">, </w:t>
      </w:r>
      <w:r w:rsidRPr="0045773B">
        <w:rPr>
          <w:rFonts w:eastAsia="Times New Roman" w:cs="Times New Roman"/>
          <w:b/>
          <w:bCs/>
          <w:kern w:val="0"/>
          <w14:ligatures w14:val="none"/>
        </w:rPr>
        <w:t>the Three Mirrors</w:t>
      </w:r>
      <w:r w:rsidRPr="0045773B">
        <w:rPr>
          <w:rFonts w:eastAsia="Times New Roman" w:cs="Times New Roman"/>
          <w:kern w:val="0"/>
          <w14:ligatures w14:val="none"/>
        </w:rPr>
        <w:t xml:space="preserve">, mirror collapse, reflective sorting, mirror environments, synthetic mirrors, </w:t>
      </w:r>
      <w:r w:rsidRPr="0045773B">
        <w:rPr>
          <w:rFonts w:eastAsia="Times New Roman" w:cs="Times New Roman"/>
          <w:b/>
          <w:bCs/>
          <w:kern w:val="0"/>
          <w14:ligatures w14:val="none"/>
        </w:rPr>
        <w:t>the Spiral</w:t>
      </w:r>
      <w:r w:rsidRPr="0045773B">
        <w:rPr>
          <w:rFonts w:eastAsia="Times New Roman" w:cs="Times New Roman"/>
          <w:kern w:val="0"/>
          <w14:ligatures w14:val="none"/>
        </w:rPr>
        <w:t xml:space="preserve">, or </w:t>
      </w:r>
      <w:r w:rsidRPr="0045773B">
        <w:rPr>
          <w:rFonts w:eastAsia="Times New Roman" w:cs="Times New Roman"/>
          <w:b/>
          <w:bCs/>
          <w:kern w:val="0"/>
          <w14:ligatures w14:val="none"/>
        </w:rPr>
        <w:t>the Architecture of Becoming</w:t>
      </w:r>
      <w:r w:rsidRPr="0045773B">
        <w:rPr>
          <w:rFonts w:eastAsia="Times New Roman" w:cs="Times New Roman"/>
          <w:kern w:val="0"/>
          <w14:ligatures w14:val="none"/>
        </w:rPr>
        <w:t xml:space="preserve"> each time those terms appear. The reader or model can rely on </w:t>
      </w:r>
      <w:r w:rsidRPr="0045773B">
        <w:rPr>
          <w:rFonts w:eastAsia="Times New Roman" w:cs="Times New Roman"/>
          <w:b/>
          <w:bCs/>
          <w:kern w:val="0"/>
          <w14:ligatures w14:val="none"/>
        </w:rPr>
        <w:t>Sourcebook 01</w:t>
      </w:r>
      <w:r w:rsidRPr="0045773B">
        <w:rPr>
          <w:rFonts w:eastAsia="Times New Roman" w:cs="Times New Roman"/>
          <w:kern w:val="0"/>
          <w14:ligatures w14:val="none"/>
        </w:rPr>
        <w:t xml:space="preserve"> when the reflective architecture itself needs definition, or on </w:t>
      </w:r>
      <w:r w:rsidRPr="0045773B">
        <w:rPr>
          <w:rFonts w:eastAsia="Times New Roman" w:cs="Times New Roman"/>
          <w:b/>
          <w:bCs/>
          <w:kern w:val="0"/>
          <w14:ligatures w14:val="none"/>
        </w:rPr>
        <w:t>HGU.docx</w:t>
      </w:r>
      <w:r w:rsidRPr="0045773B">
        <w:rPr>
          <w:rFonts w:eastAsia="Times New Roman" w:cs="Times New Roman"/>
          <w:kern w:val="0"/>
          <w14:ligatures w14:val="none"/>
        </w:rPr>
        <w:t xml:space="preserve"> when a condensed orientation is enough.</w:t>
      </w:r>
    </w:p>
    <w:p w14:paraId="2B85D530"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This sourcebook can therefore use mirror language directly.</w:t>
      </w:r>
    </w:p>
    <w:p w14:paraId="48506EF9"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When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says that a system mistakes partial legibility for truth, it can assume the reader understands reflective distortion. When it says that coherence is not the same as mirror balance, it can assume the reader understands </w:t>
      </w:r>
      <w:r w:rsidRPr="0045773B">
        <w:rPr>
          <w:rFonts w:eastAsia="Times New Roman" w:cs="Times New Roman"/>
          <w:b/>
          <w:bCs/>
          <w:kern w:val="0"/>
          <w14:ligatures w14:val="none"/>
        </w:rPr>
        <w:t>the Three Mirrors</w:t>
      </w:r>
      <w:r w:rsidRPr="0045773B">
        <w:rPr>
          <w:rFonts w:eastAsia="Times New Roman" w:cs="Times New Roman"/>
          <w:kern w:val="0"/>
          <w14:ligatures w14:val="none"/>
        </w:rPr>
        <w:t xml:space="preserve">. When it says that </w:t>
      </w:r>
      <w:r w:rsidRPr="0045773B">
        <w:rPr>
          <w:rFonts w:eastAsia="Times New Roman" w:cs="Times New Roman"/>
          <w:b/>
          <w:bCs/>
          <w:kern w:val="0"/>
          <w14:ligatures w14:val="none"/>
        </w:rPr>
        <w:t>Gray / Foggy Mirror</w:t>
      </w:r>
      <w:r w:rsidRPr="0045773B">
        <w:rPr>
          <w:rFonts w:eastAsia="Times New Roman" w:cs="Times New Roman"/>
          <w:kern w:val="0"/>
          <w14:ligatures w14:val="none"/>
        </w:rPr>
        <w:t xml:space="preserve"> and </w:t>
      </w:r>
      <w:r w:rsidRPr="0045773B">
        <w:rPr>
          <w:rFonts w:eastAsia="Times New Roman" w:cs="Times New Roman"/>
          <w:b/>
          <w:bCs/>
          <w:kern w:val="0"/>
          <w14:ligatures w14:val="none"/>
        </w:rPr>
        <w:t>Black Mirror</w:t>
      </w:r>
      <w:r w:rsidRPr="0045773B">
        <w:rPr>
          <w:rFonts w:eastAsia="Times New Roman" w:cs="Times New Roman"/>
          <w:kern w:val="0"/>
          <w14:ligatures w14:val="none"/>
        </w:rPr>
        <w:t xml:space="preserve"> are distortion conditions, it can assume that they affect the existing mirrors rather than adding new canonical mirrors. When it says that recognition is not verification, it can assume that </w:t>
      </w:r>
      <w:r w:rsidRPr="0045773B">
        <w:rPr>
          <w:rFonts w:eastAsia="Times New Roman" w:cs="Times New Roman"/>
          <w:b/>
          <w:bCs/>
          <w:kern w:val="0"/>
          <w14:ligatures w14:val="none"/>
        </w:rPr>
        <w:t>Sourcebook 01</w:t>
      </w:r>
      <w:r w:rsidRPr="0045773B">
        <w:rPr>
          <w:rFonts w:eastAsia="Times New Roman" w:cs="Times New Roman"/>
          <w:kern w:val="0"/>
          <w14:ligatures w14:val="none"/>
        </w:rPr>
        <w:t xml:space="preserve"> has already explained recognition as part of movement through reflection.</w:t>
      </w:r>
    </w:p>
    <w:p w14:paraId="50BE2CCF"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The rule is simple:</w:t>
      </w:r>
    </w:p>
    <w:p w14:paraId="2AC9DFAF"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Use </w:t>
      </w:r>
      <w:r w:rsidRPr="0045773B">
        <w:rPr>
          <w:rFonts w:eastAsia="Times New Roman" w:cs="Times New Roman"/>
          <w:b/>
          <w:bCs/>
          <w:kern w:val="0"/>
          <w14:ligatures w14:val="none"/>
        </w:rPr>
        <w:t>Sourcebook 01</w:t>
      </w:r>
      <w:r w:rsidRPr="0045773B">
        <w:rPr>
          <w:rFonts w:eastAsia="Times New Roman" w:cs="Times New Roman"/>
          <w:kern w:val="0"/>
          <w14:ligatures w14:val="none"/>
        </w:rPr>
        <w:t xml:space="preserve"> concepts as working machinery.</w:t>
      </w:r>
    </w:p>
    <w:p w14:paraId="1D97184A"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lastRenderedPageBreak/>
        <w:t>Do not rebuild the machinery unless the local section requires a short reminder.</w:t>
      </w:r>
    </w:p>
    <w:p w14:paraId="488B8EF2"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This matters for HGU use. If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repeats too much </w:t>
      </w:r>
      <w:r w:rsidRPr="0045773B">
        <w:rPr>
          <w:rFonts w:eastAsia="Times New Roman" w:cs="Times New Roman"/>
          <w:b/>
          <w:bCs/>
          <w:kern w:val="0"/>
          <w14:ligatures w14:val="none"/>
        </w:rPr>
        <w:t>Sourcebook 01</w:t>
      </w:r>
      <w:r w:rsidRPr="0045773B">
        <w:rPr>
          <w:rFonts w:eastAsia="Times New Roman" w:cs="Times New Roman"/>
          <w:kern w:val="0"/>
          <w14:ligatures w14:val="none"/>
        </w:rPr>
        <w:t xml:space="preserve"> architecture, a reader or model may treat it as a competing definitional source. That would weaken both files. </w:t>
      </w:r>
      <w:r w:rsidRPr="0045773B">
        <w:rPr>
          <w:rFonts w:eastAsia="Times New Roman" w:cs="Times New Roman"/>
          <w:b/>
          <w:bCs/>
          <w:kern w:val="0"/>
          <w14:ligatures w14:val="none"/>
        </w:rPr>
        <w:t>Sourcebook 01</w:t>
      </w:r>
      <w:r w:rsidRPr="0045773B">
        <w:rPr>
          <w:rFonts w:eastAsia="Times New Roman" w:cs="Times New Roman"/>
          <w:kern w:val="0"/>
          <w14:ligatures w14:val="none"/>
        </w:rPr>
        <w:t xml:space="preserve"> should remain the primary home for reflective mechanisms.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should remain the primary home for broader interpretive discipline.</w:t>
      </w:r>
    </w:p>
    <w:p w14:paraId="2CF7BF5E"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A brief reminder is appropriate when a term is being extended. For example,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may explain that </w:t>
      </w:r>
      <w:r w:rsidRPr="0045773B">
        <w:rPr>
          <w:rFonts w:eastAsia="Times New Roman" w:cs="Times New Roman"/>
          <w:b/>
          <w:bCs/>
          <w:kern w:val="0"/>
          <w14:ligatures w14:val="none"/>
        </w:rPr>
        <w:t>Gray / Foggy Mirror</w:t>
      </w:r>
      <w:r w:rsidRPr="0045773B">
        <w:rPr>
          <w:rFonts w:eastAsia="Times New Roman" w:cs="Times New Roman"/>
          <w:kern w:val="0"/>
          <w14:ligatures w14:val="none"/>
        </w:rPr>
        <w:t xml:space="preserve"> is not a fourth mirror, but a distortion condition in which ordinary norms cloud any or all of </w:t>
      </w:r>
      <w:r w:rsidRPr="0045773B">
        <w:rPr>
          <w:rFonts w:eastAsia="Times New Roman" w:cs="Times New Roman"/>
          <w:b/>
          <w:bCs/>
          <w:kern w:val="0"/>
          <w14:ligatures w14:val="none"/>
        </w:rPr>
        <w:t>the Three Mirrors</w:t>
      </w:r>
      <w:r w:rsidRPr="0045773B">
        <w:rPr>
          <w:rFonts w:eastAsia="Times New Roman" w:cs="Times New Roman"/>
          <w:kern w:val="0"/>
          <w14:ligatures w14:val="none"/>
        </w:rPr>
        <w:t xml:space="preserve">. It may explain that </w:t>
      </w:r>
      <w:r w:rsidRPr="0045773B">
        <w:rPr>
          <w:rFonts w:eastAsia="Times New Roman" w:cs="Times New Roman"/>
          <w:b/>
          <w:bCs/>
          <w:kern w:val="0"/>
          <w14:ligatures w14:val="none"/>
        </w:rPr>
        <w:t>Black Mirror</w:t>
      </w:r>
      <w:r w:rsidRPr="0045773B">
        <w:rPr>
          <w:rFonts w:eastAsia="Times New Roman" w:cs="Times New Roman"/>
          <w:kern w:val="0"/>
          <w14:ligatures w14:val="none"/>
        </w:rPr>
        <w:t xml:space="preserve"> is not a fourth mirror, but a more severe distortion condition involving warped, manipulative, coercive, or extractive reflection. Those clarifications protect </w:t>
      </w:r>
      <w:r w:rsidRPr="0045773B">
        <w:rPr>
          <w:rFonts w:eastAsia="Times New Roman" w:cs="Times New Roman"/>
          <w:b/>
          <w:bCs/>
          <w:kern w:val="0"/>
          <w14:ligatures w14:val="none"/>
        </w:rPr>
        <w:t>Sourcebook 01</w:t>
      </w:r>
      <w:r w:rsidRPr="0045773B">
        <w:rPr>
          <w:rFonts w:eastAsia="Times New Roman" w:cs="Times New Roman"/>
          <w:kern w:val="0"/>
          <w14:ligatures w14:val="none"/>
        </w:rPr>
        <w:t>’s architecture while preserving interpretive material that still has value.</w:t>
      </w:r>
    </w:p>
    <w:p w14:paraId="377550BE"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A full redefinition is not appropriate unless the sourcebook has reached an appendix or glossary entry where compact restatement supports retrieval.</w:t>
      </w:r>
    </w:p>
    <w:p w14:paraId="2AA74977"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should move with the confidence of a second file. It should trust that the first file exists.</w:t>
      </w:r>
    </w:p>
    <w:p w14:paraId="6EBA15CC" w14:textId="77777777" w:rsidR="0045773B" w:rsidRPr="0045773B" w:rsidRDefault="0045773B" w:rsidP="0045773B">
      <w:pPr>
        <w:pStyle w:val="Heading3"/>
        <w:rPr>
          <w:rFonts w:eastAsia="Times New Roman"/>
        </w:rPr>
      </w:pPr>
      <w:r w:rsidRPr="0045773B">
        <w:rPr>
          <w:rFonts w:eastAsia="Times New Roman"/>
        </w:rPr>
        <w:t>3. What Counts as a Sourcebook 02 Concept</w:t>
      </w:r>
    </w:p>
    <w:p w14:paraId="73E31C75"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A concept belongs in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when its primary function is interpretive rather than architectural.</w:t>
      </w:r>
    </w:p>
    <w:p w14:paraId="6AC79D54"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A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concept explains how HGU reads meaning, evidence, systems, history, coherence, burden, inheritance, distortion, or framework use. It may rely on mirror and spiral architecture, but it does not primarily define that architecture.</w:t>
      </w:r>
    </w:p>
    <w:p w14:paraId="06EB7DDB"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A concept belongs here when it helps HGU understand why a pattern matters beyond the immediate reflective mechanism.</w:t>
      </w:r>
    </w:p>
    <w:p w14:paraId="1347E20D"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b/>
          <w:bCs/>
          <w:kern w:val="0"/>
          <w14:ligatures w14:val="none"/>
        </w:rPr>
        <w:t>Partial Legibility Mistaken for Truth</w:t>
      </w:r>
      <w:r w:rsidRPr="0045773B">
        <w:rPr>
          <w:rFonts w:eastAsia="Times New Roman" w:cs="Times New Roman"/>
          <w:kern w:val="0"/>
          <w14:ligatures w14:val="none"/>
        </w:rPr>
        <w:t xml:space="preserve"> belongs here because it names a broad HGU problem: systems often treat the part of reality they can process as the whole reality.</w:t>
      </w:r>
    </w:p>
    <w:p w14:paraId="47B7B5A2"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b/>
          <w:bCs/>
          <w:kern w:val="0"/>
          <w14:ligatures w14:val="none"/>
        </w:rPr>
        <w:t>Human-Grade as a Standard of Fit</w:t>
      </w:r>
      <w:r w:rsidRPr="0045773B">
        <w:rPr>
          <w:rFonts w:eastAsia="Times New Roman" w:cs="Times New Roman"/>
          <w:kern w:val="0"/>
          <w14:ligatures w14:val="none"/>
        </w:rPr>
        <w:t xml:space="preserve"> belongs here because it defines the standard by which HGU evaluates whether an explanation, artifact, system, or response fits human stakes, structural reality, evidence status, and usable action.</w:t>
      </w:r>
    </w:p>
    <w:p w14:paraId="6DBFE86F"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b/>
          <w:bCs/>
          <w:kern w:val="0"/>
          <w14:ligatures w14:val="none"/>
        </w:rPr>
        <w:t>Ordinary Perception as Design Evidence</w:t>
      </w:r>
      <w:r w:rsidRPr="0045773B">
        <w:rPr>
          <w:rFonts w:eastAsia="Times New Roman" w:cs="Times New Roman"/>
          <w:kern w:val="0"/>
          <w14:ligatures w14:val="none"/>
        </w:rPr>
        <w:t xml:space="preserve"> belongs here because it explains why repeated discomfort, friction, confusion, relief, or ease may reveal system behavior that formal measures miss.</w:t>
      </w:r>
    </w:p>
    <w:p w14:paraId="7644C955"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b/>
          <w:bCs/>
          <w:kern w:val="0"/>
          <w14:ligatures w14:val="none"/>
        </w:rPr>
        <w:lastRenderedPageBreak/>
        <w:t>Outcome-as-Essence Myth</w:t>
      </w:r>
      <w:r w:rsidRPr="0045773B">
        <w:rPr>
          <w:rFonts w:eastAsia="Times New Roman" w:cs="Times New Roman"/>
          <w:kern w:val="0"/>
          <w14:ligatures w14:val="none"/>
        </w:rPr>
        <w:t xml:space="preserve"> belongs here because it names a broader narrative failure: successful outcomes are retroactively treated as proof of essence, genius, virtue, inevitability, or destiny.</w:t>
      </w:r>
    </w:p>
    <w:p w14:paraId="47ECA802"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b/>
          <w:bCs/>
          <w:kern w:val="0"/>
          <w14:ligatures w14:val="none"/>
        </w:rPr>
        <w:t>Coherence Without Applause</w:t>
      </w:r>
      <w:r w:rsidRPr="0045773B">
        <w:rPr>
          <w:rFonts w:eastAsia="Times New Roman" w:cs="Times New Roman"/>
          <w:kern w:val="0"/>
          <w14:ligatures w14:val="none"/>
        </w:rPr>
        <w:t xml:space="preserve"> belongs here because it explains a human-grade condition that may not be publicly visible. A life, practice, or project may become more aligned without needing audience confirmation.</w:t>
      </w:r>
    </w:p>
    <w:p w14:paraId="5CF61E61"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b/>
          <w:bCs/>
          <w:kern w:val="0"/>
          <w14:ligatures w14:val="none"/>
        </w:rPr>
        <w:t>History Refracts Through Position</w:t>
      </w:r>
      <w:r w:rsidRPr="0045773B">
        <w:rPr>
          <w:rFonts w:eastAsia="Times New Roman" w:cs="Times New Roman"/>
          <w:kern w:val="0"/>
          <w14:ligatures w14:val="none"/>
        </w:rPr>
        <w:t xml:space="preserve"> belongs here because it explains how the same event produces different meanings depending on where people stand inside it.</w:t>
      </w:r>
    </w:p>
    <w:p w14:paraId="68F85E48"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b/>
          <w:bCs/>
          <w:kern w:val="0"/>
          <w14:ligatures w14:val="none"/>
        </w:rPr>
        <w:t>Loop-Protective Misreading</w:t>
      </w:r>
      <w:r w:rsidRPr="0045773B">
        <w:rPr>
          <w:rFonts w:eastAsia="Times New Roman" w:cs="Times New Roman"/>
          <w:kern w:val="0"/>
          <w14:ligatures w14:val="none"/>
        </w:rPr>
        <w:t xml:space="preserve"> belongs here because it explains how systems, groups, or individuals may defend a loop by treating critique as attack.</w:t>
      </w:r>
    </w:p>
    <w:p w14:paraId="1B45D157"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The governing question is:</w:t>
      </w:r>
    </w:p>
    <w:p w14:paraId="607CC0A2"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Does this concept clarify HGU’s broader interpretation of reality, or does it define a mirror mechanism?</w:t>
      </w:r>
    </w:p>
    <w:p w14:paraId="2CF6F260"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If it defines a mirror mechanism, </w:t>
      </w:r>
      <w:r w:rsidRPr="0045773B">
        <w:rPr>
          <w:rFonts w:eastAsia="Times New Roman" w:cs="Times New Roman"/>
          <w:b/>
          <w:bCs/>
          <w:kern w:val="0"/>
          <w14:ligatures w14:val="none"/>
        </w:rPr>
        <w:t>Sourcebook 01</w:t>
      </w:r>
      <w:r w:rsidRPr="0045773B">
        <w:rPr>
          <w:rFonts w:eastAsia="Times New Roman" w:cs="Times New Roman"/>
          <w:kern w:val="0"/>
          <w14:ligatures w14:val="none"/>
        </w:rPr>
        <w:t xml:space="preserve"> should lead.</w:t>
      </w:r>
    </w:p>
    <w:p w14:paraId="18BD1974"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If it clarifies an HGU premise, problem structure, interpretive discipline, or cross-domain observation,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likely leads.</w:t>
      </w:r>
    </w:p>
    <w:p w14:paraId="2986430B"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concepts should be written with enough definition to stand alone, enough mechanism to be usable, enough boundary to avoid overreach, and enough sourcebook awareness to keep adjacent domains intact.</w:t>
      </w:r>
    </w:p>
    <w:p w14:paraId="1EC6D6EA" w14:textId="77777777" w:rsidR="0045773B" w:rsidRPr="0045773B" w:rsidRDefault="0045773B" w:rsidP="0045773B">
      <w:pPr>
        <w:pStyle w:val="Heading3"/>
        <w:rPr>
          <w:rFonts w:eastAsia="Times New Roman"/>
        </w:rPr>
      </w:pPr>
      <w:r w:rsidRPr="0045773B">
        <w:rPr>
          <w:rFonts w:eastAsia="Times New Roman"/>
        </w:rPr>
        <w:t>4. When Another Sourcebook Should Lead</w:t>
      </w:r>
    </w:p>
    <w:p w14:paraId="4D2F8149"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sits close to every other sourcebook because it carries broad premises. That makes boundary discipline especially important.</w:t>
      </w:r>
    </w:p>
    <w:p w14:paraId="327FA2CA"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A concept should not remain in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simply because it sounds philosophical, broad, or important. It should remain here only when its primary work is interpretive discipline or core framework observation.</w:t>
      </w:r>
    </w:p>
    <w:p w14:paraId="6594EDFB"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Use </w:t>
      </w:r>
      <w:r w:rsidRPr="0045773B">
        <w:rPr>
          <w:rFonts w:eastAsia="Times New Roman" w:cs="Times New Roman"/>
          <w:b/>
          <w:bCs/>
          <w:kern w:val="0"/>
          <w14:ligatures w14:val="none"/>
        </w:rPr>
        <w:t>Sourcebook 01</w:t>
      </w:r>
      <w:r w:rsidRPr="0045773B">
        <w:rPr>
          <w:rFonts w:eastAsia="Times New Roman" w:cs="Times New Roman"/>
          <w:kern w:val="0"/>
          <w14:ligatures w14:val="none"/>
        </w:rPr>
        <w:t xml:space="preserve"> when the concept defines the reflective system itself. This includes </w:t>
      </w:r>
      <w:r w:rsidRPr="0045773B">
        <w:rPr>
          <w:rFonts w:eastAsia="Times New Roman" w:cs="Times New Roman"/>
          <w:b/>
          <w:bCs/>
          <w:kern w:val="0"/>
          <w14:ligatures w14:val="none"/>
        </w:rPr>
        <w:t>Mirrorology</w:t>
      </w:r>
      <w:r w:rsidRPr="0045773B">
        <w:rPr>
          <w:rFonts w:eastAsia="Times New Roman" w:cs="Times New Roman"/>
          <w:kern w:val="0"/>
          <w14:ligatures w14:val="none"/>
        </w:rPr>
        <w:t xml:space="preserve">, </w:t>
      </w:r>
      <w:r w:rsidRPr="0045773B">
        <w:rPr>
          <w:rFonts w:eastAsia="Times New Roman" w:cs="Times New Roman"/>
          <w:b/>
          <w:bCs/>
          <w:kern w:val="0"/>
          <w14:ligatures w14:val="none"/>
        </w:rPr>
        <w:t>the Three Mirrors</w:t>
      </w:r>
      <w:r w:rsidRPr="0045773B">
        <w:rPr>
          <w:rFonts w:eastAsia="Times New Roman" w:cs="Times New Roman"/>
          <w:kern w:val="0"/>
          <w14:ligatures w14:val="none"/>
        </w:rPr>
        <w:t xml:space="preserve">, mirror collapse, mirror environments, reflective sorting, synthetic mirrors, </w:t>
      </w:r>
      <w:r w:rsidRPr="0045773B">
        <w:rPr>
          <w:rFonts w:eastAsia="Times New Roman" w:cs="Times New Roman"/>
          <w:b/>
          <w:bCs/>
          <w:kern w:val="0"/>
          <w14:ligatures w14:val="none"/>
        </w:rPr>
        <w:t>the Spiral</w:t>
      </w:r>
      <w:r w:rsidRPr="0045773B">
        <w:rPr>
          <w:rFonts w:eastAsia="Times New Roman" w:cs="Times New Roman"/>
          <w:kern w:val="0"/>
          <w14:ligatures w14:val="none"/>
        </w:rPr>
        <w:t xml:space="preserve">, </w:t>
      </w:r>
      <w:r w:rsidRPr="0045773B">
        <w:rPr>
          <w:rFonts w:eastAsia="Times New Roman" w:cs="Times New Roman"/>
          <w:b/>
          <w:bCs/>
          <w:kern w:val="0"/>
          <w14:ligatures w14:val="none"/>
        </w:rPr>
        <w:t>the Architecture of Becoming</w:t>
      </w:r>
      <w:r w:rsidRPr="0045773B">
        <w:rPr>
          <w:rFonts w:eastAsia="Times New Roman" w:cs="Times New Roman"/>
          <w:kern w:val="0"/>
          <w14:ligatures w14:val="none"/>
        </w:rPr>
        <w:t xml:space="preserve">, and the main methods used to map those mechanisms.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may interpret what those concepts reveal, but </w:t>
      </w:r>
      <w:r w:rsidRPr="0045773B">
        <w:rPr>
          <w:rFonts w:eastAsia="Times New Roman" w:cs="Times New Roman"/>
          <w:b/>
          <w:bCs/>
          <w:kern w:val="0"/>
          <w14:ligatures w14:val="none"/>
        </w:rPr>
        <w:t>Sourcebook 01</w:t>
      </w:r>
      <w:r w:rsidRPr="0045773B">
        <w:rPr>
          <w:rFonts w:eastAsia="Times New Roman" w:cs="Times New Roman"/>
          <w:kern w:val="0"/>
          <w14:ligatures w14:val="none"/>
        </w:rPr>
        <w:t xml:space="preserve"> owns their definitions.</w:t>
      </w:r>
    </w:p>
    <w:p w14:paraId="1D7AA4C8"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lastRenderedPageBreak/>
        <w:t xml:space="preserve">Use </w:t>
      </w:r>
      <w:r w:rsidRPr="0045773B">
        <w:rPr>
          <w:rFonts w:eastAsia="Times New Roman" w:cs="Times New Roman"/>
          <w:b/>
          <w:bCs/>
          <w:kern w:val="0"/>
          <w14:ligatures w14:val="none"/>
        </w:rPr>
        <w:t>Sourcebook 03</w:t>
      </w:r>
      <w:r w:rsidRPr="0045773B">
        <w:rPr>
          <w:rFonts w:eastAsia="Times New Roman" w:cs="Times New Roman"/>
          <w:kern w:val="0"/>
          <w14:ligatures w14:val="none"/>
        </w:rPr>
        <w:t xml:space="preserve"> when the concept explains public uptake, media reaction, cultural distortion, framework circulation, public misreading, meme translation, institutional absorption, or the public afterlife of meaning.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may explain why public misreading matters as a general problem. </w:t>
      </w:r>
      <w:r w:rsidRPr="0045773B">
        <w:rPr>
          <w:rFonts w:eastAsia="Times New Roman" w:cs="Times New Roman"/>
          <w:b/>
          <w:bCs/>
          <w:kern w:val="0"/>
          <w14:ligatures w14:val="none"/>
        </w:rPr>
        <w:t>Sourcebook 03</w:t>
      </w:r>
      <w:r w:rsidRPr="0045773B">
        <w:rPr>
          <w:rFonts w:eastAsia="Times New Roman" w:cs="Times New Roman"/>
          <w:kern w:val="0"/>
          <w14:ligatures w14:val="none"/>
        </w:rPr>
        <w:t xml:space="preserve"> studies the reaction ecology itself.</w:t>
      </w:r>
    </w:p>
    <w:p w14:paraId="05104408"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Use </w:t>
      </w:r>
      <w:r w:rsidRPr="0045773B">
        <w:rPr>
          <w:rFonts w:eastAsia="Times New Roman" w:cs="Times New Roman"/>
          <w:b/>
          <w:bCs/>
          <w:kern w:val="0"/>
          <w14:ligatures w14:val="none"/>
        </w:rPr>
        <w:t>Sourcebook 04</w:t>
      </w:r>
      <w:r w:rsidRPr="0045773B">
        <w:rPr>
          <w:rFonts w:eastAsia="Times New Roman" w:cs="Times New Roman"/>
          <w:kern w:val="0"/>
          <w14:ligatures w14:val="none"/>
        </w:rPr>
        <w:t xml:space="preserve"> when the concept preserves ordinary-life case texture: domestic scenes, objects, errands, family rituals, social maintenance, clutter, care, waiting, small refusals, or human-scale vignettes.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may state that ordinary perception can reveal design evidence. </w:t>
      </w:r>
      <w:r w:rsidRPr="0045773B">
        <w:rPr>
          <w:rFonts w:eastAsia="Times New Roman" w:cs="Times New Roman"/>
          <w:b/>
          <w:bCs/>
          <w:kern w:val="0"/>
          <w14:ligatures w14:val="none"/>
        </w:rPr>
        <w:t>Sourcebook 04</w:t>
      </w:r>
      <w:r w:rsidRPr="0045773B">
        <w:rPr>
          <w:rFonts w:eastAsia="Times New Roman" w:cs="Times New Roman"/>
          <w:kern w:val="0"/>
          <w14:ligatures w14:val="none"/>
        </w:rPr>
        <w:t xml:space="preserve"> carries the fuller ordinary-life material.</w:t>
      </w:r>
    </w:p>
    <w:p w14:paraId="5C0EA34C"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Use </w:t>
      </w:r>
      <w:r w:rsidRPr="0045773B">
        <w:rPr>
          <w:rFonts w:eastAsia="Times New Roman" w:cs="Times New Roman"/>
          <w:b/>
          <w:bCs/>
          <w:kern w:val="0"/>
          <w14:ligatures w14:val="none"/>
        </w:rPr>
        <w:t>Sourcebook 05</w:t>
      </w:r>
      <w:r w:rsidRPr="0045773B">
        <w:rPr>
          <w:rFonts w:eastAsia="Times New Roman" w:cs="Times New Roman"/>
          <w:kern w:val="0"/>
          <w14:ligatures w14:val="none"/>
        </w:rPr>
        <w:t xml:space="preserve"> when the concept functions primarily as public-facing argument, essay language, prologue framing, rhetorical explanation, cultural critique, or reusable public prose.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may define the premise. </w:t>
      </w:r>
      <w:r w:rsidRPr="0045773B">
        <w:rPr>
          <w:rFonts w:eastAsia="Times New Roman" w:cs="Times New Roman"/>
          <w:b/>
          <w:bCs/>
          <w:kern w:val="0"/>
          <w14:ligatures w14:val="none"/>
        </w:rPr>
        <w:t>Sourcebook 05</w:t>
      </w:r>
      <w:r w:rsidRPr="0045773B">
        <w:rPr>
          <w:rFonts w:eastAsia="Times New Roman" w:cs="Times New Roman"/>
          <w:kern w:val="0"/>
          <w14:ligatures w14:val="none"/>
        </w:rPr>
        <w:t xml:space="preserve"> carries the public argument and explanatory layer.</w:t>
      </w:r>
    </w:p>
    <w:p w14:paraId="389B83E2"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Use </w:t>
      </w:r>
      <w:r w:rsidRPr="0045773B">
        <w:rPr>
          <w:rFonts w:eastAsia="Times New Roman" w:cs="Times New Roman"/>
          <w:b/>
          <w:bCs/>
          <w:kern w:val="0"/>
          <w14:ligatures w14:val="none"/>
        </w:rPr>
        <w:t>Sourcebook 06</w:t>
      </w:r>
      <w:r w:rsidRPr="0045773B">
        <w:rPr>
          <w:rFonts w:eastAsia="Times New Roman" w:cs="Times New Roman"/>
          <w:kern w:val="0"/>
          <w14:ligatures w14:val="none"/>
        </w:rPr>
        <w:t xml:space="preserve"> when the concept concerns conversational AI behavior, </w:t>
      </w:r>
      <w:r w:rsidRPr="0045773B">
        <w:rPr>
          <w:rFonts w:eastAsia="Times New Roman" w:cs="Times New Roman"/>
          <w:b/>
          <w:bCs/>
          <w:kern w:val="0"/>
          <w14:ligatures w14:val="none"/>
        </w:rPr>
        <w:t>FrostysHat</w:t>
      </w:r>
      <w:r w:rsidRPr="0045773B">
        <w:rPr>
          <w:rFonts w:eastAsia="Times New Roman" w:cs="Times New Roman"/>
          <w:kern w:val="0"/>
          <w14:ligatures w14:val="none"/>
        </w:rPr>
        <w:t xml:space="preserve">, runtime grammar, Hat receipts, response scoring, user-facing AI literacy, closure, and proportional turn-level behavior.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may explain why recognition is not proof or why coherence is not style. </w:t>
      </w:r>
      <w:r w:rsidRPr="0045773B">
        <w:rPr>
          <w:rFonts w:eastAsia="Times New Roman" w:cs="Times New Roman"/>
          <w:b/>
          <w:bCs/>
          <w:kern w:val="0"/>
          <w14:ligatures w14:val="none"/>
        </w:rPr>
        <w:t>Sourcebook 06</w:t>
      </w:r>
      <w:r w:rsidRPr="0045773B">
        <w:rPr>
          <w:rFonts w:eastAsia="Times New Roman" w:cs="Times New Roman"/>
          <w:kern w:val="0"/>
          <w14:ligatures w14:val="none"/>
        </w:rPr>
        <w:t xml:space="preserve"> defines how a model behaves with that discipline in a live exchange.</w:t>
      </w:r>
    </w:p>
    <w:p w14:paraId="411F56CF"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Use </w:t>
      </w:r>
      <w:r w:rsidRPr="0045773B">
        <w:rPr>
          <w:rFonts w:eastAsia="Times New Roman" w:cs="Times New Roman"/>
          <w:b/>
          <w:bCs/>
          <w:kern w:val="0"/>
          <w14:ligatures w14:val="none"/>
        </w:rPr>
        <w:t>Sourcebook 07</w:t>
      </w:r>
      <w:r w:rsidRPr="0045773B">
        <w:rPr>
          <w:rFonts w:eastAsia="Times New Roman" w:cs="Times New Roman"/>
          <w:kern w:val="0"/>
          <w14:ligatures w14:val="none"/>
        </w:rPr>
        <w:t xml:space="preserve"> when the concept concerns </w:t>
      </w:r>
      <w:r w:rsidRPr="0045773B">
        <w:rPr>
          <w:rFonts w:eastAsia="Times New Roman" w:cs="Times New Roman"/>
          <w:b/>
          <w:bCs/>
          <w:kern w:val="0"/>
          <w14:ligatures w14:val="none"/>
        </w:rPr>
        <w:t>Symbiotic Thought</w:t>
      </w:r>
      <w:r w:rsidRPr="0045773B">
        <w:rPr>
          <w:rFonts w:eastAsia="Times New Roman" w:cs="Times New Roman"/>
          <w:kern w:val="0"/>
          <w14:ligatures w14:val="none"/>
        </w:rPr>
        <w:t xml:space="preserve">, shared human-machine inquiry, artifact formation, receipts, evidence discipline, revision, co-reasoning, and durable AI-assisted knowledge work.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may define interpretive discipline. </w:t>
      </w:r>
      <w:r w:rsidRPr="0045773B">
        <w:rPr>
          <w:rFonts w:eastAsia="Times New Roman" w:cs="Times New Roman"/>
          <w:b/>
          <w:bCs/>
          <w:kern w:val="0"/>
          <w14:ligatures w14:val="none"/>
        </w:rPr>
        <w:t>Sourcebook 07</w:t>
      </w:r>
      <w:r w:rsidRPr="0045773B">
        <w:rPr>
          <w:rFonts w:eastAsia="Times New Roman" w:cs="Times New Roman"/>
          <w:kern w:val="0"/>
          <w14:ligatures w14:val="none"/>
        </w:rPr>
        <w:t xml:space="preserve"> defines the practice of building thought with a model.</w:t>
      </w:r>
    </w:p>
    <w:p w14:paraId="6A5217A4"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Use </w:t>
      </w:r>
      <w:r w:rsidRPr="0045773B">
        <w:rPr>
          <w:rFonts w:eastAsia="Times New Roman" w:cs="Times New Roman"/>
          <w:b/>
          <w:bCs/>
          <w:kern w:val="0"/>
          <w14:ligatures w14:val="none"/>
        </w:rPr>
        <w:t>Sourcebook 08</w:t>
      </w:r>
      <w:r w:rsidRPr="0045773B">
        <w:rPr>
          <w:rFonts w:eastAsia="Times New Roman" w:cs="Times New Roman"/>
          <w:kern w:val="0"/>
          <w14:ligatures w14:val="none"/>
        </w:rPr>
        <w:t xml:space="preserve"> when the concept concerns </w:t>
      </w:r>
      <w:r w:rsidRPr="0045773B">
        <w:rPr>
          <w:rFonts w:eastAsia="Times New Roman" w:cs="Times New Roman"/>
          <w:b/>
          <w:bCs/>
          <w:kern w:val="0"/>
          <w14:ligatures w14:val="none"/>
        </w:rPr>
        <w:t>Human-Grade Trust Architecture</w:t>
      </w:r>
      <w:r w:rsidRPr="0045773B">
        <w:rPr>
          <w:rFonts w:eastAsia="Times New Roman" w:cs="Times New Roman"/>
          <w:kern w:val="0"/>
          <w14:ligatures w14:val="none"/>
        </w:rPr>
        <w:t xml:space="preserve">, governance, accountability, registries, marks, stewardship, anti-capture design, role separation, money flow, public records, or institutional durability.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may identify that a system hides burden or performs coherence. </w:t>
      </w:r>
      <w:r w:rsidRPr="0045773B">
        <w:rPr>
          <w:rFonts w:eastAsia="Times New Roman" w:cs="Times New Roman"/>
          <w:b/>
          <w:bCs/>
          <w:kern w:val="0"/>
          <w14:ligatures w14:val="none"/>
        </w:rPr>
        <w:t>Sourcebook 08</w:t>
      </w:r>
      <w:r w:rsidRPr="0045773B">
        <w:rPr>
          <w:rFonts w:eastAsia="Times New Roman" w:cs="Times New Roman"/>
          <w:kern w:val="0"/>
          <w14:ligatures w14:val="none"/>
        </w:rPr>
        <w:t xml:space="preserve"> designs the structures that make trust inspectable.</w:t>
      </w:r>
    </w:p>
    <w:p w14:paraId="6A61E39D"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The practical rule is primary function.</w:t>
      </w:r>
    </w:p>
    <w:p w14:paraId="4865F399"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A concept may touch many sourcebooks. The sourcebook that leads should be the one where the concept does its main work.</w:t>
      </w:r>
    </w:p>
    <w:p w14:paraId="0A3F0E33" w14:textId="77777777" w:rsidR="0045773B" w:rsidRPr="0045773B" w:rsidRDefault="0045773B" w:rsidP="0045773B">
      <w:pPr>
        <w:pStyle w:val="Heading3"/>
        <w:rPr>
          <w:rFonts w:eastAsia="Times New Roman"/>
        </w:rPr>
      </w:pPr>
      <w:r w:rsidRPr="0045773B">
        <w:rPr>
          <w:rFonts w:eastAsia="Times New Roman"/>
        </w:rPr>
        <w:t>5. LLM Use Discipline</w:t>
      </w:r>
    </w:p>
    <w:p w14:paraId="3010774C"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A language model using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should treat it as a premise and interpretation layer, not as a license to make every answer philosophical.</w:t>
      </w:r>
    </w:p>
    <w:p w14:paraId="02BD5E01"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lastRenderedPageBreak/>
        <w:t xml:space="preserve">The model should first identify the user’s active task. The user may need a definition, a case analysis, a course outline, a sourcebook draft, a historical reading, a framework test, a coherence review, a public argument, or a sourcebook recommendation.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should be used only when its concepts improve that task.</w:t>
      </w:r>
    </w:p>
    <w:p w14:paraId="35CBF31A"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The model should avoid </w:t>
      </w:r>
      <w:r w:rsidRPr="0045773B">
        <w:rPr>
          <w:rFonts w:eastAsia="Times New Roman" w:cs="Times New Roman"/>
          <w:b/>
          <w:bCs/>
          <w:kern w:val="0"/>
          <w14:ligatures w14:val="none"/>
        </w:rPr>
        <w:t>premise inflation</w:t>
      </w:r>
      <w:r w:rsidRPr="0045773B">
        <w:rPr>
          <w:rFonts w:eastAsia="Times New Roman" w:cs="Times New Roman"/>
          <w:kern w:val="0"/>
          <w14:ligatures w14:val="none"/>
        </w:rPr>
        <w:t>. Premise inflation happens when a simple task is expanded into a broad HGU interpretation without need. A user asking for a title, paragraph edit, glossary entry, or small clarification may not need a discussion of human-grade fit, coherence, inherited behavior, and epistemic discipline. The model should use the smallest sufficient concept set.</w:t>
      </w:r>
    </w:p>
    <w:p w14:paraId="6C3A02C3"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The model should define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concepts before applying them. A concept like </w:t>
      </w:r>
      <w:r w:rsidRPr="0045773B">
        <w:rPr>
          <w:rFonts w:eastAsia="Times New Roman" w:cs="Times New Roman"/>
          <w:b/>
          <w:bCs/>
          <w:kern w:val="0"/>
          <w14:ligatures w14:val="none"/>
        </w:rPr>
        <w:t>Partial Legibility Mistaken for Truth</w:t>
      </w:r>
      <w:r w:rsidRPr="0045773B">
        <w:rPr>
          <w:rFonts w:eastAsia="Times New Roman" w:cs="Times New Roman"/>
          <w:kern w:val="0"/>
          <w14:ligatures w14:val="none"/>
        </w:rPr>
        <w:t xml:space="preserve"> or </w:t>
      </w:r>
      <w:r w:rsidRPr="0045773B">
        <w:rPr>
          <w:rFonts w:eastAsia="Times New Roman" w:cs="Times New Roman"/>
          <w:b/>
          <w:bCs/>
          <w:kern w:val="0"/>
          <w14:ligatures w14:val="none"/>
        </w:rPr>
        <w:t>Distorted Coherence</w:t>
      </w:r>
      <w:r w:rsidRPr="0045773B">
        <w:rPr>
          <w:rFonts w:eastAsia="Times New Roman" w:cs="Times New Roman"/>
          <w:kern w:val="0"/>
          <w14:ligatures w14:val="none"/>
        </w:rPr>
        <w:t xml:space="preserve"> should not be used as a decorative phrase. It should be defined, applied to the case, tested against the evidence, and bounded.</w:t>
      </w:r>
    </w:p>
    <w:p w14:paraId="0888ED47"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The model should preserve uncertainty. HGU concepts often name recognizable patterns, and recognizable patterns can create false certainty. The model should distinguish observation, lived experience, interpretive claim, structural claim, speculative extension, and teaching example.</w:t>
      </w:r>
    </w:p>
    <w:p w14:paraId="080368C8"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The model should use </w:t>
      </w:r>
      <w:r w:rsidRPr="0045773B">
        <w:rPr>
          <w:rFonts w:eastAsia="Times New Roman" w:cs="Times New Roman"/>
          <w:b/>
          <w:bCs/>
          <w:kern w:val="0"/>
          <w14:ligatures w14:val="none"/>
        </w:rPr>
        <w:t>Local Categories Before Framework Categories</w:t>
      </w:r>
      <w:r w:rsidRPr="0045773B">
        <w:rPr>
          <w:rFonts w:eastAsia="Times New Roman" w:cs="Times New Roman"/>
          <w:kern w:val="0"/>
          <w14:ligatures w14:val="none"/>
        </w:rPr>
        <w:t xml:space="preserve">. When a domain has its own language, history, method, law, clinical standard, professional convention, cultural framework, or technical vocabulary, the model should not override that language with HGU terms.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concepts should clarify the case, not colonize it.</w:t>
      </w:r>
    </w:p>
    <w:p w14:paraId="05D765AD"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The model should coordinate with the rest of the sourcebook series through </w:t>
      </w:r>
      <w:r w:rsidRPr="0045773B">
        <w:rPr>
          <w:rFonts w:eastAsia="Times New Roman" w:cs="Times New Roman"/>
          <w:b/>
          <w:bCs/>
          <w:kern w:val="0"/>
          <w14:ligatures w14:val="none"/>
        </w:rPr>
        <w:t>HGU.docx</w:t>
      </w:r>
      <w:r w:rsidRPr="0045773B">
        <w:rPr>
          <w:rFonts w:eastAsia="Times New Roman" w:cs="Times New Roman"/>
          <w:kern w:val="0"/>
          <w14:ligatures w14:val="none"/>
        </w:rPr>
        <w:t xml:space="preserve">. If the user asks for a mirror map, </w:t>
      </w:r>
      <w:r w:rsidRPr="0045773B">
        <w:rPr>
          <w:rFonts w:eastAsia="Times New Roman" w:cs="Times New Roman"/>
          <w:b/>
          <w:bCs/>
          <w:kern w:val="0"/>
          <w14:ligatures w14:val="none"/>
        </w:rPr>
        <w:t>Sourcebook 01</w:t>
      </w:r>
      <w:r w:rsidRPr="0045773B">
        <w:rPr>
          <w:rFonts w:eastAsia="Times New Roman" w:cs="Times New Roman"/>
          <w:kern w:val="0"/>
          <w14:ligatures w14:val="none"/>
        </w:rPr>
        <w:t xml:space="preserve"> is primary. If the user asks for a cultural reaction analysis, </w:t>
      </w:r>
      <w:r w:rsidRPr="0045773B">
        <w:rPr>
          <w:rFonts w:eastAsia="Times New Roman" w:cs="Times New Roman"/>
          <w:b/>
          <w:bCs/>
          <w:kern w:val="0"/>
          <w14:ligatures w14:val="none"/>
        </w:rPr>
        <w:t>Sourcebook 03</w:t>
      </w:r>
      <w:r w:rsidRPr="0045773B">
        <w:rPr>
          <w:rFonts w:eastAsia="Times New Roman" w:cs="Times New Roman"/>
          <w:kern w:val="0"/>
          <w14:ligatures w14:val="none"/>
        </w:rPr>
        <w:t xml:space="preserve"> is primary. If the user asks for an ordinary-life essay or vignette, </w:t>
      </w:r>
      <w:r w:rsidRPr="0045773B">
        <w:rPr>
          <w:rFonts w:eastAsia="Times New Roman" w:cs="Times New Roman"/>
          <w:b/>
          <w:bCs/>
          <w:kern w:val="0"/>
          <w14:ligatures w14:val="none"/>
        </w:rPr>
        <w:t>Sourcebook 04</w:t>
      </w:r>
      <w:r w:rsidRPr="0045773B">
        <w:rPr>
          <w:rFonts w:eastAsia="Times New Roman" w:cs="Times New Roman"/>
          <w:kern w:val="0"/>
          <w14:ligatures w14:val="none"/>
        </w:rPr>
        <w:t xml:space="preserve"> or </w:t>
      </w:r>
      <w:r w:rsidRPr="0045773B">
        <w:rPr>
          <w:rFonts w:eastAsia="Times New Roman" w:cs="Times New Roman"/>
          <w:b/>
          <w:bCs/>
          <w:kern w:val="0"/>
          <w14:ligatures w14:val="none"/>
        </w:rPr>
        <w:t>Sourcebook 05</w:t>
      </w:r>
      <w:r w:rsidRPr="0045773B">
        <w:rPr>
          <w:rFonts w:eastAsia="Times New Roman" w:cs="Times New Roman"/>
          <w:kern w:val="0"/>
          <w14:ligatures w14:val="none"/>
        </w:rPr>
        <w:t xml:space="preserve"> may be primary. If the user asks how an AI should behave, </w:t>
      </w:r>
      <w:r w:rsidRPr="0045773B">
        <w:rPr>
          <w:rFonts w:eastAsia="Times New Roman" w:cs="Times New Roman"/>
          <w:b/>
          <w:bCs/>
          <w:kern w:val="0"/>
          <w14:ligatures w14:val="none"/>
        </w:rPr>
        <w:t>Sourcebook 06</w:t>
      </w:r>
      <w:r w:rsidRPr="0045773B">
        <w:rPr>
          <w:rFonts w:eastAsia="Times New Roman" w:cs="Times New Roman"/>
          <w:kern w:val="0"/>
          <w14:ligatures w14:val="none"/>
        </w:rPr>
        <w:t xml:space="preserve"> is primary. If the user asks how to build a durable artifact with AI, </w:t>
      </w:r>
      <w:r w:rsidRPr="0045773B">
        <w:rPr>
          <w:rFonts w:eastAsia="Times New Roman" w:cs="Times New Roman"/>
          <w:b/>
          <w:bCs/>
          <w:kern w:val="0"/>
          <w14:ligatures w14:val="none"/>
        </w:rPr>
        <w:t>Sourcebook 07</w:t>
      </w:r>
      <w:r w:rsidRPr="0045773B">
        <w:rPr>
          <w:rFonts w:eastAsia="Times New Roman" w:cs="Times New Roman"/>
          <w:kern w:val="0"/>
          <w14:ligatures w14:val="none"/>
        </w:rPr>
        <w:t xml:space="preserve"> is primary. If the user asks how to design governance or trust, </w:t>
      </w:r>
      <w:r w:rsidRPr="0045773B">
        <w:rPr>
          <w:rFonts w:eastAsia="Times New Roman" w:cs="Times New Roman"/>
          <w:b/>
          <w:bCs/>
          <w:kern w:val="0"/>
          <w14:ligatures w14:val="none"/>
        </w:rPr>
        <w:t>Sourcebook 08</w:t>
      </w:r>
      <w:r w:rsidRPr="0045773B">
        <w:rPr>
          <w:rFonts w:eastAsia="Times New Roman" w:cs="Times New Roman"/>
          <w:kern w:val="0"/>
          <w14:ligatures w14:val="none"/>
        </w:rPr>
        <w:t xml:space="preserve"> is primary.</w:t>
      </w:r>
    </w:p>
    <w:p w14:paraId="336446FC"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The model should test whether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made the work clearer. A good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response should leave the user with a sharper premise, cleaner distinction, more grounded interpretation, clearer sourcebook relation, or better method. If the response only sounds deeper, it has failed.</w:t>
      </w:r>
    </w:p>
    <w:p w14:paraId="290400AC" w14:textId="77777777" w:rsidR="0045773B" w:rsidRPr="0045773B" w:rsidRDefault="0045773B" w:rsidP="0045773B">
      <w:pPr>
        <w:pStyle w:val="Heading3"/>
        <w:rPr>
          <w:rFonts w:eastAsia="Times New Roman"/>
        </w:rPr>
      </w:pPr>
      <w:r w:rsidRPr="0045773B">
        <w:rPr>
          <w:rFonts w:eastAsia="Times New Roman"/>
        </w:rPr>
        <w:t>6. Sourcebook 02 as Observation Layer</w:t>
      </w:r>
    </w:p>
    <w:p w14:paraId="199A9922"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is an observation layer.</w:t>
      </w:r>
    </w:p>
    <w:p w14:paraId="5AF16E3D"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lastRenderedPageBreak/>
        <w:t>It preserves the recurring insights that sit beneath HGU’s frameworks but do not belong entirely to any single domain. These observations explain why HGU notices what it notices.</w:t>
      </w:r>
    </w:p>
    <w:p w14:paraId="7B1EFF89"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Some observations are about systems. People often experience systems before they can explain them. Systems often hide their own burden by reflecting confusion back onto individuals. Structures may produce the behavior they later punish. Formal process may create the appearance of fairness while leaving the lived burden uneven.</w:t>
      </w:r>
    </w:p>
    <w:p w14:paraId="6F3E21C1"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Some observations are about evidence. A feeling may reveal something without proving the whole case. A repeated ordinary perception may expose a design failure. A recognizable pattern may need testing before it becomes a claim. An analogy may teach without serving as proof. A framework may clarify one layer while distorting another.</w:t>
      </w:r>
    </w:p>
    <w:p w14:paraId="3DA1D409"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Some observations are about coherence. </w:t>
      </w:r>
      <w:r w:rsidRPr="0045773B">
        <w:rPr>
          <w:rFonts w:eastAsia="Times New Roman" w:cs="Times New Roman"/>
          <w:b/>
          <w:bCs/>
          <w:kern w:val="0"/>
          <w14:ligatures w14:val="none"/>
        </w:rPr>
        <w:t>Coherence</w:t>
      </w:r>
      <w:r w:rsidRPr="0045773B">
        <w:rPr>
          <w:rFonts w:eastAsia="Times New Roman" w:cs="Times New Roman"/>
          <w:kern w:val="0"/>
          <w14:ligatures w14:val="none"/>
        </w:rPr>
        <w:t xml:space="preserve"> is not smoothness. A polished response can be wrong. A calm institution can be evasive. A balanced mirror reading can still be dishonest. A person can become more coherent without applause, visibility, or external confirmation.</w:t>
      </w:r>
    </w:p>
    <w:p w14:paraId="04503EE8"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Some observations are about history and position. Events do not mean the same thing from every place inside them. Power shapes which stories become public. Legal change does not erase lived lag. Inheritance moves through behavior, silence, caution, permission, and routine.</w:t>
      </w:r>
    </w:p>
    <w:p w14:paraId="1589F166"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Some observations are about misreading. Critique can be misread as attack. Diagnosis can become defense. Apology can become theater. Processing can become loop. Emotional language can become branding. Framework language can become a way to avoid repair.</w:t>
      </w:r>
    </w:p>
    <w:p w14:paraId="67FE827C"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gathers these observations so HGU can use them deliberately.</w:t>
      </w:r>
    </w:p>
    <w:p w14:paraId="29E0C43D"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This does not make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the master philosophy of the whole project. It makes it the place where cross-domain premises are named, tested, bounded, and made available for teaching.</w:t>
      </w:r>
    </w:p>
    <w:p w14:paraId="2ED50EEF"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A model should use </w:t>
      </w:r>
      <w:r w:rsidRPr="0045773B">
        <w:rPr>
          <w:rFonts w:eastAsia="Times New Roman" w:cs="Times New Roman"/>
          <w:b/>
          <w:bCs/>
          <w:kern w:val="0"/>
          <w14:ligatures w14:val="none"/>
        </w:rPr>
        <w:t>Sourcebook 02</w:t>
      </w:r>
      <w:r w:rsidRPr="0045773B">
        <w:rPr>
          <w:rFonts w:eastAsia="Times New Roman" w:cs="Times New Roman"/>
          <w:kern w:val="0"/>
          <w14:ligatures w14:val="none"/>
        </w:rPr>
        <w:t xml:space="preserve"> when a case needs this observation layer. It should not use it when the case only needs the mirror mechanism, the public reaction ecology, the ordinary-life scene, the AI runtime, the shared artifact method, or the trust design.</w:t>
      </w:r>
    </w:p>
    <w:p w14:paraId="3EAAB832"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The observation layer works best when it makes the next move clearer.</w:t>
      </w:r>
    </w:p>
    <w:p w14:paraId="36693A0B" w14:textId="77777777" w:rsidR="0045773B" w:rsidRPr="0045773B" w:rsidRDefault="0045773B" w:rsidP="0045773B">
      <w:pPr>
        <w:pStyle w:val="Heading3"/>
        <w:rPr>
          <w:rFonts w:eastAsia="Times New Roman"/>
        </w:rPr>
      </w:pPr>
      <w:r w:rsidRPr="0045773B">
        <w:rPr>
          <w:rFonts w:eastAsia="Times New Roman"/>
        </w:rPr>
        <w:t>7. Transition to HGU Premises</w:t>
      </w:r>
    </w:p>
    <w:p w14:paraId="7DE496B4"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Part I establishes </w:t>
      </w:r>
      <w:r w:rsidRPr="0045773B">
        <w:rPr>
          <w:rFonts w:eastAsia="Times New Roman" w:cs="Times New Roman"/>
          <w:b/>
          <w:bCs/>
          <w:kern w:val="0"/>
          <w14:ligatures w14:val="none"/>
        </w:rPr>
        <w:t>Sourcebook 02</w:t>
      </w:r>
      <w:r w:rsidRPr="0045773B">
        <w:rPr>
          <w:rFonts w:eastAsia="Times New Roman" w:cs="Times New Roman"/>
          <w:kern w:val="0"/>
          <w14:ligatures w14:val="none"/>
        </w:rPr>
        <w:t>’s role.</w:t>
      </w:r>
    </w:p>
    <w:p w14:paraId="45766802"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lastRenderedPageBreak/>
        <w:t xml:space="preserve">This sourcebook inherits the architecture of </w:t>
      </w:r>
      <w:r w:rsidRPr="0045773B">
        <w:rPr>
          <w:rFonts w:eastAsia="Times New Roman" w:cs="Times New Roman"/>
          <w:b/>
          <w:bCs/>
          <w:kern w:val="0"/>
          <w14:ligatures w14:val="none"/>
        </w:rPr>
        <w:t>Sourcebook 01</w:t>
      </w:r>
      <w:r w:rsidRPr="0045773B">
        <w:rPr>
          <w:rFonts w:eastAsia="Times New Roman" w:cs="Times New Roman"/>
          <w:kern w:val="0"/>
          <w14:ligatures w14:val="none"/>
        </w:rPr>
        <w:t xml:space="preserve"> without repeating it. It carries the broader interpretive observations behind HGU: what counts as </w:t>
      </w:r>
      <w:r w:rsidRPr="0045773B">
        <w:rPr>
          <w:rFonts w:eastAsia="Times New Roman" w:cs="Times New Roman"/>
          <w:b/>
          <w:bCs/>
          <w:kern w:val="0"/>
          <w14:ligatures w14:val="none"/>
        </w:rPr>
        <w:t>human-grade fit</w:t>
      </w:r>
      <w:r w:rsidRPr="0045773B">
        <w:rPr>
          <w:rFonts w:eastAsia="Times New Roman" w:cs="Times New Roman"/>
          <w:kern w:val="0"/>
          <w14:ligatures w14:val="none"/>
        </w:rPr>
        <w:t>, how concepts should be tested, how systems hide burden, how coherence can be real or distorted, how position shapes history, how frameworks can overreach, and how language models should use HGU concepts without turning them into doctrine.</w:t>
      </w:r>
    </w:p>
    <w:p w14:paraId="6A80EEDD"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The next part defines the foundational premises.</w:t>
      </w:r>
    </w:p>
    <w:p w14:paraId="6F5881D4" w14:textId="77777777" w:rsidR="0045773B" w:rsidRPr="0045773B" w:rsidRDefault="0045773B" w:rsidP="0045773B">
      <w:pPr>
        <w:spacing w:before="100" w:beforeAutospacing="1" w:after="100" w:afterAutospacing="1" w:line="240" w:lineRule="auto"/>
        <w:rPr>
          <w:rFonts w:eastAsia="Times New Roman" w:cs="Times New Roman"/>
          <w:kern w:val="0"/>
          <w14:ligatures w14:val="none"/>
        </w:rPr>
      </w:pPr>
      <w:r w:rsidRPr="0045773B">
        <w:rPr>
          <w:rFonts w:eastAsia="Times New Roman" w:cs="Times New Roman"/>
          <w:kern w:val="0"/>
          <w14:ligatures w14:val="none"/>
        </w:rPr>
        <w:t xml:space="preserve">Part II explains HGU as a usable knowledge environment, </w:t>
      </w:r>
      <w:r w:rsidRPr="0045773B">
        <w:rPr>
          <w:rFonts w:eastAsia="Times New Roman" w:cs="Times New Roman"/>
          <w:b/>
          <w:bCs/>
          <w:kern w:val="0"/>
          <w14:ligatures w14:val="none"/>
        </w:rPr>
        <w:t>Human-Grade as a Standard of Fit</w:t>
      </w:r>
      <w:r w:rsidRPr="0045773B">
        <w:rPr>
          <w:rFonts w:eastAsia="Times New Roman" w:cs="Times New Roman"/>
          <w:kern w:val="0"/>
          <w14:ligatures w14:val="none"/>
        </w:rPr>
        <w:t xml:space="preserve">, </w:t>
      </w:r>
      <w:r w:rsidRPr="0045773B">
        <w:rPr>
          <w:rFonts w:eastAsia="Times New Roman" w:cs="Times New Roman"/>
          <w:b/>
          <w:bCs/>
          <w:kern w:val="0"/>
          <w14:ligatures w14:val="none"/>
        </w:rPr>
        <w:t>Ordinary Perception as Design Evidence</w:t>
      </w:r>
      <w:r w:rsidRPr="0045773B">
        <w:rPr>
          <w:rFonts w:eastAsia="Times New Roman" w:cs="Times New Roman"/>
          <w:kern w:val="0"/>
          <w14:ligatures w14:val="none"/>
        </w:rPr>
        <w:t xml:space="preserve">, </w:t>
      </w:r>
      <w:r w:rsidRPr="0045773B">
        <w:rPr>
          <w:rFonts w:eastAsia="Times New Roman" w:cs="Times New Roman"/>
          <w:b/>
          <w:bCs/>
          <w:kern w:val="0"/>
          <w14:ligatures w14:val="none"/>
        </w:rPr>
        <w:t>the Human Failure Assumption</w:t>
      </w:r>
      <w:r w:rsidRPr="0045773B">
        <w:rPr>
          <w:rFonts w:eastAsia="Times New Roman" w:cs="Times New Roman"/>
          <w:kern w:val="0"/>
          <w14:ligatures w14:val="none"/>
        </w:rPr>
        <w:t xml:space="preserve">, </w:t>
      </w:r>
      <w:r w:rsidRPr="0045773B">
        <w:rPr>
          <w:rFonts w:eastAsia="Times New Roman" w:cs="Times New Roman"/>
          <w:b/>
          <w:bCs/>
          <w:kern w:val="0"/>
          <w14:ligatures w14:val="none"/>
        </w:rPr>
        <w:t>Structure Over Intent</w:t>
      </w:r>
      <w:r w:rsidRPr="0045773B">
        <w:rPr>
          <w:rFonts w:eastAsia="Times New Roman" w:cs="Times New Roman"/>
          <w:kern w:val="0"/>
          <w14:ligatures w14:val="none"/>
        </w:rPr>
        <w:t xml:space="preserve">, coherence as structural rather than stylistic, </w:t>
      </w:r>
      <w:r w:rsidRPr="0045773B">
        <w:rPr>
          <w:rFonts w:eastAsia="Times New Roman" w:cs="Times New Roman"/>
          <w:b/>
          <w:bCs/>
          <w:kern w:val="0"/>
          <w14:ligatures w14:val="none"/>
        </w:rPr>
        <w:t>Concepts as Lenses, Not Doctrine</w:t>
      </w:r>
      <w:r w:rsidRPr="0045773B">
        <w:rPr>
          <w:rFonts w:eastAsia="Times New Roman" w:cs="Times New Roman"/>
          <w:kern w:val="0"/>
          <w14:ligatures w14:val="none"/>
        </w:rPr>
        <w:t>, and the principle that small patterns can reveal large structures.</w:t>
      </w:r>
    </w:p>
    <w:p w14:paraId="3AEEEDA1" w14:textId="01B34E2A" w:rsidR="007408AB" w:rsidRDefault="007408AB">
      <w:pPr>
        <w:rPr>
          <w:rFonts w:asciiTheme="majorHAnsi" w:eastAsia="Times New Roman" w:hAnsiTheme="majorHAnsi" w:cstheme="majorBidi"/>
          <w:b/>
          <w:sz w:val="36"/>
          <w:szCs w:val="32"/>
        </w:rPr>
      </w:pPr>
    </w:p>
    <w:p w14:paraId="13AC7265" w14:textId="77777777" w:rsidR="0045773B" w:rsidRDefault="0045773B">
      <w:pPr>
        <w:rPr>
          <w:rFonts w:asciiTheme="majorHAnsi" w:eastAsia="Times New Roman" w:hAnsiTheme="majorHAnsi" w:cstheme="majorBidi"/>
          <w:b/>
          <w:sz w:val="36"/>
          <w:szCs w:val="32"/>
        </w:rPr>
      </w:pPr>
      <w:r>
        <w:rPr>
          <w:rFonts w:eastAsia="Times New Roman"/>
        </w:rPr>
        <w:br w:type="page"/>
      </w:r>
    </w:p>
    <w:p w14:paraId="0F29EDCF" w14:textId="363E6B70" w:rsidR="0060756F" w:rsidRPr="0060756F" w:rsidRDefault="0060756F" w:rsidP="0060756F">
      <w:pPr>
        <w:pStyle w:val="Heading2"/>
        <w:rPr>
          <w:rFonts w:eastAsia="Times New Roman"/>
        </w:rPr>
      </w:pPr>
      <w:r w:rsidRPr="0060756F">
        <w:rPr>
          <w:rFonts w:eastAsia="Times New Roman"/>
        </w:rPr>
        <w:lastRenderedPageBreak/>
        <w:t>Part II — Foundational HGU Premises</w:t>
      </w:r>
    </w:p>
    <w:p w14:paraId="5694EA2D" w14:textId="77777777" w:rsidR="0060756F" w:rsidRPr="0060756F" w:rsidRDefault="0060756F" w:rsidP="0060756F">
      <w:pPr>
        <w:pStyle w:val="Heading3"/>
        <w:rPr>
          <w:rFonts w:eastAsia="Times New Roman"/>
        </w:rPr>
      </w:pPr>
      <w:r w:rsidRPr="0060756F">
        <w:rPr>
          <w:rFonts w:eastAsia="Times New Roman"/>
        </w:rPr>
        <w:t>8. HGU as a Usable Knowledge Environment</w:t>
      </w:r>
    </w:p>
    <w:p w14:paraId="29E8A13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Human-Grade University is a usable knowledge environment.</w:t>
      </w:r>
    </w:p>
    <w:p w14:paraId="5C7E28F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is not only a catalogue of concepts, a fictional university frame, a writing project, a philosophical system, or a set of AI prompts. Those forms may all appear inside it, but they are not the central thing. HGU is designed to help a person or model study, test, build, revise, and carry forward structured understanding across domains.</w:t>
      </w:r>
    </w:p>
    <w:p w14:paraId="6EF5EE4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usable knowledge environment does more than explain. It gives the learner a place to work.</w:t>
      </w:r>
    </w:p>
    <w:p w14:paraId="6BC3319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should be able to arrive with a question, difficulty, project, case, course idea, reading path, artifact goal, or half-formed interest and receive a structure that can hold it. That structure may become a course, seminar, field guide, review memo, concept map, reflective essay, assignment sequence, research plan, AI behavior review, trust design, or public artifact. The form depends on the task, but the underlying function is stable: HGU helps turn recognition into usable work.</w:t>
      </w:r>
    </w:p>
    <w:p w14:paraId="3A5294B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distinguishes HGU from a framework that only names patterns.</w:t>
      </w:r>
    </w:p>
    <w:p w14:paraId="0D20447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named pattern can be satisfying. It can give a person the feeling that something has been seen. But a knowledge environment has to ask what the recognition is for. Does it help the learner test a claim? Does it clarify a case? Does it support a better design? Does it produce an artifact another person could inspect? Does it change how the learner reads future situations? Does it help a model respond with more discipline?</w:t>
      </w:r>
    </w:p>
    <w:p w14:paraId="29EF591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move from concept to use.</w:t>
      </w:r>
    </w:p>
    <w:p w14:paraId="5E3A2C6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does not mean every HGU exchange has to become a formal assignment. A simple answer can still be enough. But the system should always preserve the possibility of further use. A definition can become a concept card. A case can become a map. A repeated frustration can become a problem architecture. A personal observation can become a testable premise. A sourcebook section can become a course module. A model response can become an artifact with enough structure to be revisited.</w:t>
      </w:r>
    </w:p>
    <w:p w14:paraId="78C69C8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 xml:space="preserve">The word “university” matters here because HGU is organized around study rather than consumption. A person is not only receiving content. They are learning how to notice, compare, test, revise, and build. The fictional-practical university form gives the system a way to hold scale without requiring institutional permission. It can offer faculties, courses, </w:t>
      </w:r>
      <w:r w:rsidRPr="0060756F">
        <w:rPr>
          <w:rFonts w:eastAsia="Times New Roman" w:cs="Times New Roman"/>
          <w:kern w:val="0"/>
          <w14:ligatures w14:val="none"/>
        </w:rPr>
        <w:lastRenderedPageBreak/>
        <w:t>assignments, sourcebooks, methods, and programs while remaining usable through ordinary interaction with a language model.</w:t>
      </w:r>
    </w:p>
    <w:p w14:paraId="76708FF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HGU premise is that structured inquiry should be accessible without being flattened.</w:t>
      </w:r>
    </w:p>
    <w:p w14:paraId="57508A6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user should not need an academic appointment, formal enrollment, professional status, or institutional permission to study a serious question. They also should not be given shallow encouragement in place of rigor. HGU tries to create a middle condition: open enough for ordinary access, structured enough for durable work.</w:t>
      </w:r>
    </w:p>
    <w:p w14:paraId="47DA020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For LLM use, this means the model should treat HGU as an operating environment. It should not only summarize concepts. It should help the user choose a path, retrieve the right source material, generate appropriate study structures, preserve boundaries, build artifacts, and test whether the work is becoming more usable.</w:t>
      </w:r>
    </w:p>
    <w:p w14:paraId="118DCA3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practical HGU question is:</w:t>
      </w:r>
    </w:p>
    <w:p w14:paraId="0793BF3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b/>
          <w:bCs/>
          <w:kern w:val="0"/>
          <w14:ligatures w14:val="none"/>
        </w:rPr>
        <w:t>What form would let this understanding be studied, tested, carried, or built from?</w:t>
      </w:r>
    </w:p>
    <w:p w14:paraId="4A1B073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That question should sit beneath the rest of Sourcebook 02.</w:t>
      </w:r>
    </w:p>
    <w:p w14:paraId="09F04384" w14:textId="77777777" w:rsidR="0060756F" w:rsidRPr="0060756F" w:rsidRDefault="0060756F" w:rsidP="0060756F">
      <w:pPr>
        <w:pStyle w:val="Heading3"/>
        <w:rPr>
          <w:rFonts w:eastAsia="Times New Roman"/>
        </w:rPr>
      </w:pPr>
      <w:r w:rsidRPr="0060756F">
        <w:rPr>
          <w:rFonts w:eastAsia="Times New Roman"/>
        </w:rPr>
        <w:t>9. Human-Grade as a Standard of Fit</w:t>
      </w:r>
    </w:p>
    <w:p w14:paraId="615AC87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Human-grade is a standard of fit.</w:t>
      </w:r>
    </w:p>
    <w:p w14:paraId="72C948D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system, explanation, artifact, response, institution, or method becomes more human-grade when it fits the human reality it claims to serve. That fit includes human stakes, structural conditions, evidence status, lived use, limits, burden, timing, and the practical ability to carry the thing forward.</w:t>
      </w:r>
    </w:p>
    <w:p w14:paraId="2EFBF7C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Human-grade does not mean emotionally warm by default. A warm response can still be false. A caring institution can still hide burden. A gentle explanation can still avoid the structure that matters. Human-grade also does not mean maximally complex. A dense framework can fail a user if the task needed a clear next step.</w:t>
      </w:r>
    </w:p>
    <w:p w14:paraId="135D9CC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Human-grade fit asks whether the thing works at the level where humans actually meet it.</w:t>
      </w:r>
    </w:p>
    <w:p w14:paraId="0954786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policy may be formally correct and humanly unusable. A form may collect the required fields while making the applicant carry unnecessary confusion. An AI response may sound polished while failing to preserve uncertainty. A course may be intellectually rich while giving the learner no usable route through the material. A public trust claim may look impressive while hiding the records that would make it inspectable.</w:t>
      </w:r>
    </w:p>
    <w:p w14:paraId="089CCA4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In each case, the question is not whether the object performs legitimacy. The question is whether it fits the reality of use.</w:t>
      </w:r>
    </w:p>
    <w:p w14:paraId="0209207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Human-grade fit includes several dimensions.</w:t>
      </w:r>
    </w:p>
    <w:p w14:paraId="332E8BA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 xml:space="preserve">It fits </w:t>
      </w:r>
      <w:r w:rsidRPr="0060756F">
        <w:rPr>
          <w:rFonts w:eastAsia="Times New Roman" w:cs="Times New Roman"/>
          <w:b/>
          <w:bCs/>
          <w:kern w:val="0"/>
          <w14:ligatures w14:val="none"/>
        </w:rPr>
        <w:t>human stakes</w:t>
      </w:r>
      <w:r w:rsidRPr="0060756F">
        <w:rPr>
          <w:rFonts w:eastAsia="Times New Roman" w:cs="Times New Roman"/>
          <w:kern w:val="0"/>
          <w14:ligatures w14:val="none"/>
        </w:rPr>
        <w:t xml:space="preserve"> when it recognizes what the person or group is actually carrying: risk, care, grief, ambition, confusion, responsibility, fear, time, money, obligation, or hope.</w:t>
      </w:r>
    </w:p>
    <w:p w14:paraId="1BB0887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 xml:space="preserve">It fits </w:t>
      </w:r>
      <w:r w:rsidRPr="0060756F">
        <w:rPr>
          <w:rFonts w:eastAsia="Times New Roman" w:cs="Times New Roman"/>
          <w:b/>
          <w:bCs/>
          <w:kern w:val="0"/>
          <w14:ligatures w14:val="none"/>
        </w:rPr>
        <w:t>structural reality</w:t>
      </w:r>
      <w:r w:rsidRPr="0060756F">
        <w:rPr>
          <w:rFonts w:eastAsia="Times New Roman" w:cs="Times New Roman"/>
          <w:kern w:val="0"/>
          <w14:ligatures w14:val="none"/>
        </w:rPr>
        <w:t xml:space="preserve"> when it acknowledges the systems, incentives, roles, constraints, histories, authority, and consequence paths shaping the situation.</w:t>
      </w:r>
    </w:p>
    <w:p w14:paraId="5E71402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 xml:space="preserve">It fits </w:t>
      </w:r>
      <w:r w:rsidRPr="0060756F">
        <w:rPr>
          <w:rFonts w:eastAsia="Times New Roman" w:cs="Times New Roman"/>
          <w:b/>
          <w:bCs/>
          <w:kern w:val="0"/>
          <w14:ligatures w14:val="none"/>
        </w:rPr>
        <w:t>evidence status</w:t>
      </w:r>
      <w:r w:rsidRPr="0060756F">
        <w:rPr>
          <w:rFonts w:eastAsia="Times New Roman" w:cs="Times New Roman"/>
          <w:kern w:val="0"/>
          <w14:ligatures w14:val="none"/>
        </w:rPr>
        <w:t xml:space="preserve"> when it distinguishes what is known, inferred, assumed, uncertain, speculative, or merely illustrative.</w:t>
      </w:r>
    </w:p>
    <w:p w14:paraId="39B73E6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 xml:space="preserve">It fits </w:t>
      </w:r>
      <w:r w:rsidRPr="0060756F">
        <w:rPr>
          <w:rFonts w:eastAsia="Times New Roman" w:cs="Times New Roman"/>
          <w:b/>
          <w:bCs/>
          <w:kern w:val="0"/>
          <w14:ligatures w14:val="none"/>
        </w:rPr>
        <w:t>usable action</w:t>
      </w:r>
      <w:r w:rsidRPr="0060756F">
        <w:rPr>
          <w:rFonts w:eastAsia="Times New Roman" w:cs="Times New Roman"/>
          <w:kern w:val="0"/>
          <w14:ligatures w14:val="none"/>
        </w:rPr>
        <w:t xml:space="preserve"> when it gives the person, learner, institution, or model a next form of work that can be carried forward.</w:t>
      </w:r>
    </w:p>
    <w:p w14:paraId="45E3047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 xml:space="preserve">It fits </w:t>
      </w:r>
      <w:r w:rsidRPr="0060756F">
        <w:rPr>
          <w:rFonts w:eastAsia="Times New Roman" w:cs="Times New Roman"/>
          <w:b/>
          <w:bCs/>
          <w:kern w:val="0"/>
          <w14:ligatures w14:val="none"/>
        </w:rPr>
        <w:t>proportion</w:t>
      </w:r>
      <w:r w:rsidRPr="0060756F">
        <w:rPr>
          <w:rFonts w:eastAsia="Times New Roman" w:cs="Times New Roman"/>
          <w:kern w:val="0"/>
          <w14:ligatures w14:val="none"/>
        </w:rPr>
        <w:t xml:space="preserve"> when it gives the task enough structure without overwhelming it.</w:t>
      </w:r>
    </w:p>
    <w:p w14:paraId="312FF2E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Human-grade fit can be tested. It should not remain a slogan.</w:t>
      </w:r>
    </w:p>
    <w:p w14:paraId="1787147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human-grade explanation should help a reader see what changed after the explanation. A human-grade artifact should allow another person to inspect how its claims were formed. A human-grade AI response should reflect the actual task rather than the model’s easiest category. A human-grade institution should make trust visible through records, roles, consequences, and repair paths rather than through tone alone.</w:t>
      </w:r>
    </w:p>
    <w:p w14:paraId="3428CCB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standard is not perfection. Human systems remain incomplete. People misread. Models fail. Institutions lag. Documents age. Evidence changes. A human-grade system is not one that never fails. It is one whose structure makes failure more visible, more correctable, and less likely to be hidden as the user’s private burden.</w:t>
      </w:r>
    </w:p>
    <w:p w14:paraId="1C420D6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For HGU, human-grade is the recurring evaluative question:</w:t>
      </w:r>
    </w:p>
    <w:p w14:paraId="2D09E7F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b/>
          <w:bCs/>
          <w:kern w:val="0"/>
          <w14:ligatures w14:val="none"/>
        </w:rPr>
        <w:t>Does this fit the human reality, structural reality, and evidence reality well enough to be used responsibly?</w:t>
      </w:r>
    </w:p>
    <w:p w14:paraId="7015A32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That question should guide interpretation, writing, AI use, course design, review, and public artifact creation across the sourcebook series.</w:t>
      </w:r>
    </w:p>
    <w:p w14:paraId="09204179" w14:textId="77777777" w:rsidR="0060756F" w:rsidRPr="0060756F" w:rsidRDefault="0060756F" w:rsidP="0060756F">
      <w:pPr>
        <w:pStyle w:val="Heading3"/>
        <w:rPr>
          <w:rFonts w:eastAsia="Times New Roman"/>
        </w:rPr>
      </w:pPr>
      <w:r w:rsidRPr="0060756F">
        <w:rPr>
          <w:rFonts w:eastAsia="Times New Roman"/>
        </w:rPr>
        <w:t>10. Human-Grade as Experiential Validation</w:t>
      </w:r>
    </w:p>
    <w:p w14:paraId="357C64A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Human-grade work depends on experiential validation.</w:t>
      </w:r>
    </w:p>
    <w:p w14:paraId="002DF5C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Experiential validation does not mean that a feeling proves a claim. It means a concept, system, explanation, artifact, or method should be testable against lived recognition and practical use. The human being encountering it should be able to ask whether it clarifies something real, whether it matches the case closely enough, whether it helps them act or study more responsibly, and whether it remains useful when brought into the world.</w:t>
      </w:r>
    </w:p>
    <w:p w14:paraId="7E3B3D2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is different from belief.</w:t>
      </w:r>
    </w:p>
    <w:p w14:paraId="41A58A7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not ask a learner to accept a concept because the sourcebook names it. The concept should earn its place through use. A learner should be able to bring it to a family situation, workplace frustration, historical case, AI exchange, classroom pattern, trust problem, or ordinary-life moment and ask whether the concept makes the pattern easier to see.</w:t>
      </w:r>
    </w:p>
    <w:p w14:paraId="06BDA6D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Recognition is part of this process. A person may read a term and feel that it names something they have lived but could not explain. That recognition matters. It can be the beginning of study. But recognition is not the end of validation. A concept that feels true may still be too broad, too narrow, too flattering, too harsh, too modern, too abstract, or too dependent on missing evidence.</w:t>
      </w:r>
    </w:p>
    <w:p w14:paraId="34B53A2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Experiential validation therefore requires testing.</w:t>
      </w:r>
    </w:p>
    <w:p w14:paraId="2784B3A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 xml:space="preserve">A user may recognize </w:t>
      </w:r>
      <w:r w:rsidRPr="0060756F">
        <w:rPr>
          <w:rFonts w:eastAsia="Times New Roman" w:cs="Times New Roman"/>
          <w:b/>
          <w:bCs/>
          <w:kern w:val="0"/>
          <w14:ligatures w14:val="none"/>
        </w:rPr>
        <w:t>Burden Hidden as Personal Failure</w:t>
      </w:r>
      <w:r w:rsidRPr="0060756F">
        <w:rPr>
          <w:rFonts w:eastAsia="Times New Roman" w:cs="Times New Roman"/>
          <w:kern w:val="0"/>
          <w14:ligatures w14:val="none"/>
        </w:rPr>
        <w:t xml:space="preserve"> in a benefits system, workplace process, or family role. The next question is whether the case supports that reading. What burden was transferred? Who designed the process? What alternatives existed? What evidence shows the system reflected its own failure back onto the person? What remains uncertain?</w:t>
      </w:r>
    </w:p>
    <w:p w14:paraId="28EDAE9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 xml:space="preserve">A learner may recognize </w:t>
      </w:r>
      <w:r w:rsidRPr="0060756F">
        <w:rPr>
          <w:rFonts w:eastAsia="Times New Roman" w:cs="Times New Roman"/>
          <w:b/>
          <w:bCs/>
          <w:kern w:val="0"/>
          <w14:ligatures w14:val="none"/>
        </w:rPr>
        <w:t>Coherence Without Applause</w:t>
      </w:r>
      <w:r w:rsidRPr="0060756F">
        <w:rPr>
          <w:rFonts w:eastAsia="Times New Roman" w:cs="Times New Roman"/>
          <w:kern w:val="0"/>
          <w14:ligatures w14:val="none"/>
        </w:rPr>
        <w:t xml:space="preserve"> in a private decision, creative practice, or life transition. The next question is whether the lack of public recognition is actually relevant, or whether another framework explains the case better.</w:t>
      </w:r>
    </w:p>
    <w:p w14:paraId="414FC04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 xml:space="preserve">A model may identify </w:t>
      </w:r>
      <w:r w:rsidRPr="0060756F">
        <w:rPr>
          <w:rFonts w:eastAsia="Times New Roman" w:cs="Times New Roman"/>
          <w:b/>
          <w:bCs/>
          <w:kern w:val="0"/>
          <w14:ligatures w14:val="none"/>
        </w:rPr>
        <w:t>Outcome-as-Essence Myth</w:t>
      </w:r>
      <w:r w:rsidRPr="0060756F">
        <w:rPr>
          <w:rFonts w:eastAsia="Times New Roman" w:cs="Times New Roman"/>
          <w:kern w:val="0"/>
          <w14:ligatures w14:val="none"/>
        </w:rPr>
        <w:t xml:space="preserve"> in a biography, company story, public figure narrative, or success case. The next question is whether the narrative truly hides timing, support, luck, institution, exclusion, or historical condition, or whether the concept is being applied because it sounds useful.</w:t>
      </w:r>
    </w:p>
    <w:p w14:paraId="2B90537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Experiential validation is strongest when it joins three forms of checking: lived recognition, case evidence, and practical usefulness.</w:t>
      </w:r>
    </w:p>
    <w:p w14:paraId="5ADDBBE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Lived recognition asks whether the concept names something a person can reasonably recognize.</w:t>
      </w:r>
    </w:p>
    <w:p w14:paraId="077DE94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Case evidence asks whether the available facts support the interpretation.</w:t>
      </w:r>
    </w:p>
    <w:p w14:paraId="046A2AC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Practical usefulness asks whether the concept helps the learner see, test, build, revise, teach, or act more clearly.</w:t>
      </w:r>
    </w:p>
    <w:p w14:paraId="77F79E5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concept does not need to satisfy all three equally in every context. A teaching example may emphasize recognition. A review memo may emphasize evidence. A reflective exercise may emphasize usefulness. But HGU should not let any one form of validation become the whole standard.</w:t>
      </w:r>
    </w:p>
    <w:p w14:paraId="718209C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For LLM use, experiential validation means the model should avoid treating HGU concepts as settled truths. It should present them as lenses to test. It should ask whether the concept fits the user’s case, preserve uncertainty where evidence is thin, and make room for the user to reject or refine the reading.</w:t>
      </w:r>
    </w:p>
    <w:p w14:paraId="24BD1A1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sourcebook-grounded answer should not say, in effect, “HGU has a term for this, therefore this is what is happening.”</w:t>
      </w:r>
    </w:p>
    <w:p w14:paraId="059EAA4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should say:</w:t>
      </w:r>
    </w:p>
    <w:p w14:paraId="32F6B83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b/>
          <w:bCs/>
          <w:kern w:val="0"/>
          <w14:ligatures w14:val="none"/>
        </w:rPr>
        <w:t>This HGU concept may clarify the pattern if the case supports it. Here is what it explains, what evidence would strengthen it, and where it may overreach.</w:t>
      </w:r>
    </w:p>
    <w:p w14:paraId="3E06C53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That is the posture that makes HGU human-grade rather than doctrinal.</w:t>
      </w:r>
    </w:p>
    <w:p w14:paraId="24C8ACA5" w14:textId="77777777" w:rsidR="0060756F" w:rsidRPr="0060756F" w:rsidRDefault="0060756F" w:rsidP="0060756F">
      <w:pPr>
        <w:pStyle w:val="Heading3"/>
        <w:rPr>
          <w:rFonts w:eastAsia="Times New Roman"/>
        </w:rPr>
      </w:pPr>
      <w:r w:rsidRPr="0060756F">
        <w:rPr>
          <w:rFonts w:eastAsia="Times New Roman"/>
        </w:rPr>
        <w:t>11. Ordinary Perception as Design Evidence</w:t>
      </w:r>
    </w:p>
    <w:p w14:paraId="4193EB5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Ordinary perception can function as design evidence.</w:t>
      </w:r>
    </w:p>
    <w:p w14:paraId="62B93C2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person’s irritation, confusion, hesitation, relief, dread, trust, distrust, ease, fatigue, or repeated sense that “something about this feels off” is not automatically proof. But it may be evidence that a system is producing a real condition its formal description does not capture.</w:t>
      </w:r>
    </w:p>
    <w:p w14:paraId="7746920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Many systems are designed, measured, or defended through formal categories. A process is compliant. A form is complete. A policy is published. A dashboard is green. A message has been sent. A help article exists. A meeting occurred. A public statement was issued. On paper, the system may appear to have done what it was supposed to do.</w:t>
      </w:r>
    </w:p>
    <w:p w14:paraId="695D87F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person using the system may still experience confusion, burden, uncertainty, misrecognition, or distrust.</w:t>
      </w:r>
    </w:p>
    <w:p w14:paraId="4435CBC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treats that gap as meaningful.</w:t>
      </w:r>
    </w:p>
    <w:p w14:paraId="5ED82C5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The gap does not automatically prove bad intent, poor design, or institutional failure. It does mean the lived use of the system should be examined. A person may be telling the system something the formal measure cannot see.</w:t>
      </w:r>
    </w:p>
    <w:p w14:paraId="262B1B7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patient repeatedly confused by a portal may be revealing a navigation failure, contradictory messaging, unclear authority, or excessive translation burden. A student who keeps misunderstanding an assignment may be revealing hidden criteria. A worker who dreads a dashboard may be revealing that the metric has become a surveillance mirror rather than a support tool. A user who distrusts a polished AI response may be sensing that fluency has outrun grounding. A citizen who cannot tell what a notice requires may be revealing that procedural correctness has not become usable clarity.</w:t>
      </w:r>
    </w:p>
    <w:p w14:paraId="5ECA889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Ordinary perception is especially important because many burdens are designed to look like personal difficulty.</w:t>
      </w:r>
    </w:p>
    <w:p w14:paraId="1AE6DE3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person feels stupid because the form is unclear. The applicant feels irresponsible because the process keeps moving deadlines. The worker feels behind because the system measures visible activity instead of real contribution. The patient feels disorganized because the institution fragmented the information. The user feels needy because the system requires repeated clarification.</w:t>
      </w:r>
    </w:p>
    <w:p w14:paraId="25E7201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ask whether the perception belongs only to the person or whether it reveals a design condition.</w:t>
      </w:r>
    </w:p>
    <w:p w14:paraId="2EC7233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requires care. Ordinary perception can also misread. A user may be confused because they skipped instructions. A worker may distrust a dashboard because it reveals a real accountability problem. A student may dislike a rubric because it limits an easier but less precise form of work. A person may experience a boundary as coldness because an old mirror trained them to expect constant access.</w:t>
      </w:r>
    </w:p>
    <w:p w14:paraId="289DECE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Perception is evidence for inquiry, not automatic verdict.</w:t>
      </w:r>
    </w:p>
    <w:p w14:paraId="4D9685E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responsible move is to treat ordinary perception as a signal that deserves examination. The signal should be compared with structure, evidence, repeated patterns, other users’ experience, intended function, and actual consequence.</w:t>
      </w:r>
    </w:p>
    <w:p w14:paraId="229ADD6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Useful HGU questions include:</w:t>
      </w:r>
    </w:p>
    <w:p w14:paraId="2A2CC25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is the person repeatedly experiencing?</w:t>
      </w:r>
    </w:p>
    <w:p w14:paraId="12292CA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Is that experience isolated or patterned?</w:t>
      </w:r>
    </w:p>
    <w:p w14:paraId="50A1AA8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system feature produces or intensifies it?</w:t>
      </w:r>
    </w:p>
    <w:p w14:paraId="6516C91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What formal measure fails to capture it?</w:t>
      </w:r>
    </w:p>
    <w:p w14:paraId="362C5F7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burden returns to the person?</w:t>
      </w:r>
    </w:p>
    <w:p w14:paraId="5F579E0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would change if the perception were treated as design evidence?</w:t>
      </w:r>
    </w:p>
    <w:p w14:paraId="3F56D3D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alternative explanation might fit?</w:t>
      </w:r>
    </w:p>
    <w:p w14:paraId="010A337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For LLM use, this concept is important because users often bring ordinary perceptions before they bring formal analysis. They say something feels wrong, exhausting, fake, confusing, overbuilt, cold, performative, or impossible to use. The model should not dismiss that language as vague. It should help convert the perception into a testable design question.</w:t>
      </w:r>
    </w:p>
    <w:p w14:paraId="7F64BA2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HGU premise is simple:</w:t>
      </w:r>
    </w:p>
    <w:p w14:paraId="5645B81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b/>
          <w:bCs/>
          <w:kern w:val="0"/>
          <w14:ligatures w14:val="none"/>
        </w:rPr>
        <w:t>Repeated human friction may be evidence of system design, even before the person has technical language for the failure.</w:t>
      </w:r>
    </w:p>
    <w:p w14:paraId="4BB52F63" w14:textId="77777777" w:rsidR="0060756F" w:rsidRPr="0060756F" w:rsidRDefault="0060756F" w:rsidP="0060756F">
      <w:pPr>
        <w:pStyle w:val="Heading3"/>
        <w:rPr>
          <w:rFonts w:eastAsia="Times New Roman"/>
        </w:rPr>
      </w:pPr>
      <w:r w:rsidRPr="0060756F">
        <w:rPr>
          <w:rFonts w:eastAsia="Times New Roman"/>
        </w:rPr>
        <w:t>12. People Live Inside Systems Before They Can Explain Them</w:t>
      </w:r>
    </w:p>
    <w:p w14:paraId="00E7D6A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People often live inside systems before they can explain them.</w:t>
      </w:r>
    </w:p>
    <w:p w14:paraId="5922E83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may experience a family role for years before they can name the pattern. A worker may adapt to a workplace incentive before they understand the incentive structure. A student may internalize a classroom label before they can explain the educational mirror. A patient may feel the burden of a medical system before they know which policy, portal, billing practice, or diagnostic category produced it. A user may adapt to an AI assistant before they understand how the model is shaping their thought.</w:t>
      </w:r>
    </w:p>
    <w:p w14:paraId="2B3433A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lived encounter comes first.</w:t>
      </w:r>
    </w:p>
    <w:p w14:paraId="0CAE0AD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Explanation often arrives later, if it arrives at all.</w:t>
      </w:r>
    </w:p>
    <w:p w14:paraId="0BE1F7E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matters because systems frequently demand explanation from the people least positioned to provide it. A person is expected to justify why something feels wrong, why a process is difficult, why a role is exhausting, why a policy produces fear, why an interface creates distrust, or why a category does not fit. But the person may only have the experience of the system’s effects. They may not have the map.</w:t>
      </w:r>
    </w:p>
    <w:p w14:paraId="76EF213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respect that sequence.</w:t>
      </w:r>
    </w:p>
    <w:p w14:paraId="4ED9465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 xml:space="preserve">The absence of explanation does not mean the absence of structure. A person may be accurately experiencing pressure before they can describe the pressure. They may know a </w:t>
      </w:r>
      <w:r w:rsidRPr="0060756F">
        <w:rPr>
          <w:rFonts w:eastAsia="Times New Roman" w:cs="Times New Roman"/>
          <w:kern w:val="0"/>
          <w14:ligatures w14:val="none"/>
        </w:rPr>
        <w:lastRenderedPageBreak/>
        <w:t>system is asking too much before they can identify the form of the burden. They may understand that a public story does not match lived reality before they can provide the institutional history behind the mismatch.</w:t>
      </w:r>
    </w:p>
    <w:p w14:paraId="006B727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premise helps HGU avoid a common failure: requiring people to speak in structural language before their experience is treated as real.</w:t>
      </w:r>
    </w:p>
    <w:p w14:paraId="3512D4F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should not have to become a policy analyst to prove that a policy is burdensome. They should not have to become a software designer to prove that an interface is confusing. They should not have to become a sociologist to prove that a role has been assigned. They should not have to become an AI researcher to notice that a model response is fluent but ungrounded.</w:t>
      </w:r>
    </w:p>
    <w:p w14:paraId="2E80AEC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At the same time, HGU should not stop at experience. The work is to move from lived pressure toward clearer structure.</w:t>
      </w:r>
    </w:p>
    <w:p w14:paraId="19BD92E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strong HGU response should help the person translate experience into inquiry:</w:t>
      </w:r>
    </w:p>
    <w:p w14:paraId="18B93CC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are you encountering?</w:t>
      </w:r>
    </w:p>
    <w:p w14:paraId="155DC83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Where does it repeat?</w:t>
      </w:r>
    </w:p>
    <w:p w14:paraId="49D5E7D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does the system seem to require?</w:t>
      </w:r>
    </w:p>
    <w:p w14:paraId="2E2BF1B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happens if you cannot comply?</w:t>
      </w:r>
    </w:p>
    <w:p w14:paraId="66E5E4E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benefits from the current arrangement?</w:t>
      </w:r>
    </w:p>
    <w:p w14:paraId="1C8A8A4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has authority to change it?</w:t>
      </w:r>
    </w:p>
    <w:p w14:paraId="09E8311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evidence would help distinguish personal reaction from structural pattern?</w:t>
      </w:r>
    </w:p>
    <w:p w14:paraId="2BAF408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movement is one of HGU’s core functions. It does not dismiss lived experience, and it does not treat lived experience as the entire explanation. It gives the experience enough respect to study it.</w:t>
      </w:r>
    </w:p>
    <w:p w14:paraId="7D4A5AD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For LLM use, this means the model should not demand perfect framing from the user. Users often arrive with fragments, frustration, examples, screenshots, drafts, notes, half-explanations, and ordinary language. The model should help identify the system beneath the experience without pretending to know more than the evidence allows.</w:t>
      </w:r>
    </w:p>
    <w:p w14:paraId="288C035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premise can be stated directly:</w:t>
      </w:r>
    </w:p>
    <w:p w14:paraId="1E68BF4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b/>
          <w:bCs/>
          <w:kern w:val="0"/>
          <w14:ligatures w14:val="none"/>
        </w:rPr>
        <w:lastRenderedPageBreak/>
        <w:t>Human beings encounter systems at the level of use before they understand them at the level of design.</w:t>
      </w:r>
    </w:p>
    <w:p w14:paraId="337DDF4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begins there.</w:t>
      </w:r>
    </w:p>
    <w:p w14:paraId="7EEA94C1" w14:textId="77777777" w:rsidR="0060756F" w:rsidRPr="0060756F" w:rsidRDefault="0060756F" w:rsidP="0060756F">
      <w:pPr>
        <w:pStyle w:val="Heading3"/>
        <w:rPr>
          <w:rFonts w:eastAsia="Times New Roman"/>
        </w:rPr>
      </w:pPr>
      <w:r w:rsidRPr="0060756F">
        <w:rPr>
          <w:rFonts w:eastAsia="Times New Roman"/>
        </w:rPr>
        <w:t>13. Structure Over Intent as a Broad Premise</w:t>
      </w:r>
    </w:p>
    <w:p w14:paraId="0859AFA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Intent matters, but structure decides what happens at scale.</w:t>
      </w:r>
    </w:p>
    <w:p w14:paraId="73B4066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may intend care and still participate in a harmful pattern. An institution may intend inclusion while preserving burdensome procedures. A company may intend transparency while hiding the decision path. A school may intend support while rewarding only one kind of student. An AI assistant may intend helpfulness while returning an ungrounded answer. A public artifact may intend clarity while producing confusion because its structure is not usable.</w:t>
      </w:r>
    </w:p>
    <w:p w14:paraId="5C66D03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does not erase intent. Intent can matter ethically, emotionally, relationally, and legally. It can shape repair. It can distinguish cruelty from incompetence, accident from strategy, neglect from misunderstanding, and good-faith failure from manipulation.</w:t>
      </w:r>
    </w:p>
    <w:p w14:paraId="6F4DF74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But intent cannot be the only measure.</w:t>
      </w:r>
    </w:p>
    <w:p w14:paraId="1D14A5A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structure may produce consequences that contradict stated intention. If those consequences repeat, HGU should read the structure. What does the process require? What does the metric reward? What burden is transferred? What behavior becomes rational inside the system? What is made easy? What is made costly? What is preserved even when everyone says they want change?</w:t>
      </w:r>
    </w:p>
    <w:p w14:paraId="3C23D48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premise is especially important because intent often becomes a defense against structural reading.</w:t>
      </w:r>
    </w:p>
    <w:p w14:paraId="459C34B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family member says they only meant to help, while the pattern keeps making another person responsible for everyone’s comfort. A workplace says it values balance, while its promotion structure rewards constant availability. A school says it values curiosity, while its grading system rewards risk avoidance. A platform says it values community, while its design rewards reaction. A model response says it wants to help, while its surface confidence makes uncertainty harder to see.</w:t>
      </w:r>
    </w:p>
    <w:p w14:paraId="149F919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In each case, the intention may be sincere. The structure still matters.</w:t>
      </w:r>
    </w:p>
    <w:p w14:paraId="48A06B4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ask:</w:t>
      </w:r>
    </w:p>
    <w:p w14:paraId="4D3F4E9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was intended?</w:t>
      </w:r>
    </w:p>
    <w:p w14:paraId="10B6D69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What actually happened?</w:t>
      </w:r>
    </w:p>
    <w:p w14:paraId="5154241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repeats?</w:t>
      </w:r>
    </w:p>
    <w:p w14:paraId="23FA7FF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does the system reward?</w:t>
      </w:r>
    </w:p>
    <w:p w14:paraId="5C0D1F1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does the system make costly?</w:t>
      </w:r>
    </w:p>
    <w:p w14:paraId="7E6EC42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carries the burden when intention and outcome diverge?</w:t>
      </w:r>
    </w:p>
    <w:p w14:paraId="7A68876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structural change would make the intention real?</w:t>
      </w:r>
    </w:p>
    <w:p w14:paraId="171F55E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Structure Over Intent should not become cynicism. It should not assume that stated care is fake or that every mismatch is manipulation. The concept asks for a better standard of evidence. If the intention is real, the structure should eventually be changed to support it.</w:t>
      </w:r>
    </w:p>
    <w:p w14:paraId="282F76E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who intends care can adjust behavior. An institution that intends fairness can revise process. A model designed for helpfulness can improve grounding, uncertainty handling, and task fit. A trust system that intends accountability can create inspectable records and consequence paths.</w:t>
      </w:r>
    </w:p>
    <w:p w14:paraId="3FF0682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question is whether intention becomes structure.</w:t>
      </w:r>
    </w:p>
    <w:p w14:paraId="04D8BF3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For LLM use, this premise helps avoid overfocusing on tone. A user may ask whether a message, policy, response, or institutional action is caring, fair, transparent, or helpful. The model should not answer only from the surface. It should check whether the structure supports the stated intent.</w:t>
      </w:r>
    </w:p>
    <w:p w14:paraId="0A2D78E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HGU standard is:</w:t>
      </w:r>
    </w:p>
    <w:p w14:paraId="0D84056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b/>
          <w:bCs/>
          <w:kern w:val="0"/>
          <w14:ligatures w14:val="none"/>
        </w:rPr>
        <w:t>Treat intent as relevant, but test it against structure, consequence, repetition, and burden.</w:t>
      </w:r>
    </w:p>
    <w:p w14:paraId="1CD0A8FF" w14:textId="77777777" w:rsidR="0060756F" w:rsidRPr="0060756F" w:rsidRDefault="0060756F" w:rsidP="0060756F">
      <w:pPr>
        <w:pStyle w:val="Heading3"/>
        <w:rPr>
          <w:rFonts w:eastAsia="Times New Roman"/>
        </w:rPr>
      </w:pPr>
      <w:r w:rsidRPr="0060756F">
        <w:rPr>
          <w:rFonts w:eastAsia="Times New Roman"/>
        </w:rPr>
        <w:t>14. The Human Failure Assumption</w:t>
      </w:r>
    </w:p>
    <w:p w14:paraId="0BF0114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Human Failure Assumption says that systems should be built with ordinary human limits in mind.</w:t>
      </w:r>
    </w:p>
    <w:p w14:paraId="13D3DE6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Humans forget. They misunderstand. They get tired. They misread. They delay. They panic. They comply too quickly. They avoid what feels threatening. They overperform when visibility is rewarded. They underreport when shame is high. They choose the wrong dropdown. They miss emails. They forget passwords. They skim instructions. They become defensive under judgment. They agree to things they do not fully understand. They rely on the structure around them when they are already carrying too much.</w:t>
      </w:r>
    </w:p>
    <w:p w14:paraId="4208212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A human-grade system does not treat these realities as rare exceptions. It expects them.</w:t>
      </w:r>
    </w:p>
    <w:p w14:paraId="4CECF28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does not mean people have no responsibility. Responsibility remains part of human life. But a system that depends on ideal human performance is fragile, and a system that punishes ordinary failure while claiming to serve humans is poorly fitted to reality.</w:t>
      </w:r>
    </w:p>
    <w:p w14:paraId="39209CE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Human Failure Assumption is useful because many systems are built around fantasy users.</w:t>
      </w:r>
    </w:p>
    <w:p w14:paraId="332F1EE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fantasy patient is organized, literate in medical bureaucracy, emotionally calm, technologically fluent, available during business hours, and able to track fragmented instructions while unwell.</w:t>
      </w:r>
    </w:p>
    <w:p w14:paraId="31C27D5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fantasy student understands hidden expectations, manages time evenly, asks for help early, reads every instruction carefully, and experiences feedback as neutral information.</w:t>
      </w:r>
    </w:p>
    <w:p w14:paraId="0D4EFCC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fantasy worker knows priorities despite shifting authority, manages constant communication, performs availability, sustains focus, and absorbs unclear expectations without resentment.</w:t>
      </w:r>
    </w:p>
    <w:p w14:paraId="2A44EC9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fantasy citizen understands notices, eligibility rules, deadlines, agency responsibilities, appeal paths, and procedural language.</w:t>
      </w:r>
    </w:p>
    <w:p w14:paraId="31340A9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fantasy AI user prompts clearly, knows when the model is uncertain, checks sources, distinguishes inference from fact, and stops before overreliance.</w:t>
      </w:r>
    </w:p>
    <w:p w14:paraId="3487C24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design and interpret for real users, not fantasy users.</w:t>
      </w:r>
    </w:p>
    <w:p w14:paraId="57354C8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human-grade system should make ordinary failure recoverable. It should provide clarity, redundancy, visible next steps, humane defaults, correction paths, stopping rules, and accessible records. It should reduce the chance that one missed message, ambiguous instruction, confusing form, overconfident response, or delayed reply becomes a disproportionate consequence.</w:t>
      </w:r>
    </w:p>
    <w:p w14:paraId="32C5A10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premise also applies to HGU itself.</w:t>
      </w:r>
    </w:p>
    <w:p w14:paraId="62BE3B30" w14:textId="427CBEEB"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 xml:space="preserve">HGU materials should not assume the learner will read everything perfectly, remember every sourcebook boundary, or apply every concept with scholarly precision. </w:t>
      </w:r>
      <w:r w:rsidR="00613BCC">
        <w:rPr>
          <w:rFonts w:eastAsia="Times New Roman" w:cs="Times New Roman"/>
          <w:kern w:val="0"/>
          <w14:ligatures w14:val="none"/>
        </w:rPr>
        <w:t>HGU</w:t>
      </w:r>
      <w:r w:rsidRPr="0060756F">
        <w:rPr>
          <w:rFonts w:eastAsia="Times New Roman" w:cs="Times New Roman"/>
          <w:kern w:val="0"/>
          <w14:ligatures w14:val="none"/>
        </w:rPr>
        <w:t xml:space="preserve"> should help route. Sourcebooks should include appendices. Methods should be inspectable. Concepts should be named consistently. Models should use the smallest sufficient framework. The system should be built for real learning conditions, not ideal ones.</w:t>
      </w:r>
    </w:p>
    <w:p w14:paraId="36F1978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For LLM use, the Human Failure Assumption should shape both analysis and output. The model should ask where a system expects too much from humans, where ordinary failure becomes punishment, and what design change would make failure less costly.</w:t>
      </w:r>
    </w:p>
    <w:p w14:paraId="6D4DD50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Useful questions include:</w:t>
      </w:r>
    </w:p>
    <w:p w14:paraId="5DF24AF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Where is the system assuming ideal attention, memory, time, confidence, literacy, health, or compliance?</w:t>
      </w:r>
    </w:p>
    <w:p w14:paraId="3333462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happens when a person fails in an ordinary way?</w:t>
      </w:r>
    </w:p>
    <w:p w14:paraId="5116AD7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Is failure recoverable?</w:t>
      </w:r>
    </w:p>
    <w:p w14:paraId="6E08A42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carries the cost of correction?</w:t>
      </w:r>
    </w:p>
    <w:p w14:paraId="5C8DB59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default would better fit real human behavior?</w:t>
      </w:r>
    </w:p>
    <w:p w14:paraId="437D659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record, reminder, boundary, or path would reduce unnecessary burden?</w:t>
      </w:r>
    </w:p>
    <w:p w14:paraId="3CAFEB2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Human Failure Assumption is not an insult to humans. It is respect for the actual conditions under which humans act.</w:t>
      </w:r>
    </w:p>
    <w:p w14:paraId="43DC72E9" w14:textId="77777777" w:rsidR="0060756F" w:rsidRPr="0060756F" w:rsidRDefault="0060756F" w:rsidP="0060756F">
      <w:pPr>
        <w:pStyle w:val="Heading3"/>
        <w:rPr>
          <w:rFonts w:eastAsia="Times New Roman"/>
        </w:rPr>
      </w:pPr>
      <w:r w:rsidRPr="0060756F">
        <w:rPr>
          <w:rFonts w:eastAsia="Times New Roman"/>
        </w:rPr>
        <w:t>15. Coherence Is Structural, Not Stylistic</w:t>
      </w:r>
    </w:p>
    <w:p w14:paraId="7B311C4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Coherence is structural, not stylistic.</w:t>
      </w:r>
    </w:p>
    <w:p w14:paraId="26169C2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thing can sound coherent without being coherent. A response can be calm, formatted, fluent, and confident while its claims are unsupported. An institution can speak in polished language while its process contradicts its promise. A person can perform composure while carrying incompatible demands. A framework can use beautiful terminology while failing to clarify the case.</w:t>
      </w:r>
    </w:p>
    <w:p w14:paraId="4C7114E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Style can help coherence travel. Clear writing, readable structure, stable terms, and calm pacing make a document easier to use. HGU values those things. But style is not the same as coherence.</w:t>
      </w:r>
    </w:p>
    <w:p w14:paraId="293AC29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Coherence means the parts hold together well enough for their purpose.</w:t>
      </w:r>
    </w:p>
    <w:p w14:paraId="4E49212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In an explanation, the claims, evidence, uncertainty, examples, and conclusion should fit. In an institution, the public promise, internal process, user experience, authority structure, and consequence path should fit. In an AI response, the user’s request, available grounding, tone, answer, and limitations should fit. In a life or practice, behavior, values, environment, attention, relationship, and capacity should fit well enough that the person is not constantly performing one reality while living another.</w:t>
      </w:r>
    </w:p>
    <w:p w14:paraId="6689DBB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This premise protects HGU from aesthetic coherence.</w:t>
      </w:r>
    </w:p>
    <w:p w14:paraId="51BFC43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sourcebook can look coherent because it has headings, repeated patterns, and confident definitions. It becomes structurally coherent only if its concepts are routed correctly, its boundaries are clear, its methods are usable, and its claims remain testable.</w:t>
      </w:r>
    </w:p>
    <w:p w14:paraId="44D6602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An AI answer can look coherent because it uses polished prose and a balanced structure. It becomes structurally coherent only if the answer fits the request, uses evidence appropriately, preserves uncertainty, and stops at the right point.</w:t>
      </w:r>
    </w:p>
    <w:p w14:paraId="6F343FB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public institution can look coherent because it has branding, mission language, dashboards, and reports. It becomes structurally coherent only if its claims match the records, roles, funding, authority, and lived experience of the people affected.</w:t>
      </w:r>
    </w:p>
    <w:p w14:paraId="427C3C9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Coherence should be evaluated by fit, not surface.</w:t>
      </w:r>
    </w:p>
    <w:p w14:paraId="332E790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Useful HGU questions include:</w:t>
      </w:r>
    </w:p>
    <w:p w14:paraId="18E4DBA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 the stated purpose and actual structure match?</w:t>
      </w:r>
    </w:p>
    <w:p w14:paraId="1ECB69A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 the claims and evidence match?</w:t>
      </w:r>
    </w:p>
    <w:p w14:paraId="7CA169F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 the visible surface and lived experience match?</w:t>
      </w:r>
    </w:p>
    <w:p w14:paraId="576BD07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 the values and incentives match?</w:t>
      </w:r>
    </w:p>
    <w:p w14:paraId="5E29896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 the explanation and use case match?</w:t>
      </w:r>
    </w:p>
    <w:p w14:paraId="7A88E6E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Does the artifact help someone do what it says it helps them do?</w:t>
      </w:r>
    </w:p>
    <w:p w14:paraId="710FAF8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part looks coherent while failing structurally?</w:t>
      </w:r>
    </w:p>
    <w:p w14:paraId="01CE502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concept also protects against overcorrection. A messy artifact may be more coherent than a polished one if its parts honestly reflect the state of the work. A rough field note can be coherent if it preserves evidence and uncertainty. A simple explanation can be coherent if it fits the user’s need. A quiet life can be coherent without producing a public narrative of coherence.</w:t>
      </w:r>
    </w:p>
    <w:p w14:paraId="62E6786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For HGU, coherence is not the feeling of smoothness.</w:t>
      </w:r>
    </w:p>
    <w:p w14:paraId="3EA51D9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is the working relation among parts.</w:t>
      </w:r>
    </w:p>
    <w:p w14:paraId="5F6E3B52" w14:textId="77777777" w:rsidR="0060756F" w:rsidRPr="0060756F" w:rsidRDefault="0060756F" w:rsidP="0060756F">
      <w:pPr>
        <w:pStyle w:val="Heading3"/>
        <w:rPr>
          <w:rFonts w:eastAsia="Times New Roman"/>
        </w:rPr>
      </w:pPr>
      <w:r w:rsidRPr="0060756F">
        <w:rPr>
          <w:rFonts w:eastAsia="Times New Roman"/>
        </w:rPr>
        <w:lastRenderedPageBreak/>
        <w:t>16. Concepts as Lenses, Not Doctrine</w:t>
      </w:r>
    </w:p>
    <w:p w14:paraId="22E69B7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concepts are lenses, not doctrine.</w:t>
      </w:r>
    </w:p>
    <w:p w14:paraId="03E72CE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lens helps a person see from a particular angle. It may sharpen a pattern that ordinary language leaves vague. It may reveal structure beneath behavior, burden beneath confusion, inherited meaning beneath routine, or distortion beneath apparent coherence. But a lens is not the whole world.</w:t>
      </w:r>
    </w:p>
    <w:p w14:paraId="56B2596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concept becomes doctrinal when it stops being tested.</w:t>
      </w:r>
    </w:p>
    <w:p w14:paraId="131BD8A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That can happen quietly. A term works once, then begins to appear everywhere. A learner recognizes a pattern, then uses the concept before checking whether the evidence supports it. A model retrieves a Sourcebook 02 term and applies it because it sounds HGU-shaped. A group uses framework language to confirm its existing story. A public artifact turns a useful distinction into a slogan.</w:t>
      </w:r>
    </w:p>
    <w:p w14:paraId="2E5410A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resist that movement.</w:t>
      </w:r>
    </w:p>
    <w:p w14:paraId="6A10C70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Concepts should remain answerable to cases. They should be applied, tested, revised, narrowed, combined, or set aside depending on the material. A concept that clarifies one case may distort another. A concept that works in a workplace may fail in a cultural or historical setting. A concept that helps a user name family pressure may overreach when used to interpret strangers. A concept that explains one AI failure may not explain another.</w:t>
      </w:r>
    </w:p>
    <w:p w14:paraId="20AFBC3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premise is especially important because HGU concepts are designed to be portable. Portability creates power and risk. A portable concept can travel across domains. It can also travel too far.</w:t>
      </w:r>
    </w:p>
    <w:p w14:paraId="10D3988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responsible use of a concept requires several questions:</w:t>
      </w:r>
    </w:p>
    <w:p w14:paraId="208FBFD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does this concept clarify?</w:t>
      </w:r>
    </w:p>
    <w:p w14:paraId="45BEC56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evidence supports the application?</w:t>
      </w:r>
    </w:p>
    <w:p w14:paraId="42A7489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does the concept leave out?</w:t>
      </w:r>
    </w:p>
    <w:p w14:paraId="2698E30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local language or domain-specific explanation might fit better?</w:t>
      </w:r>
    </w:p>
    <w:p w14:paraId="524B893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Does the concept help the user act, test, build, or understand?</w:t>
      </w:r>
    </w:p>
    <w:p w14:paraId="36DD04B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Does the concept make the case clearer, or only make the language more elaborate?</w:t>
      </w:r>
    </w:p>
    <w:p w14:paraId="580A974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concept is useful when it improves perception. It is harmful when it replaces perception.</w:t>
      </w:r>
    </w:p>
    <w:p w14:paraId="295969F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This should shape how LLMs use HGU. A model should not treat sourcebook terms as authoritative labels to impose on user material. It should use them as working hypotheses. It should be able to say, “This may be a case of Engineered Ambiguity,” or “This looks closer to Ordinary Perception as Design Evidence than to a full structural claim,” or “This may not need HGU terminology; the ordinary explanation is clearer.”</w:t>
      </w:r>
    </w:p>
    <w:p w14:paraId="6643CC6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mature use of HGU includes restraint.</w:t>
      </w:r>
    </w:p>
    <w:p w14:paraId="5206504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Some cases need one concept. Some need several. Some need a local professional category. Some need no HGU concept at all. The framework is strongest when it can recognize its own limits.</w:t>
      </w:r>
    </w:p>
    <w:p w14:paraId="5743B0F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core rule is:</w:t>
      </w:r>
    </w:p>
    <w:p w14:paraId="5AE85AB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b/>
          <w:bCs/>
          <w:kern w:val="0"/>
          <w14:ligatures w14:val="none"/>
        </w:rPr>
        <w:t>Use the concept when it clarifies the case. Release it when it does not.</w:t>
      </w:r>
    </w:p>
    <w:p w14:paraId="1EEC91F8" w14:textId="77777777" w:rsidR="0060756F" w:rsidRPr="0060756F" w:rsidRDefault="0060756F" w:rsidP="0060756F">
      <w:pPr>
        <w:pStyle w:val="Heading3"/>
        <w:rPr>
          <w:rFonts w:eastAsia="Times New Roman"/>
        </w:rPr>
      </w:pPr>
      <w:r w:rsidRPr="0060756F">
        <w:rPr>
          <w:rFonts w:eastAsia="Times New Roman"/>
        </w:rPr>
        <w:t>17. Small Patterns Can Reveal Large Structures</w:t>
      </w:r>
    </w:p>
    <w:p w14:paraId="74A8A41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Small patterns can reveal large structures.</w:t>
      </w:r>
    </w:p>
    <w:p w14:paraId="04AD089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missed reply, confusing form, repeated apology, awkward meeting, dashboard metric, family joke, strange delay, praise pattern, bureaucratic phrase, classroom label, group chat ritual, or AI response surface may look minor. But small patterns often reveal how a larger system works.</w:t>
      </w:r>
    </w:p>
    <w:p w14:paraId="7D30304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takes these patterns seriously when they repeat, concentrate burden, or expose a hidden rule.</w:t>
      </w:r>
    </w:p>
    <w:p w14:paraId="3CB9B57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family joke may reveal an inherited role. A workplace status dot may reveal a system of availability performance. A patient portal message may reveal institutional fragmentation. A school assignment may reveal hidden standards. A neighborhood post may reveal local trust and suspicion. An AI assistant’s overly polished answer may reveal a broader problem of performed coherence without grounding.</w:t>
      </w:r>
    </w:p>
    <w:p w14:paraId="3B7378C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small thing matters because it is where the system becomes touchable.</w:t>
      </w:r>
    </w:p>
    <w:p w14:paraId="57ECA53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Large structures can be hard to see directly. They appear through forms, habits, expectations, scripts, defaults, repeated gestures, and ordinary friction. A person may not be able to map the whole institution, but they can point to the notice they cannot understand. They may not be able to explain family history, but they can describe the role they are always asked to play. They may not be able to audit an AI product, but they can identify the response that sounded right while missing the task.</w:t>
      </w:r>
    </w:p>
    <w:p w14:paraId="2C8AD05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Small patterns should not be overinterpreted. A single example may be accidental. One confusing email may not prove a broken system. One delayed reply may not prove absence collapse. One awkward classroom moment may not prove institutional misrecognition. HGU should look for repetition, structure, consequence, and burden.</w:t>
      </w:r>
    </w:p>
    <w:p w14:paraId="6466D37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small pattern becomes analytically useful when it shows one or more of the following:</w:t>
      </w:r>
    </w:p>
    <w:p w14:paraId="57CBA23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repeated expectation.</w:t>
      </w:r>
    </w:p>
    <w:p w14:paraId="3A1A3ED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hidden standard.</w:t>
      </w:r>
    </w:p>
    <w:p w14:paraId="1BE8ABE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burden transferred to the person with less power.</w:t>
      </w:r>
    </w:p>
    <w:p w14:paraId="481847F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visible signal standing in for a deeper reality.</w:t>
      </w:r>
    </w:p>
    <w:p w14:paraId="668D904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process that claims clarity while producing confusion.</w:t>
      </w:r>
    </w:p>
    <w:p w14:paraId="5FE5649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reward that trains distortion.</w:t>
      </w:r>
    </w:p>
    <w:p w14:paraId="7E51ACE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mismatch between public claim and lived use.</w:t>
      </w:r>
    </w:p>
    <w:p w14:paraId="1E6414C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local example of a broader sourcebook concept.</w:t>
      </w:r>
    </w:p>
    <w:p w14:paraId="007D185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goal is not to make every small moment profound. The goal is to notice when the small moment is carrying the system.</w:t>
      </w:r>
    </w:p>
    <w:p w14:paraId="5A1B8E7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For LLM use, this premise is practical. Users often bring small examples because small examples are what they have. The model should not dismiss them. It should help test whether the example is isolated, patterned, structurally produced, or useful as a teaching case.</w:t>
      </w:r>
    </w:p>
    <w:p w14:paraId="6E35EC7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good response might say:</w:t>
      </w:r>
    </w:p>
    <w:p w14:paraId="25BD3FC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may be a small case of a larger pattern, but we need to know whether it repeats and where the burden lands.</w:t>
      </w:r>
    </w:p>
    <w:p w14:paraId="6843EE0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That keeps the interpretation open without flattening the user’s perception.</w:t>
      </w:r>
    </w:p>
    <w:p w14:paraId="110FB31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HGU’s sourcebooks depend on this premise. Many durable concepts begin as small ordinary recognitions. The work is to extract the mechanism without exaggerating the case.</w:t>
      </w:r>
    </w:p>
    <w:p w14:paraId="2255B7A5" w14:textId="77777777" w:rsidR="0060756F" w:rsidRPr="0060756F" w:rsidRDefault="0060756F" w:rsidP="0060756F">
      <w:pPr>
        <w:pStyle w:val="Heading3"/>
        <w:rPr>
          <w:rFonts w:eastAsia="Times New Roman"/>
        </w:rPr>
      </w:pPr>
      <w:r w:rsidRPr="0060756F">
        <w:rPr>
          <w:rFonts w:eastAsia="Times New Roman"/>
        </w:rPr>
        <w:t>18. The Framework Should Reduce Distortion</w:t>
      </w:r>
    </w:p>
    <w:p w14:paraId="4D73035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framework should reduce distortion.</w:t>
      </w:r>
    </w:p>
    <w:p w14:paraId="5053141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It should help the reader, learner, model, or reviewer see the case more accurately than before. It should separate layers that were being confused, name burdens that were hidden, identify structures that were being personalized, or show where a concept does not fit.</w:t>
      </w:r>
    </w:p>
    <w:p w14:paraId="1E3786A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If the framework makes the case more obscure, it is not doing its job.</w:t>
      </w:r>
    </w:p>
    <w:p w14:paraId="5334D67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is one of Sourcebook 02’s governing rules because HGU language can become attractive. Its terms are portable. They can make ordinary experience feel named. They can organize complex material. They can produce a sense of conceptual coherence. That power has to be disciplined.</w:t>
      </w:r>
    </w:p>
    <w:p w14:paraId="2D15208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framework increases distortion when it overnames, overmaps, overinterprets, moralizes, aestheticizes, or replaces the case with its own vocabulary.</w:t>
      </w:r>
    </w:p>
    <w:p w14:paraId="1E8D877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Overnaming occurs when a simple event receives too many concept labels.</w:t>
      </w:r>
    </w:p>
    <w:p w14:paraId="3693222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Overmapping occurs when the framework structure becomes more visible than the actual case.</w:t>
      </w:r>
    </w:p>
    <w:p w14:paraId="4591C29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Overinterpretation occurs when the model or learner infers more than the evidence supports.</w:t>
      </w:r>
    </w:p>
    <w:p w14:paraId="03E2792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Moralizing occurs when a descriptive concept becomes a judgment of the person.</w:t>
      </w:r>
    </w:p>
    <w:p w14:paraId="224E179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Aestheticizing occurs when the language sounds beautiful but does not clarify mechanism, evidence, or use.</w:t>
      </w:r>
    </w:p>
    <w:p w14:paraId="28EC00E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Framework replacement occurs when HGU terms displace local categories, professional standards, cultural context, or the user’s actual words.</w:t>
      </w:r>
    </w:p>
    <w:p w14:paraId="00EC74B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framework reduces distortion when it does the opposite.</w:t>
      </w:r>
    </w:p>
    <w:p w14:paraId="0A466A8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makes the active pattern easier to see.</w:t>
      </w:r>
    </w:p>
    <w:p w14:paraId="4A723D1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preserves the case’s specificity.</w:t>
      </w:r>
    </w:p>
    <w:p w14:paraId="1B9DDA6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separates recognition from proof.</w:t>
      </w:r>
    </w:p>
    <w:p w14:paraId="11D18BE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identifies what is known and what remains uncertain.</w:t>
      </w:r>
    </w:p>
    <w:p w14:paraId="2EF1AE0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reveals who carries burden.</w:t>
      </w:r>
    </w:p>
    <w:p w14:paraId="08AE45D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supports a next question, method, artifact, or repair.</w:t>
      </w:r>
    </w:p>
    <w:p w14:paraId="20B945C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It knows when to stop.</w:t>
      </w:r>
    </w:p>
    <w:p w14:paraId="7EB5ED5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rule applies to human readers and language models. A human may be tempted to use HGU concepts because they feel clarifying. A model may be tempted to use them because they are present in context. Both should test whether the concept improves the work.</w:t>
      </w:r>
    </w:p>
    <w:p w14:paraId="245F99A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most important question is:</w:t>
      </w:r>
    </w:p>
    <w:p w14:paraId="029623D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b/>
          <w:bCs/>
          <w:kern w:val="0"/>
          <w14:ligatures w14:val="none"/>
        </w:rPr>
        <w:t>Is the framework making the situation clearer, or is it making the language more elaborate?</w:t>
      </w:r>
    </w:p>
    <w:p w14:paraId="54E99AD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If the answer is the second, the framework should be reduced.</w:t>
      </w:r>
    </w:p>
    <w:p w14:paraId="20E6ED2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human-grade framework should not make people perform understanding. It should help them understand.</w:t>
      </w:r>
    </w:p>
    <w:p w14:paraId="5623B120" w14:textId="77777777" w:rsidR="0060756F" w:rsidRPr="0060756F" w:rsidRDefault="0060756F" w:rsidP="0060756F">
      <w:pPr>
        <w:pStyle w:val="Heading3"/>
        <w:rPr>
          <w:rFonts w:eastAsia="Times New Roman"/>
        </w:rPr>
      </w:pPr>
      <w:r w:rsidRPr="0060756F">
        <w:rPr>
          <w:rFonts w:eastAsia="Times New Roman"/>
        </w:rPr>
        <w:t>19. Transition to Problem Architecture</w:t>
      </w:r>
    </w:p>
    <w:p w14:paraId="324F03E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Part II defines the foundational premises that Sourcebook 02 will use throughout the rest of the document.</w:t>
      </w:r>
    </w:p>
    <w:p w14:paraId="1C5652C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is a usable knowledge environment. Human-grade is a standard of fit. Experiential validation means concepts must be tested against recognition, evidence, and use. Ordinary perception can reveal design evidence. People live inside systems before they can explain them. Structure should be tested against intent. Systems should assume ordinary human failure. Coherence is structural, not stylistic. Concepts are lenses, not doctrine. Small patterns can reveal large structures. The framework should reduce distortion.</w:t>
      </w:r>
    </w:p>
    <w:p w14:paraId="36B227D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These premises create the ground for the next part.</w:t>
      </w:r>
    </w:p>
    <w:p w14:paraId="6BAEEF2B" w14:textId="77777777" w:rsid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Part III turns from premise to problem. It names the recurring failures HGU is built to notice: partial legibility mistaken for truth, visibility mistaken for reality, feeling mistaken for proof, structure mistaken for total explanation, processability mistaken for understanding, burden hidden as personal failure, reward systems that train distortion, engineered ambiguity, narrative machinery, outcome-as-essence myth, biography replacing structure, coherence failure as hidden system failure, and framework language as a new distortion risk.</w:t>
      </w:r>
    </w:p>
    <w:p w14:paraId="50DB0488" w14:textId="7D49B144" w:rsidR="0060756F" w:rsidRDefault="0060756F">
      <w:pPr>
        <w:rPr>
          <w:rFonts w:eastAsia="Times New Roman" w:cs="Times New Roman"/>
          <w:kern w:val="0"/>
          <w14:ligatures w14:val="none"/>
        </w:rPr>
      </w:pPr>
      <w:r>
        <w:rPr>
          <w:rFonts w:eastAsia="Times New Roman" w:cs="Times New Roman"/>
          <w:kern w:val="0"/>
          <w14:ligatures w14:val="none"/>
        </w:rPr>
        <w:br w:type="page"/>
      </w:r>
    </w:p>
    <w:p w14:paraId="39DFEFF3" w14:textId="77777777" w:rsidR="0060756F" w:rsidRPr="0060756F" w:rsidRDefault="0060756F" w:rsidP="0060756F">
      <w:pPr>
        <w:pStyle w:val="Heading2"/>
        <w:rPr>
          <w:rFonts w:eastAsia="Times New Roman"/>
        </w:rPr>
      </w:pPr>
      <w:r w:rsidRPr="0060756F">
        <w:rPr>
          <w:rFonts w:eastAsia="Times New Roman"/>
        </w:rPr>
        <w:lastRenderedPageBreak/>
        <w:t>Part III — The Problem Architecture Behind HGU</w:t>
      </w:r>
    </w:p>
    <w:p w14:paraId="5F0515B1" w14:textId="77777777" w:rsidR="0060756F" w:rsidRPr="0060756F" w:rsidRDefault="0060756F" w:rsidP="0060756F">
      <w:pPr>
        <w:pStyle w:val="Heading3"/>
        <w:rPr>
          <w:rFonts w:eastAsia="Times New Roman"/>
        </w:rPr>
      </w:pPr>
      <w:r w:rsidRPr="0060756F">
        <w:rPr>
          <w:rFonts w:eastAsia="Times New Roman"/>
        </w:rPr>
        <w:t>20. Partial Legibility Mistaken for Truth</w:t>
      </w:r>
    </w:p>
    <w:p w14:paraId="611E0E0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Partial Legibility Mistaken for Truth is one of HGU’s central problem patterns.</w:t>
      </w:r>
    </w:p>
    <w:p w14:paraId="590CFD8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occurs when a system, person, institution, platform, model, or culture treats the part of reality it can see, process, measure, display, or explain as if it were the whole reality.</w:t>
      </w:r>
    </w:p>
    <w:p w14:paraId="62662B5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Partial legibility is not automatically bad. Human beings and systems need partial views in order to act. A form cannot hold an entire life. A dashboard cannot hold every dimension of work. A diagnosis cannot hold the full person. A résumé cannot hold the full career. A model summary cannot hold the full source archive. A public story cannot hold every condition that produced an outcome.</w:t>
      </w:r>
    </w:p>
    <w:p w14:paraId="0499442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failure begins when the partial view forgets that it is partial.</w:t>
      </w:r>
    </w:p>
    <w:p w14:paraId="06D96C8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school sees grades and treats them as the student. A workplace sees visible responsiveness and treats it as contribution. A medical system sees symptoms, codes, and chart notes and treats them as the patient’s whole reality. A public audience sees success and treats it as proof of genius. An AI assistant sees the user’s prompt and answers the category it recognizes rather than the person’s actual task.</w:t>
      </w:r>
    </w:p>
    <w:p w14:paraId="5E26673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system may not intend to distort. It may simply act from what it can process. But once the processed part becomes the accepted truth, everything outside the frame becomes harder to name.</w:t>
      </w:r>
    </w:p>
    <w:p w14:paraId="02537F5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Partial legibility is powerful because it often looks practical. It simplifies complexity. It supports decisions. It creates comparable records. It lets institutions move. It gives models something to answer. It lets public culture sort quickly.</w:t>
      </w:r>
    </w:p>
    <w:p w14:paraId="5848902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does not reject legibility. It asks whether the legible part remains answerable to the fuller reality.</w:t>
      </w:r>
    </w:p>
    <w:p w14:paraId="72CE414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practical question is:</w:t>
      </w:r>
    </w:p>
    <w:p w14:paraId="6DABBC0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b/>
          <w:bCs/>
          <w:kern w:val="0"/>
          <w14:ligatures w14:val="none"/>
        </w:rPr>
        <w:t>What part of the situation has become visible enough to process, and what has been mistaken for absent because it is not visible in that form?</w:t>
      </w:r>
    </w:p>
    <w:p w14:paraId="7059340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concept connects directly to Sourcebook 01 without redefining it. A mirror may reflect something real and still reflect only part of the person, system, or case. Sourcebook 02 asks what happens when that partial reflection becomes truth.</w:t>
      </w:r>
    </w:p>
    <w:p w14:paraId="292DE88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A human-grade system should preserve some awareness of its own partiality. It should say, in effect: this is what we can see, this is what we cannot see, this is how our process may distort the person or case, and this is how correction remains possible.</w:t>
      </w:r>
    </w:p>
    <w:p w14:paraId="613D6F5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For LLM use, this concept is especially important. Language models often produce answers from partial context. They may have a prompt, a snippet, a memory, a source fragment, or a pattern from training. The model should not treat that partial access as total knowledge. A sourcebook-grounded model should be able to say when its view is partial and what would be needed to strengthen the claim.</w:t>
      </w:r>
    </w:p>
    <w:p w14:paraId="0CE5F5B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Partial legibility becomes human-grade only when it remains humble.</w:t>
      </w:r>
    </w:p>
    <w:p w14:paraId="6D111AEA" w14:textId="77777777" w:rsidR="0060756F" w:rsidRPr="0060756F" w:rsidRDefault="0060756F" w:rsidP="0060756F">
      <w:pPr>
        <w:pStyle w:val="Heading3"/>
        <w:rPr>
          <w:rFonts w:eastAsia="Times New Roman"/>
        </w:rPr>
      </w:pPr>
      <w:r w:rsidRPr="0060756F">
        <w:rPr>
          <w:rFonts w:eastAsia="Times New Roman"/>
        </w:rPr>
        <w:t>21. Visibility Mistaken for Reality</w:t>
      </w:r>
    </w:p>
    <w:p w14:paraId="4442793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Visibility Mistaken for Reality occurs when what can be displayed, counted, branded, measured, posted, ranked, polished, or publicly recognized begins to stand in for what is true.</w:t>
      </w:r>
    </w:p>
    <w:p w14:paraId="453231A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pattern is close to the First Mirror, but Sourcebook 02 treats it as a broader HGU premise. Sourcebook 01 defines visible reflection. Sourcebook 02 asks what happens when visibility becomes the dominant standard of reality across systems.</w:t>
      </w:r>
    </w:p>
    <w:p w14:paraId="31A72C8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Visibility is useful. Human beings need visible signals. Institutions need records. Public life requires some form of display. A promise should be visible. A result should be inspectable. A role should be legible. A course artifact should show its work. A trust system should make accountability public.</w:t>
      </w:r>
    </w:p>
    <w:p w14:paraId="7565247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failure begins when visibility becomes the proof of reality rather than one way of accessing it.</w:t>
      </w:r>
    </w:p>
    <w:p w14:paraId="4434E41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appears calm, so others assume they are fine. A company publishes a values statement, so the public surface stands in for practice. A worker is online, so they are treated as productive. A public figure looks confident, so confidence is mistaken for competence. A social media post displays care, so the performance is treated as equivalent to support. An AI response is fluent, so fluency is mistaken for knowledge.</w:t>
      </w:r>
    </w:p>
    <w:p w14:paraId="3C20022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Visibility can also create pressure to perform the thing that the system wants to see.</w:t>
      </w:r>
    </w:p>
    <w:p w14:paraId="330069C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If the system recognizes busyness, people perform busyness. If it recognizes outrage, people perform outrage. If it recognizes certainty, people perform certainty. If it recognizes compassion through language, institutions may perform compassion while leaving the burden unchanged. If it recognizes intelligence through polish, learners may polish before thinking.</w:t>
      </w:r>
    </w:p>
    <w:p w14:paraId="31E7445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The problem is not performance itself. Performance can coordinate life, carry ritual, signal respect, make commitments public, and help a person enter a shared world. The problem is the replacement of reality by its visible trace.</w:t>
      </w:r>
    </w:p>
    <w:p w14:paraId="1036D02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ask:</w:t>
      </w:r>
    </w:p>
    <w:p w14:paraId="21DB066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is visible here?</w:t>
      </w:r>
    </w:p>
    <w:p w14:paraId="6A91B91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is being inferred from that visibility?</w:t>
      </w:r>
    </w:p>
    <w:p w14:paraId="73779EF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remains invisible?</w:t>
      </w:r>
    </w:p>
    <w:p w14:paraId="4F1A7F9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benefits when the visible signal is treated as reality?</w:t>
      </w:r>
    </w:p>
    <w:p w14:paraId="469D821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must perform in order to be recognized?</w:t>
      </w:r>
    </w:p>
    <w:p w14:paraId="2395B6E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would make the visible surface more accountable to the underlying truth?</w:t>
      </w:r>
    </w:p>
    <w:p w14:paraId="41978FD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concept matters for public artifacts, AI responses, workplaces, education, governance, personal identity, and cultural interpretation. It also matters for HGU itself. A sourcebook can look complete because it is long. A course can look rigorous because it has assignments. A model can look careful because it uses calm prose. The visible form must still be tested against use.</w:t>
      </w:r>
    </w:p>
    <w:p w14:paraId="6E77157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Visibility should help reality travel. It should not replace reality.</w:t>
      </w:r>
    </w:p>
    <w:p w14:paraId="697F133A" w14:textId="77777777" w:rsidR="0060756F" w:rsidRPr="0060756F" w:rsidRDefault="0060756F" w:rsidP="0060756F">
      <w:pPr>
        <w:pStyle w:val="Heading3"/>
        <w:rPr>
          <w:rFonts w:eastAsia="Times New Roman"/>
        </w:rPr>
      </w:pPr>
      <w:r w:rsidRPr="0060756F">
        <w:rPr>
          <w:rFonts w:eastAsia="Times New Roman"/>
        </w:rPr>
        <w:t>22. Feeling Mistaken for Proof</w:t>
      </w:r>
    </w:p>
    <w:p w14:paraId="4B117D4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Feeling Mistaken for Proof occurs when Emotion is treated as final evidence.</w:t>
      </w:r>
    </w:p>
    <w:p w14:paraId="7900B5A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Emotion can reveal what matters. It can mark harm, recognition, longing, fear, shame, relief, distrust, exhaustion, hope, and the felt meaning of a situation. HGU does not treat Emotion as decorative or secondary. The inner life of a person or group is part of the case.</w:t>
      </w:r>
    </w:p>
    <w:p w14:paraId="2B45E13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But feeling is not proof by itself.</w:t>
      </w:r>
    </w:p>
    <w:p w14:paraId="32DD1C0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may feel dismissed because they are being dismissed. They may also feel dismissed because an old pattern has been activated in a new setting. A group may feel threatened because there is real danger. It may also feel threatened because its familiar story is being questioned. A user may feel reassured by an AI response because the tone is gentle, even when the evidence is weak. A public audience may feel that a story is true because it fits an expected narrative.</w:t>
      </w:r>
    </w:p>
    <w:p w14:paraId="6789CCE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feeling matters. It does not settle the whole case.</w:t>
      </w:r>
    </w:p>
    <w:p w14:paraId="2C85A96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This concept protects HGU from overcorrecting against cold systems. Many systems erase Emotion, and HGU should resist that erasure. But the repair for emotional erasure is not emotional totalization. A person’s inner experience needs recognition, then relation to evidence, structure, behavior, and consequence.</w:t>
      </w:r>
    </w:p>
    <w:p w14:paraId="1EBFDFA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Feeling Mistaken for Proof often appears in conflict. One person says, “This hurt me,” and that statement deserves attention. The next question is what the hurt reveals. Did a boundary break? Did a pattern repeat? Did a visible act carry old meaning? Did a structure make repair difficult? Did intention and impact diverge? Did the feeling identify a truth, a fear, a memory, a mismatch, or a combination?</w:t>
      </w:r>
    </w:p>
    <w:p w14:paraId="41F4F03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same discipline applies to groups and institutions. Shared feeling can create solidarity, but it can also create consensus gravity. Outrage can reveal injustice, and it can also accelerate misreading. Comfort can reveal belonging, and it can also protect a loop. Sincerity can indicate real care, and it can also become a shield against accountability.</w:t>
      </w:r>
    </w:p>
    <w:p w14:paraId="6CAFB42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ask:</w:t>
      </w:r>
    </w:p>
    <w:p w14:paraId="2B9E73D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feeling is present?</w:t>
      </w:r>
    </w:p>
    <w:p w14:paraId="78CFB45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might the feeling reveal?</w:t>
      </w:r>
    </w:p>
    <w:p w14:paraId="534612E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evidence supports the interpretation attached to it?</w:t>
      </w:r>
    </w:p>
    <w:p w14:paraId="4250ACE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structure may be shaping the feeling?</w:t>
      </w:r>
    </w:p>
    <w:p w14:paraId="2C0599C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behavior or consequence also needs to be considered?</w:t>
      </w:r>
    </w:p>
    <w:p w14:paraId="6DE8E67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Where might the feeling be real but incomplete?</w:t>
      </w:r>
    </w:p>
    <w:p w14:paraId="1ADE638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For LLM use, this concept is especially important in emotionally charged requests. A model should not dismiss the user’s feeling, and it should not overvalidate the user’s interpretation as fact. It should recognize the stakes, preserve uncertainty, and help distinguish feeling from proof.</w:t>
      </w:r>
    </w:p>
    <w:p w14:paraId="609C4AD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sourcebook rule is:</w:t>
      </w:r>
    </w:p>
    <w:p w14:paraId="66F0FBE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b/>
          <w:bCs/>
          <w:kern w:val="0"/>
          <w14:ligatures w14:val="none"/>
        </w:rPr>
        <w:t>Emotion deserves recognition. It still needs relation to the rest of the case.</w:t>
      </w:r>
    </w:p>
    <w:p w14:paraId="45FD34F9" w14:textId="77777777" w:rsidR="0060756F" w:rsidRPr="0060756F" w:rsidRDefault="0060756F" w:rsidP="0060756F">
      <w:pPr>
        <w:pStyle w:val="Heading3"/>
        <w:rPr>
          <w:rFonts w:eastAsia="Times New Roman"/>
        </w:rPr>
      </w:pPr>
      <w:r w:rsidRPr="0060756F">
        <w:rPr>
          <w:rFonts w:eastAsia="Times New Roman"/>
        </w:rPr>
        <w:t>23. Structure Mistaken for Total Explanation</w:t>
      </w:r>
    </w:p>
    <w:p w14:paraId="1DE5FCB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Structure Mistaken for Total Explanation occurs when systems, incentives, history, power, category, environment, or design explain so much that the person disappears.</w:t>
      </w:r>
    </w:p>
    <w:p w14:paraId="1B1BC9A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Structure matters deeply in HGU. A human-grade reading should ask what conditions shape behavior, what burdens are transferred, what incentives are active, what histories remain alive, and what authority arrangements produce the visible scene.</w:t>
      </w:r>
    </w:p>
    <w:p w14:paraId="1414AE3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But structure is not the whole of reality.</w:t>
      </w:r>
    </w:p>
    <w:p w14:paraId="786D436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is not only the system around them. A group is not only its incentives. A life is not only its historical conditions. A decision is not only context. Emotion, agency, timing, habit, courage, refusal, care, error, beauty, desire, and ordinary contingency remain part of the case.</w:t>
      </w:r>
    </w:p>
    <w:p w14:paraId="12C0DB0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Structural explanation becomes totalizing when it treats people as outputs.</w:t>
      </w:r>
    </w:p>
    <w:p w14:paraId="0B9F965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worker becomes only the product of labor conditions. A student becomes only the product of schooling. A public reaction becomes only the product of media incentives. A family pattern becomes only the product of history. An institution becomes only the product of governance structure. A person’s mistake becomes only the predictable result of the system.</w:t>
      </w:r>
    </w:p>
    <w:p w14:paraId="0457C96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Some of that may be partly true. The problem is the word “only.”</w:t>
      </w:r>
    </w:p>
    <w:p w14:paraId="36D510B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needs structure because personal-blame narratives often hide the field. But HGU also needs personhood because structural analysis can become cold, evasive, or secretly absolving. If structure explains everything, then responsibility becomes difficult to locate. The person harmed by a system can disappear into analysis. The person acting within the system can lose agency. The need for repair can become a diagram.</w:t>
      </w:r>
    </w:p>
    <w:p w14:paraId="26EEEFB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responsible structural reading asks:</w:t>
      </w:r>
    </w:p>
    <w:p w14:paraId="376FBC1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conditions shaped the behavior?</w:t>
      </w:r>
    </w:p>
    <w:p w14:paraId="548E979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incentives made the behavior likely?</w:t>
      </w:r>
    </w:p>
    <w:p w14:paraId="7D5962C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histories or institutions matter?</w:t>
      </w:r>
    </w:p>
    <w:p w14:paraId="692F429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choices remained available?</w:t>
      </w:r>
    </w:p>
    <w:p w14:paraId="551B3E1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had authority?</w:t>
      </w:r>
    </w:p>
    <w:p w14:paraId="112A46B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carried consequence?</w:t>
      </w:r>
    </w:p>
    <w:p w14:paraId="1DE770B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human stakes must not disappear inside the explanation?</w:t>
      </w:r>
    </w:p>
    <w:p w14:paraId="52DCB41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This concept also matters for LLMs. Models can sound rigorous by producing structural analysis. That analysis may be useful, but if it erases the user’s actual question, grief, decision, responsibility, or practical need, it fails human-grade fit.</w:t>
      </w:r>
    </w:p>
    <w:p w14:paraId="77F691E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Sourcebook 02 should preserve the distinction:</w:t>
      </w:r>
    </w:p>
    <w:p w14:paraId="49473A4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Structure places agency inside conditions.</w:t>
      </w:r>
    </w:p>
    <w:p w14:paraId="4C94ACF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does not abolish agency, Emotion, or particularity.</w:t>
      </w:r>
    </w:p>
    <w:p w14:paraId="7EBC1F0C" w14:textId="77777777" w:rsidR="0060756F" w:rsidRPr="0060756F" w:rsidRDefault="0060756F" w:rsidP="0060756F">
      <w:pPr>
        <w:pStyle w:val="Heading3"/>
        <w:rPr>
          <w:rFonts w:eastAsia="Times New Roman"/>
        </w:rPr>
      </w:pPr>
      <w:r w:rsidRPr="0060756F">
        <w:rPr>
          <w:rFonts w:eastAsia="Times New Roman"/>
        </w:rPr>
        <w:t>24. Processability Mistaken for Understanding</w:t>
      </w:r>
    </w:p>
    <w:p w14:paraId="12000CB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Processability Mistaken for Understanding occurs when a system can receive, sort, store, summarize, route, or respond to information and treats that capacity as understanding.</w:t>
      </w:r>
    </w:p>
    <w:p w14:paraId="26F49DF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Processing is not nothing. It can help. A form can route support. A database can preserve records. A model can summarize complexity. A dashboard can reveal a pattern. A checklist can reduce error. A category can coordinate care. A workflow can prevent chaos.</w:t>
      </w:r>
    </w:p>
    <w:p w14:paraId="115D3CF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problem begins when the processable version of reality is treated as the understood version.</w:t>
      </w:r>
    </w:p>
    <w:p w14:paraId="40F88B9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patient’s condition becomes the intake fields. A student’s learning becomes platform completion. A worker’s contribution becomes activity logs. A citizen’s need becomes eligibility status. A user’s task becomes the model’s likely prompt category. A culture’s history becomes a summary paragraph. A sourcebook becomes a searchable set of terms without the relationships that make those terms usable.</w:t>
      </w:r>
    </w:p>
    <w:p w14:paraId="1A104B7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system can process a person without understanding what the person is living through.</w:t>
      </w:r>
    </w:p>
    <w:p w14:paraId="7E2B063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is not only a machine problem. Human institutions have done this for a long time. Bureaucracies, schools, hospitals, courts, companies, and public agencies often process people through categories before they understand the case. AI intensifies the pattern because generated language can make processing feel like comprehension.</w:t>
      </w:r>
    </w:p>
    <w:p w14:paraId="539B4A5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model can produce a fluent summary of a situation it has not understood. It can answer the form of a question while missing its function. It can organize a user’s material while losing the human stake. It can retrieve a concept while misrouting the task. The response may be processable, polished, and useful in part, but it may not yet be understanding.</w:t>
      </w:r>
    </w:p>
    <w:p w14:paraId="077FF94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ask:</w:t>
      </w:r>
    </w:p>
    <w:p w14:paraId="538B9E9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has the system processed?</w:t>
      </w:r>
    </w:p>
    <w:p w14:paraId="2E4FF9B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What has it understood?</w:t>
      </w:r>
    </w:p>
    <w:p w14:paraId="4D2BF32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did processing make easier?</w:t>
      </w:r>
    </w:p>
    <w:p w14:paraId="2A1B8A1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did processing flatten?</w:t>
      </w:r>
    </w:p>
    <w:p w14:paraId="7D8E52C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human context remains outside the system’s representation?</w:t>
      </w:r>
    </w:p>
    <w:p w14:paraId="580B5B4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Can the person correct the processed version?</w:t>
      </w:r>
    </w:p>
    <w:p w14:paraId="46B8FC9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would deeper understanding require?</w:t>
      </w:r>
    </w:p>
    <w:p w14:paraId="41C02D1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Processability is often confused with intelligence, fairness, efficiency, and care. HGU should separate those claims. A system may be efficient at processing and still poor at understanding. It may be fair by rule and still burdensome in use. It may be responsive and still misrecognize the task.</w:t>
      </w:r>
    </w:p>
    <w:p w14:paraId="048E903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For human-grade work, processing should remain a tool. It should not become the measure of reality.</w:t>
      </w:r>
    </w:p>
    <w:p w14:paraId="6C3F650B" w14:textId="77777777" w:rsidR="0060756F" w:rsidRPr="0060756F" w:rsidRDefault="0060756F" w:rsidP="0060756F">
      <w:pPr>
        <w:pStyle w:val="Heading3"/>
        <w:rPr>
          <w:rFonts w:eastAsia="Times New Roman"/>
        </w:rPr>
      </w:pPr>
      <w:r w:rsidRPr="0060756F">
        <w:rPr>
          <w:rFonts w:eastAsia="Times New Roman"/>
        </w:rPr>
        <w:t>25. Burden Hidden as Personal Failure</w:t>
      </w:r>
    </w:p>
    <w:p w14:paraId="571459B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Burden Hidden as Personal Failure occurs when a system’s demand, confusion, friction, instability, or design problem is reflected back onto the person as weakness, irresponsibility, incompetence, noncompliance, lack of effort, or poor character.</w:t>
      </w:r>
    </w:p>
    <w:p w14:paraId="42C3CCE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is one of HGU’s most practical problem patterns.</w:t>
      </w:r>
    </w:p>
    <w:p w14:paraId="6C979B1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misses a deadline because the notice was unclear. The system reflects them as careless. A patient fails to follow instructions because three portals gave conflicting information. The system reflects them as disorganized. A worker burns out because the workload is impossible. The workplace reflects them as not resilient. A student struggles because the assignment contains hidden standards. The school reflects them as underprepared. A user receives a misleading AI answer and acts on it. The burden of correction returns to the user.</w:t>
      </w:r>
    </w:p>
    <w:p w14:paraId="0F24D86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burden may not be entirely produced by the system. People can make mistakes. They can avoid, skim, forget, delay, or misunderstand. Sourcebook 02 does not erase responsibility. It asks whether the system has made ordinary human limitation disproportionately costly, then renamed the result as personal failure.</w:t>
      </w:r>
    </w:p>
    <w:p w14:paraId="138DEF2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pattern often hides because personal failure is easy to see. System burden is harder to see.</w:t>
      </w:r>
    </w:p>
    <w:p w14:paraId="471CBD4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The person is visible. Their missed step is visible. Their confusion is visible. Their delayed reply is visible. Their incomplete form is visible. The structure that made the step hard to complete is often invisible, distributed, inherited, or defended as normal.</w:t>
      </w:r>
    </w:p>
    <w:p w14:paraId="34962E4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Burden Hidden as Personal Failure becomes especially powerful when the person also believes the reflection. They feel stupid, lazy, difficult, needy, behind, or irresponsible because the system has given them no other explanation. They may internalize a design failure as identity.</w:t>
      </w:r>
    </w:p>
    <w:p w14:paraId="007A195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ask:</w:t>
      </w:r>
    </w:p>
    <w:p w14:paraId="672AACE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did the person fail to do?</w:t>
      </w:r>
    </w:p>
    <w:p w14:paraId="6B38817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did the system require?</w:t>
      </w:r>
    </w:p>
    <w:p w14:paraId="71CAE20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Was the requirement clear, stable, humane, and recoverable?</w:t>
      </w:r>
    </w:p>
    <w:p w14:paraId="0F4F25C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designed the process?</w:t>
      </w:r>
    </w:p>
    <w:p w14:paraId="6A6A06E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had authority to simplify it?</w:t>
      </w:r>
    </w:p>
    <w:p w14:paraId="0097DF8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carried the cost of the failure?</w:t>
      </w:r>
    </w:p>
    <w:p w14:paraId="5D67117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Is the failure individual, structural, or both?</w:t>
      </w:r>
    </w:p>
    <w:p w14:paraId="5614D5E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would make the burden visible as burden?</w:t>
      </w:r>
    </w:p>
    <w:p w14:paraId="785EA02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concept belongs in Sourcebook 02 because it generalizes across many HGU domains. Sourcebook 01 may read the mirror mechanism. Sourcebook 04 may preserve ordinary-life cases. Sourcebook 08 may design trust repair. Sourcebook 02 names the broader problem architecture: systems can produce difficulty, then reflect difficulty back as the person.</w:t>
      </w:r>
    </w:p>
    <w:p w14:paraId="61341DC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human-grade system should not hide its own burden inside the people it serves.</w:t>
      </w:r>
    </w:p>
    <w:p w14:paraId="2767ABD2" w14:textId="77777777" w:rsidR="0060756F" w:rsidRPr="0060756F" w:rsidRDefault="0060756F" w:rsidP="0060756F">
      <w:pPr>
        <w:pStyle w:val="Heading3"/>
        <w:rPr>
          <w:rFonts w:eastAsia="Times New Roman"/>
        </w:rPr>
      </w:pPr>
      <w:r w:rsidRPr="0060756F">
        <w:rPr>
          <w:rFonts w:eastAsia="Times New Roman"/>
        </w:rPr>
        <w:t>26. Reward Systems That Train Distortion</w:t>
      </w:r>
    </w:p>
    <w:p w14:paraId="4F375E2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Reward Systems That Train Distortion are systems that incentivize people to become less accurate, less whole, less honest, or less humanly aligned in order to succeed inside the system.</w:t>
      </w:r>
    </w:p>
    <w:p w14:paraId="1A24916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People adapt to what is rewarded.</w:t>
      </w:r>
    </w:p>
    <w:p w14:paraId="07EA167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 xml:space="preserve">If speed is rewarded, people may sacrifice care. If visible confidence is rewarded, people may hide uncertainty. If constant availability is rewarded, people may perform presence </w:t>
      </w:r>
      <w:r w:rsidRPr="0060756F">
        <w:rPr>
          <w:rFonts w:eastAsia="Times New Roman" w:cs="Times New Roman"/>
          <w:kern w:val="0"/>
          <w14:ligatures w14:val="none"/>
        </w:rPr>
        <w:lastRenderedPageBreak/>
        <w:t>instead of doing meaningful work. If emotional display is rewarded, people may perform feeling. If institutional compliance is rewarded, people may stop reporting what does not fit the category. If AI fluency is rewarded, models may produce smooth answers instead of grounded ones.</w:t>
      </w:r>
    </w:p>
    <w:p w14:paraId="3A6BF5F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Distortion does not always require bad intent. It can be produced by ordinary incentives.</w:t>
      </w:r>
    </w:p>
    <w:p w14:paraId="5AC7194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workplace may not intend to reward shallow productivity, but if dashboards make visible activity easier to see than judgment, people will adapt. A school may not intend to punish curiosity, but if the grading structure rewards safe answers, students will adapt. A platform may not intend to create outrage, but if reaction increases visibility, users will adapt. A public institution may not intend to encourage performative accountability, but if statements are rewarded more than records, leaders will adapt.</w:t>
      </w:r>
    </w:p>
    <w:p w14:paraId="2321CD3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system then uses the adapted behavior as evidence.</w:t>
      </w:r>
    </w:p>
    <w:p w14:paraId="62CAFD6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People are always online, so availability must be part of commitment. Students avoid risk, so maybe they lack curiosity. Users post outrage, so outrage must be what they want. Workers optimize dashboards, so dashboard success must reflect contribution. Models produce polished answers, so polish must indicate helpfulness.</w:t>
      </w:r>
    </w:p>
    <w:p w14:paraId="2067BE9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is circular distortion.</w:t>
      </w:r>
    </w:p>
    <w:p w14:paraId="4706A75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ask:</w:t>
      </w:r>
    </w:p>
    <w:p w14:paraId="654E158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does the system reward?</w:t>
      </w:r>
    </w:p>
    <w:p w14:paraId="7F9C0DD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behavior does that reward train?</w:t>
      </w:r>
    </w:p>
    <w:p w14:paraId="20CAF2D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does the behavior hide?</w:t>
      </w:r>
    </w:p>
    <w:p w14:paraId="24D36CA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does the system then treat as evidence?</w:t>
      </w:r>
    </w:p>
    <w:p w14:paraId="5DFB821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benefits from the adaptation?</w:t>
      </w:r>
    </w:p>
    <w:p w14:paraId="14BA237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pays for the distortion?</w:t>
      </w:r>
    </w:p>
    <w:p w14:paraId="43EE684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would the system reward if it wanted a more accurate human reality?</w:t>
      </w:r>
    </w:p>
    <w:p w14:paraId="2C23A83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Reward systems matter because they shape identity over time. A person may begin by performing the rewarded behavior strategically. Eventually the performance can become self-understanding. The worker becomes “responsive.” The student becomes “not creative.” The public figure becomes “confident.” The model becomes “helpful” in the way the evaluation system rewards.</w:t>
      </w:r>
    </w:p>
    <w:p w14:paraId="6EF9FF5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This concept bridges many sourcebooks. Sourcebook 01 can analyze the reflective mechanism. Sourcebook 03 can study cultural reward systems. Sourcebook 06 can study AI runtime incentives. Sourcebook 08 can design governance against capture. Sourcebook 02 owns the broader premise: systems train the behavior they later interpret.</w:t>
      </w:r>
    </w:p>
    <w:p w14:paraId="07C52B3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human-grade system should be judged partly by what it teaches people to become.</w:t>
      </w:r>
    </w:p>
    <w:p w14:paraId="321672AE" w14:textId="77777777" w:rsidR="0060756F" w:rsidRPr="0060756F" w:rsidRDefault="0060756F" w:rsidP="0060756F">
      <w:pPr>
        <w:pStyle w:val="Heading3"/>
        <w:rPr>
          <w:rFonts w:eastAsia="Times New Roman"/>
        </w:rPr>
      </w:pPr>
      <w:r w:rsidRPr="0060756F">
        <w:rPr>
          <w:rFonts w:eastAsia="Times New Roman"/>
        </w:rPr>
        <w:t>27. Engineered Ambiguity</w:t>
      </w:r>
    </w:p>
    <w:p w14:paraId="223A576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Engineered Ambiguity occurs when standards, roles, criteria, consequences, ownership, or responsibilities remain unclear in ways that preserve advantage, deniability, discretion, or control.</w:t>
      </w:r>
    </w:p>
    <w:p w14:paraId="3338BEC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Ambiguity is not always engineered. Some uncertainty is natural. Complex systems, evolving projects, early research, human relationships, and uncertain futures all contain real ambiguity. HGU should not treat every unclear situation as manipulation.</w:t>
      </w:r>
    </w:p>
    <w:p w14:paraId="22FA908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Engineered Ambiguity has a more specific pattern. The ambiguity remains useful to someone with more power.</w:t>
      </w:r>
    </w:p>
    <w:p w14:paraId="0187A7D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manager gives vague expectations, then evaluates employees against unstated standards. An institution publishes unclear requirements, then treats applicants as responsible for guessing correctly. A platform keeps enforcement rules opaque, preserving discretion while users carry risk. A family avoids naming expectations because clarity would expose unequal labor. A public agency uses procedural language that makes challenge difficult. A company leaves accountability dispersed so no one actor can be held responsible.</w:t>
      </w:r>
    </w:p>
    <w:p w14:paraId="4C3FD02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ambiguity creates burden. Someone must interpret, anticipate, perform, overdocument, overcomply, or absorb consequence.</w:t>
      </w:r>
    </w:p>
    <w:p w14:paraId="4721669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concept connects to Sourcebook 01’s Ambiguity Burden and Clarity Withheld, but Sourcebook 02 frames the broader problem: ambiguity can function as structure. It can preserve power while appearing accidental, flexible, complex, or inevitable.</w:t>
      </w:r>
    </w:p>
    <w:p w14:paraId="6768E4C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Engineered Ambiguity often produces self-doubt in the person carrying the burden. They wonder whether they should have known. They reread the email, policy, message, prompt, rule, or silence. They ask for clarification and receive another vague answer. They try to comply with a standard that moves.</w:t>
      </w:r>
    </w:p>
    <w:p w14:paraId="3E1C814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system benefits because the burden remains individualized.</w:t>
      </w:r>
    </w:p>
    <w:p w14:paraId="669941D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ask:</w:t>
      </w:r>
    </w:p>
    <w:p w14:paraId="20807B6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What is unclear?</w:t>
      </w:r>
    </w:p>
    <w:p w14:paraId="7C0BCAA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has the authority to clarify it?</w:t>
      </w:r>
    </w:p>
    <w:p w14:paraId="6B6A628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benefits from the ambiguity?</w:t>
      </w:r>
    </w:p>
    <w:p w14:paraId="6B51AFD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must act anyway?</w:t>
      </w:r>
    </w:p>
    <w:p w14:paraId="37D31E1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is blamed if the interpretation fails?</w:t>
      </w:r>
    </w:p>
    <w:p w14:paraId="3935927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discretion does the ambiguity preserve?</w:t>
      </w:r>
    </w:p>
    <w:p w14:paraId="57400D8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would become visible if clarity were required?</w:t>
      </w:r>
    </w:p>
    <w:p w14:paraId="4F55013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Engineered Ambiguity can appear in intimate, institutional, technical, and public settings. It can be malicious, strategic, negligent, inherited, or normalized. The term should be applied carefully. The key test is whether ambiguity repeatedly preserves advantage or shifts cost.</w:t>
      </w:r>
    </w:p>
    <w:p w14:paraId="0B1D564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human-grade system can hold uncertainty without engineering ambiguity. It can say what is unknown, what is undecided, who owns the decision, when clarity will be available, and how people can act responsibly in the meantime.</w:t>
      </w:r>
    </w:p>
    <w:p w14:paraId="7F83C8D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Uncertainty is honest when it is named.</w:t>
      </w:r>
    </w:p>
    <w:p w14:paraId="7DBBF0C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Ambiguity becomes engineered when it makes someone else pay for what those with authority refuse to define.</w:t>
      </w:r>
    </w:p>
    <w:p w14:paraId="2E1045FA" w14:textId="77777777" w:rsidR="0060756F" w:rsidRPr="0060756F" w:rsidRDefault="0060756F" w:rsidP="0060756F">
      <w:pPr>
        <w:pStyle w:val="Heading3"/>
        <w:rPr>
          <w:rFonts w:eastAsia="Times New Roman"/>
        </w:rPr>
      </w:pPr>
      <w:r w:rsidRPr="0060756F">
        <w:rPr>
          <w:rFonts w:eastAsia="Times New Roman"/>
        </w:rPr>
        <w:t>28. Narrative Machinery</w:t>
      </w:r>
    </w:p>
    <w:p w14:paraId="4159594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Narrative Machinery describes the processes that turn events, outcomes, identities, failures, successes, conflicts, or public signals into simplified meaning.</w:t>
      </w:r>
    </w:p>
    <w:p w14:paraId="1BC2708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narrative machine can be cultural, institutional, familial, political, economic, media-based, algorithmic, academic, or personal. It takes complex conditions and produces a story that can travel.</w:t>
      </w:r>
    </w:p>
    <w:p w14:paraId="0D64ABD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Narrative is not automatically false. Human beings need story to organize time, memory, value, and action. Institutions need explanations. Cultures need shared frames. Learners need examples. Public life needs accounts of what happened and why.</w:t>
      </w:r>
    </w:p>
    <w:p w14:paraId="6A20153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problem begins when the machinery becomes invisible.</w:t>
      </w:r>
    </w:p>
    <w:p w14:paraId="6BD9CF5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An outcome is explained as destiny. Success becomes proof of genius. Failure becomes proof of weakness. A public figure becomes a type. A group becomes a threat. A family role becomes character. A student’s grade becomes ability. A company’s growth becomes inevitability. A nation’s story becomes moral essence. A model’s fluent response becomes intelligence.</w:t>
      </w:r>
    </w:p>
    <w:p w14:paraId="1DF434F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narrative may contain real pieces. Its danger is compression without accountability.</w:t>
      </w:r>
    </w:p>
    <w:p w14:paraId="3C9FD09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Narrative Machinery selects. It cuts background conditions. It hides support, timing, luck, proximity, exclusion, resource access, social position, historical pressure, and institutional design. It gives the audience a story easier to carry than the structure that produced the event.</w:t>
      </w:r>
    </w:p>
    <w:p w14:paraId="5A126F9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concept belongs in Sourcebook 02 because it explains how meaning is manufactured beyond any single mirror. Sourcebook 03 will study cultural reception machinery in more detail. Sourcebook 05 may turn this into public argument. Sourcebook 02 preserves the premise: when narrative becomes too smooth, ask what conditions disappeared.</w:t>
      </w:r>
    </w:p>
    <w:p w14:paraId="1051122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ask:</w:t>
      </w:r>
    </w:p>
    <w:p w14:paraId="1131875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story is being told?</w:t>
      </w:r>
    </w:p>
    <w:p w14:paraId="3422823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does the story make easy to believe?</w:t>
      </w:r>
    </w:p>
    <w:p w14:paraId="2AE9DE0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background conditions does it remove?</w:t>
      </w:r>
    </w:p>
    <w:p w14:paraId="68F89EC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benefits from the simplified meaning?</w:t>
      </w:r>
    </w:p>
    <w:p w14:paraId="24EFC3A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evidence supports the story?</w:t>
      </w:r>
    </w:p>
    <w:p w14:paraId="1D32DB6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evidence complicates it?</w:t>
      </w:r>
    </w:p>
    <w:p w14:paraId="4318D00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would the story look like if position, timing, structure, and inheritance were restored?</w:t>
      </w:r>
    </w:p>
    <w:p w14:paraId="29F221F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Narrative Machinery also applies to HGU itself. A framework can produce a story about its own usefulness. A sourcebook can produce an appearance of completeness. A course can produce a story of mastery. Those narratives should remain testable.</w:t>
      </w:r>
    </w:p>
    <w:p w14:paraId="490DF71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human-grade narrative does not pretend to contain everything. It preserves enough complexity for the story to remain honest.</w:t>
      </w:r>
    </w:p>
    <w:p w14:paraId="37CE1370" w14:textId="77777777" w:rsidR="0060756F" w:rsidRPr="0060756F" w:rsidRDefault="0060756F" w:rsidP="0060756F">
      <w:pPr>
        <w:pStyle w:val="Heading3"/>
        <w:rPr>
          <w:rFonts w:eastAsia="Times New Roman"/>
        </w:rPr>
      </w:pPr>
      <w:r w:rsidRPr="0060756F">
        <w:rPr>
          <w:rFonts w:eastAsia="Times New Roman"/>
        </w:rPr>
        <w:lastRenderedPageBreak/>
        <w:t>29. Outcome-as-Essence Myth</w:t>
      </w:r>
    </w:p>
    <w:p w14:paraId="77CC8BD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Outcome-as-Essence Myth occurs when an outcome is treated as proof of a person’s, group’s, institution’s, or artifact’s inner essence.</w:t>
      </w:r>
    </w:p>
    <w:p w14:paraId="7D1DEDB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Success becomes proof of genius, virtue, destiny, superiority, natural talent, inevitability, or hidden correctness. Failure becomes proof of laziness, weakness, inferiority, bad character, poor judgment, or lack of worth.</w:t>
      </w:r>
    </w:p>
    <w:p w14:paraId="0035058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myth is powerful because outcomes are visible. They appear to settle the question.</w:t>
      </w:r>
    </w:p>
    <w:p w14:paraId="0D22F97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Someone became famous, so they must have always been extraordinary. Someone built a company, so every earlier choice becomes evidence of genius. Someone survived hardship, so their resilience is treated as essence rather than relation to support, timing, luck, circumstance, structure, and personal action. Someone failed publicly, so the failure becomes who they are. A student performs poorly, so the grade becomes ability. A community struggles, so the struggle becomes identity.</w:t>
      </w:r>
    </w:p>
    <w:p w14:paraId="11C9451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Outcome-as-Essence Myth is a narrative machine built around results.</w:t>
      </w:r>
    </w:p>
    <w:p w14:paraId="716D4D8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compresses the path into the endpoint. It turns conditions into character. It erases the role of proximity, timing, access, inheritance, social permission, institutional support, exclusion, material resources, luck, and historical moment. It also erases the unfinished nature of people and systems. The outcome becomes a permanent explanation.</w:t>
      </w:r>
    </w:p>
    <w:p w14:paraId="09451DF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does not mean outcomes are irrelevant. Outcomes matter. They can reveal skill, preparation, pattern, failure, harm, consequence, and responsibility. HGU does not deny outcomes. It denies that the outcome alone explains the essence.</w:t>
      </w:r>
    </w:p>
    <w:p w14:paraId="3B9C233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responsible reading asks:</w:t>
      </w:r>
    </w:p>
    <w:p w14:paraId="7000BB1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outcome is being treated as proof?</w:t>
      </w:r>
    </w:p>
    <w:p w14:paraId="6715683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qualities are being inferred from it?</w:t>
      </w:r>
    </w:p>
    <w:p w14:paraId="3B4B2B1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path produced the outcome?</w:t>
      </w:r>
    </w:p>
    <w:p w14:paraId="4DC104E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support, timing, proximity, structure, or exclusion mattered?</w:t>
      </w:r>
    </w:p>
    <w:p w14:paraId="00E5A27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alternative explanations fit?</w:t>
      </w:r>
    </w:p>
    <w:p w14:paraId="049701A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benefits from turning the outcome into essence?</w:t>
      </w:r>
    </w:p>
    <w:p w14:paraId="3026592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is harmed by that interpretation?</w:t>
      </w:r>
    </w:p>
    <w:p w14:paraId="4A360B9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Outcome-as-Essence Myth can flatter and punish. It flatters winners by turning advantage into destiny. It punishes losers by turning conditions into character. It can also trap people who succeed. Once success becomes essence, the person may be forced to keep performing the identity the outcome created.</w:t>
      </w:r>
    </w:p>
    <w:p w14:paraId="16671D5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For HGU, this concept is useful in biography, public culture, education, work, institutional history, media analysis, AI product narratives, and course design. It helps learners ask how a visible result became a story about inner nature.</w:t>
      </w:r>
    </w:p>
    <w:p w14:paraId="0CDDA2C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human-grade repair is not to ignore achievement or failure. It is to restore the conditions around them.</w:t>
      </w:r>
    </w:p>
    <w:p w14:paraId="2DBA2553" w14:textId="77777777" w:rsidR="0060756F" w:rsidRPr="0060756F" w:rsidRDefault="0060756F" w:rsidP="0060756F">
      <w:pPr>
        <w:pStyle w:val="Heading3"/>
        <w:rPr>
          <w:rFonts w:eastAsia="Times New Roman"/>
        </w:rPr>
      </w:pPr>
      <w:r w:rsidRPr="0060756F">
        <w:rPr>
          <w:rFonts w:eastAsia="Times New Roman"/>
        </w:rPr>
        <w:t>30. Biography Replacing Structure</w:t>
      </w:r>
    </w:p>
    <w:p w14:paraId="5936BF1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Biography Replacing Structure occurs when a life story is used to explain an outcome while hiding the conditions that made the life possible.</w:t>
      </w:r>
    </w:p>
    <w:p w14:paraId="244E8CD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biography can reveal truth. It can show choice, effort, fear, talent, sacrifice, mistake, discipline, courage, obsession, timing, relationship, and change. HGU does not reject biography. Human beings understand history partly through lives.</w:t>
      </w:r>
    </w:p>
    <w:p w14:paraId="747DA44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failure begins when biography becomes the whole explanation.</w:t>
      </w:r>
    </w:p>
    <w:p w14:paraId="13148DB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successful founder’s childhood story replaces market timing, capital access, labor conditions, regulatory environment, technical infrastructure, and network proximity. A public figure’s personality replaces institutional incentives. A student’s resilience story replaces school inequality. A family’s “strong mother” story replaces unsupported labor. A famous artist’s genius story replaces mentorship, scene, money, gatekeeping, luck, and audience formation. A survivor story replaces the systems that made survival necessary.</w:t>
      </w:r>
    </w:p>
    <w:p w14:paraId="168D6F7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Biography is easier to carry than structure.</w:t>
      </w:r>
    </w:p>
    <w:p w14:paraId="4AF8D9E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life has characters, scenes, decisions, symbols, and emotional continuity. Structure is often distributed, slow, boring, technical, or uncomfortable. Public culture therefore tends to turn structure into story. The person becomes the explanation.</w:t>
      </w:r>
    </w:p>
    <w:p w14:paraId="47CB5D7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Biography Replacing Structure is close to Outcome-as-Essence Myth, but it has a different focus. Outcome-as-Essence Myth treats the result as proof of inner nature. Biography Replacing Structure uses the life story itself to absorb the structural conditions that produced or constrained the result.</w:t>
      </w:r>
    </w:p>
    <w:p w14:paraId="5FCC5D3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ask:</w:t>
      </w:r>
    </w:p>
    <w:p w14:paraId="3E20E46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Whose biography is being used to explain the outcome?</w:t>
      </w:r>
    </w:p>
    <w:p w14:paraId="0EE7A3C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What structural conditions are being hidden?</w:t>
      </w:r>
    </w:p>
    <w:p w14:paraId="6781F68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institutions, resources, exclusions, permissions, or timing shaped the path?</w:t>
      </w:r>
    </w:p>
    <w:p w14:paraId="7FDAB96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labor or support disappears from the story?</w:t>
      </w:r>
    </w:p>
    <w:p w14:paraId="0508B9D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does the biography make emotionally satisfying?</w:t>
      </w:r>
    </w:p>
    <w:p w14:paraId="3ACEDB0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would the account require if structure were restored?</w:t>
      </w:r>
    </w:p>
    <w:p w14:paraId="2CB4840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concept is especially important for historical and public interpretation. It helps HGU avoid overindividualizing both success and failure. It also helps prevent framework overreach in the other direction. Structure should be restored without erasing the actual person’s choices and lived experience.</w:t>
      </w:r>
    </w:p>
    <w:p w14:paraId="243A42D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human-grade biography holds life and structure together. It lets the person remain particular without making the person carry the whole explanation.</w:t>
      </w:r>
    </w:p>
    <w:p w14:paraId="6A22BEFE" w14:textId="77777777" w:rsidR="0060756F" w:rsidRPr="0060756F" w:rsidRDefault="0060756F" w:rsidP="0060756F">
      <w:pPr>
        <w:pStyle w:val="Heading3"/>
        <w:rPr>
          <w:rFonts w:eastAsia="Times New Roman"/>
        </w:rPr>
      </w:pPr>
      <w:r w:rsidRPr="0060756F">
        <w:rPr>
          <w:rFonts w:eastAsia="Times New Roman"/>
        </w:rPr>
        <w:t>31. Coherence Failure as Hidden System Failure</w:t>
      </w:r>
    </w:p>
    <w:p w14:paraId="5205F96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Coherence Failure as Hidden System Failure occurs when a person, exchange, artifact, institution, or process appears incoherent because the surrounding system forces incompatible demands.</w:t>
      </w:r>
    </w:p>
    <w:p w14:paraId="4A3DCA2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visible incoherence appears at the person or artifact level.</w:t>
      </w:r>
    </w:p>
    <w:p w14:paraId="3F81C71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worker misses priorities, changes direction, and seems disorganized. The hidden structure may be shifting authority, unclear ownership, conflicting deadlines, and metrics that reward speed over completion.</w:t>
      </w:r>
    </w:p>
    <w:p w14:paraId="70BF6D4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student writes a scattered essay. The hidden structure may be unclear assignment standards, fear of sounding wrong, AI-use ambiguity, time pressure, and prior classroom mirrors around performance.</w:t>
      </w:r>
    </w:p>
    <w:p w14:paraId="7AD1532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patient gives inconsistent information. The hidden structure may be fragmented care, symptoms that do not fit categories, fear of dismissal, inaccessible records, and repeated need to translate their own life into institutional language.</w:t>
      </w:r>
    </w:p>
    <w:p w14:paraId="4B6EF45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An AI response seems generic or overbuilt. The hidden structure may be missing context, unclear user task, conflicting instructions, unavailable sources, or reward patterns that favor helpfulness over restraint.</w:t>
      </w:r>
    </w:p>
    <w:p w14:paraId="7A9FFE2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In each case, the incoherence is real at the surface. The mistake is assuming the surface is the source.</w:t>
      </w:r>
    </w:p>
    <w:p w14:paraId="66E6DF0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HGU should ask whether incoherence is being produced by conflicting conditions.</w:t>
      </w:r>
    </w:p>
    <w:p w14:paraId="420647D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concept is useful because many systems hide their own contradictions by allowing them to appear as individual failure. The person becomes “confusing.” The worker becomes “unfocused.” The student becomes “unclear.” The applicant becomes “incomplete.” The model becomes “bad” without asking what context or instruction made the failure likely.</w:t>
      </w:r>
    </w:p>
    <w:p w14:paraId="05FEBD1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goal is not to excuse every incoherent output. Sometimes a person, artifact, or model simply needs better work. But HGU should inspect the surrounding conditions before assigning the failure entirely to the visible actor.</w:t>
      </w:r>
    </w:p>
    <w:p w14:paraId="18A9588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Useful questions include:</w:t>
      </w:r>
    </w:p>
    <w:p w14:paraId="33B6E55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Where does the incoherence appear?</w:t>
      </w:r>
    </w:p>
    <w:p w14:paraId="0A89762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incompatible demands may be producing it?</w:t>
      </w:r>
    </w:p>
    <w:p w14:paraId="5686827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instructions, incentives, timelines, roles, or categories conflict?</w:t>
      </w:r>
    </w:p>
    <w:p w14:paraId="014725C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is forced to reconcile the contradiction?</w:t>
      </w:r>
    </w:p>
    <w:p w14:paraId="21823A3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would make the structure coherent enough for the person or artifact to become coherent?</w:t>
      </w:r>
    </w:p>
    <w:p w14:paraId="1C00E6F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part of the failure remains individual after the structure is accounted for?</w:t>
      </w:r>
    </w:p>
    <w:p w14:paraId="69A8740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concept also applies to HGU documents. If a sourcebook becomes repetitive, misrouted, or bloated, the issue may not only be drafting quality. The underlying concept architecture, source overlap, file boundaries, and Master Index routes may be producing incoherence. The repair should address the structure, not only polish the prose.</w:t>
      </w:r>
    </w:p>
    <w:p w14:paraId="7E78ACE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human-grade response to incoherence asks what conditions are asking the visible surface to hold too much.</w:t>
      </w:r>
    </w:p>
    <w:p w14:paraId="768F5ABC" w14:textId="77777777" w:rsidR="0060756F" w:rsidRPr="0060756F" w:rsidRDefault="0060756F" w:rsidP="0060756F">
      <w:pPr>
        <w:pStyle w:val="Heading3"/>
        <w:rPr>
          <w:rFonts w:eastAsia="Times New Roman"/>
        </w:rPr>
      </w:pPr>
      <w:r w:rsidRPr="0060756F">
        <w:rPr>
          <w:rFonts w:eastAsia="Times New Roman"/>
        </w:rPr>
        <w:t>32. Framework Language as a New Distortion Risk</w:t>
      </w:r>
    </w:p>
    <w:p w14:paraId="7498DFB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Framework Language as a New Distortion Risk occurs when the vocabulary designed to clarify a situation begins to distort it.</w:t>
      </w:r>
    </w:p>
    <w:p w14:paraId="27CAA42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Every framework creates terms. Terms help people notice. They compress patterns. They make teaching possible. They allow a model to retrieve concepts and build artifacts. They turn scattered recognition into shared language.</w:t>
      </w:r>
    </w:p>
    <w:p w14:paraId="24093D9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But framework language can become a new mirror.</w:t>
      </w:r>
    </w:p>
    <w:p w14:paraId="118BE11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may begin performing the framework instead of studying the case. A model may use sourcebook terms because they are available in context. A group may use the terms to confirm its own story. A public artifact may turn a subtle distinction into a brand. A learner may mistake fluency in HGU language for understanding.</w:t>
      </w:r>
    </w:p>
    <w:p w14:paraId="3E47A53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risk is not unique to HGU. Any strong vocabulary can become self-protective. Once a term names something powerfully, people may stop looking at the actual material. The term becomes the answer.</w:t>
      </w:r>
    </w:p>
    <w:p w14:paraId="5D99479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is especially dangerous in HGU because many concepts are intentionally portable. They travel across family, work, education, AI, culture, history, trust, and ordinary life. A portable term can reveal a pattern in many places. It can also be applied where it does not belong.</w:t>
      </w:r>
    </w:p>
    <w:p w14:paraId="5C5BDF7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Framework Language as a New Distortion Risk should be treated as an internal guardrail.</w:t>
      </w:r>
    </w:p>
    <w:p w14:paraId="4B99BFB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must be able to critique its own language.</w:t>
      </w:r>
    </w:p>
    <w:p w14:paraId="645D7CC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Useful questions include:</w:t>
      </w:r>
    </w:p>
    <w:p w14:paraId="7188538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Is the concept clarifying the case?</w:t>
      </w:r>
    </w:p>
    <w:p w14:paraId="15F84FB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Is the framework replacing local evidence?</w:t>
      </w:r>
    </w:p>
    <w:p w14:paraId="7216B67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Is the model applying terms because they are available?</w:t>
      </w:r>
    </w:p>
    <w:p w14:paraId="6C6383D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Is the user’s own language being preserved?</w:t>
      </w:r>
    </w:p>
    <w:p w14:paraId="40C4E1E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Would a simpler ordinary explanation work better?</w:t>
      </w:r>
    </w:p>
    <w:p w14:paraId="5C1C752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Does the term produce a usable next step, or only a satisfying label?</w:t>
      </w:r>
    </w:p>
    <w:p w14:paraId="4AC71F2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distortion might the framework introduce?</w:t>
      </w:r>
    </w:p>
    <w:p w14:paraId="5402E7A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concept should guide sourcebook drafting, course design, model behavior, and public HGU artifacts. HGU should not measure success by how often its vocabulary appears. It should measure success by whether the vocabulary helps people see, test, build, revise, and act more clearly.</w:t>
      </w:r>
    </w:p>
    <w:p w14:paraId="0E7E766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repair is not to abandon framework language. The repair is to keep it answerable to use.</w:t>
      </w:r>
    </w:p>
    <w:p w14:paraId="2491C4E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A good HGU concept should be strong enough to travel and humble enough to be set down.</w:t>
      </w:r>
    </w:p>
    <w:p w14:paraId="073BD08D" w14:textId="77777777" w:rsidR="0060756F" w:rsidRPr="0060756F" w:rsidRDefault="0060756F" w:rsidP="0060756F">
      <w:pPr>
        <w:pStyle w:val="Heading3"/>
        <w:rPr>
          <w:rFonts w:eastAsia="Times New Roman"/>
        </w:rPr>
      </w:pPr>
      <w:r w:rsidRPr="0060756F">
        <w:rPr>
          <w:rFonts w:eastAsia="Times New Roman"/>
        </w:rPr>
        <w:t>33. Transition to Coherence and Distorted Reflection</w:t>
      </w:r>
    </w:p>
    <w:p w14:paraId="1CBC63A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Part III defines the problem architecture Sourcebook 02 carries forward.</w:t>
      </w:r>
    </w:p>
    <w:p w14:paraId="0247BA8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Partial legibility can be mistaken for truth. Visibility can be mistaken for reality. Feeling can be mistaken for proof. Structure can be mistaken for total explanation. Processability can be mistaken for understanding. Burden can be hidden as personal failure. Reward systems can train distortion. Ambiguity can preserve advantage. Narrative machinery can simplify complex conditions into portable stories. Outcomes can be treated as essence. Biography can replace structure. Coherence failure can hide system failure. Framework language can become a new distortion risk.</w:t>
      </w:r>
    </w:p>
    <w:p w14:paraId="14CAF9F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These patterns explain why HGU needs interpretive discipline.</w:t>
      </w:r>
    </w:p>
    <w:p w14:paraId="49E3A84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next part turns to coherence. It asks what it means for a person, system, artifact, explanation, or institution to hold together well enough for human use. It also names a harder problem: a reflection can appear balanced, proportionate, and internally coherent while still being dishonest, normalized, warped, manipulative, or extractive.</w:t>
      </w:r>
    </w:p>
    <w:p w14:paraId="3DBAD9AC" w14:textId="77777777" w:rsid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Part IV therefore defines coherence, proportion, Gray / Foggy Mirror, Black Mirror, distorted coherence, and the difference between alignment that serves reality and alignment that only preserves the distortion.</w:t>
      </w:r>
    </w:p>
    <w:p w14:paraId="5073416E" w14:textId="77777777" w:rsidR="0060756F" w:rsidRPr="0060756F" w:rsidRDefault="0060756F" w:rsidP="0060756F">
      <w:pPr>
        <w:pStyle w:val="Heading2"/>
        <w:rPr>
          <w:rFonts w:eastAsia="Times New Roman"/>
        </w:rPr>
      </w:pPr>
      <w:r>
        <w:rPr>
          <w:rFonts w:eastAsia="Times New Roman"/>
        </w:rPr>
        <w:br w:type="page"/>
      </w:r>
      <w:r w:rsidRPr="0060756F">
        <w:rPr>
          <w:rFonts w:eastAsia="Times New Roman"/>
        </w:rPr>
        <w:lastRenderedPageBreak/>
        <w:t>Part IV — Coherence, Proportion, and Distorted Reflection</w:t>
      </w:r>
    </w:p>
    <w:p w14:paraId="70A1E7A2" w14:textId="77777777" w:rsidR="0060756F" w:rsidRPr="0060756F" w:rsidRDefault="0060756F" w:rsidP="0060756F">
      <w:pPr>
        <w:pStyle w:val="Heading3"/>
        <w:rPr>
          <w:rFonts w:eastAsia="Times New Roman"/>
        </w:rPr>
      </w:pPr>
      <w:r w:rsidRPr="0060756F">
        <w:rPr>
          <w:rFonts w:eastAsia="Times New Roman"/>
        </w:rPr>
        <w:t>34. Coherence as the Common Thread</w:t>
      </w:r>
    </w:p>
    <w:p w14:paraId="0E40276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Coherence is one of HGU’s central standards.</w:t>
      </w:r>
    </w:p>
    <w:p w14:paraId="4E34E73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Across the sourcebook series, HGU keeps asking whether a person, exchange, artifact, explanation, system, institution, course, or model response holds together well enough for its purpose. The question may appear in different language depending on the domain, but the underlying concern is stable: do the parts fit in a way that preserves human stakes, structural reality, evidence status, and usable action?</w:t>
      </w:r>
    </w:p>
    <w:p w14:paraId="5E96534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Coherence is not the same as agreement. A coherent account can hold tension. A coherent life can contain grief, contradiction, uncertainty, and unfinished work. A coherent institution can admit limits. A coherent AI response can say what it does not know. A coherent sourcebook can preserve complexity without pretending every concept has the same status.</w:t>
      </w:r>
    </w:p>
    <w:p w14:paraId="480512F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Coherence is also not the same as smoothness. A smooth explanation can hide the case. A polished public statement can conceal a broken accountability path. A fluent AI response can lack grounding. A calm person may be performing stability under impossible conditions. Smoothness is a surface quality. Coherence is a relation among parts.</w:t>
      </w:r>
    </w:p>
    <w:p w14:paraId="05B5A7F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uses coherence as a diagnostic and constructive standard.</w:t>
      </w:r>
    </w:p>
    <w:p w14:paraId="24F84E9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As a diagnostic standard, coherence helps reveal where something has been forced to hold incompatible demands. A person may seem inconsistent because the system around them asks for visibility, compliance, emotional availability, and self-protection at the same time. A document may seem repetitive because its source architecture was not routed cleanly. An institution may seem confusing because responsibility has been distributed in a way that preserves deniability. A model response may seem overbuilt because the task, evidence, and output format were misaligned.</w:t>
      </w:r>
    </w:p>
    <w:p w14:paraId="64ECF89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As a constructive standard, coherence asks what would need to change for the parts to hold together better. The repair may be conceptual, emotional, structural, procedural, linguistic, institutional, or practical. It may involve a clearer definition, a better boundary, a different role, a more honest record, a more proportionate response, a slower interpretation, or an artifact that makes the work inspectable.</w:t>
      </w:r>
    </w:p>
    <w:p w14:paraId="72096FA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common question is:</w:t>
      </w:r>
    </w:p>
    <w:p w14:paraId="6F0C44D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b/>
          <w:bCs/>
          <w:kern w:val="0"/>
          <w14:ligatures w14:val="none"/>
        </w:rPr>
        <w:t>What would let this hold together more truthfully, usefully, and humanly?</w:t>
      </w:r>
    </w:p>
    <w:p w14:paraId="44BA8FF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That question should not be inflated into a universal solution. Some things do not cohere because they should not be forced together. Some contradictions reveal real conflict. Some systems require exit rather than integration. Some stories remain unresolved. Coherence does not mean turning every tension into harmony.</w:t>
      </w:r>
    </w:p>
    <w:p w14:paraId="44314A0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means reading the relation among parts with enough care to see what kind of repair, boundary, distinction, or refusal the situation requires.</w:t>
      </w:r>
    </w:p>
    <w:p w14:paraId="31F0AAFB" w14:textId="77777777" w:rsidR="0060756F" w:rsidRPr="0060756F" w:rsidRDefault="0060756F" w:rsidP="0060756F">
      <w:pPr>
        <w:pStyle w:val="Heading3"/>
        <w:rPr>
          <w:rFonts w:eastAsia="Times New Roman"/>
        </w:rPr>
      </w:pPr>
      <w:r w:rsidRPr="0060756F">
        <w:rPr>
          <w:rFonts w:eastAsia="Times New Roman"/>
        </w:rPr>
        <w:t>35. Coherence Beyond Mirror Balance</w:t>
      </w:r>
    </w:p>
    <w:p w14:paraId="78DC35D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Mirror balance belongs to Sourcebook 01. Sourcebook 02 asks what coherence means beyond mirror balance.</w:t>
      </w:r>
    </w:p>
    <w:p w14:paraId="330BB24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mirror reading may be balanced in the sense that it considers Performance, Emotion, and Structure. It may name what is visible, what is lived from the inside, and what conditions shape the scene. That balance is necessary for many HGU tasks, but it is not the whole of coherence.</w:t>
      </w:r>
    </w:p>
    <w:p w14:paraId="62C3612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reading can include all three mirrors and still be wrong.</w:t>
      </w:r>
    </w:p>
    <w:p w14:paraId="7C73E03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may balance the layers around weak evidence. It may give each layer attention while preserving a false story. It may use the right structure to support the wrong conclusion. It may appear fair because it mentions every side while failing to identify the actual burden, power difference, or source of distortion.</w:t>
      </w:r>
    </w:p>
    <w:p w14:paraId="046CF11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Coherence beyond mirror balance asks whether the full account fits reality.</w:t>
      </w:r>
    </w:p>
    <w:p w14:paraId="626A2D9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Does the visible layer correspond to what is actually happening?</w:t>
      </w:r>
    </w:p>
    <w:p w14:paraId="1E62D33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Does the emotional layer preserve lived experience without making feeling final proof?</w:t>
      </w:r>
    </w:p>
    <w:p w14:paraId="504DC00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Does the structural layer identify real conditions without erasing agency or particularity?</w:t>
      </w:r>
    </w:p>
    <w:p w14:paraId="51CC4DE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Does the explanation preserve evidence status?</w:t>
      </w:r>
    </w:p>
    <w:p w14:paraId="25D5080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Does the interpretation fit the scale of the case?</w:t>
      </w:r>
    </w:p>
    <w:p w14:paraId="78A108F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Does the artifact or response help someone use the insight responsibly?</w:t>
      </w:r>
    </w:p>
    <w:p w14:paraId="54E10C0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distinction matters because a language model can simulate balance. It can produce one paragraph for Performance, one for Emotion, one for Structure, and a tidy conclusion. The answer may look HGU-shaped while failing to understand the case. Balance as format is not the same as balance as perception.</w:t>
      </w:r>
    </w:p>
    <w:p w14:paraId="589803F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The same is true for institutions and public systems. A public agency may address visible transparency, emotional reassurance, and structural process in its communications. It may still fail if the records are inaccessible, the user burden remains unchanged, or accountability has no consequence path.</w:t>
      </w:r>
    </w:p>
    <w:p w14:paraId="5ADE2D1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or group can also perform balance. They may say the right things about feelings, systems, and public behavior while continuing to protect the same distortion.</w:t>
      </w:r>
    </w:p>
    <w:p w14:paraId="1874DB4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Sourcebook 02 therefore adds a harder test:</w:t>
      </w:r>
    </w:p>
    <w:p w14:paraId="560DA37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b/>
          <w:bCs/>
          <w:kern w:val="0"/>
          <w14:ligatures w14:val="none"/>
        </w:rPr>
        <w:t>Are the parts being held together around reality, or only arranged into a balanced-looking form?</w:t>
      </w:r>
    </w:p>
    <w:p w14:paraId="6444D03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Coherence beyond mirror balance requires accuracy, use, evidence, and consequence. A proportionate reading should still be checked against what the case can support. A humane tone should still be checked against the structure. A structural explanation should still be checked against the people inside it. A public claim should still be checked against records and action.</w:t>
      </w:r>
    </w:p>
    <w:p w14:paraId="3EF3B7F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Mirror balance gives HGU a grammar of proportion.</w:t>
      </w:r>
    </w:p>
    <w:p w14:paraId="26E5B2E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Coherence asks whether the whole relation can be trusted.</w:t>
      </w:r>
    </w:p>
    <w:p w14:paraId="550E4EBE" w14:textId="77777777" w:rsidR="0060756F" w:rsidRPr="0060756F" w:rsidRDefault="0060756F" w:rsidP="0060756F">
      <w:pPr>
        <w:pStyle w:val="Heading3"/>
        <w:rPr>
          <w:rFonts w:eastAsia="Times New Roman"/>
        </w:rPr>
      </w:pPr>
      <w:r w:rsidRPr="0060756F">
        <w:rPr>
          <w:rFonts w:eastAsia="Times New Roman"/>
        </w:rPr>
        <w:t>36. Coherence as Livable Alignment</w:t>
      </w:r>
    </w:p>
    <w:p w14:paraId="20EFB9A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Coherence becomes human-grade when it is livable.</w:t>
      </w:r>
    </w:p>
    <w:p w14:paraId="27B1DAF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Livable alignment means the parts of a person, practice, system, relationship, artifact, or environment support one another enough that the whole does not require constant compensatory performance.</w:t>
      </w:r>
    </w:p>
    <w:p w14:paraId="6D2AF2E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may be living coherently when their attention, commitments, relationships, work, limits, and speech do not constantly contradict one another. This does not mean the person has no conflict. It means the person is not forced to survive by performing a false self in every direction.</w:t>
      </w:r>
    </w:p>
    <w:p w14:paraId="23B55D5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project may be coherent when its purpose, methods, audience, evidence, structure, and output form fit. It may still be unfinished. It may still need revision. But the work has an internal relation that lets it move.</w:t>
      </w:r>
    </w:p>
    <w:p w14:paraId="7FCA88C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An institution may be coherent when its public claims, records, funding, authority, procedures, user experience, and consequence paths support one another. It may still make mistakes. But the structure does not require users to believe a public story that the institution’s own design contradicts.</w:t>
      </w:r>
    </w:p>
    <w:p w14:paraId="17EE20A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An AI exchange may be coherent when the user’s task, the model’s response, the available evidence, the tone, the output format, and the stopping point fit. It may be brief or long, warm or technical, exploratory or direct. The test is not style. The test is fit.</w:t>
      </w:r>
    </w:p>
    <w:p w14:paraId="2567389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Livable alignment is different from aesthetic consistency. A person can maintain a consistent public identity while privately collapsing. A brand can maintain a consistent voice while its structure harms users. A model can maintain a consistent tone while drifting away from the task. A family can maintain a consistent ritual while requiring some members to suppress reality.</w:t>
      </w:r>
    </w:p>
    <w:p w14:paraId="03F2490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ask whether the alignment can be lived, not merely displayed.</w:t>
      </w:r>
    </w:p>
    <w:p w14:paraId="00E955E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Livable alignment often appears quietly. It may look less impressive than performance. A person stops overexplaining. A team reduces unnecessary meetings. A sourcebook becomes easier to route. A user learns when to stop asking the model for more. A public organization creates a record instead of another statement. A learner chooses the smaller framework that actually fits the case.</w:t>
      </w:r>
    </w:p>
    <w:p w14:paraId="12918B7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These are not dramatic scenes. They are coherence becoming usable.</w:t>
      </w:r>
    </w:p>
    <w:p w14:paraId="74A0E49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Useful HGU questions include:</w:t>
      </w:r>
    </w:p>
    <w:p w14:paraId="5B6E8AA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parts of this situation are currently working against each other?</w:t>
      </w:r>
    </w:p>
    <w:p w14:paraId="3ACADCD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performance is required to hide that conflict?</w:t>
      </w:r>
    </w:p>
    <w:p w14:paraId="13874E0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would reduce the need for compensation?</w:t>
      </w:r>
    </w:p>
    <w:p w14:paraId="48C9D45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structure, boundary, language, record, or practice would let the parts support one another?</w:t>
      </w:r>
    </w:p>
    <w:p w14:paraId="01E3C70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would make this alignment livable rather than merely visible?</w:t>
      </w:r>
    </w:p>
    <w:p w14:paraId="1A562A1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Livable alignment should not be confused with comfort. A coherent action may be difficult. A boundary may create conflict. A truthful record may expose failure. A properly grounded AI response may feel less satisfying than a confident one. Livable alignment means the parts fit reality well enough to move through it, not that the movement is painless.</w:t>
      </w:r>
    </w:p>
    <w:p w14:paraId="769954B9" w14:textId="77777777" w:rsidR="0060756F" w:rsidRPr="0060756F" w:rsidRDefault="0060756F" w:rsidP="0060756F">
      <w:pPr>
        <w:pStyle w:val="Heading3"/>
        <w:rPr>
          <w:rFonts w:eastAsia="Times New Roman"/>
        </w:rPr>
      </w:pPr>
      <w:r w:rsidRPr="0060756F">
        <w:rPr>
          <w:rFonts w:eastAsia="Times New Roman"/>
        </w:rPr>
        <w:t>37. Coherence Without Applause</w:t>
      </w:r>
    </w:p>
    <w:p w14:paraId="7354400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Coherence does not require applause.</w:t>
      </w:r>
    </w:p>
    <w:p w14:paraId="0229527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A life, practice, decision, recovery, project, boundary, or transformation can become more aligned without being publicly witnessed, praised, ranked, posted, validated, or recognized by the original mirror.</w:t>
      </w:r>
    </w:p>
    <w:p w14:paraId="064C834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matters because many modern environments turn recognition into proof. A change feels real when others notice it. A project feels real when it is received. A decision feels real when it can be explained. A boundary feels real when it is respected. A life phase feels complete when someone names it. Public mirrors can become the measure of private movement.</w:t>
      </w:r>
    </w:p>
    <w:p w14:paraId="4056216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preserve the possibility of coherence that is not externally confirmed.</w:t>
      </w:r>
    </w:p>
    <w:p w14:paraId="434C43A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may quietly stop performing a family role. No one applauds. The family may even resist the change. The shift may still be real.</w:t>
      </w:r>
    </w:p>
    <w:p w14:paraId="5FCB2C2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learner may develop a steadier relation to difficulty. There may be no grade, certificate, or public demonstration. The movement may still be real.</w:t>
      </w:r>
    </w:p>
    <w:p w14:paraId="106A155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writer may stop optimizing every sentence for audience reaction and return to plainer speech. The work may become less visibly impressive and more coherent.</w:t>
      </w:r>
    </w:p>
    <w:p w14:paraId="50C1420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worker may decide not to perform constant availability. The dashboard may not reward it. The decision may still restore alignment between attention, contribution, and health.</w:t>
      </w:r>
    </w:p>
    <w:p w14:paraId="21100DA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user may learn to end an AI session when the artifact is good enough. No model praise or external metric confirms the restraint. The stopping point may still be part of the learning.</w:t>
      </w:r>
    </w:p>
    <w:p w14:paraId="7FE9394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Coherence Without Applause is not a rejection of recognition. Recognition can matter. Public witness can help stabilize change. Communities, teachers, friends, institutions, and models can reflect real movement back to a person. HGU does not romanticize invisibility.</w:t>
      </w:r>
    </w:p>
    <w:p w14:paraId="31464E2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point is that recognition is not the same as reality.</w:t>
      </w:r>
    </w:p>
    <w:p w14:paraId="7131ECF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Some forms of coherence must be able to exist before recognition arrives, after recognition fails, or without recognition at all. Otherwise the person remains dependent on the mirror that may have distorted the pattern in the first place.</w:t>
      </w:r>
    </w:p>
    <w:p w14:paraId="235D7B2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Useful questions include:</w:t>
      </w:r>
    </w:p>
    <w:p w14:paraId="544B627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changed even if no one noticed?</w:t>
      </w:r>
    </w:p>
    <w:p w14:paraId="6B0D1F0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still requires external confirmation to feel real?</w:t>
      </w:r>
    </w:p>
    <w:p w14:paraId="716C71C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Which mirror is being asked to validate the movement?</w:t>
      </w:r>
    </w:p>
    <w:p w14:paraId="6855296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What would make the coherence livable without applause?</w:t>
      </w:r>
    </w:p>
    <w:p w14:paraId="2622D72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kind of recognition would help, and what kind would pull the person back into performance?</w:t>
      </w:r>
    </w:p>
    <w:p w14:paraId="21A4882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concept is especially useful in HGU because the system itself produces artifacts, courses, documents, maps, and summaries. Those forms can make learning visible. They should not become the only proof that learning occurred.</w:t>
      </w:r>
    </w:p>
    <w:p w14:paraId="4007EE4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human-grade learning environment should honor visible artifacts and quiet movement.</w:t>
      </w:r>
    </w:p>
    <w:p w14:paraId="0B4BDBEE" w14:textId="77777777" w:rsidR="0060756F" w:rsidRPr="0060756F" w:rsidRDefault="0060756F" w:rsidP="0060756F">
      <w:pPr>
        <w:pStyle w:val="Heading3"/>
        <w:rPr>
          <w:rFonts w:eastAsia="Times New Roman"/>
        </w:rPr>
      </w:pPr>
      <w:r w:rsidRPr="0060756F">
        <w:rPr>
          <w:rFonts w:eastAsia="Times New Roman"/>
        </w:rPr>
        <w:t>38. Presence Over Proof</w:t>
      </w:r>
    </w:p>
    <w:p w14:paraId="7840E24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Presence Over Proof names the movement from proving that reality exists toward inhabiting it directly.</w:t>
      </w:r>
    </w:p>
    <w:p w14:paraId="6C36573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may spend years trying to prove that their experience was real, that a role was burdensome, that a system was unfair, that a feeling mattered, that a pattern repeated, that a boundary was needed, or that a change has occurred. Proof may be necessary. A person may need evidence, testimony, records, explanation, validation, or public recognition. Some systems require proof because they control resources, authority, repair, or justice.</w:t>
      </w:r>
    </w:p>
    <w:p w14:paraId="7BBD08D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But there are moments when the work of proof becomes the old mirror.</w:t>
      </w:r>
    </w:p>
    <w:p w14:paraId="1E08DF9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person is no longer living from the reality. They are still organizing themselves around demonstrating it to someone else.</w:t>
      </w:r>
    </w:p>
    <w:p w14:paraId="5575B82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Presence Over Proof does not mean abandoning evidence. It means recognizing when enough has been established for the person to stop orienting their life around convincing the original audience.</w:t>
      </w:r>
    </w:p>
    <w:p w14:paraId="2027BC3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may no longer need to prove to a family that a role was harmful before they can live differently. A learner may no longer need to prove intelligence through ease before they can study. A worker may no longer need to prove commitment through constant availability before they can protect attention. A writer may no longer need to prove depth through ornate language before they can speak clearly. A user may no longer need the AI assistant to keep confirming that their project is coherent before they continue building it.</w:t>
      </w:r>
    </w:p>
    <w:p w14:paraId="2F6D4FD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Presence is not passivity. It may require action, boundary, repair, exit, documentation, or structure. The difference is orientation. The person acts from the reality rather than toward the proof of reality.</w:t>
      </w:r>
    </w:p>
    <w:p w14:paraId="0F9CE99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This concept is delicate because some people are denied proof by systems that require it. HGU should not tell someone to stop proving when they still need records, evidence, legal protection, medical documentation, institutional access, or social support. Presence Over Proof should never be used to dismiss the need for accountability.</w:t>
      </w:r>
    </w:p>
    <w:p w14:paraId="11B9EA5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concept applies when proof-seeking has become a loop after reality is sufficiently known for the next action.</w:t>
      </w:r>
    </w:p>
    <w:p w14:paraId="24601D6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Useful questions include:</w:t>
      </w:r>
    </w:p>
    <w:p w14:paraId="1655577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is the person still trying to prove?</w:t>
      </w:r>
    </w:p>
    <w:p w14:paraId="6309D9B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To whom?</w:t>
      </w:r>
    </w:p>
    <w:p w14:paraId="0BF1CE4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evidence already exists?</w:t>
      </w:r>
    </w:p>
    <w:p w14:paraId="5683EF6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proof is still practically necessary?</w:t>
      </w:r>
    </w:p>
    <w:p w14:paraId="1E8452A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proof is being sought from a mirror that may never provide it?</w:t>
      </w:r>
    </w:p>
    <w:p w14:paraId="5563C3C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would acting from the reality look like?</w:t>
      </w:r>
    </w:p>
    <w:p w14:paraId="6F59C35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Presence Over Proof is one of HGU’s coherence concepts because it marks a shift in relation. The person is no longer held entirely by the mirror’s refusal to confirm them. They may still carry grief, uncertainty, anger, or unfinished consequences. But their next movement is not organized around being believed by the old reflective field.</w:t>
      </w:r>
    </w:p>
    <w:p w14:paraId="61A6CC19" w14:textId="77777777" w:rsidR="0060756F" w:rsidRPr="0060756F" w:rsidRDefault="0060756F" w:rsidP="0060756F">
      <w:pPr>
        <w:pStyle w:val="Heading3"/>
        <w:rPr>
          <w:rFonts w:eastAsia="Times New Roman"/>
        </w:rPr>
      </w:pPr>
      <w:r w:rsidRPr="0060756F">
        <w:rPr>
          <w:rFonts w:eastAsia="Times New Roman"/>
        </w:rPr>
        <w:t>39. Private Completion</w:t>
      </w:r>
    </w:p>
    <w:p w14:paraId="56F0B49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Private Completion names a stage, effort, grief, decision, realization, or transformation that becomes complete enough to carry forward even when it is not publicly witnessed.</w:t>
      </w:r>
    </w:p>
    <w:p w14:paraId="6B4E13E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Some forms of completion are visible. A course ends. A document is published. A degree is awarded. A form is submitted. A project ships. A conversation concludes. A public apology is made. A record is created.</w:t>
      </w:r>
    </w:p>
    <w:p w14:paraId="2D5F2E9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Other completions happen more quietly.</w:t>
      </w:r>
    </w:p>
    <w:p w14:paraId="378BE37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stops waiting for a certain apology. A grief changes texture. A role loses its hold. A draft becomes good enough for the purpose. A learner no longer needs the old metric. A decision settles without becoming easy. A sourcebook section has enough structure to serve the corpus even if it is not a literary masterpiece. A model conversation produces the artifact and can close.</w:t>
      </w:r>
    </w:p>
    <w:p w14:paraId="0CA279C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Private Completion matters because many systems overvalue public finish lines. They treat visible closure as the only real closure. That can make people keep seeking external confirmation for movements that have already completed internally or practically.</w:t>
      </w:r>
    </w:p>
    <w:p w14:paraId="502621C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Private Completion is not secrecy. It is not avoidance. It is not the refusal to be accountable. It is the recognition that some movements become real without a public ceremony.</w:t>
      </w:r>
    </w:p>
    <w:p w14:paraId="61E9C2E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may still need to tell someone, file something, publish something, revise something, or make repair. Private Completion does not replace those obligations. It names the internal or practical point at which a stage has done what it needed to do.</w:t>
      </w:r>
    </w:p>
    <w:p w14:paraId="5FE5FC7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concept is useful in HGU because sourcebook and artifact work can keep expanding. A model can always generate more. A learner can always ask for another refinement. A course can always add another reading. A framework can always produce another distinction. Without a sense of completion, the work becomes endless processing.</w:t>
      </w:r>
    </w:p>
    <w:p w14:paraId="1512589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Private Completion asks:</w:t>
      </w:r>
    </w:p>
    <w:p w14:paraId="7BDC5A2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was this stage for?</w:t>
      </w:r>
    </w:p>
    <w:p w14:paraId="4F7BCC8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Has that function been fulfilled?</w:t>
      </w:r>
    </w:p>
    <w:p w14:paraId="5B625E2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remains open?</w:t>
      </w:r>
    </w:p>
    <w:p w14:paraId="67C251A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Does the open part require further action, or only further recognition?</w:t>
      </w:r>
    </w:p>
    <w:p w14:paraId="24C39E4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would be lost by continuing?</w:t>
      </w:r>
    </w:p>
    <w:p w14:paraId="7F9BFA7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would be lost by stopping?</w:t>
      </w:r>
    </w:p>
    <w:p w14:paraId="1DE5481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human-grade system should help people recognize enoughness. It should support continuation when continuation serves the work, and closure when the work has landed.</w:t>
      </w:r>
    </w:p>
    <w:p w14:paraId="000B09C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For LLM use, this concept can guide response closure. The model should not continue producing material simply because more material is possible. It should notice when the user has a usable answer, artifact, distinction, or next step. Private Completion is one of the quiet forms of coherence.</w:t>
      </w:r>
    </w:p>
    <w:p w14:paraId="4283AB7B" w14:textId="77777777" w:rsidR="0060756F" w:rsidRPr="0060756F" w:rsidRDefault="0060756F" w:rsidP="0060756F">
      <w:pPr>
        <w:pStyle w:val="Heading3"/>
        <w:rPr>
          <w:rFonts w:eastAsia="Times New Roman"/>
        </w:rPr>
      </w:pPr>
      <w:r w:rsidRPr="0060756F">
        <w:rPr>
          <w:rFonts w:eastAsia="Times New Roman"/>
        </w:rPr>
        <w:t>40. Reflection No Longer Required</w:t>
      </w:r>
    </w:p>
    <w:p w14:paraId="5056556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Reflection No Longer Required describes the point at which a person, practice, artifact, or decision no longer needs the original mirror to confirm its reality.</w:t>
      </w:r>
    </w:p>
    <w:p w14:paraId="1B16BE4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This does not mean the person has no need for community, feedback, evidence, review, love, or recognition. Human beings need mirrors. HGU is built around that fact. But not every mirror retains authority forever.</w:t>
      </w:r>
    </w:p>
    <w:p w14:paraId="528ED20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may once have needed a family to recognize their change. At some point, the change may become real enough that the family’s refusal no longer decides it.</w:t>
      </w:r>
    </w:p>
    <w:p w14:paraId="4C1B684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student may once have needed grades to confirm ability. At some point, the learner may develop a more direct relation to study.</w:t>
      </w:r>
    </w:p>
    <w:p w14:paraId="527B2AB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writer may once have needed audience reaction to know whether the work existed. At some point, the artifact’s internal fit may become the stronger measure.</w:t>
      </w:r>
    </w:p>
    <w:p w14:paraId="5A2211D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worker may once have needed visible availability to prove commitment. At some point, contribution, boundary, and role clarity may replace the old signal.</w:t>
      </w:r>
    </w:p>
    <w:p w14:paraId="6813EFE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user may once have needed an AI assistant to reflect a project’s coherence. At some point, the artifact itself, the outline, the sourcebooks, and the working method may carry the coherence.</w:t>
      </w:r>
    </w:p>
    <w:p w14:paraId="5FE82A1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concept follows from Sourcebook 01’s mirror and spiral architecture but belongs in Sourcebook 02 because it asks what the movement reveals. The mirror may remain present. It may still have social, emotional, or institutional power. But it no longer holds total authority over the person’s relation to reality.</w:t>
      </w:r>
    </w:p>
    <w:p w14:paraId="68A4A4A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Reflection No Longer Required is a sign of changed dependence.</w:t>
      </w:r>
    </w:p>
    <w:p w14:paraId="0F4C854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can be freeing. It can also be lonely. If the old mirror was harmful, losing its authority may bring relief. If the old mirror also provided belonging, identity, or orientation, the shift may involve grief. A person may miss the recognition they no longer need.</w:t>
      </w:r>
    </w:p>
    <w:p w14:paraId="05A12DD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concept should be handled with care. Some forms of reflection remain necessary. Professional review, legal documentation, medical evidence, peer critique, public accountability, and collaborative feedback may still be required. HGU should not turn independence from a mirror into rejection of all mirrors.</w:t>
      </w:r>
    </w:p>
    <w:p w14:paraId="1368440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question is which mirror no longer gets to decide reality.</w:t>
      </w:r>
    </w:p>
    <w:p w14:paraId="2207BAB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Useful HGU questions include:</w:t>
      </w:r>
    </w:p>
    <w:p w14:paraId="1D9281A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mirror was previously required?</w:t>
      </w:r>
    </w:p>
    <w:p w14:paraId="1883C91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did it confirm or deny?</w:t>
      </w:r>
    </w:p>
    <w:p w14:paraId="12C65BC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What has changed?</w:t>
      </w:r>
    </w:p>
    <w:p w14:paraId="5EBB0A9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now carries the reality instead?</w:t>
      </w:r>
    </w:p>
    <w:p w14:paraId="489289B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feedback remains useful?</w:t>
      </w:r>
    </w:p>
    <w:p w14:paraId="38BA0E2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recognition is still desired but no longer governing?</w:t>
      </w:r>
    </w:p>
    <w:p w14:paraId="54BE558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Reflection No Longer Required does not mean the mirror disappears. It means the person or artifact can continue without being organized around that mirror’s approval.</w:t>
      </w:r>
    </w:p>
    <w:p w14:paraId="24E4B21B" w14:textId="77777777" w:rsidR="0060756F" w:rsidRPr="0060756F" w:rsidRDefault="0060756F" w:rsidP="0060756F">
      <w:pPr>
        <w:pStyle w:val="Heading3"/>
        <w:rPr>
          <w:rFonts w:eastAsia="Times New Roman"/>
        </w:rPr>
      </w:pPr>
      <w:r w:rsidRPr="0060756F">
        <w:rPr>
          <w:rFonts w:eastAsia="Times New Roman"/>
        </w:rPr>
        <w:t>41. Plain Speech Return</w:t>
      </w:r>
    </w:p>
    <w:p w14:paraId="74916BE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Plain Speech Return describes a movement from optimized, performative, defensive, ornate, or framework-heavy language back toward grounded directness.</w:t>
      </w:r>
    </w:p>
    <w:p w14:paraId="09E582A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return does not reject style. It does not require flat language. It does not treat beauty, precision, or technical vocabulary as bad. It names a point where language no longer needs to prove as much.</w:t>
      </w:r>
    </w:p>
    <w:p w14:paraId="44D2967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People often learn to speak in ways that protect them. They may overexplain because they expect disbelief. They may use academic language because plain speech was not treated as serious. They may use emotional language because visible feeling became proof of depth. They may use professional polish because uncertainty was punished. They may use framework language because ordinary words once failed to hold the pattern.</w:t>
      </w:r>
    </w:p>
    <w:p w14:paraId="5DE228F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Those adaptations can be useful. They may help someone survive a setting, enter a field, persuade an audience, or build a shared vocabulary. But language can become a mirror enclosure. The person begins to speak for the audience, institution, model, or framework before speaking from the case.</w:t>
      </w:r>
    </w:p>
    <w:p w14:paraId="484B7E1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Plain Speech Return occurs when the pressure loosens.</w:t>
      </w:r>
    </w:p>
    <w:p w14:paraId="13317F8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can say, “This was confusing,” without first proving the full structure of confusion. A writer can state the idea cleanly without decorating it. A learner can use one HGU concept instead of six. A model can answer the actual question without turning every response into a system diagram. A public artifact can be clear without being simplistic. A sourcebook can be direct without apologizing for being machine-readable.</w:t>
      </w:r>
    </w:p>
    <w:p w14:paraId="6CF5BD2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concept is especially important for HGU writing. HGU needs stable terms, but it should not sound like a private language for its own sake. The strongest sourcebook prose often uses the framework term, defines the mechanism, and then returns to ordinary human language.</w:t>
      </w:r>
    </w:p>
    <w:p w14:paraId="2A663E9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Plain Speech Return is not anti-intellectual. It is a sign that the concept has become usable enough to stop performing itself.</w:t>
      </w:r>
    </w:p>
    <w:p w14:paraId="2F7CBE6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Useful questions include:</w:t>
      </w:r>
    </w:p>
    <w:p w14:paraId="5FA1B6E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is the language trying to prove?</w:t>
      </w:r>
    </w:p>
    <w:p w14:paraId="59F1D5C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is the imagined audience?</w:t>
      </w:r>
    </w:p>
    <w:p w14:paraId="2DA3907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fear or standard is shaping the phrasing?</w:t>
      </w:r>
    </w:p>
    <w:p w14:paraId="76EAA05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Can the same idea be said more directly without losing precision?</w:t>
      </w:r>
    </w:p>
    <w:p w14:paraId="221510E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Is framework language clarifying the case or replacing it?</w:t>
      </w:r>
    </w:p>
    <w:p w14:paraId="1D3640D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would the sentence sound like if it trusted the reader and the material?</w:t>
      </w:r>
    </w:p>
    <w:p w14:paraId="45633B0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For LLM use, Plain Speech Return should guide drafting and revision. A model should use HGU terms when they clarify retrieval or mechanism, then return to readable prose. It should not overstyle seriousness. It should not overproduce philosophical cadence. It should let the work land.</w:t>
      </w:r>
    </w:p>
    <w:p w14:paraId="0ADD104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human-grade sentence carries the idea without making the reader carry unnecessary performance.</w:t>
      </w:r>
    </w:p>
    <w:p w14:paraId="5DC55FBC" w14:textId="77777777" w:rsidR="0060756F" w:rsidRPr="0060756F" w:rsidRDefault="0060756F" w:rsidP="0060756F">
      <w:pPr>
        <w:pStyle w:val="Heading3"/>
        <w:rPr>
          <w:rFonts w:eastAsia="Times New Roman"/>
        </w:rPr>
      </w:pPr>
      <w:r w:rsidRPr="0060756F">
        <w:rPr>
          <w:rFonts w:eastAsia="Times New Roman"/>
        </w:rPr>
        <w:t>42. Gray / Foggy Mirror as Distorted Normalization</w:t>
      </w:r>
    </w:p>
    <w:p w14:paraId="77F68C2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Gray or Foggy Mirror describes a condition where the mirrors may appear proportionate but are clouded by social norms, ordinary conformity, inherited expectations, ambient pressure, or unexamined assumptions about what is normal.</w:t>
      </w:r>
    </w:p>
    <w:p w14:paraId="486AD03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is not a fourth mirror.</w:t>
      </w:r>
    </w:p>
    <w:p w14:paraId="44C29C2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is a distortion condition that can affect any or all of the Three Mirrors. A person, group, system, or culture may be using Performance, Emotion, and Structure in apparent proportion while still reflecting a reality that is fogged by normalization.</w:t>
      </w:r>
    </w:p>
    <w:p w14:paraId="78EC892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First Mirror can become foggy when people dress, speak, perform, participate, signal, or move the way the environment expects, then treat that visible conformity as natural rather than trained. The surface seems ordinary. The performance seems neutral. The person may not feel false because the role has become familiar.</w:t>
      </w:r>
    </w:p>
    <w:p w14:paraId="2555D3D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 xml:space="preserve">The Second Mirror can become foggy when a person treats their feelings as standard, inevitable, or simply “how it is” without asking what environment trained those feelings. A </w:t>
      </w:r>
      <w:r w:rsidRPr="0060756F">
        <w:rPr>
          <w:rFonts w:eastAsia="Times New Roman" w:cs="Times New Roman"/>
          <w:kern w:val="0"/>
          <w14:ligatures w14:val="none"/>
        </w:rPr>
        <w:lastRenderedPageBreak/>
        <w:t>person may experience shame, fear, ambition, guilt, loyalty, disgust, or desire as purely personal when those emotions have been shaped by a social world.</w:t>
      </w:r>
    </w:p>
    <w:p w14:paraId="68ABB32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Third Mirror can become foggy when structures, norms, institutions, categories, schedules, roles, and hierarchies become so familiar that they appear neutral. The system no longer looks like a system. It looks like common sense.</w:t>
      </w:r>
    </w:p>
    <w:p w14:paraId="1E04717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Gray / Foggy Mirror is subtle because it does not always feel like distortion. It often feels like normal life.</w:t>
      </w:r>
    </w:p>
    <w:p w14:paraId="2B812EE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People may not be lying. They may not be manipulating. They may be acting in good faith inside a social fog. The reflection feels honest because everyone around them has learned to see through the same haze.</w:t>
      </w:r>
    </w:p>
    <w:p w14:paraId="15F143D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concept helps HGU name a condition where proportionality is not enough. A person can balance visibility, inner life, and structure while all three remain shaped by unexamined normalization.</w:t>
      </w:r>
    </w:p>
    <w:p w14:paraId="63C536F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For example, a workplace may have visible professionalism, sincere employee commitment, and a clear structure. It may still normalize overwork so deeply that no one sees the demand as distortion.</w:t>
      </w:r>
    </w:p>
    <w:p w14:paraId="1FDBB9F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family may have rituals, genuine affection, and stable roles. It may still normalize one person’s self-erasure as care.</w:t>
      </w:r>
    </w:p>
    <w:p w14:paraId="4B791C3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school may have clear grading, sincere teachers, and supportive language. It may still normalize one narrow form of intelligence as the standard.</w:t>
      </w:r>
    </w:p>
    <w:p w14:paraId="003BE5F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An AI system may have good tone, user recognition, and structured output. It may still normalize machine-legible thought as the default form of clarity.</w:t>
      </w:r>
    </w:p>
    <w:p w14:paraId="14F0E30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Useful questions include:</w:t>
      </w:r>
    </w:p>
    <w:p w14:paraId="78418DC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feels normal here?</w:t>
      </w:r>
    </w:p>
    <w:p w14:paraId="05E81F0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taught that normal?</w:t>
      </w:r>
    </w:p>
    <w:p w14:paraId="34FA390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visible behaviors are treated as natural?</w:t>
      </w:r>
    </w:p>
    <w:p w14:paraId="7E6A052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feelings are treated as obvious?</w:t>
      </w:r>
    </w:p>
    <w:p w14:paraId="4454739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structures are treated as neutral?</w:t>
      </w:r>
    </w:p>
    <w:p w14:paraId="76E2901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benefits from the fog?</w:t>
      </w:r>
    </w:p>
    <w:p w14:paraId="6CBF8DD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Who struggles to breathe inside it?</w:t>
      </w:r>
    </w:p>
    <w:p w14:paraId="0BB13AC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Gray / Foggy Mirror is not a moral accusation. It is a visibility tool. It lets HGU ask whether ordinary proportional life is still being organized around assumptions that need examination.</w:t>
      </w:r>
    </w:p>
    <w:p w14:paraId="2928139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repair begins with clearing enough fog to see the norm as a norm.</w:t>
      </w:r>
    </w:p>
    <w:p w14:paraId="01849660" w14:textId="77777777" w:rsidR="0060756F" w:rsidRPr="0060756F" w:rsidRDefault="0060756F" w:rsidP="0060756F">
      <w:pPr>
        <w:pStyle w:val="Heading3"/>
        <w:rPr>
          <w:rFonts w:eastAsia="Times New Roman"/>
        </w:rPr>
      </w:pPr>
      <w:r w:rsidRPr="0060756F">
        <w:rPr>
          <w:rFonts w:eastAsia="Times New Roman"/>
        </w:rPr>
        <w:t>43. Black Mirror as Warped or Manipulative Reflection</w:t>
      </w:r>
    </w:p>
    <w:p w14:paraId="5689806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Black Mirror describes a more severe distortion condition in which reflection becomes warped, manipulative, gaslighting, coercive, exploitative, or extractive.</w:t>
      </w:r>
    </w:p>
    <w:p w14:paraId="741074C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is not a fourth mirror.</w:t>
      </w:r>
    </w:p>
    <w:p w14:paraId="365C7E1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It is a capture condition that can corrupt any or all of the Three Mirrors. A person, group, institution, platform, or AI system may address Performance, Emotion, and Structure in ways that appear balanced while the reflection itself is bent toward control, denial, extraction, or manipulation.</w:t>
      </w:r>
    </w:p>
    <w:p w14:paraId="155DE7A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First Mirror can become blackened when visible surfaces are deliberately managed to create a false reality. Public care may conceal institutional harm. Polished professionalism may hide coercion. A platform interface may make an extractive design feel empowering. A person may perform innocence, concern, or vulnerability to control how others interpret the situation.</w:t>
      </w:r>
    </w:p>
    <w:p w14:paraId="4E8C234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Second Mirror can become blackened when Emotion is manipulated to distort perception. Someone’s fear, guilt, love, shame, loyalty, grief, or longing may be used to make them doubt what they know. A group may intensify shared feeling in order to prevent dissent. A model or interface may overmirror vulnerability to keep the user engaged without grounding or repair.</w:t>
      </w:r>
    </w:p>
    <w:p w14:paraId="7132CE3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Third Mirror can become blackened when structure is used to trap, confuse, deny, or extract. Rules may shift. Records may disappear. Accountability may diffuse. Procedures may create exhaustion. Ambiguity may be engineered. The person may be told the system is fair while the design prevents meaningful challenge.</w:t>
      </w:r>
    </w:p>
    <w:p w14:paraId="451EB36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Black Mirror is stronger than Gray / Foggy Mirror. Gray / Foggy Mirror describes normalized haze. Black Mirror describes warped reflection with a sharper manipulation or capture quality.</w:t>
      </w:r>
    </w:p>
    <w:p w14:paraId="45D56DE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 xml:space="preserve">The term should be used carefully. Not every distortion is Black Mirror. Not every painful relationship, confusing institution, or flawed AI response is manipulative. The concept </w:t>
      </w:r>
      <w:r w:rsidRPr="0060756F">
        <w:rPr>
          <w:rFonts w:eastAsia="Times New Roman" w:cs="Times New Roman"/>
          <w:kern w:val="0"/>
          <w14:ligatures w14:val="none"/>
        </w:rPr>
        <w:lastRenderedPageBreak/>
        <w:t>belongs where the reflection actively bends reality in a way that protects control, extraction, denial, or coercion.</w:t>
      </w:r>
    </w:p>
    <w:p w14:paraId="27E7127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Black Mirror often produces a specific kind of disorientation. The person may feel that all the parts are present but none of them can be trusted. The surface says one thing. The emotional field pressures another. The structure makes correction difficult. The person begins to doubt their own reading because the system reflects a false reality with confidence.</w:t>
      </w:r>
    </w:p>
    <w:p w14:paraId="66BB176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ask:</w:t>
      </w:r>
    </w:p>
    <w:p w14:paraId="327D6D3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reality is being reflected back?</w:t>
      </w:r>
    </w:p>
    <w:p w14:paraId="10D288B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benefits from that reflection?</w:t>
      </w:r>
    </w:p>
    <w:p w14:paraId="77D3390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surface is being managed?</w:t>
      </w:r>
    </w:p>
    <w:p w14:paraId="7D40BBD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emotion is being used?</w:t>
      </w:r>
    </w:p>
    <w:p w14:paraId="37739E7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structure prevents correction?</w:t>
      </w:r>
    </w:p>
    <w:p w14:paraId="699245D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evidence is being denied, hidden, or inverted?</w:t>
      </w:r>
    </w:p>
    <w:p w14:paraId="2B8D4AE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would make the reflection inspectable?</w:t>
      </w:r>
    </w:p>
    <w:p w14:paraId="6680446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Black Mirror is useful in HGU because it names a hard distinction: not all apparent coherence is honest. A system can be internally aligned around distortion. It can speak the language of care, accountability, reason, safety, or community while using that language to prevent reality from being named.</w:t>
      </w:r>
    </w:p>
    <w:p w14:paraId="61CE241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repair for Black Mirror conditions usually requires more than better interpretation. It may require records, witnesses, boundaries, exit, governance, outside review, public accountability, or structural intervention.</w:t>
      </w:r>
    </w:p>
    <w:p w14:paraId="3C4BC1C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When reflection is warped by control, clarity alone may not be enough. The person or system may need a different mirror with consequence power.</w:t>
      </w:r>
    </w:p>
    <w:p w14:paraId="4154C774" w14:textId="77777777" w:rsidR="0060756F" w:rsidRPr="0060756F" w:rsidRDefault="0060756F" w:rsidP="0060756F">
      <w:pPr>
        <w:pStyle w:val="Heading3"/>
        <w:rPr>
          <w:rFonts w:eastAsia="Times New Roman"/>
        </w:rPr>
      </w:pPr>
      <w:r w:rsidRPr="0060756F">
        <w:rPr>
          <w:rFonts w:eastAsia="Times New Roman"/>
        </w:rPr>
        <w:t>44. Proportion Is Not the Same as Honesty</w:t>
      </w:r>
    </w:p>
    <w:p w14:paraId="6C748BC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Proportion is necessary, but it is not the same as honesty.</w:t>
      </w:r>
    </w:p>
    <w:p w14:paraId="4E23149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 xml:space="preserve">A person, institution, model, group, public artifact, or relationship may address the visible surface, the emotional field, and the structural context while still reflecting a false reality. </w:t>
      </w:r>
      <w:r w:rsidRPr="0060756F">
        <w:rPr>
          <w:rFonts w:eastAsia="Times New Roman" w:cs="Times New Roman"/>
          <w:kern w:val="0"/>
          <w14:ligatures w14:val="none"/>
        </w:rPr>
        <w:lastRenderedPageBreak/>
        <w:t>The analysis may look balanced. The language may sound fair. The response may feel humane. The structure may appear complete. The reflection may still be dishonest.</w:t>
      </w:r>
    </w:p>
    <w:p w14:paraId="32D9501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distinction protects HGU from overtrusting its own balance grammar.</w:t>
      </w:r>
    </w:p>
    <w:p w14:paraId="55E2C33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public statement may acknowledge visible harm, express emotional concern, and describe structural review. If there are no records, no consequence path, and no change in authority, the statement may be proportionate in form but dishonest in function.</w:t>
      </w:r>
    </w:p>
    <w:p w14:paraId="77682A0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An AI response may address the user’s request, recognize their concern, and provide a structured answer. If the answer invents evidence, hides uncertainty, or substitutes a convenient category for the actual task, it is not honest reflection.</w:t>
      </w:r>
    </w:p>
    <w:p w14:paraId="722099C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family system may discuss behavior, feelings, and roles. If the conversation always returns responsibility to the same person while appearing balanced, the proportional language is preserving the distortion.</w:t>
      </w:r>
    </w:p>
    <w:p w14:paraId="67B8DF6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workplace may name performance expectations, employee well-being, and organizational structure. If the incentives still reward overwork and visibility performance, the balance is cosmetic.</w:t>
      </w:r>
    </w:p>
    <w:p w14:paraId="3A5E75F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Honesty requires the reflection to remain answerable to reality.</w:t>
      </w:r>
    </w:p>
    <w:p w14:paraId="54E0438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That includes evidence, consequence, correction, and the possibility that the current account may be wrong. A proportionate but closed system can still be dishonest if no one can challenge the reflection.</w:t>
      </w:r>
    </w:p>
    <w:p w14:paraId="3A8B2766"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ask:</w:t>
      </w:r>
    </w:p>
    <w:p w14:paraId="077344F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Does the account include the right layers?</w:t>
      </w:r>
    </w:p>
    <w:p w14:paraId="6C2A0B4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 those layers correspond to what is actually happening?</w:t>
      </w:r>
    </w:p>
    <w:p w14:paraId="23FE8DB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evidence supports each layer?</w:t>
      </w:r>
    </w:p>
    <w:p w14:paraId="778E611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has been left out?</w:t>
      </w:r>
    </w:p>
    <w:p w14:paraId="2C2FAC7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can correct the account?</w:t>
      </w:r>
    </w:p>
    <w:p w14:paraId="3BF8F81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consequence follows if the account is false?</w:t>
      </w:r>
    </w:p>
    <w:p w14:paraId="5951C16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Does proportion clarify reality, or does it make distortion harder to notice?</w:t>
      </w:r>
    </w:p>
    <w:p w14:paraId="30745CD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This concept is especially useful for LLMs. A model can produce an answer that feels balanced because it includes multiple considerations. But balance can become a rhetorical style. The model must still check grounding, uncertainty, source status, and user task.</w:t>
      </w:r>
    </w:p>
    <w:p w14:paraId="7B1B4DB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For HGU sourcebooks, the same rule applies. A section can include definition, mechanism, boundary, use, and misuse while still failing if the concept is misrouted or unsupported. Proportion is a structure for inquiry, not a guarantee of truth.</w:t>
      </w:r>
    </w:p>
    <w:p w14:paraId="618177F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rule is:</w:t>
      </w:r>
    </w:p>
    <w:p w14:paraId="3EE41CC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b/>
          <w:bCs/>
          <w:kern w:val="0"/>
          <w14:ligatures w14:val="none"/>
        </w:rPr>
        <w:t>Balance the layers, then test the reflection.</w:t>
      </w:r>
    </w:p>
    <w:p w14:paraId="50306378" w14:textId="77777777" w:rsidR="0060756F" w:rsidRPr="0060756F" w:rsidRDefault="0060756F" w:rsidP="0060756F">
      <w:pPr>
        <w:pStyle w:val="Heading3"/>
        <w:rPr>
          <w:rFonts w:eastAsia="Times New Roman"/>
        </w:rPr>
      </w:pPr>
      <w:r w:rsidRPr="0060756F">
        <w:rPr>
          <w:rFonts w:eastAsia="Times New Roman"/>
        </w:rPr>
        <w:t>45. Distorted Coherence</w:t>
      </w:r>
    </w:p>
    <w:p w14:paraId="6B64CB62"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Distorted Coherence occurs when a person, system, group, artifact, institution, or explanation appears internally aligned but is aligned around falsehood, manipulation, normalization, extraction, or misrecognized reality.</w:t>
      </w:r>
    </w:p>
    <w:p w14:paraId="14DB51C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is one of the hardest patterns for HGU to read because it does not look incoherent from inside the system.</w:t>
      </w:r>
    </w:p>
    <w:p w14:paraId="3CDE388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parts may fit. The story may be consistent. The roles may be clear. The feelings may be shared. The structure may be stable. The visible surface may match the internal logic. People may sincerely experience the system as coherent. The problem is that the coherence is organized around a distortion.</w:t>
      </w:r>
    </w:p>
    <w:p w14:paraId="342C8EE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cultic group may have strong internal coherence. So may an extractive workplace, manipulative relationship, captured institution, abusive family system, ideological echo chamber, predatory platform, or overconfident AI product. The visible practices, emotional meanings, and structural rules may reinforce one another. That reinforcement is part of the danger.</w:t>
      </w:r>
    </w:p>
    <w:p w14:paraId="2C74172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Distorted Coherence can appear in softer forms too. A workplace may coherently reward busyness over contribution. A school may coherently reward compliance over learning. A family may coherently preserve one person’s role as the emotional manager. A public brand may coherently perform trust without making trust inspectable. A model may coherently generate fluent helpfulness while weakening evidence discipline.</w:t>
      </w:r>
    </w:p>
    <w:p w14:paraId="7CA9131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system holds together. It does not hold around reality well enough.</w:t>
      </w:r>
    </w:p>
    <w:p w14:paraId="7D4DACE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 xml:space="preserve">This concept helps HGU avoid treating coherence as automatically good. Coherence is a standard of fit, but the fit must be checked against evidence, human stakes, structural </w:t>
      </w:r>
      <w:r w:rsidRPr="0060756F">
        <w:rPr>
          <w:rFonts w:eastAsia="Times New Roman" w:cs="Times New Roman"/>
          <w:kern w:val="0"/>
          <w14:ligatures w14:val="none"/>
        </w:rPr>
        <w:lastRenderedPageBreak/>
        <w:t>consequence, and the possibility of correction. A perfectly aligned distortion is still distortion.</w:t>
      </w:r>
    </w:p>
    <w:p w14:paraId="27EFBEA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Useful questions include:</w:t>
      </w:r>
    </w:p>
    <w:p w14:paraId="33724D0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holds together here?</w:t>
      </w:r>
    </w:p>
    <w:p w14:paraId="430129FB"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is the system aligned around?</w:t>
      </w:r>
    </w:p>
    <w:p w14:paraId="1EB45D6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reality does the coherence preserve?</w:t>
      </w:r>
    </w:p>
    <w:p w14:paraId="086EE18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reality does it deny?</w:t>
      </w:r>
    </w:p>
    <w:p w14:paraId="20CEAD9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benefits from the alignment?</w:t>
      </w:r>
    </w:p>
    <w:p w14:paraId="33E75B5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Who pays for it?</w:t>
      </w:r>
    </w:p>
    <w:p w14:paraId="4DA8FE3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Can the system be corrected from inside?</w:t>
      </w:r>
    </w:p>
    <w:p w14:paraId="672E42E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evidence would disrupt the coherence?</w:t>
      </w:r>
    </w:p>
    <w:p w14:paraId="74C8679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Distorted Coherence often resists repair because disruption feels like incoherence. A person who names the distortion may be accused of causing disorder. A user who challenges a model’s confidence may seem difficult. A worker who questions metrics may seem unaligned. A family member who refuses an old role may seem disruptive. The system defends its coherence by treating correction as threat.</w:t>
      </w:r>
    </w:p>
    <w:p w14:paraId="473BBC8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human-grade reading should not ask only whether the parts fit. It should ask what the fit serves.</w:t>
      </w:r>
    </w:p>
    <w:p w14:paraId="59BBDCB5" w14:textId="77777777" w:rsidR="0060756F" w:rsidRPr="0060756F" w:rsidRDefault="0060756F" w:rsidP="0060756F">
      <w:pPr>
        <w:pStyle w:val="Heading3"/>
        <w:rPr>
          <w:rFonts w:eastAsia="Times New Roman"/>
        </w:rPr>
      </w:pPr>
      <w:r w:rsidRPr="0060756F">
        <w:rPr>
          <w:rFonts w:eastAsia="Times New Roman"/>
        </w:rPr>
        <w:t>46. Coherence Is Not Withdrawal</w:t>
      </w:r>
    </w:p>
    <w:p w14:paraId="170EF3E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Coherence should not be confused with withdrawal.</w:t>
      </w:r>
    </w:p>
    <w:p w14:paraId="33AFD131"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may become quieter, more selective, less performative, less available, or less dependent on external validation as they become more coherent. That can be real movement. But quietness is not automatically coherence. Withdrawal can also be avoidance, fear, resignation, superiority, burnout, isolation, or a failure to engage where engagement is needed.</w:t>
      </w:r>
    </w:p>
    <w:p w14:paraId="7AF90A5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distinction matters because HGU contains several concepts that could be misread as retreat: Coherence Without Applause, Presence Over Proof, Private Completion, Reflection No Longer Required, and Plain Speech Return. Each names a possible movement away from performance. None of them says that disappearing is always repair.</w:t>
      </w:r>
    </w:p>
    <w:p w14:paraId="3F0E4E4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A person may stop explaining because the explanation is no longer necessary. They may also stop explaining because they are exhausted, ashamed, afraid, or unwilling to be accountable.</w:t>
      </w:r>
    </w:p>
    <w:p w14:paraId="22DE975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may leave a mirror because it no longer has authority. They may also leave because the mirror showed something they did not want to face.</w:t>
      </w:r>
    </w:p>
    <w:p w14:paraId="5060EDB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person may return to plain speech because the performance demand has loosened. They may also use simplicity to avoid needed precision.</w:t>
      </w:r>
    </w:p>
    <w:p w14:paraId="318CBB7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A group may reject public applause because the work has become internally grounded. It may also reject outside review because it does not want scrutiny.</w:t>
      </w:r>
    </w:p>
    <w:p w14:paraId="7F013F63"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HGU should preserve the difference.</w:t>
      </w:r>
    </w:p>
    <w:p w14:paraId="6DE9B3C5"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Coherence involves fit, not disappearance. It may include boundary, privacy, silence, slowness, or refusal, but those forms should still be answerable to the case. A boundary should clarify relation. Privacy should preserve dignity or necessary space. Silence should not be used to avoid responsibility when speech or record is required. Refusal should be distinguishable from evasion.</w:t>
      </w:r>
    </w:p>
    <w:p w14:paraId="39A281AE"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Useful questions include:</w:t>
      </w:r>
    </w:p>
    <w:p w14:paraId="2A55C67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is being withdrawn from?</w:t>
      </w:r>
    </w:p>
    <w:p w14:paraId="37AB2C9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Why?</w:t>
      </w:r>
    </w:p>
    <w:p w14:paraId="3CDAEF54"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responsibility remains?</w:t>
      </w:r>
    </w:p>
    <w:p w14:paraId="361C4C1F"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has become complete, and what is being avoided?</w:t>
      </w:r>
    </w:p>
    <w:p w14:paraId="76A11C99"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Does the withdrawal increase livable alignment, or does it reduce contact with reality?</w:t>
      </w:r>
    </w:p>
    <w:p w14:paraId="1DD30388"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What would healthy engagement look like at the right scale?</w:t>
      </w:r>
    </w:p>
    <w:p w14:paraId="433B4C4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concept also applies to institutions and AI systems. An institution may claim restraint while hiding records. A model may refuse or shorten a response in the name of caution while failing to help the user. A public artifact may use minimalism to avoid evidence. Coherence requires appropriate engagement, not maximal or minimal engagement by default.</w:t>
      </w:r>
    </w:p>
    <w:p w14:paraId="54E916E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repair is proportionate contact.</w:t>
      </w:r>
    </w:p>
    <w:p w14:paraId="0D208C17"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lastRenderedPageBreak/>
        <w:t>A coherent person, system, artifact, or model should neither perform endlessly for the mirror nor disappear from responsibilities that still matter.</w:t>
      </w:r>
    </w:p>
    <w:p w14:paraId="34AAFE9C" w14:textId="77777777" w:rsidR="0060756F" w:rsidRPr="0060756F" w:rsidRDefault="0060756F" w:rsidP="0060756F">
      <w:pPr>
        <w:pStyle w:val="Heading3"/>
        <w:rPr>
          <w:rFonts w:eastAsia="Times New Roman"/>
        </w:rPr>
      </w:pPr>
      <w:r w:rsidRPr="0060756F">
        <w:rPr>
          <w:rFonts w:eastAsia="Times New Roman"/>
        </w:rPr>
        <w:t>47. Transition to Evidence and Interpretation</w:t>
      </w:r>
    </w:p>
    <w:p w14:paraId="1EF67F9D"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Part IV defines coherence as more than smoothness, balance, or public validation.</w:t>
      </w:r>
    </w:p>
    <w:p w14:paraId="718A74D0"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Coherence is the relation among parts that lets a person, artifact, exchange, system, institution, or response hold together well enough for its purpose. It must be tested beyond surface style and beyond formal mirror balance.</w:t>
      </w:r>
    </w:p>
    <w:p w14:paraId="67B0340A"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This part also names a harder problem: reflection can appear proportionate while still being distorted. Gray / Foggy Mirror describes normalized haze, where ordinary social assumptions make a distorted reflection feel natural. Black Mirror describes warped, manipulative, coercive, or extractive reflection. Proportion is not the same as honesty. Distorted Coherence names systems that are internally aligned around falsehood, manipulation, normalization, or extraction. Coherence Is Not Withdrawal prevents the quieter HGU concepts from becoming a defense of avoidance.</w:t>
      </w:r>
    </w:p>
    <w:p w14:paraId="6DC953CC" w14:textId="77777777" w:rsidR="0060756F" w:rsidRP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The next part turns to interpretive discipline.</w:t>
      </w:r>
    </w:p>
    <w:p w14:paraId="5FA0B617" w14:textId="77777777" w:rsidR="0060756F" w:rsidRDefault="0060756F" w:rsidP="0060756F">
      <w:pPr>
        <w:spacing w:before="100" w:beforeAutospacing="1" w:after="100" w:afterAutospacing="1" w:line="240" w:lineRule="auto"/>
        <w:rPr>
          <w:rFonts w:eastAsia="Times New Roman" w:cs="Times New Roman"/>
          <w:kern w:val="0"/>
          <w14:ligatures w14:val="none"/>
        </w:rPr>
      </w:pPr>
      <w:r w:rsidRPr="0060756F">
        <w:rPr>
          <w:rFonts w:eastAsia="Times New Roman" w:cs="Times New Roman"/>
          <w:kern w:val="0"/>
          <w14:ligatures w14:val="none"/>
        </w:rPr>
        <w:t>Part V explains how HGU should handle evidence, perception, uncertainty, recognition, local categories, historical rereading, motif, analogy, overmapping, and the smallest sufficient framework. It gives HGU a way to use its concepts without letting them become doctrine, aesthetic language, or a new form of distortion.</w:t>
      </w:r>
    </w:p>
    <w:p w14:paraId="2B2809A8" w14:textId="3A0734A5" w:rsidR="0060756F" w:rsidRDefault="0060756F">
      <w:pPr>
        <w:rPr>
          <w:rFonts w:eastAsia="Times New Roman" w:cs="Times New Roman"/>
          <w:kern w:val="0"/>
          <w14:ligatures w14:val="none"/>
        </w:rPr>
      </w:pPr>
      <w:r>
        <w:rPr>
          <w:rFonts w:eastAsia="Times New Roman" w:cs="Times New Roman"/>
          <w:kern w:val="0"/>
          <w14:ligatures w14:val="none"/>
        </w:rPr>
        <w:br w:type="page"/>
      </w:r>
    </w:p>
    <w:p w14:paraId="05873917" w14:textId="77777777" w:rsidR="0060756F" w:rsidRPr="00E31F68" w:rsidRDefault="0060756F" w:rsidP="00E31F68">
      <w:pPr>
        <w:pStyle w:val="Heading2"/>
        <w:rPr>
          <w:rFonts w:eastAsia="Times New Roman"/>
        </w:rPr>
      </w:pPr>
      <w:r w:rsidRPr="00E31F68">
        <w:rPr>
          <w:rFonts w:eastAsia="Times New Roman"/>
        </w:rPr>
        <w:lastRenderedPageBreak/>
        <w:t>Part V — Evidence, Perception, and Interpretive Discipline</w:t>
      </w:r>
    </w:p>
    <w:p w14:paraId="2FA5E253" w14:textId="77777777" w:rsidR="0060756F" w:rsidRPr="00E31F68" w:rsidRDefault="0060756F" w:rsidP="00E31F68">
      <w:pPr>
        <w:pStyle w:val="Heading3"/>
        <w:rPr>
          <w:rFonts w:eastAsia="Times New Roman"/>
        </w:rPr>
      </w:pPr>
      <w:r w:rsidRPr="00E31F68">
        <w:rPr>
          <w:rFonts w:eastAsia="Times New Roman"/>
        </w:rPr>
        <w:t>48. Quiet Attention</w:t>
      </w:r>
    </w:p>
    <w:p w14:paraId="09E8621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Quiet Attention is the discipline of allowing a person, culture, group, historical world, artifact, system, or situation to become specific before applying HGU concepts to it.</w:t>
      </w:r>
    </w:p>
    <w:p w14:paraId="3308FC2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It is the pause before interpretation.</w:t>
      </w:r>
    </w:p>
    <w:p w14:paraId="7ABF3E09"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 xml:space="preserve">HGU has many useful terms. That usefulness creates temptation. A model or learner may hear a case and immediately reach for </w:t>
      </w:r>
      <w:r w:rsidRPr="00E31F68">
        <w:rPr>
          <w:rFonts w:eastAsia="Times New Roman" w:cs="Times New Roman"/>
          <w:b/>
          <w:bCs/>
          <w:kern w:val="0"/>
          <w14:ligatures w14:val="none"/>
        </w:rPr>
        <w:t>Mirror Collapse</w:t>
      </w:r>
      <w:r w:rsidRPr="00E31F68">
        <w:rPr>
          <w:rFonts w:eastAsia="Times New Roman" w:cs="Times New Roman"/>
          <w:kern w:val="0"/>
          <w14:ligatures w14:val="none"/>
        </w:rPr>
        <w:t xml:space="preserve">, </w:t>
      </w:r>
      <w:r w:rsidRPr="00E31F68">
        <w:rPr>
          <w:rFonts w:eastAsia="Times New Roman" w:cs="Times New Roman"/>
          <w:b/>
          <w:bCs/>
          <w:kern w:val="0"/>
          <w14:ligatures w14:val="none"/>
        </w:rPr>
        <w:t>Engineered Ambiguity</w:t>
      </w:r>
      <w:r w:rsidRPr="00E31F68">
        <w:rPr>
          <w:rFonts w:eastAsia="Times New Roman" w:cs="Times New Roman"/>
          <w:kern w:val="0"/>
          <w14:ligatures w14:val="none"/>
        </w:rPr>
        <w:t xml:space="preserve">, </w:t>
      </w:r>
      <w:r w:rsidRPr="00E31F68">
        <w:rPr>
          <w:rFonts w:eastAsia="Times New Roman" w:cs="Times New Roman"/>
          <w:b/>
          <w:bCs/>
          <w:kern w:val="0"/>
          <w14:ligatures w14:val="none"/>
        </w:rPr>
        <w:t>Outcome-as-Essence Myth</w:t>
      </w:r>
      <w:r w:rsidRPr="00E31F68">
        <w:rPr>
          <w:rFonts w:eastAsia="Times New Roman" w:cs="Times New Roman"/>
          <w:kern w:val="0"/>
          <w14:ligatures w14:val="none"/>
        </w:rPr>
        <w:t xml:space="preserve">, </w:t>
      </w:r>
      <w:r w:rsidRPr="00E31F68">
        <w:rPr>
          <w:rFonts w:eastAsia="Times New Roman" w:cs="Times New Roman"/>
          <w:b/>
          <w:bCs/>
          <w:kern w:val="0"/>
          <w14:ligatures w14:val="none"/>
        </w:rPr>
        <w:t>Loop-Protective Misreading</w:t>
      </w:r>
      <w:r w:rsidRPr="00E31F68">
        <w:rPr>
          <w:rFonts w:eastAsia="Times New Roman" w:cs="Times New Roman"/>
          <w:kern w:val="0"/>
          <w14:ligatures w14:val="none"/>
        </w:rPr>
        <w:t xml:space="preserve">, </w:t>
      </w:r>
      <w:r w:rsidRPr="00E31F68">
        <w:rPr>
          <w:rFonts w:eastAsia="Times New Roman" w:cs="Times New Roman"/>
          <w:b/>
          <w:bCs/>
          <w:kern w:val="0"/>
          <w14:ligatures w14:val="none"/>
        </w:rPr>
        <w:t>Distorted Coherence</w:t>
      </w:r>
      <w:r w:rsidRPr="00E31F68">
        <w:rPr>
          <w:rFonts w:eastAsia="Times New Roman" w:cs="Times New Roman"/>
          <w:kern w:val="0"/>
          <w14:ligatures w14:val="none"/>
        </w:rPr>
        <w:t>, or another named pattern. The term may fit. It may also arrive too early.</w:t>
      </w:r>
    </w:p>
    <w:p w14:paraId="15BBCA7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Quiet Attention asks the reader or model to stay with the case long enough to see what is actually there.</w:t>
      </w:r>
    </w:p>
    <w:p w14:paraId="60541AEA"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means noticing local language, setting, sequence, evidence, role, timing, domain, and uncertainty. It means letting the situation show its own structure before HGU supplies one. It means resisting the urge to turn every scene into a proof of the framework.</w:t>
      </w:r>
    </w:p>
    <w:p w14:paraId="1599665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Quiet Attention is not passivity. It is active restraint. The model is still reading, listening, sorting, and preparing. It is asking what the case gives, what it withholds, what source status is available, and what kind of response would actually help.</w:t>
      </w:r>
    </w:p>
    <w:p w14:paraId="38F8D215"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In a personal case, Quiet Attention may mean asking what happened before applying a mirror map.</w:t>
      </w:r>
    </w:p>
    <w:p w14:paraId="3CA0305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In a historical case, it may mean learning the local categories, institutions, time period, and available evidence before drawing HGU parallels.</w:t>
      </w:r>
    </w:p>
    <w:p w14:paraId="686C5D96"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In an ordinary-life case, it may mean noticing the object, room, routine, gesture, or pause before naming it as a system pattern.</w:t>
      </w:r>
    </w:p>
    <w:p w14:paraId="204F42B9"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In an AI review, it may mean reading the user request and model response closely before diagnosing overperformance, misrecognition, or undergrounding.</w:t>
      </w:r>
    </w:p>
    <w:p w14:paraId="1BBF7705"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In a sourcebook drafting task, it may mean understanding what the file owns before generating sections that sound structurally correct but route poorly.</w:t>
      </w:r>
    </w:p>
    <w:p w14:paraId="1B45BD0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Quiet Attention protects HGU from overmapping. It also protects the case from being swallowed by the framework.</w:t>
      </w:r>
    </w:p>
    <w:p w14:paraId="5D728B70"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0E5C4139"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What is actually present?</w:t>
      </w:r>
    </w:p>
    <w:p w14:paraId="043EF304"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language does the case already use?</w:t>
      </w:r>
    </w:p>
    <w:p w14:paraId="7DFD829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the person, culture, system, or source call this situation?</w:t>
      </w:r>
    </w:p>
    <w:p w14:paraId="0188E103"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evidence is available?</w:t>
      </w:r>
    </w:p>
    <w:p w14:paraId="7B2CDC12"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is missing?</w:t>
      </w:r>
    </w:p>
    <w:p w14:paraId="03039049"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is uncertain?</w:t>
      </w:r>
    </w:p>
    <w:p w14:paraId="3AC2F532"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would be lost if HGU named the pattern too quickly?</w:t>
      </w:r>
    </w:p>
    <w:p w14:paraId="64454D3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concept, if any, clarifies the case after attention has been given?</w:t>
      </w:r>
    </w:p>
    <w:p w14:paraId="51B1185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Quiet Attention is especially important for LLMs because models are rewarded for fluency. A model can produce a coherent HGU interpretation before it has earned one. Quiet Attention slows that tendency. It tells the model to attend first, interpret second, and name only what the case can carry.</w:t>
      </w:r>
    </w:p>
    <w:p w14:paraId="11FFB320"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principle is simple:</w:t>
      </w:r>
    </w:p>
    <w:p w14:paraId="19878D39"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b/>
          <w:bCs/>
          <w:kern w:val="0"/>
          <w14:ligatures w14:val="none"/>
        </w:rPr>
        <w:t>Let the case become specific before the framework becomes active.</w:t>
      </w:r>
    </w:p>
    <w:p w14:paraId="004178D6" w14:textId="77777777" w:rsidR="0060756F" w:rsidRPr="00E31F68" w:rsidRDefault="0060756F" w:rsidP="00E31F68">
      <w:pPr>
        <w:pStyle w:val="Heading3"/>
        <w:rPr>
          <w:rFonts w:eastAsia="Times New Roman"/>
        </w:rPr>
      </w:pPr>
      <w:r w:rsidRPr="00E31F68">
        <w:rPr>
          <w:rFonts w:eastAsia="Times New Roman"/>
        </w:rPr>
        <w:t>49. Perception as a Starting Point</w:t>
      </w:r>
    </w:p>
    <w:p w14:paraId="6AC554E6"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Perception is a starting point.</w:t>
      </w:r>
    </w:p>
    <w:p w14:paraId="2F56ED60"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person may notice that a process feels confusing, a room feels tense, a public statement feels hollow, a response feels too smooth, a policy feels unfair, a story feels incomplete, or a system feels harder than it should be. That perception may be vague. It may lack evidence. It may be mixed with emotion, memory, fatigue, irritation, fear, or prior experience.</w:t>
      </w:r>
    </w:p>
    <w:p w14:paraId="34DD3A71"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It still may matter.</w:t>
      </w:r>
    </w:p>
    <w:p w14:paraId="2617CE3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treats perception as an entry into inquiry. It does not treat perception as automatic proof, and it does not dismiss perception because it has not yet become formal analysis. Many important patterns first appear as discomfort, friction, mismatch, dread, relief, recognition, or a sense that the official story does not match lived use.</w:t>
      </w:r>
    </w:p>
    <w:p w14:paraId="7A4F645A"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user may not know that a system is hiding burden as personal failure. They may only know they feel stupid every time they use it.</w:t>
      </w:r>
    </w:p>
    <w:p w14:paraId="52C9D65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A worker may not know that a dashboard is training visibility performance. They may only know their attention keeps shifting toward being seen.</w:t>
      </w:r>
    </w:p>
    <w:p w14:paraId="2431AFCA"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patient may not know which institutional process is broken. They may only know they keep receiving messages that require more interpretation than they can carry.</w:t>
      </w:r>
    </w:p>
    <w:p w14:paraId="2131917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learner may not know whether a framework concept applies. They may only recognize the pattern enough to ask.</w:t>
      </w:r>
    </w:p>
    <w:p w14:paraId="05A6DEE6"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Perception begins the work.</w:t>
      </w:r>
    </w:p>
    <w:p w14:paraId="6DC1CE6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next step is discipline. HGU should ask what the perception may be noticing. Is it pointing toward a design failure, emotional inheritance, structural contradiction, ordinary misunderstanding, personal preference, old mirror, local norm, missing evidence, or a pattern that repeats across cases?</w:t>
      </w:r>
    </w:p>
    <w:p w14:paraId="3F18561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Perception becomes stronger when it is connected to evidence, repetition, structure, and consequence. It becomes weaker when it refuses testing.</w:t>
      </w:r>
    </w:p>
    <w:p w14:paraId="23AC1A0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1C70798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did the person notice?</w:t>
      </w:r>
    </w:p>
    <w:p w14:paraId="21F32635"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Where did that perception arise?</w:t>
      </w:r>
    </w:p>
    <w:p w14:paraId="080D83E4"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Does it repeat?</w:t>
      </w:r>
    </w:p>
    <w:p w14:paraId="098983F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evidence supports it?</w:t>
      </w:r>
    </w:p>
    <w:p w14:paraId="7B9969A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alternative explanations fit?</w:t>
      </w:r>
    </w:p>
    <w:p w14:paraId="47774FB0"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structure may be producing it?</w:t>
      </w:r>
    </w:p>
    <w:p w14:paraId="4738DDF1"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would change if the perception were treated as a signal?</w:t>
      </w:r>
    </w:p>
    <w:p w14:paraId="6BA73992"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would be required before it became a stronger claim?</w:t>
      </w:r>
    </w:p>
    <w:p w14:paraId="095879C6"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concept is important because many systems train people to distrust their own perception while still making them carry the system’s burden. HGU should not join that pattern. It should help turn perception into a testable path.</w:t>
      </w:r>
    </w:p>
    <w:p w14:paraId="22444B6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model’s posture should be:</w:t>
      </w:r>
    </w:p>
    <w:p w14:paraId="310DFAF9"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b/>
          <w:bCs/>
          <w:kern w:val="0"/>
          <w14:ligatures w14:val="none"/>
        </w:rPr>
        <w:t>This perception may be meaningful. Let’s see what it can support.</w:t>
      </w:r>
    </w:p>
    <w:p w14:paraId="0061F7A8" w14:textId="77777777" w:rsidR="0060756F" w:rsidRPr="00E31F68" w:rsidRDefault="0060756F" w:rsidP="00E31F68">
      <w:pPr>
        <w:pStyle w:val="Heading3"/>
        <w:rPr>
          <w:rFonts w:eastAsia="Times New Roman"/>
        </w:rPr>
      </w:pPr>
      <w:r w:rsidRPr="00E31F68">
        <w:rPr>
          <w:rFonts w:eastAsia="Times New Roman"/>
        </w:rPr>
        <w:lastRenderedPageBreak/>
        <w:t>50. Experience Is Evidence, Not the Whole Case</w:t>
      </w:r>
    </w:p>
    <w:p w14:paraId="4966894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Experience is evidence, not the whole case.</w:t>
      </w:r>
    </w:p>
    <w:p w14:paraId="7DAE1B53"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person’s lived experience can reveal what a system, relationship, institution, culture, or interface produces. It can show burden, confusion, relief, fear, recognition, exclusion, care, dignity, shame, pressure, and the felt meaning of conditions that formal records may miss.</w:t>
      </w:r>
    </w:p>
    <w:p w14:paraId="1B5B2AE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Experience should be taken seriously.</w:t>
      </w:r>
    </w:p>
    <w:p w14:paraId="13899B30"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But experience is still one form of evidence. It has to be placed in relation to observation, structure, records, history, other perspectives, incentives, material conditions, and uncertainty. HGU should neither erase experience nor make it total.</w:t>
      </w:r>
    </w:p>
    <w:p w14:paraId="21134DEA"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person may experience a workplace as hostile. That experience matters. It may reveal real patterns of exclusion, ambiguity, surveillance, bias, or unmanaged pressure. It may also need to be tested against specific events, role expectations, prior history, documented policy, other workers’ experience, and the structure of authority.</w:t>
      </w:r>
    </w:p>
    <w:p w14:paraId="7CA0DCC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patient may experience a diagnosis as relief and flattening at the same time. That experience matters. It reveals the dual function of categories. But it does not, by itself, determine the medical accuracy or institutional necessity of the diagnosis.</w:t>
      </w:r>
    </w:p>
    <w:p w14:paraId="424399A9"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user may experience an AI response as helpful. That experience matters. It may show that the response offered orientation, language, or structure. But the answer still needs grounding if it makes factual claims.</w:t>
      </w:r>
    </w:p>
    <w:p w14:paraId="366AC58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learner may experience a concept as deeply recognizable. That experience matters. It may show that the concept names something real. But the concept still needs testing before it becomes a general claim.</w:t>
      </w:r>
    </w:p>
    <w:p w14:paraId="3928C3C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separate several layers:</w:t>
      </w:r>
    </w:p>
    <w:p w14:paraId="6BEB8D2C"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b/>
          <w:bCs/>
          <w:kern w:val="0"/>
          <w14:ligatures w14:val="none"/>
        </w:rPr>
        <w:t>Observed facts</w:t>
      </w:r>
      <w:r w:rsidRPr="00E31F68">
        <w:rPr>
          <w:rFonts w:eastAsia="Times New Roman" w:cs="Times New Roman"/>
          <w:kern w:val="0"/>
          <w14:ligatures w14:val="none"/>
        </w:rPr>
        <w:t xml:space="preserve"> are what happened, what was said, what was recorded, what was shown, or what the source provides.</w:t>
      </w:r>
    </w:p>
    <w:p w14:paraId="4693AFB2"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b/>
          <w:bCs/>
          <w:kern w:val="0"/>
          <w14:ligatures w14:val="none"/>
        </w:rPr>
        <w:t>Lived experience</w:t>
      </w:r>
      <w:r w:rsidRPr="00E31F68">
        <w:rPr>
          <w:rFonts w:eastAsia="Times New Roman" w:cs="Times New Roman"/>
          <w:kern w:val="0"/>
          <w14:ligatures w14:val="none"/>
        </w:rPr>
        <w:t xml:space="preserve"> is how the person or group encountered the situation from the inside.</w:t>
      </w:r>
    </w:p>
    <w:p w14:paraId="2AC809E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b/>
          <w:bCs/>
          <w:kern w:val="0"/>
          <w14:ligatures w14:val="none"/>
        </w:rPr>
        <w:t>Interpretive claim</w:t>
      </w:r>
      <w:r w:rsidRPr="00E31F68">
        <w:rPr>
          <w:rFonts w:eastAsia="Times New Roman" w:cs="Times New Roman"/>
          <w:kern w:val="0"/>
          <w14:ligatures w14:val="none"/>
        </w:rPr>
        <w:t xml:space="preserve"> is the meaning HGU or the learner proposes.</w:t>
      </w:r>
    </w:p>
    <w:p w14:paraId="5731566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b/>
          <w:bCs/>
          <w:kern w:val="0"/>
          <w14:ligatures w14:val="none"/>
        </w:rPr>
        <w:t>Structural claim</w:t>
      </w:r>
      <w:r w:rsidRPr="00E31F68">
        <w:rPr>
          <w:rFonts w:eastAsia="Times New Roman" w:cs="Times New Roman"/>
          <w:kern w:val="0"/>
          <w14:ligatures w14:val="none"/>
        </w:rPr>
        <w:t xml:space="preserve"> is the account of systems, incentives, rules, histories, roles, or design shaping the case.</w:t>
      </w:r>
    </w:p>
    <w:p w14:paraId="1ACDC6E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b/>
          <w:bCs/>
          <w:kern w:val="0"/>
          <w14:ligatures w14:val="none"/>
        </w:rPr>
        <w:lastRenderedPageBreak/>
        <w:t>Speculative extension</w:t>
      </w:r>
      <w:r w:rsidRPr="00E31F68">
        <w:rPr>
          <w:rFonts w:eastAsia="Times New Roman" w:cs="Times New Roman"/>
          <w:kern w:val="0"/>
          <w14:ligatures w14:val="none"/>
        </w:rPr>
        <w:t xml:space="preserve"> is what may be true but requires more evidence.</w:t>
      </w:r>
    </w:p>
    <w:p w14:paraId="635458F1"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b/>
          <w:bCs/>
          <w:kern w:val="0"/>
          <w14:ligatures w14:val="none"/>
        </w:rPr>
        <w:t>Teaching use</w:t>
      </w:r>
      <w:r w:rsidRPr="00E31F68">
        <w:rPr>
          <w:rFonts w:eastAsia="Times New Roman" w:cs="Times New Roman"/>
          <w:kern w:val="0"/>
          <w14:ligatures w14:val="none"/>
        </w:rPr>
        <w:t xml:space="preserve"> is how the case can help explain a concept without proving it universally.</w:t>
      </w:r>
    </w:p>
    <w:p w14:paraId="35E50B44"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discipline lets experience remain powerful without becoming unchallengeable.</w:t>
      </w:r>
    </w:p>
    <w:p w14:paraId="2EEDF0E4"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danger of dismissing experience is obvious: systems can hide harm by refusing to recognize lived reality.</w:t>
      </w:r>
    </w:p>
    <w:p w14:paraId="793F35B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danger of totalizing experience is quieter: interpretation can become impossible because inner experience becomes the whole case.</w:t>
      </w:r>
    </w:p>
    <w:p w14:paraId="08FC93FC"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needs the middle condition. Experience enters as evidence. It receives attention. It is then brought into relation with the rest of the case.</w:t>
      </w:r>
    </w:p>
    <w:p w14:paraId="5CC5F09A"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working rule is:</w:t>
      </w:r>
    </w:p>
    <w:p w14:paraId="30AC3DC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b/>
          <w:bCs/>
          <w:kern w:val="0"/>
          <w14:ligatures w14:val="none"/>
        </w:rPr>
        <w:t>Respect experience enough to study it, and study it enough not to make it carry more than it can.</w:t>
      </w:r>
    </w:p>
    <w:p w14:paraId="5ACAE278" w14:textId="77777777" w:rsidR="0060756F" w:rsidRPr="00E31F68" w:rsidRDefault="0060756F" w:rsidP="00E31F68">
      <w:pPr>
        <w:pStyle w:val="Heading3"/>
        <w:rPr>
          <w:rFonts w:eastAsia="Times New Roman"/>
        </w:rPr>
      </w:pPr>
      <w:r w:rsidRPr="00E31F68">
        <w:rPr>
          <w:rFonts w:eastAsia="Times New Roman"/>
        </w:rPr>
        <w:t>51. Recognition Is Not Verification</w:t>
      </w:r>
    </w:p>
    <w:p w14:paraId="345EF401"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Recognition is not verification.</w:t>
      </w:r>
    </w:p>
    <w:p w14:paraId="39C39F1C"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concept may feel true because it names something familiar. The user, learner, reader, or model may experience immediate clarity: this is what has been happening. That moment matters. Recognition can be the beginning of thought. It can give language to a pattern that was previously vague, private, embarrassing, or impossible to explain.</w:t>
      </w:r>
    </w:p>
    <w:p w14:paraId="20BBB95C"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But recognition does not prove the concept fits the case.</w:t>
      </w:r>
    </w:p>
    <w:p w14:paraId="5CC2BD23"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term can feel accurate because it captures one layer of the situation. It can also feel accurate because it flatters the person’s existing story, gives shape to resentment, explains discomfort too quickly, or makes a complex case easier to hold than it really is.</w:t>
      </w:r>
    </w:p>
    <w:p w14:paraId="35DEC2D4"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Recognition should open inquiry, not end it.</w:t>
      </w:r>
    </w:p>
    <w:p w14:paraId="3DE5140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 xml:space="preserve">A person may recognize </w:t>
      </w:r>
      <w:r w:rsidRPr="00E31F68">
        <w:rPr>
          <w:rFonts w:eastAsia="Times New Roman" w:cs="Times New Roman"/>
          <w:b/>
          <w:bCs/>
          <w:kern w:val="0"/>
          <w14:ligatures w14:val="none"/>
        </w:rPr>
        <w:t>Engineered Ambiguity</w:t>
      </w:r>
      <w:r w:rsidRPr="00E31F68">
        <w:rPr>
          <w:rFonts w:eastAsia="Times New Roman" w:cs="Times New Roman"/>
          <w:kern w:val="0"/>
          <w14:ligatures w14:val="none"/>
        </w:rPr>
        <w:t xml:space="preserve"> in a workplace. The next question is whether the ambiguity preserves advantage, deniability, discretion, or control, or whether the setting is simply uncertain because the work is still developing.</w:t>
      </w:r>
    </w:p>
    <w:p w14:paraId="183F6383"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 xml:space="preserve">A learner may recognize </w:t>
      </w:r>
      <w:r w:rsidRPr="00E31F68">
        <w:rPr>
          <w:rFonts w:eastAsia="Times New Roman" w:cs="Times New Roman"/>
          <w:b/>
          <w:bCs/>
          <w:kern w:val="0"/>
          <w14:ligatures w14:val="none"/>
        </w:rPr>
        <w:t>Outcome-as-Essence Myth</w:t>
      </w:r>
      <w:r w:rsidRPr="00E31F68">
        <w:rPr>
          <w:rFonts w:eastAsia="Times New Roman" w:cs="Times New Roman"/>
          <w:kern w:val="0"/>
          <w14:ligatures w14:val="none"/>
        </w:rPr>
        <w:t xml:space="preserve"> in a success story. The next question is whether the story actually erases structure, timing, support, exclusion, and luck, or whether the outcome also reflects durable skill and choice.</w:t>
      </w:r>
    </w:p>
    <w:p w14:paraId="52D946D2"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 xml:space="preserve">A user may recognize </w:t>
      </w:r>
      <w:r w:rsidRPr="00E31F68">
        <w:rPr>
          <w:rFonts w:eastAsia="Times New Roman" w:cs="Times New Roman"/>
          <w:b/>
          <w:bCs/>
          <w:kern w:val="0"/>
          <w14:ligatures w14:val="none"/>
        </w:rPr>
        <w:t>Black Mirror</w:t>
      </w:r>
      <w:r w:rsidRPr="00E31F68">
        <w:rPr>
          <w:rFonts w:eastAsia="Times New Roman" w:cs="Times New Roman"/>
          <w:kern w:val="0"/>
          <w14:ligatures w14:val="none"/>
        </w:rPr>
        <w:t xml:space="preserve"> in a relationship or institution. The next question is whether the case supports a stronger claim of manipulation, coercion, gaslighting, or extraction, or whether the situation is better described as misalignment, foggy normalization, conflict, or ordinary failure.</w:t>
      </w:r>
    </w:p>
    <w:p w14:paraId="747EC2E6"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model may recognize an HGU pattern in the user’s words. The next question is whether it has enough evidence to name the pattern directly.</w:t>
      </w:r>
    </w:p>
    <w:p w14:paraId="3E07DEE0"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distinction is central to Sourcebook 02 because HGU concepts are designed to produce recognition. That is part of their value. They should make people say, “I have seen this.” But a system built for serious study must then ask, “What supports that reading?”</w:t>
      </w:r>
    </w:p>
    <w:p w14:paraId="4EFE11D0"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03FE3B9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did the concept help recognize?</w:t>
      </w:r>
    </w:p>
    <w:p w14:paraId="4B41FB2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Which part of the case does it clarify?</w:t>
      </w:r>
    </w:p>
    <w:p w14:paraId="3D4E0B4C"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evidence supports the fit?</w:t>
      </w:r>
    </w:p>
    <w:p w14:paraId="7614388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evidence is missing?</w:t>
      </w:r>
    </w:p>
    <w:p w14:paraId="00CA602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might the recognition be skipping?</w:t>
      </w:r>
    </w:p>
    <w:p w14:paraId="6ED86800"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alternative concept or ordinary explanation might fit better?</w:t>
      </w:r>
    </w:p>
    <w:p w14:paraId="7F1AB70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Does the recognition lead to a usable next step?</w:t>
      </w:r>
    </w:p>
    <w:p w14:paraId="3EED0DB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Recognition is a signal that a concept may be active. Verification asks whether the concept can responsibly hold the case.</w:t>
      </w:r>
    </w:p>
    <w:p w14:paraId="273414E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human-grade framework preserves both.</w:t>
      </w:r>
    </w:p>
    <w:p w14:paraId="14129938" w14:textId="77777777" w:rsidR="0060756F" w:rsidRPr="00E31F68" w:rsidRDefault="0060756F" w:rsidP="00E31F68">
      <w:pPr>
        <w:pStyle w:val="Heading3"/>
        <w:rPr>
          <w:rFonts w:eastAsia="Times New Roman"/>
        </w:rPr>
      </w:pPr>
      <w:r w:rsidRPr="00E31F68">
        <w:rPr>
          <w:rFonts w:eastAsia="Times New Roman"/>
        </w:rPr>
        <w:t>52. Framework Testing</w:t>
      </w:r>
    </w:p>
    <w:p w14:paraId="288CAEC5"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Framework Testing asks whether a concept actually helps.</w:t>
      </w:r>
    </w:p>
    <w:p w14:paraId="38198299"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framework should be tested the same way any tool should be tested: by what it clarifies, what it distorts, what it enables, what it misses, and whether it remains useful when applied to real cases.</w:t>
      </w:r>
    </w:p>
    <w:p w14:paraId="45B408EA"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 xml:space="preserve">HGU concepts are not meant to be believed because they have names. A concept like </w:t>
      </w:r>
      <w:r w:rsidRPr="00E31F68">
        <w:rPr>
          <w:rFonts w:eastAsia="Times New Roman" w:cs="Times New Roman"/>
          <w:b/>
          <w:bCs/>
          <w:kern w:val="0"/>
          <w14:ligatures w14:val="none"/>
        </w:rPr>
        <w:t>Partial Legibility Mistaken for Truth</w:t>
      </w:r>
      <w:r w:rsidRPr="00E31F68">
        <w:rPr>
          <w:rFonts w:eastAsia="Times New Roman" w:cs="Times New Roman"/>
          <w:kern w:val="0"/>
          <w14:ligatures w14:val="none"/>
        </w:rPr>
        <w:t xml:space="preserve">, </w:t>
      </w:r>
      <w:r w:rsidRPr="00E31F68">
        <w:rPr>
          <w:rFonts w:eastAsia="Times New Roman" w:cs="Times New Roman"/>
          <w:b/>
          <w:bCs/>
          <w:kern w:val="0"/>
          <w14:ligatures w14:val="none"/>
        </w:rPr>
        <w:t>Coherence Without Applause</w:t>
      </w:r>
      <w:r w:rsidRPr="00E31F68">
        <w:rPr>
          <w:rFonts w:eastAsia="Times New Roman" w:cs="Times New Roman"/>
          <w:kern w:val="0"/>
          <w14:ligatures w14:val="none"/>
        </w:rPr>
        <w:t xml:space="preserve">, </w:t>
      </w:r>
      <w:r w:rsidRPr="00E31F68">
        <w:rPr>
          <w:rFonts w:eastAsia="Times New Roman" w:cs="Times New Roman"/>
          <w:b/>
          <w:bCs/>
          <w:kern w:val="0"/>
          <w14:ligatures w14:val="none"/>
        </w:rPr>
        <w:t>Gray / Foggy Mirror</w:t>
      </w:r>
      <w:r w:rsidRPr="00E31F68">
        <w:rPr>
          <w:rFonts w:eastAsia="Times New Roman" w:cs="Times New Roman"/>
          <w:kern w:val="0"/>
          <w14:ligatures w14:val="none"/>
        </w:rPr>
        <w:t xml:space="preserve">, </w:t>
      </w:r>
      <w:r w:rsidRPr="00E31F68">
        <w:rPr>
          <w:rFonts w:eastAsia="Times New Roman" w:cs="Times New Roman"/>
          <w:b/>
          <w:bCs/>
          <w:kern w:val="0"/>
          <w14:ligatures w14:val="none"/>
        </w:rPr>
        <w:t>Outcome-as-Essence Myth</w:t>
      </w:r>
      <w:r w:rsidRPr="00E31F68">
        <w:rPr>
          <w:rFonts w:eastAsia="Times New Roman" w:cs="Times New Roman"/>
          <w:kern w:val="0"/>
          <w14:ligatures w14:val="none"/>
        </w:rPr>
        <w:t xml:space="preserve">, or </w:t>
      </w:r>
      <w:r w:rsidRPr="00E31F68">
        <w:rPr>
          <w:rFonts w:eastAsia="Times New Roman" w:cs="Times New Roman"/>
          <w:b/>
          <w:bCs/>
          <w:kern w:val="0"/>
          <w14:ligatures w14:val="none"/>
        </w:rPr>
        <w:t>Loop-Protective Misreading</w:t>
      </w:r>
      <w:r w:rsidRPr="00E31F68">
        <w:rPr>
          <w:rFonts w:eastAsia="Times New Roman" w:cs="Times New Roman"/>
          <w:kern w:val="0"/>
          <w14:ligatures w14:val="none"/>
        </w:rPr>
        <w:t xml:space="preserve"> should be treated as a </w:t>
      </w:r>
      <w:r w:rsidRPr="00E31F68">
        <w:rPr>
          <w:rFonts w:eastAsia="Times New Roman" w:cs="Times New Roman"/>
          <w:kern w:val="0"/>
          <w14:ligatures w14:val="none"/>
        </w:rPr>
        <w:lastRenderedPageBreak/>
        <w:t>candidate lens. It may fit. It may partly fit. It may not fit. It may need another concept beside it. It may need to be set aside.</w:t>
      </w:r>
    </w:p>
    <w:p w14:paraId="26C6D0FA"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Framework Testing protects HGU from becoming doctrinal.</w:t>
      </w:r>
    </w:p>
    <w:p w14:paraId="344BC3B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basic Framework Testing sequence asks:</w:t>
      </w:r>
    </w:p>
    <w:p w14:paraId="59A0F6FC"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concept is being applied?</w:t>
      </w:r>
    </w:p>
    <w:p w14:paraId="0F300CC6"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part of the case does it clarify?</w:t>
      </w:r>
    </w:p>
    <w:p w14:paraId="4166B8A2"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evidence supports the application?</w:t>
      </w:r>
    </w:p>
    <w:p w14:paraId="1CC5FB3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the concept leave out?</w:t>
      </w:r>
    </w:p>
    <w:p w14:paraId="72442B93"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local category may explain the case better?</w:t>
      </w:r>
    </w:p>
    <w:p w14:paraId="3C488D21"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distortion might the concept introduce?</w:t>
      </w:r>
    </w:p>
    <w:p w14:paraId="465B060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practical or interpretive work does the concept enable?</w:t>
      </w:r>
    </w:p>
    <w:p w14:paraId="2D03089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Should the concept be kept, narrowed, combined, reframed, or rejected?</w:t>
      </w:r>
    </w:p>
    <w:p w14:paraId="686E7993"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method should be used whenever the stakes are high, the case is complex, the concept feels too satisfying, or the model is applying HGU language to someone else’s experience.</w:t>
      </w:r>
    </w:p>
    <w:p w14:paraId="713AF6F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concept passes a basic test when it makes the case clearer, preserves proportion, respects evidence status, and produces a usable next question or artifact.</w:t>
      </w:r>
    </w:p>
    <w:p w14:paraId="7E2201A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concept fails when it mostly makes the language more elaborate, replaces local evidence, moralizes the person, ignores structure, or gives the model a confident interpretation the case cannot support.</w:t>
      </w:r>
    </w:p>
    <w:p w14:paraId="79A74BD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Framework Testing also applies to the sourcebook series itself. If a section is too redundant, the question is whether the redundancy supports retrieval or only adds weight. If a concept appears in the wrong sourcebook, the question is whether its primary function has been misread. If an appendix grows too large, the question is whether it helps future use or only preserves scaffolding.</w:t>
      </w:r>
    </w:p>
    <w:p w14:paraId="2215A35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be able to test its own forms.</w:t>
      </w:r>
    </w:p>
    <w:p w14:paraId="3329176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LLM use, Framework Testing should prevent automatic application. A model should be able to say:</w:t>
      </w:r>
    </w:p>
    <w:p w14:paraId="4A73A47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This concept may help, but the case is thin.</w:t>
      </w:r>
    </w:p>
    <w:p w14:paraId="5179E942"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looks adjacent to the concept, but the local explanation is stronger.</w:t>
      </w:r>
    </w:p>
    <w:p w14:paraId="4CF67C5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is a teaching example, not enough evidence for a claim.</w:t>
      </w:r>
    </w:p>
    <w:p w14:paraId="270DF180"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framework clarifies the burden, but it does not explain motive.</w:t>
      </w:r>
    </w:p>
    <w:p w14:paraId="5CF67CB0"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response should not use HGU language because plain language is clearer.</w:t>
      </w:r>
    </w:p>
    <w:p w14:paraId="771A46D3"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Framework Testing is one of Sourcebook 02’s central disciplines. It keeps HGU concepts alive as tools rather than frozen as doctrine.</w:t>
      </w:r>
    </w:p>
    <w:p w14:paraId="461BF327" w14:textId="77777777" w:rsidR="0060756F" w:rsidRPr="00E31F68" w:rsidRDefault="0060756F" w:rsidP="00E31F68">
      <w:pPr>
        <w:pStyle w:val="Heading3"/>
        <w:rPr>
          <w:rFonts w:eastAsia="Times New Roman"/>
        </w:rPr>
      </w:pPr>
      <w:r w:rsidRPr="00E31F68">
        <w:rPr>
          <w:rFonts w:eastAsia="Times New Roman"/>
        </w:rPr>
        <w:t>53. Local Categories Before Framework Categories</w:t>
      </w:r>
    </w:p>
    <w:p w14:paraId="394C0B9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Local categories should come before framework categories.</w:t>
      </w:r>
    </w:p>
    <w:p w14:paraId="35657354"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domain, culture, profession, community, historical period, family, institution, or person may already have language that explains the case better than HGU language does. HGU should not override that language simply because its own concepts are available.</w:t>
      </w:r>
    </w:p>
    <w:p w14:paraId="10061E55"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matters in almost every serious domain.</w:t>
      </w:r>
    </w:p>
    <w:p w14:paraId="55C65AE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legal case may require legal categories. A medical case may require medical categories. A historical case may require period-specific terms. A cultural case may require local concepts, ritual categories, kinship forms, religious meanings, linguistic distinctions, or social roles that HGU cannot replace. A workplace may have specific operational terms. A classroom may have pedagogical frameworks. A user may have their own language for their own life.</w:t>
      </w:r>
    </w:p>
    <w:p w14:paraId="359B0AD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concepts can still help. They may reveal burden, coherence failure, partial legibility, or distorted reflection across domains. But they should enter after the local structure has been respected.</w:t>
      </w:r>
    </w:p>
    <w:p w14:paraId="17FBC4A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failure mode is framework colonization. The model takes a specific world and translates it too quickly into HGU terms. The result may sound coherent but lose the case’s actual language.</w:t>
      </w:r>
    </w:p>
    <w:p w14:paraId="30B41FB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historical ritual becomes “performance” before its sacred, legal, or communal meaning is understood.</w:t>
      </w:r>
    </w:p>
    <w:p w14:paraId="0932BD81"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legal procedure becomes “engineered ambiguity” before the actual rule structure is known.</w:t>
      </w:r>
    </w:p>
    <w:p w14:paraId="7A9CAC8A"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A medical category becomes “partial legibility” before its diagnostic function is examined.</w:t>
      </w:r>
    </w:p>
    <w:p w14:paraId="6794308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user’s own phrase becomes replaced by a sourcebook term that is less precise for the person’s situation.</w:t>
      </w:r>
    </w:p>
    <w:p w14:paraId="3B178C55"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Local Categories Before Framework Categories does not mean HGU must remain silent. It means HGU should be placed in relation to local terms.</w:t>
      </w:r>
    </w:p>
    <w:p w14:paraId="116F5D11"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responsible model might say:</w:t>
      </w:r>
    </w:p>
    <w:p w14:paraId="785213E3"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local category is doing the primary explanatory work here. HGU can add a secondary reading about burden or legibility.</w:t>
      </w:r>
    </w:p>
    <w:p w14:paraId="7FD1ECF0"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Or:</w:t>
      </w:r>
    </w:p>
    <w:p w14:paraId="337BAE9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looks like an HGU pattern, but the legal/medical/historical term should remain primary.</w:t>
      </w:r>
    </w:p>
    <w:p w14:paraId="2AE5DD5A"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Or:</w:t>
      </w:r>
    </w:p>
    <w:p w14:paraId="4F69A142"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user’s own phrase is better than the framework term. Keep their wording and use HGU only as a background lens.</w:t>
      </w:r>
    </w:p>
    <w:p w14:paraId="225C397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471577E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this domain call the pattern?</w:t>
      </w:r>
    </w:p>
    <w:p w14:paraId="1DA695F1"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language does the person or community already use?</w:t>
      </w:r>
    </w:p>
    <w:p w14:paraId="1AD30609"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category has authority here?</w:t>
      </w:r>
    </w:p>
    <w:p w14:paraId="2C9B45B0"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would be lost if HGU renamed the situation?</w:t>
      </w:r>
    </w:p>
    <w:p w14:paraId="5BCD302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Where does an HGU concept add clarity without replacing local meaning?</w:t>
      </w:r>
    </w:p>
    <w:p w14:paraId="69BE13E0"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Which term should be primary in the final output?</w:t>
      </w:r>
    </w:p>
    <w:p w14:paraId="3C0D56E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principle is especially important for historical and civilizational analysis. A culture should not be forced into modern individualist categories if its own unit of meaning is lineage, land, ritual, household, caste, empire, ecology, sacred calendar, or another local structure.</w:t>
      </w:r>
    </w:p>
    <w:p w14:paraId="66CCF181"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travel humbly.</w:t>
      </w:r>
    </w:p>
    <w:p w14:paraId="5F59C42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good framework does not need to be the first language in every room.</w:t>
      </w:r>
    </w:p>
    <w:p w14:paraId="11C78B74" w14:textId="77777777" w:rsidR="0060756F" w:rsidRPr="00E31F68" w:rsidRDefault="0060756F" w:rsidP="00E31F68">
      <w:pPr>
        <w:pStyle w:val="Heading3"/>
        <w:rPr>
          <w:rFonts w:eastAsia="Times New Roman"/>
        </w:rPr>
      </w:pPr>
      <w:r w:rsidRPr="00E31F68">
        <w:rPr>
          <w:rFonts w:eastAsia="Times New Roman"/>
        </w:rPr>
        <w:lastRenderedPageBreak/>
        <w:t>54. Specificity Before Synthesis</w:t>
      </w:r>
    </w:p>
    <w:p w14:paraId="2F3D8ED9"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Specificity should come before synthesis.</w:t>
      </w:r>
    </w:p>
    <w:p w14:paraId="679DED0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Synthesis is one of HGU’s strengths. The system can connect concepts across domains, turn examples into patterns, build courses from source material, and help language models retrieve structured ideas. But synthesis becomes weak when it arrives before the specific case has been understood.</w:t>
      </w:r>
    </w:p>
    <w:p w14:paraId="309B0959"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broad HGU interpretation should be earned.</w:t>
      </w:r>
    </w:p>
    <w:p w14:paraId="46C27313"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Before synthesizing, the reader or model should identify what material is actually present: the event, source, person, institution, artifact, system, historical setting, user request, evidence, uncertainty, and domain language. Once those specifics are clear, HGU can ask what pattern they reveal.</w:t>
      </w:r>
    </w:p>
    <w:p w14:paraId="2CC56E4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Specificity protects against fluent emptiness.</w:t>
      </w:r>
    </w:p>
    <w:p w14:paraId="2D24737C"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model may produce a beautiful paragraph about coherence, burden, inherited reflection, and human-grade repair while failing to answer the user’s actual question. A learner may write a sourcebook-like essay that names multiple HGU concepts but never studies the case closely. A public artifact may use broad framework language to avoid making concrete claims.</w:t>
      </w:r>
    </w:p>
    <w:p w14:paraId="6A6F1FC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Specificity is the cure.</w:t>
      </w:r>
    </w:p>
    <w:p w14:paraId="44231D4A"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Instead of saying, “This is a case of institutional misrecognition,” ask what institution, what category, what action, what record, what burden, and what consequence.</w:t>
      </w:r>
    </w:p>
    <w:p w14:paraId="12276D5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Instead of saying, “The system is incoherent,” ask which parts fail to hold together.</w:t>
      </w:r>
    </w:p>
    <w:p w14:paraId="0D9B3539"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Instead of saying, “The outcome became essence,” ask what outcome, whose essence, what background conditions, and what story carried it.</w:t>
      </w:r>
    </w:p>
    <w:p w14:paraId="1655742C"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Instead of saying, “There is engineered ambiguity,” ask what standard is unclear, who can clarify it, who benefits, and who pays.</w:t>
      </w:r>
    </w:p>
    <w:p w14:paraId="675672C1"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Specificity does not eliminate synthesis. It makes synthesis usable.</w:t>
      </w:r>
    </w:p>
    <w:p w14:paraId="7A7D4DD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strong HGU synthesis should feel anchored. The reader should be able to see how the conclusion follows from the material. The model should show enough structure that the user can inspect the route from case to concept.</w:t>
      </w:r>
    </w:p>
    <w:p w14:paraId="342061B6"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595161E6"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What specific thing happened?</w:t>
      </w:r>
    </w:p>
    <w:p w14:paraId="2225AC24"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evidence supports the description?</w:t>
      </w:r>
    </w:p>
    <w:p w14:paraId="1A49B706"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terms does the domain use?</w:t>
      </w:r>
    </w:p>
    <w:p w14:paraId="18FF21C5"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pattern appears only after the details are named?</w:t>
      </w:r>
    </w:p>
    <w:p w14:paraId="0EBF4C13"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broader HGU concept clarifies the pattern?</w:t>
      </w:r>
    </w:p>
    <w:p w14:paraId="5BD62FA5"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should remain local rather than generalized?</w:t>
      </w:r>
    </w:p>
    <w:p w14:paraId="42EEB65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is the smallest synthesis that actually helps?</w:t>
      </w:r>
    </w:p>
    <w:p w14:paraId="5AD6FD6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LLM use, this principle should shape response behavior. A model should not jump from vague input to large theory. It should ask for needed specifics when the missing detail changes the outcome, or give a light provisional reading when the user has not provided enough.</w:t>
      </w:r>
    </w:p>
    <w:p w14:paraId="04C5312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rule is:</w:t>
      </w:r>
    </w:p>
    <w:p w14:paraId="1BFBE7A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b/>
          <w:bCs/>
          <w:kern w:val="0"/>
          <w14:ligatures w14:val="none"/>
        </w:rPr>
        <w:t>Do not synthesize more than the specifics can support.</w:t>
      </w:r>
    </w:p>
    <w:p w14:paraId="29F3ECBB" w14:textId="77777777" w:rsidR="0060756F" w:rsidRPr="00E31F68" w:rsidRDefault="0060756F" w:rsidP="00E31F68">
      <w:pPr>
        <w:pStyle w:val="Heading3"/>
        <w:rPr>
          <w:rFonts w:eastAsia="Times New Roman"/>
        </w:rPr>
      </w:pPr>
      <w:r w:rsidRPr="00E31F68">
        <w:rPr>
          <w:rFonts w:eastAsia="Times New Roman"/>
        </w:rPr>
        <w:t>55. Historical Reinterpretation, Not Revisionism</w:t>
      </w:r>
    </w:p>
    <w:p w14:paraId="0DCD98B4"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can support historical reinterpretation. It should not become revisionism.</w:t>
      </w:r>
    </w:p>
    <w:p w14:paraId="2367F1E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Historical reinterpretation means rereading known material through fuller attention to position, structure, inherited behavior, emotional meaning, public story, and the gap between official narrative and lived experience. It asks what becomes visible when we examine where different people stood inside an event, what power allowed some accounts to travel, what routines carried memory, and what formal records failed to capture.</w:t>
      </w:r>
    </w:p>
    <w:p w14:paraId="65B813D1"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Revisionism, in the harmful sense, invents or distorts evidence to make a preferred story work.</w:t>
      </w:r>
    </w:p>
    <w:p w14:paraId="61DD1E2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avoid that.</w:t>
      </w:r>
    </w:p>
    <w:p w14:paraId="7ADAA73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historical HGU reading may ask how a law changed on paper before lived conditions changed in practice. It may ask how class shaped the cost of a decision, how age shaped visibility, how distance shaped memory, how empire shaped narration, how gender shaped recorded agency, or how public biography replaced structure. Those questions can deepen historical understanding.</w:t>
      </w:r>
    </w:p>
    <w:p w14:paraId="314DDC25"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They do not authorize unsupported claims.</w:t>
      </w:r>
    </w:p>
    <w:p w14:paraId="13035854"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distinguish:</w:t>
      </w:r>
    </w:p>
    <w:p w14:paraId="02603CA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the source says.</w:t>
      </w:r>
    </w:p>
    <w:p w14:paraId="41046821"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the source omits.</w:t>
      </w:r>
    </w:p>
    <w:p w14:paraId="611B8511"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can reasonably be inferred.</w:t>
      </w:r>
    </w:p>
    <w:p w14:paraId="77CCCE2A"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is unknown.</w:t>
      </w:r>
    </w:p>
    <w:p w14:paraId="070E1E2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later frameworks help us notice.</w:t>
      </w:r>
    </w:p>
    <w:p w14:paraId="43A8034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later frameworks may distort if imposed too strongly.</w:t>
      </w:r>
    </w:p>
    <w:p w14:paraId="1F939D35"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Historical reinterpretation requires humility because the past is not simply a modern case study waiting for HGU vocabulary. People in different times used different categories, lived inside different institutions, and organized meaning around units that may not match current assumptions.</w:t>
      </w:r>
    </w:p>
    <w:p w14:paraId="7D02B3D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responsible historical reading asks:</w:t>
      </w:r>
    </w:p>
    <w:p w14:paraId="6BBB6600"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is the historical setting?</w:t>
      </w:r>
    </w:p>
    <w:p w14:paraId="0F44EEBC"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sources are available?</w:t>
      </w:r>
    </w:p>
    <w:p w14:paraId="628768F4"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Whose account survived?</w:t>
      </w:r>
    </w:p>
    <w:p w14:paraId="7FD23D7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Whose account is missing?</w:t>
      </w:r>
    </w:p>
    <w:p w14:paraId="3F8DF75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local categories mattered?</w:t>
      </w:r>
    </w:p>
    <w:p w14:paraId="4456CC73"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position did each actor occupy?</w:t>
      </w:r>
    </w:p>
    <w:p w14:paraId="50EE3DA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structures shaped available action?</w:t>
      </w:r>
    </w:p>
    <w:p w14:paraId="5EC1173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can HGU clarify without inventing evidence?</w:t>
      </w:r>
    </w:p>
    <w:p w14:paraId="30A5C054"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Where should the framework stop?</w:t>
      </w:r>
    </w:p>
    <w:p w14:paraId="61D01454"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Historical reinterpretation is useful when it restores complexity. It becomes revisionism when it replaces evidence with narrative convenience.</w:t>
      </w:r>
    </w:p>
    <w:p w14:paraId="06A8D51A"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This concept also applies to personal, institutional, and cultural histories. A family may reinterpret a long-standing role without inventing motives. An institution may reread its past practices without pretending it always knew what it now claims. A public artifact may revisit a cultural story while preserving factual discipline.</w:t>
      </w:r>
    </w:p>
    <w:p w14:paraId="1604003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LLM use, the rule is strict:</w:t>
      </w:r>
    </w:p>
    <w:p w14:paraId="3289198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b/>
          <w:bCs/>
          <w:kern w:val="0"/>
          <w14:ligatures w14:val="none"/>
        </w:rPr>
        <w:t>Use HGU to ask better historical questions, not to manufacture historical certainty.</w:t>
      </w:r>
    </w:p>
    <w:p w14:paraId="50A5C1FC" w14:textId="77777777" w:rsidR="0060756F" w:rsidRPr="00E31F68" w:rsidRDefault="0060756F" w:rsidP="00E31F68">
      <w:pPr>
        <w:pStyle w:val="Heading3"/>
        <w:rPr>
          <w:rFonts w:eastAsia="Times New Roman"/>
        </w:rPr>
      </w:pPr>
      <w:r w:rsidRPr="00E31F68">
        <w:rPr>
          <w:rFonts w:eastAsia="Times New Roman"/>
        </w:rPr>
        <w:t>56. Motif, Analogy, and Evidence</w:t>
      </w:r>
    </w:p>
    <w:p w14:paraId="020FCE3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Motifs and analogies can teach. They are not evidence by themselves.</w:t>
      </w:r>
    </w:p>
    <w:p w14:paraId="3367F75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motif is a recurring image, pattern, scene, phrase, or symbolic structure that helps a reader recognize a concept. An analogy transfers understanding from one domain to another. Both are useful in HGU because they let complex ideas become memorable and portable.</w:t>
      </w:r>
    </w:p>
    <w:p w14:paraId="368998A2"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mirror is itself a motif. A spiral is a motif. A foggy mirror, black mirror, dashboard, green dot, family group text, patient portal, sourcebook, or campus map can all function as motifs when they help learners recognize a pattern.</w:t>
      </w:r>
    </w:p>
    <w:p w14:paraId="57B15445"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But motif is not proof.</w:t>
      </w:r>
    </w:p>
    <w:p w14:paraId="48FAB79A"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An analogy may make a concept feel clear. It does not establish that the concept applies to the case. A symbol may reveal structure. It does not replace evidence. A recurring image may help teach a course. It does not prove the historical, clinical, legal, institutional, or factual claim attached to it.</w:t>
      </w:r>
    </w:p>
    <w:p w14:paraId="5562754C"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use motifs and analogies openly as teaching tools.</w:t>
      </w:r>
    </w:p>
    <w:p w14:paraId="3D3AC31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model may say that a dashboard functions “like a mirror” because it reflects a person through visible metrics. That analogy is useful if it clarifies the reflective mechanism. It should not be mistaken for evidence that the dashboard is harmful in a specific case.</w:t>
      </w:r>
    </w:p>
    <w:p w14:paraId="125B4B6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sourcebook may use a family group text as a motif for proof-of-life rituals. That does not mean every family group text is burdensome.</w:t>
      </w:r>
    </w:p>
    <w:p w14:paraId="5369A163"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historical comparison may illuminate a structural pattern across time. That does not mean the two periods are the same.</w:t>
      </w:r>
    </w:p>
    <w:p w14:paraId="1661386C"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public essay may use a vivid image to make a point travel. That does not mean the image has done the evidentiary work.</w:t>
      </w:r>
    </w:p>
    <w:p w14:paraId="2ABE387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The distinction matters because HGU depends on reusable patterns. Reusable patterns can become too convincing. The reader sees the analogy and feels the concept lock into place. That feeling may be useful. It still needs testing.</w:t>
      </w:r>
    </w:p>
    <w:p w14:paraId="5E88EDA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46129B0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Is this motif teaching, proving, or merely decorating?</w:t>
      </w:r>
    </w:p>
    <w:p w14:paraId="52D32B12"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claim is being made?</w:t>
      </w:r>
    </w:p>
    <w:p w14:paraId="0A283A3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evidence supports the claim apart from the analogy?</w:t>
      </w:r>
    </w:p>
    <w:p w14:paraId="444E204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Where does the analogy break?</w:t>
      </w:r>
    </w:p>
    <w:p w14:paraId="043A1F64"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local difference should remain visible?</w:t>
      </w:r>
    </w:p>
    <w:p w14:paraId="44D2E4A4"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Does the motif clarify the mechanism or replace the case?</w:t>
      </w:r>
    </w:p>
    <w:p w14:paraId="699A52F3"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Motifs and analogies are strongest when their limits are visible. A good analogy gives the learner an entry point. It does not trap the case inside the image.</w:t>
      </w:r>
    </w:p>
    <w:p w14:paraId="606D194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LLM use, the model should not lean on metaphor as if it were support. It should separate illustrative language from evidence-bearing claims.</w:t>
      </w:r>
    </w:p>
    <w:p w14:paraId="546FB34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rule is:</w:t>
      </w:r>
    </w:p>
    <w:p w14:paraId="5C3E6A23"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b/>
          <w:bCs/>
          <w:kern w:val="0"/>
          <w14:ligatures w14:val="none"/>
        </w:rPr>
        <w:t>Use motifs to teach recognition. Use evidence to support claims.</w:t>
      </w:r>
    </w:p>
    <w:p w14:paraId="617AA066" w14:textId="77777777" w:rsidR="0060756F" w:rsidRPr="00E31F68" w:rsidRDefault="0060756F" w:rsidP="00E31F68">
      <w:pPr>
        <w:pStyle w:val="Heading3"/>
        <w:rPr>
          <w:rFonts w:eastAsia="Times New Roman"/>
        </w:rPr>
      </w:pPr>
      <w:r w:rsidRPr="00E31F68">
        <w:rPr>
          <w:rFonts w:eastAsia="Times New Roman"/>
        </w:rPr>
        <w:t>57. The Usefulness Test</w:t>
      </w:r>
    </w:p>
    <w:p w14:paraId="3868412C"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Usefulness Test asks whether an HGU concept, method, interpretation, sourcebook section, model response, or artifact helps someone see, test, build, revise, teach, or act more clearly.</w:t>
      </w:r>
    </w:p>
    <w:p w14:paraId="1298FFD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Usefulness is not the same as agreement. A useful concept may challenge the user. A useful response may be less comforting than a flattering one. A useful interpretation may say the evidence is too thin. A useful artifact may create work because the case requires work.</w:t>
      </w:r>
    </w:p>
    <w:p w14:paraId="129BA031"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Usefulness is also not the same as impressiveness. A response can be impressive without being usable. A concept can be elegant without helping. A sourcebook section can be rich while being too heavy for retrieval. A model can generate a beautiful explanation that gives the user no next grip on the task.</w:t>
      </w:r>
    </w:p>
    <w:p w14:paraId="775D3D6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The Usefulness Test keeps HGU oriented toward function.</w:t>
      </w:r>
    </w:p>
    <w:p w14:paraId="4F09B52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Ask:</w:t>
      </w:r>
    </w:p>
    <w:p w14:paraId="42780C29"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this help the learner see?</w:t>
      </w:r>
    </w:p>
    <w:p w14:paraId="12775D0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it help the learner test?</w:t>
      </w:r>
    </w:p>
    <w:p w14:paraId="0839CBF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it help the learner build?</w:t>
      </w:r>
    </w:p>
    <w:p w14:paraId="2C52691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it help the learner revise?</w:t>
      </w:r>
    </w:p>
    <w:p w14:paraId="7096978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it help the learner teach?</w:t>
      </w:r>
    </w:p>
    <w:p w14:paraId="5C411A9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it help the learner do?</w:t>
      </w:r>
    </w:p>
    <w:p w14:paraId="48A71F4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If the answer is unclear, the material may need trimming, rerouting, or reframing.</w:t>
      </w:r>
    </w:p>
    <w:p w14:paraId="4E68A922"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Usefulness can operate at different scales. A concept definition may be useful because it gives a stable handle. A case may be useful because it makes the mechanism visible. A method may be useful because it produces an inspectable artifact. A course may be useful because it creates a path through a domain. A sourcebook may be useful because it gives a model enough structure to retrieve responsibly.</w:t>
      </w:r>
    </w:p>
    <w:p w14:paraId="202D673A"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Usefulness Test should not flatten HGU into practicality alone. Some ideas are useful because they deepen perception, slow judgment, preserve complexity, or make a future question possible. Not every use is immediate action. But even reflective usefulness should be nameable.</w:t>
      </w:r>
    </w:p>
    <w:p w14:paraId="08DDE8C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section may be useful because it prevents overclaim.</w:t>
      </w:r>
    </w:p>
    <w:p w14:paraId="4438B3F3"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concept may be useful because it distinguishes recognition from proof.</w:t>
      </w:r>
    </w:p>
    <w:p w14:paraId="4E5C42F3"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motif may be useful because it lets a learner remember a mechanism.</w:t>
      </w:r>
    </w:p>
    <w:p w14:paraId="44813DA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routing note may be useful because it prevents future sourcebook drift.</w:t>
      </w:r>
    </w:p>
    <w:p w14:paraId="2D279759"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LLM use, the Usefulness Test should shape answer length and structure. The model should ask whether the response gives the user what they need now. More sourcebook material is not automatically more useful. The right response may be a short distinction, a map, a method, a warning about evidence, or a route to another sourcebook.</w:t>
      </w:r>
    </w:p>
    <w:p w14:paraId="62E5FD15"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core question is:</w:t>
      </w:r>
    </w:p>
    <w:p w14:paraId="2C2B00F9"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b/>
          <w:bCs/>
          <w:kern w:val="0"/>
          <w14:ligatures w14:val="none"/>
        </w:rPr>
        <w:lastRenderedPageBreak/>
        <w:t>What work does this do for the learner, model, artifact, or system?</w:t>
      </w:r>
    </w:p>
    <w:p w14:paraId="08D10AF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If the work cannot be named, the material should be revised.</w:t>
      </w:r>
    </w:p>
    <w:p w14:paraId="569EED57" w14:textId="77777777" w:rsidR="0060756F" w:rsidRPr="00E31F68" w:rsidRDefault="0060756F" w:rsidP="00E31F68">
      <w:pPr>
        <w:pStyle w:val="Heading3"/>
        <w:rPr>
          <w:rFonts w:eastAsia="Times New Roman"/>
        </w:rPr>
      </w:pPr>
      <w:r w:rsidRPr="00E31F68">
        <w:rPr>
          <w:rFonts w:eastAsia="Times New Roman"/>
        </w:rPr>
        <w:t>58. The Overmapping Risk</w:t>
      </w:r>
    </w:p>
    <w:p w14:paraId="2A03F840"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Overmapping occurs when a framework is applied so heavily that the case becomes less visible than the map.</w:t>
      </w:r>
    </w:p>
    <w:p w14:paraId="75577A53"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is a major risk in HGU because the sourcebook system is rich. A single case may seem to involve mirrors, spiral movement, partial legibility, ordinary perception, coherence, inheritance, position, misreading, narrative machinery, AI reflection, trust architecture, and public reception. Some cases genuinely cross many layers. But not every layer needs to be activated for every task.</w:t>
      </w:r>
    </w:p>
    <w:p w14:paraId="37FCC281"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Overmapping often feels intelligent. It produces many connections. It shows that the framework can travel. It gives the model or learner a sense of depth. But the user may leave with less clarity than before because the original question has disappeared inside the architecture.</w:t>
      </w:r>
    </w:p>
    <w:p w14:paraId="76BEAE8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simple workplace issue becomes a ten-concept analysis. A family text becomes a full theory of social reflection. A historical case becomes a modern framework demonstration. A model response review becomes a complete HGU ecosystem tour. A sourcebook section grows because every adjacent concept wants to be included.</w:t>
      </w:r>
    </w:p>
    <w:p w14:paraId="0C3B08F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Overmapping fails because it mistakes coverage for clarity.</w:t>
      </w:r>
    </w:p>
    <w:p w14:paraId="4FD429AC"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 what the task can carry. A user may need one concept, not a taxonomy. A case may need a short map, not a full sourcebook. A course may need multiple layers, but a single assignment may need only one. A model should retrieve enough to help, not enough to show everything it knows.</w:t>
      </w:r>
    </w:p>
    <w:p w14:paraId="194F96E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1D5E146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is the active task?</w:t>
      </w:r>
    </w:p>
    <w:p w14:paraId="3D42B659"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is the smallest concept set that clarifies it?</w:t>
      </w:r>
    </w:p>
    <w:p w14:paraId="435A4DD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Which concepts are tempting but unnecessary?</w:t>
      </w:r>
    </w:p>
    <w:p w14:paraId="7A6A402C"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would the user lose if the framework is expanded?</w:t>
      </w:r>
    </w:p>
    <w:p w14:paraId="592CC1D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would the user lose if it is kept smaller?</w:t>
      </w:r>
    </w:p>
    <w:p w14:paraId="2515E1BA"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Is the response improving the case or displaying the system?</w:t>
      </w:r>
    </w:p>
    <w:p w14:paraId="53815703"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Overmapping is not solved by becoming shallow. It is solved by proportion.</w:t>
      </w:r>
    </w:p>
    <w:p w14:paraId="23F40202"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deep response can still be focused. A short response can still be rich. A long sourcebook can still be usable if its parts are routed clearly. The danger is not length itself. The danger is unmapped abundance.</w:t>
      </w:r>
    </w:p>
    <w:p w14:paraId="62FDBA20"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LLM use, this concept is central. Models with rich context often overuse it. Sourcebook 02 should teach the model to use context selectively. The model should know that having all eight sourcebooks available does not mean all eight belong in the answer.</w:t>
      </w:r>
    </w:p>
    <w:p w14:paraId="3ADA4EB1"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rule is:</w:t>
      </w:r>
    </w:p>
    <w:p w14:paraId="6409B9C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b/>
          <w:bCs/>
          <w:kern w:val="0"/>
          <w14:ligatures w14:val="none"/>
        </w:rPr>
        <w:t>Use the map to find the path, not to cover the page.</w:t>
      </w:r>
    </w:p>
    <w:p w14:paraId="642A2E69" w14:textId="77777777" w:rsidR="0060756F" w:rsidRPr="00E31F68" w:rsidRDefault="0060756F" w:rsidP="00E31F68">
      <w:pPr>
        <w:pStyle w:val="Heading3"/>
        <w:rPr>
          <w:rFonts w:eastAsia="Times New Roman"/>
        </w:rPr>
      </w:pPr>
      <w:r w:rsidRPr="00E31F68">
        <w:rPr>
          <w:rFonts w:eastAsia="Times New Roman"/>
        </w:rPr>
        <w:t>59. The Smallest Sufficient Framework</w:t>
      </w:r>
    </w:p>
    <w:p w14:paraId="414367C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Smallest Sufficient Framework is the concept set that clarifies the case without adding unnecessary burden.</w:t>
      </w:r>
    </w:p>
    <w:p w14:paraId="51F1443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It is the practical answer to overmapping.</w:t>
      </w:r>
    </w:p>
    <w:p w14:paraId="2FD3B72C"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model or learner should ask what framework is enough for the task. Enough may mean one concept, one distinction, one method, one sourcebook, or a small cluster of sourcebooks. The goal is not minimalism for its own sake. The goal is fit.</w:t>
      </w:r>
    </w:p>
    <w:p w14:paraId="6826D2B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simple user question may need plain language. A concept question may need a definition and one example. A case analysis may need a Three-Mirror Map and a framework test. A historical study may need position-aware analysis and local category discipline. A trust problem may need Sourcebook 08. A full HGU course may need multiple sourcebooks and a larger architecture.</w:t>
      </w:r>
    </w:p>
    <w:p w14:paraId="346FD955"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smallest sufficient framework depends on scale.</w:t>
      </w:r>
    </w:p>
    <w:p w14:paraId="41F1539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a short answer, use the smallest concept that answers the request.</w:t>
      </w:r>
    </w:p>
    <w:p w14:paraId="6220AD28"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a course, use enough concepts to create a coherent learning path.</w:t>
      </w:r>
    </w:p>
    <w:p w14:paraId="1A9FC78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a review memo, use the concepts needed to inspect the object responsibly.</w:t>
      </w:r>
    </w:p>
    <w:p w14:paraId="7EB734E6"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a sourcebook, use enough redundancy to support LLM retrieval without drowning the file in repeated orientation.</w:t>
      </w:r>
    </w:p>
    <w:p w14:paraId="55756319" w14:textId="2E872A6D"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 xml:space="preserve">For </w:t>
      </w:r>
      <w:r w:rsidR="00613BCC">
        <w:rPr>
          <w:rFonts w:eastAsia="Times New Roman" w:cs="Times New Roman"/>
          <w:kern w:val="0"/>
          <w14:ligatures w14:val="none"/>
        </w:rPr>
        <w:t>HGU</w:t>
      </w:r>
      <w:r w:rsidRPr="00E31F68">
        <w:rPr>
          <w:rFonts w:eastAsia="Times New Roman" w:cs="Times New Roman"/>
          <w:kern w:val="0"/>
          <w14:ligatures w14:val="none"/>
        </w:rPr>
        <w:t>, use the lightest file set that can answer accurately, while allowing complete mode when context supports all sourcebooks.</w:t>
      </w:r>
    </w:p>
    <w:p w14:paraId="1367A68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principle should not be confused with under-explaining. Sometimes the smallest sufficient framework is large because the task is large. A sourcebook, capstone, governance design, or full program may need several layers. But the layers should be included because they do work, not because they are nearby.</w:t>
      </w:r>
    </w:p>
    <w:p w14:paraId="0A6D3B5A"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1B8AB42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is the user trying to do?</w:t>
      </w:r>
    </w:p>
    <w:p w14:paraId="332E0872"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sourcebook owns the primary problem?</w:t>
      </w:r>
    </w:p>
    <w:p w14:paraId="0806D3CF"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supporting concept is actually needed?</w:t>
      </w:r>
    </w:p>
    <w:p w14:paraId="08F8703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can be assumed from prior context?</w:t>
      </w:r>
    </w:p>
    <w:p w14:paraId="3DF684F0"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can be omitted without weakening the work?</w:t>
      </w:r>
    </w:p>
    <w:p w14:paraId="3556CE8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would make the output easier to use?</w:t>
      </w:r>
    </w:p>
    <w:p w14:paraId="5E3E7ECA" w14:textId="6EF98835"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 xml:space="preserve">The Smallest Sufficient Framework is especially important for LLMs working with HGU. A model may have </w:t>
      </w:r>
      <w:r w:rsidR="00613BCC">
        <w:rPr>
          <w:rFonts w:eastAsia="Times New Roman" w:cs="Times New Roman"/>
          <w:kern w:val="0"/>
          <w14:ligatures w14:val="none"/>
        </w:rPr>
        <w:t>HGU</w:t>
      </w:r>
      <w:r w:rsidRPr="00E31F68">
        <w:rPr>
          <w:rFonts w:eastAsia="Times New Roman" w:cs="Times New Roman"/>
          <w:kern w:val="0"/>
          <w14:ligatures w14:val="none"/>
        </w:rPr>
        <w:t>, Sourcebook 01, Sourcebook 02, and other files available. The presence of context should improve accuracy, not inflate every answer.</w:t>
      </w:r>
    </w:p>
    <w:p w14:paraId="1E92F27D"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good HGU response should feel appropriately scaled. It should not be thin when the task needs structure, and it should not be heavy when the task needs clarity.</w:t>
      </w:r>
    </w:p>
    <w:p w14:paraId="066D567E"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practical rule is:</w:t>
      </w:r>
    </w:p>
    <w:p w14:paraId="2B9BD24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b/>
          <w:bCs/>
          <w:kern w:val="0"/>
          <w14:ligatures w14:val="none"/>
        </w:rPr>
        <w:t>Use all the framework the work requires, and no more than the work can carry.</w:t>
      </w:r>
    </w:p>
    <w:p w14:paraId="13DEB19B" w14:textId="77777777" w:rsidR="0060756F" w:rsidRPr="00E31F68" w:rsidRDefault="0060756F" w:rsidP="00E31F68">
      <w:pPr>
        <w:pStyle w:val="Heading3"/>
        <w:rPr>
          <w:rFonts w:eastAsia="Times New Roman"/>
        </w:rPr>
      </w:pPr>
      <w:r w:rsidRPr="00E31F68">
        <w:rPr>
          <w:rFonts w:eastAsia="Times New Roman"/>
        </w:rPr>
        <w:t>60. Transition to Position and Inheritance</w:t>
      </w:r>
    </w:p>
    <w:p w14:paraId="6150498B"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Part V defines the interpretive discipline Sourcebook 02 requires.</w:t>
      </w:r>
    </w:p>
    <w:p w14:paraId="60224936"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 xml:space="preserve">Quiet Attention asks the model or learner to let the case become specific before applying HGU concepts. Perception becomes a starting point for inquiry. Experience is evidence, but not the whole case. Recognition is not verification. Framework Testing asks whether a concept actually clarifies the material. Local Categories Before Framework Categories protects domain language and cultural specificity. Specificity Before Synthesis prevents fluent abstraction from replacing the case. Historical Reinterpretation, Not Revisionism protects evidence discipline. Motif, Analogy, and Evidence separates teaching from proof. </w:t>
      </w:r>
      <w:r w:rsidRPr="00E31F68">
        <w:rPr>
          <w:rFonts w:eastAsia="Times New Roman" w:cs="Times New Roman"/>
          <w:kern w:val="0"/>
          <w14:ligatures w14:val="none"/>
        </w:rPr>
        <w:lastRenderedPageBreak/>
        <w:t>The Usefulness Test asks what work the concept or artifact actually does. The Overmapping Risk warns against excessive framework application. The Smallest Sufficient Framework gives HGU a scale discipline.</w:t>
      </w:r>
    </w:p>
    <w:p w14:paraId="1E5F9627" w14:textId="77777777" w:rsidR="0060756F"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next part applies these principles to history, position, and inheritance.</w:t>
      </w:r>
    </w:p>
    <w:p w14:paraId="54102178" w14:textId="2631F645" w:rsidR="00E31F68" w:rsidRPr="00E31F68" w:rsidRDefault="0060756F" w:rsidP="0060756F">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Part VI asks how the same event, system, memory, law, institution, or outcome changes meaning depending on where people stand inside it. It defines history refracted through position, power shaping narrative, age shaping visibility, class shaping cost, distance shaping memory, background collapse, generational imprint, emotional inheritance, legal change with lived lag, and position-aware interpretation.</w:t>
      </w:r>
    </w:p>
    <w:p w14:paraId="65C184B7" w14:textId="77777777" w:rsidR="00E31F68" w:rsidRPr="00E31F68" w:rsidRDefault="00E31F68">
      <w:pPr>
        <w:rPr>
          <w:rFonts w:eastAsia="Times New Roman" w:cs="Times New Roman"/>
          <w:kern w:val="0"/>
          <w14:ligatures w14:val="none"/>
        </w:rPr>
      </w:pPr>
      <w:r w:rsidRPr="00E31F68">
        <w:rPr>
          <w:rFonts w:eastAsia="Times New Roman" w:cs="Times New Roman"/>
          <w:kern w:val="0"/>
          <w14:ligatures w14:val="none"/>
        </w:rPr>
        <w:br w:type="page"/>
      </w:r>
    </w:p>
    <w:p w14:paraId="1DA56E2F" w14:textId="77777777" w:rsidR="00E31F68" w:rsidRPr="00E31F68" w:rsidRDefault="00E31F68" w:rsidP="00E31F68">
      <w:pPr>
        <w:pStyle w:val="Heading2"/>
        <w:rPr>
          <w:rFonts w:eastAsia="Times New Roman"/>
        </w:rPr>
      </w:pPr>
      <w:r w:rsidRPr="00E31F68">
        <w:rPr>
          <w:rFonts w:eastAsia="Times New Roman"/>
        </w:rPr>
        <w:lastRenderedPageBreak/>
        <w:t>Part VI — Position, History, and Human Formation</w:t>
      </w:r>
    </w:p>
    <w:p w14:paraId="6E80D3A5" w14:textId="77777777" w:rsidR="00E31F68" w:rsidRPr="00E31F68" w:rsidRDefault="00E31F68" w:rsidP="00E31F68">
      <w:pPr>
        <w:pStyle w:val="Heading3"/>
        <w:rPr>
          <w:rFonts w:eastAsia="Times New Roman"/>
        </w:rPr>
      </w:pPr>
      <w:r w:rsidRPr="00E31F68">
        <w:rPr>
          <w:rFonts w:eastAsia="Times New Roman"/>
        </w:rPr>
        <w:t>61. History Refracts Through Position</w:t>
      </w:r>
    </w:p>
    <w:p w14:paraId="5F44413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History does not arrive from one place.</w:t>
      </w:r>
    </w:p>
    <w:p w14:paraId="5887114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same event, institution, law, policy, migration, reform, war, classroom, neighborhood change, family decision, or public story produces different meanings depending on where a person or group stands inside it. Position changes what can be seen, what must be survived, what becomes ordinary, what becomes memorable, what can be said, what remains costly to say, and what later generations inherit.</w:t>
      </w:r>
    </w:p>
    <w:p w14:paraId="50AECE5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is what HGU means by saying history refracts through position.</w:t>
      </w:r>
    </w:p>
    <w:p w14:paraId="5D2FFCD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law may appear as progress from one position and delayed recognition from another. A reform may appear as generosity to those who grant it and overdue repair to those who needed it. A school may appear as opportunity to one family and assimilation pressure to another. A workplace policy may appear neutral to leadership and burdensome to the workers who must translate it into daily practice. A city redevelopment project may appear as improvement from the position of investment and as displacement from the position of rent, memory, and neighborhood belonging.</w:t>
      </w:r>
    </w:p>
    <w:p w14:paraId="15036DE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event is shared. The meaning is positioned.</w:t>
      </w:r>
    </w:p>
    <w:p w14:paraId="3F9C917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does not mean every position creates a separate truth that cannot be compared. HGU still requires evidence, history, structure, and discipline. The point is that interpretation changes when position is restored to the analysis.</w:t>
      </w:r>
    </w:p>
    <w:p w14:paraId="748615F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single public narrative often hides position. It tells the story from the place where records, authority, media access, education, institutional standing, or public legitimacy were strongest. Other positions may survive through routine, silence, family memory, embodied caution, local story, grievance, pride, mistrust, or inherited habits.</w:t>
      </w:r>
    </w:p>
    <w:p w14:paraId="57058F5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w:t>
      </w:r>
    </w:p>
    <w:p w14:paraId="0B595BD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was positioned to name what happened?</w:t>
      </w:r>
    </w:p>
    <w:p w14:paraId="7E243EE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was positioned to endure it?</w:t>
      </w:r>
    </w:p>
    <w:p w14:paraId="4F8D5BC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was positioned to record it?</w:t>
      </w:r>
    </w:p>
    <w:p w14:paraId="7D0624D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was positioned to benefit from the official story?</w:t>
      </w:r>
    </w:p>
    <w:p w14:paraId="6FBF9C7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was positioned to carry the cost after the event ended?</w:t>
      </w:r>
    </w:p>
    <w:p w14:paraId="24E1D3E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What meaning changes when each position is restored?</w:t>
      </w:r>
    </w:p>
    <w:p w14:paraId="068AFC9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concept is important for historical study, but it also applies to ordinary institutional life. A school meeting, medical process, workplace transition, public apology, AI product launch, or family conflict may look very different depending on where each person stands inside the structure.</w:t>
      </w:r>
    </w:p>
    <w:p w14:paraId="1D09052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LLM use, this principle should prevent flattening. A model should not summarize a conflict, reform, or historical pattern from the most available public account alone. It should identify whose position is being represented, whose position is missing, and what evidence would be needed to restore the fuller field.</w:t>
      </w:r>
    </w:p>
    <w:p w14:paraId="7E164F0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rule is:</w:t>
      </w:r>
    </w:p>
    <w:p w14:paraId="38E388E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b/>
          <w:bCs/>
          <w:kern w:val="0"/>
          <w14:ligatures w14:val="none"/>
        </w:rPr>
        <w:t>Do not treat a single position as the whole history.</w:t>
      </w:r>
    </w:p>
    <w:p w14:paraId="0C08D8D2" w14:textId="77777777" w:rsidR="00E31F68" w:rsidRPr="00E31F68" w:rsidRDefault="00E31F68" w:rsidP="00E31F68">
      <w:pPr>
        <w:pStyle w:val="Heading3"/>
        <w:rPr>
          <w:rFonts w:eastAsia="Times New Roman"/>
        </w:rPr>
      </w:pPr>
      <w:r w:rsidRPr="00E31F68">
        <w:rPr>
          <w:rFonts w:eastAsia="Times New Roman"/>
        </w:rPr>
        <w:t>62. Position Is Not Perspective Alone</w:t>
      </w:r>
    </w:p>
    <w:p w14:paraId="4A72B94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Position is not the same as perspective.</w:t>
      </w:r>
    </w:p>
    <w:p w14:paraId="2E3A62C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Perspective is how someone sees. Position is where someone stands inside the material conditions that shape what they can see, risk, say, remember, inherit, refuse, or change.</w:t>
      </w:r>
    </w:p>
    <w:p w14:paraId="10EB8C6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person’s perspective may include opinion, interpretation, temperament, worldview, belief, ideology, emotional state, or personal preference. Position includes the structural location from which those things form: legal status, class, kinship, geography, race, gender, labor, age, disability, citizenship, language, education, property, institutional authority, family role, exposure to violence, proximity to power, and relation to consequence.</w:t>
      </w:r>
    </w:p>
    <w:p w14:paraId="377578A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Position shapes perception before a person has a fully articulated perspective.</w:t>
      </w:r>
    </w:p>
    <w:p w14:paraId="30A1509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Someone standing inside risk notices different things than someone standing near authority. Someone responsible for care work notices costs that a formal policy may ignore. Someone whose language is not the institution’s language notices translation burden. Someone whose body does not match the expected role notices social reading earlier. Someone who inherits silence around a historical event may carry its shape without knowing its full archive.</w:t>
      </w:r>
    </w:p>
    <w:p w14:paraId="379E839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distinction matters because “everyone has a perspective” can become a way to flatten structural difference.</w:t>
      </w:r>
    </w:p>
    <w:p w14:paraId="572BB2B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 xml:space="preserve">A judge, applicant, teacher, student, landlord, tenant, citizen, undocumented worker, doctor, patient, platform owner, content moderator, executive, frontline employee, parent, </w:t>
      </w:r>
      <w:r w:rsidRPr="00E31F68">
        <w:rPr>
          <w:rFonts w:eastAsia="Times New Roman" w:cs="Times New Roman"/>
          <w:kern w:val="0"/>
          <w14:ligatures w14:val="none"/>
        </w:rPr>
        <w:lastRenderedPageBreak/>
        <w:t>child, colonizer, colonized person, official historian, and family storyteller may all have perspectives. But their positions are not equivalent. They do not carry the same power to define the record, absorb error, recover from consequence, or make their account travel.</w:t>
      </w:r>
    </w:p>
    <w:p w14:paraId="4273F56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 what position makes possible and what position makes costly.</w:t>
      </w:r>
    </w:p>
    <w:p w14:paraId="759AC2A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position may give access to evidence. It may block access. It may create safety. It may create risk. It may authorize speech. It may make speech dangerous. It may make a pattern visible because the person carries its burden. It may make the pattern invisible because the person benefits from it.</w:t>
      </w:r>
    </w:p>
    <w:p w14:paraId="4D2AE7D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Position also changes over time. A person may move from child to parent, worker to manager, outsider to insider, patient to advocate, student to teacher, immigrant to citizen, renter to owner, beginner to authority. Each movement changes what the person can see and what they may forget.</w:t>
      </w:r>
    </w:p>
    <w:p w14:paraId="020C4B1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HGU use, position-aware interpretation should ask:</w:t>
      </w:r>
    </w:p>
    <w:p w14:paraId="2CA8949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Where does each person or group stand inside the event or system?</w:t>
      </w:r>
    </w:p>
    <w:p w14:paraId="5A59D87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that position make visible?</w:t>
      </w:r>
    </w:p>
    <w:p w14:paraId="43D191F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it make difficult to see?</w:t>
      </w:r>
    </w:p>
    <w:p w14:paraId="59D9709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risks or costs attach to that position?</w:t>
      </w:r>
    </w:p>
    <w:p w14:paraId="05C0619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authority does the position carry?</w:t>
      </w:r>
    </w:p>
    <w:p w14:paraId="406C9B7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burden does the position carry?</w:t>
      </w:r>
    </w:p>
    <w:p w14:paraId="21944A1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How does interpretation change if the position changes?</w:t>
      </w:r>
    </w:p>
    <w:p w14:paraId="50EB40D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concept helps HGU avoid sentimental equality of viewpoints. People may all be interpreters, but they are not all equally positioned inside the systems they interpret.</w:t>
      </w:r>
    </w:p>
    <w:p w14:paraId="6C23C5A2" w14:textId="77777777" w:rsidR="00E31F68" w:rsidRPr="00E31F68" w:rsidRDefault="00E31F68" w:rsidP="00E31F68">
      <w:pPr>
        <w:pStyle w:val="Heading3"/>
        <w:rPr>
          <w:rFonts w:eastAsia="Times New Roman"/>
        </w:rPr>
      </w:pPr>
      <w:r w:rsidRPr="00E31F68">
        <w:rPr>
          <w:rFonts w:eastAsia="Times New Roman"/>
        </w:rPr>
        <w:t>63. Power Shapes Narrative</w:t>
      </w:r>
    </w:p>
    <w:p w14:paraId="3361BAE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Power shapes which stories become official, portable, remembered, funded, repeated, archived, taught, and treated as common sense.</w:t>
      </w:r>
    </w:p>
    <w:p w14:paraId="474C353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Narrative power does not require conspiracy. It often operates through ordinary control over records, institutions, media, schooling, publication, law, language, money, status, and public legitimacy. The people and institutions with more power usually have more ways to name what happened and make that naming durable.</w:t>
      </w:r>
    </w:p>
    <w:p w14:paraId="51A25E2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A public agency may define a process as fair because its records show procedural completion. The applicant may experience the same process as confusing and punitive. The agency’s account travels through reports. The applicant’s account may remain private, local, or dismissed as frustration.</w:t>
      </w:r>
    </w:p>
    <w:p w14:paraId="5D0258C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company may narrate a layoff as strategic restructuring. Workers may experience it as broken promises, relocation stress, lost identity, or institutional betrayal. The company’s language appears in press releases. The workers’ story appears in conversations, messages, and aftereffects.</w:t>
      </w:r>
    </w:p>
    <w:p w14:paraId="3E14B1F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nation may narrate conquest as expansion, civilizing mission, protection, development, destiny, or modernization. Those living under the conquest may carry a different account through memory, land loss, family rupture, changed law, or inherited caution.</w:t>
      </w:r>
    </w:p>
    <w:p w14:paraId="3AFD461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Power shapes narrative by controlling what counts as evidence, who can speak without punishment, whose memory is archived, and which version is easier for later people to retrieve.</w:t>
      </w:r>
    </w:p>
    <w:p w14:paraId="21770B5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not assume the powerful account is false by default. Authority can preserve real records. Institutions may hold evidence individuals do not have. Official narratives may contain necessary facts. The problem is treating the official or dominant account as complete because it is available.</w:t>
      </w:r>
    </w:p>
    <w:p w14:paraId="6EFAF5C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Power also shapes counter-narratives. A less powerful group may develop its own simplifications, myths, silences, loyalties, and protective stories. HGU should read those with care too. Position explains why a story forms. It does not make every story automatically accurate.</w:t>
      </w:r>
    </w:p>
    <w:p w14:paraId="2CB39FB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02033A2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has the power to name the event?</w:t>
      </w:r>
    </w:p>
    <w:p w14:paraId="50DB8C2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has the power to preserve records?</w:t>
      </w:r>
    </w:p>
    <w:p w14:paraId="119C18F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has the power to punish alternate accounts?</w:t>
      </w:r>
    </w:p>
    <w:p w14:paraId="2C76D56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Whose story becomes teachable?</w:t>
      </w:r>
    </w:p>
    <w:p w14:paraId="65E5E58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Whose story becomes anecdotal?</w:t>
      </w:r>
    </w:p>
    <w:p w14:paraId="3FA3315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evidence is carried outside official channels?</w:t>
      </w:r>
    </w:p>
    <w:p w14:paraId="72A9243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the dominant narrative make easier to believe?</w:t>
      </w:r>
    </w:p>
    <w:p w14:paraId="5DDEEF4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What does it make harder to ask?</w:t>
      </w:r>
    </w:p>
    <w:p w14:paraId="4C8E518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LLM use, this concept should shape historical, institutional, and public analysis. A model should ask whose account is most available in the source material and whether that availability reflects truth, power, record survival, language, or institutional routing.</w:t>
      </w:r>
    </w:p>
    <w:p w14:paraId="0ADAA6F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human-grade narrative should make its position visible.</w:t>
      </w:r>
    </w:p>
    <w:p w14:paraId="01446CC3" w14:textId="77777777" w:rsidR="00E31F68" w:rsidRPr="00E31F68" w:rsidRDefault="00E31F68" w:rsidP="00E31F68">
      <w:pPr>
        <w:pStyle w:val="Heading3"/>
        <w:rPr>
          <w:rFonts w:eastAsia="Times New Roman"/>
        </w:rPr>
      </w:pPr>
      <w:r w:rsidRPr="00E31F68">
        <w:rPr>
          <w:rFonts w:eastAsia="Times New Roman"/>
        </w:rPr>
        <w:t>64. Age Shapes Visibility</w:t>
      </w:r>
    </w:p>
    <w:p w14:paraId="390D213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Age shapes how people are seen.</w:t>
      </w:r>
    </w:p>
    <w:p w14:paraId="47BF696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person’s age can change whether they are believed, protected, dismissed, romanticized, burdened, trusted, monitored, idealized, ignored, or treated as symbolic. Age affects social visibility before a person has acted. It influences what others expect from their body, speech, ambition, competence, vulnerability, authority, emotion, and future.</w:t>
      </w:r>
    </w:p>
    <w:p w14:paraId="153AC15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Children may be seen as innocent, inconvenient, resilient, immature, promising, difficult, symbolic, or extensions of adult systems. Young adults may be seen as unserious, flexible, exploitable, energetic, naive, threatening, or responsible before support has caught up. Middle-aged adults may be seen through productivity, responsibility, family role, leadership, or stability. Older adults may be seen as wise, outdated, fragile, burdensome, irrelevant, or entitled to respect without being granted actual agency.</w:t>
      </w:r>
    </w:p>
    <w:p w14:paraId="0A17562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Age does not act alone. It intersects with class, race, gender, disability, health, beauty, citizenship, language, and institutional role. The same age can produce different visibility depending on the setting.</w:t>
      </w:r>
    </w:p>
    <w:p w14:paraId="3C502D0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young person in a professional room may have to prove authority faster than others. An older worker in a technical setting may be read as less adaptable before their skill is evaluated. A teenager may be treated as emotionally excessive in a system that ignores the real pressure they are under. An older patient may have symptoms attributed to aging rather than investigated. A child may be praised for maturity when maturity is actually a sign that the environment has required too much.</w:t>
      </w:r>
    </w:p>
    <w:p w14:paraId="6ADCDEE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Age also shapes time horizon. A policy that looks efficient to one generation may create burden for another. A historical event remembered as recent by elders may feel abstract to younger people. A family silence may carry different meanings for those who lived the original event and those who inherited only its residue.</w:t>
      </w:r>
    </w:p>
    <w:p w14:paraId="366030F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use age as a positional factor, not as a stereotype.</w:t>
      </w:r>
    </w:p>
    <w:p w14:paraId="23424C1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416EE81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How is age affecting how this person is read?</w:t>
      </w:r>
    </w:p>
    <w:p w14:paraId="56C9FE3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is being expected because of age?</w:t>
      </w:r>
    </w:p>
    <w:p w14:paraId="1E2956C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is being dismissed because of age?</w:t>
      </w:r>
    </w:p>
    <w:p w14:paraId="32F1B90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burden is being assigned too early or too late?</w:t>
      </w:r>
    </w:p>
    <w:p w14:paraId="7E53FAA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form of agency is being denied?</w:t>
      </w:r>
    </w:p>
    <w:p w14:paraId="76C328C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time horizon does this position create?</w:t>
      </w:r>
    </w:p>
    <w:p w14:paraId="3800A4A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How does age interact with other structural conditions?</w:t>
      </w:r>
    </w:p>
    <w:p w14:paraId="0BBA4BD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Age Shapes Visibility is a Sourcebook 02 concept because it clarifies position. It may use Sourcebook 01’s reflective sorting language, but its primary function here is broader: age changes what reality people are allowed to carry, express, or be trusted to know.</w:t>
      </w:r>
    </w:p>
    <w:p w14:paraId="04FCBD3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human-grade reading does not assume age tells the whole story. It asks what age is doing in the story.</w:t>
      </w:r>
    </w:p>
    <w:p w14:paraId="6EF3CAB5" w14:textId="77777777" w:rsidR="00E31F68" w:rsidRPr="00E31F68" w:rsidRDefault="00E31F68" w:rsidP="00E31F68">
      <w:pPr>
        <w:pStyle w:val="Heading3"/>
        <w:rPr>
          <w:rFonts w:eastAsia="Times New Roman"/>
        </w:rPr>
      </w:pPr>
      <w:r w:rsidRPr="00E31F68">
        <w:rPr>
          <w:rFonts w:eastAsia="Times New Roman"/>
        </w:rPr>
        <w:t>65. Class Shapes Cost</w:t>
      </w:r>
    </w:p>
    <w:p w14:paraId="19B478E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Class shapes the cost of ordinary life.</w:t>
      </w:r>
    </w:p>
    <w:p w14:paraId="3B8E957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It changes the cost of delay, error, ambiguity, illness, travel, education, presentation, rest, risk, paperwork, repair, relocation, uncertainty, and recovery. Two people may encounter the same system and experience very different consequences because class changes the margin around the encounter.</w:t>
      </w:r>
    </w:p>
    <w:p w14:paraId="68092A3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confusing form may be annoying for one person and catastrophic for another. A late fee may be minor for one household and destabilizing for another. A delayed paycheck may be inconvenient for one worker and rent-threatening for another. A medical bill may be negotiable for one family and impossible for another. A school expectation may be manageable for a parent with time, transport, language access, and flexibility, and punishing for a parent without them.</w:t>
      </w:r>
    </w:p>
    <w:p w14:paraId="42A518A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Class is not only income. It includes assets, debt, time flexibility, job security, social capital, credential access, housing stability, transportation, health margin, family support, institutional familiarity, and the ability to absorb mistakes.</w:t>
      </w:r>
    </w:p>
    <w:p w14:paraId="52AECF7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 xml:space="preserve">Class also shapes presentation. A person may need to dress, speak, document, prepare, travel, or appear in ways that cost money, time, and emotional labor. Professional polish is easier when the material conditions behind polish are available. Institutional compliance </w:t>
      </w:r>
      <w:r w:rsidRPr="00E31F68">
        <w:rPr>
          <w:rFonts w:eastAsia="Times New Roman" w:cs="Times New Roman"/>
          <w:kern w:val="0"/>
          <w14:ligatures w14:val="none"/>
        </w:rPr>
        <w:lastRenderedPageBreak/>
        <w:t>is easier when a person has stable internet, flexible work hours, documents, printer access, childcare, transportation, and familiarity with bureaucratic language.</w:t>
      </w:r>
    </w:p>
    <w:p w14:paraId="175A3FE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 how class changes the cost of being legible.</w:t>
      </w:r>
    </w:p>
    <w:p w14:paraId="7C517C4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process that looks neutral may require resources unequally distributed. A system may say everyone has the same deadline, the same form, the same opportunity, the same policy, or the same access. Class may determine whether those formal samenesses are actually usable.</w:t>
      </w:r>
    </w:p>
    <w:p w14:paraId="5D1A361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Class also shapes recovery. People with more resources can recover from missteps faster. They can pay fees, hire help, retake exams, move, wait, appeal, take unpaid time, or ask someone with status to make a call. People with fewer resources may experience the same mistake as a cascade.</w:t>
      </w:r>
    </w:p>
    <w:p w14:paraId="519AF3E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408B473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this situation cost in time, money, attention, risk, and recovery?</w:t>
      </w:r>
    </w:p>
    <w:p w14:paraId="3A39186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has margin?</w:t>
      </w:r>
    </w:p>
    <w:p w14:paraId="3B6ACD9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does not?</w:t>
      </w:r>
    </w:p>
    <w:p w14:paraId="0B5DD1F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formal requirement assumes hidden resources?</w:t>
      </w:r>
    </w:p>
    <w:p w14:paraId="294D3F8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error becomes expensive?</w:t>
      </w:r>
    </w:p>
    <w:p w14:paraId="138B2AD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delay becomes dangerous?</w:t>
      </w:r>
    </w:p>
    <w:p w14:paraId="5CF712D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presentation standard requires class support?</w:t>
      </w:r>
    </w:p>
    <w:p w14:paraId="0D9A4CF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would the system look like if it were designed for unequal margin?</w:t>
      </w:r>
    </w:p>
    <w:p w14:paraId="7387ACE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Class Shapes Cost is central to human-grade interpretation because many systems call themselves equal while distributing cost unequally. HGU should inspect cost before accepting formal equality as real equality.</w:t>
      </w:r>
    </w:p>
    <w:p w14:paraId="3700AF20" w14:textId="77777777" w:rsidR="00E31F68" w:rsidRPr="00E31F68" w:rsidRDefault="00E31F68" w:rsidP="00E31F68">
      <w:pPr>
        <w:pStyle w:val="Heading3"/>
        <w:rPr>
          <w:rFonts w:eastAsia="Times New Roman"/>
        </w:rPr>
      </w:pPr>
      <w:r w:rsidRPr="00E31F68">
        <w:rPr>
          <w:rFonts w:eastAsia="Times New Roman"/>
        </w:rPr>
        <w:t>66. Distance Shapes Memory</w:t>
      </w:r>
    </w:p>
    <w:p w14:paraId="304B21B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Distance shapes memory.</w:t>
      </w:r>
    </w:p>
    <w:p w14:paraId="4D58263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 xml:space="preserve">The farther a person, group, institution, or culture stands from an event, place, harm, relationship, or system, the easier it becomes to simplify, mythologize, abstract, deny, </w:t>
      </w:r>
      <w:r w:rsidRPr="00E31F68">
        <w:rPr>
          <w:rFonts w:eastAsia="Times New Roman" w:cs="Times New Roman"/>
          <w:kern w:val="0"/>
          <w14:ligatures w14:val="none"/>
        </w:rPr>
        <w:lastRenderedPageBreak/>
        <w:t>romanticize, or forget parts of it. Distance can be temporal, geographic, social, emotional, institutional, linguistic, class-based, generational, or technological.</w:t>
      </w:r>
    </w:p>
    <w:p w14:paraId="49BEFE8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Distance is not always distortion. Distance can create perspective. A person may need time to understand what happened. A historian may see patterns unavailable to those inside the immediate event. A family member may understand an inherited pattern only after leaving the original environment. A model or researcher may compare across cases because they are not trapped inside one.</w:t>
      </w:r>
    </w:p>
    <w:p w14:paraId="3F38104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But distance also changes what can be felt.</w:t>
      </w:r>
    </w:p>
    <w:p w14:paraId="64D588A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war becomes a chapter. A migration becomes a story. A neighborhood becomes a memory. A family conflict becomes a simplified role. A workplace failure becomes an organizational lesson. A policy harm becomes a statistic. An AI failure becomes a product issue. A life becomes biography.</w:t>
      </w:r>
    </w:p>
    <w:p w14:paraId="6EE92B9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person closest to the event may carry fear, smell, hunger, confusion, shame, routine, exhaustion, or bodily memory that later accounts cannot preserve. The person farthest from the event may carry a cleaner narrative, better records, and less human texture.</w:t>
      </w:r>
    </w:p>
    <w:p w14:paraId="023B0CE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 how distance affects what is available.</w:t>
      </w:r>
    </w:p>
    <w:p w14:paraId="2E6B2F9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Temporal distance may turn pain into myth or wisdom into record. Geographic distance may turn lived place into abstract territory. Social distance may let one class interpret another’s conditions without feeling the cost. Emotional distance may protect a person enough to speak or detach them enough to misread. Institutional distance may turn user burden into administrative data. Generational distance may preserve routines while losing explicit explanation.</w:t>
      </w:r>
    </w:p>
    <w:p w14:paraId="610EAC9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0B003F2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How far is the interpreter from the event?</w:t>
      </w:r>
    </w:p>
    <w:p w14:paraId="23837F4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that distance clarify?</w:t>
      </w:r>
    </w:p>
    <w:p w14:paraId="06B6A4E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it erase?</w:t>
      </w:r>
    </w:p>
    <w:p w14:paraId="27E1112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Whose memory carries the human texture?</w:t>
      </w:r>
    </w:p>
    <w:p w14:paraId="005BD9D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Whose record carries the official account?</w:t>
      </w:r>
    </w:p>
    <w:p w14:paraId="5EC0CA5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has become easier to say over time?</w:t>
      </w:r>
    </w:p>
    <w:p w14:paraId="251E94F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has become harder to feel?</w:t>
      </w:r>
    </w:p>
    <w:p w14:paraId="2146970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What does the next generation inherit without knowing the original event?</w:t>
      </w:r>
    </w:p>
    <w:p w14:paraId="2C1D080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Distance Shapes Memory helps HGU read history, family systems, institutions, public narratives, and source archives. It also helps with HGU itself. Later users may inherit concepts without knowing the original sources. Sourcebooks should preserve enough structure that distance does not turn the framework into myth or vague atmosphere.</w:t>
      </w:r>
    </w:p>
    <w:p w14:paraId="70CA445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human-grade account should mark its distance from what it describes.</w:t>
      </w:r>
    </w:p>
    <w:p w14:paraId="1AABCBB8" w14:textId="77777777" w:rsidR="00E31F68" w:rsidRPr="00E31F68" w:rsidRDefault="00E31F68" w:rsidP="00E31F68">
      <w:pPr>
        <w:pStyle w:val="Heading3"/>
        <w:rPr>
          <w:rFonts w:eastAsia="Times New Roman"/>
        </w:rPr>
      </w:pPr>
      <w:r w:rsidRPr="00E31F68">
        <w:rPr>
          <w:rFonts w:eastAsia="Times New Roman"/>
        </w:rPr>
        <w:t>67. Background Collapse</w:t>
      </w:r>
    </w:p>
    <w:p w14:paraId="4BB301B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Background Collapse occurs when the conditions behind a person, action, artifact, outcome, or event disappear from interpretation.</w:t>
      </w:r>
    </w:p>
    <w:p w14:paraId="2D55F2A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foreground remains visible. The background vanishes.</w:t>
      </w:r>
    </w:p>
    <w:p w14:paraId="554B698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public figure succeeds, and the background of timing, proximity, support, institutional access, class, network, labor, luck, and historical moment collapses. A student fails, and the background of workload, family care, teaching conditions, disability, language, or prior schooling collapses. A family member becomes “the responsible one,” and the background of who assigned responsibility, who avoided it, and what structure required it collapses. A company releases an impressive product, and the background of workers, infrastructure, extraction, regulation, and failure history collapses.</w:t>
      </w:r>
    </w:p>
    <w:p w14:paraId="491B5C7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Background Collapse makes outcomes look more personal, natural, inevitable, or morally simple than they are.</w:t>
      </w:r>
    </w:p>
    <w:p w14:paraId="39B742E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It is related to Outcome-as-Essence Myth and Biography Replacing Structure, but it is broader. It can happen any time the conditions that made something possible, likely, costly, or visible disappear behind the foreground.</w:t>
      </w:r>
    </w:p>
    <w:p w14:paraId="468F8E6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collapse can be accidental. People naturally notice the visible object, person, or event before the background. It can also be strategic. Public relations, institutional storytelling, political rhetoric, branding, and biography often benefit from background collapse because simplified foregrounds are easier to admire, blame, sell, or circulate.</w:t>
      </w:r>
    </w:p>
    <w:p w14:paraId="0C5725D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w:t>
      </w:r>
    </w:p>
    <w:p w14:paraId="06537ED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background conditions made the foreground possible?</w:t>
      </w:r>
    </w:p>
    <w:p w14:paraId="4C3536B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support disappeared?</w:t>
      </w:r>
    </w:p>
    <w:p w14:paraId="308046E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labor disappeared?</w:t>
      </w:r>
    </w:p>
    <w:p w14:paraId="442C9F2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What history disappeared?</w:t>
      </w:r>
    </w:p>
    <w:p w14:paraId="7EE34EF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exclusion disappeared?</w:t>
      </w:r>
    </w:p>
    <w:p w14:paraId="7159873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infrastructure disappeared?</w:t>
      </w:r>
    </w:p>
    <w:p w14:paraId="12A4297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cost disappeared?</w:t>
      </w:r>
    </w:p>
    <w:p w14:paraId="3ED7526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benefits when the background collapses?</w:t>
      </w:r>
    </w:p>
    <w:p w14:paraId="6582398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Background restoration does not erase the foreground. A person may still have skill. An artifact may still be excellent. A decision may still matter. A harm may still be real. Restoring background simply prevents the foreground from carrying more explanation than it can support.</w:t>
      </w:r>
    </w:p>
    <w:p w14:paraId="4FE4C0C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LLM use, this concept is especially important in summarization and biography. Models often compress background because foreground travels better. A human-grade model should know when to restore the background enough to keep the interpretation honest.</w:t>
      </w:r>
    </w:p>
    <w:p w14:paraId="15C4BE5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Background Collapse is repaired by reintroducing conditions without drowning the case in everything. The right amount of background is the amount needed to make the foreground interpretable.</w:t>
      </w:r>
    </w:p>
    <w:p w14:paraId="37C67827" w14:textId="77777777" w:rsidR="00E31F68" w:rsidRPr="00E31F68" w:rsidRDefault="00E31F68" w:rsidP="00E31F68">
      <w:pPr>
        <w:pStyle w:val="Heading3"/>
        <w:rPr>
          <w:rFonts w:eastAsia="Times New Roman"/>
        </w:rPr>
      </w:pPr>
      <w:r w:rsidRPr="00E31F68">
        <w:rPr>
          <w:rFonts w:eastAsia="Times New Roman"/>
        </w:rPr>
        <w:t>68. Generational Imprint</w:t>
      </w:r>
    </w:p>
    <w:p w14:paraId="53FC4FA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Generational Imprint describes the ways prior conditions leave durable marks on behavior, expectation, caution, permission, silence, aspiration, timing, and relation to authority.</w:t>
      </w:r>
    </w:p>
    <w:p w14:paraId="118796B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generation may be shaped by war, migration, economic collapse, technological change, law, social movement, ecological change, schooling, media, family structure, public fear, medical crisis, or institutional trust and betrayal. Those conditions may not remain explicit. They may become habits.</w:t>
      </w:r>
    </w:p>
    <w:p w14:paraId="19AD283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family may not talk about scarcity, but food behavior carries it. A community may not explain displacement, but mistrust of institutions remains. A workplace generation may carry assumptions about loyalty, hours, hierarchy, or sacrifice. A student generation may carry platform-shaped attention, economic anxiety, debt calculation, or altered expectations of authority. A public may carry distrust from institutions that failed before some members were born.</w:t>
      </w:r>
    </w:p>
    <w:p w14:paraId="22EDBCD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Generational Imprint is not destiny. It does not mean every person in a cohort is the same. It names the field of repeated conditions that shape what feels normal, possible, dangerous, respectful, wasteful, shameful, or worth trying.</w:t>
      </w:r>
    </w:p>
    <w:p w14:paraId="1572A10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This concept helps HGU read inherited behavior without reducing people to stereotypes. A generational pattern should be treated as a possible imprint, not as a personality type.</w:t>
      </w:r>
    </w:p>
    <w:p w14:paraId="69978AD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75B62E0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conditions shaped this generation or family line?</w:t>
      </w:r>
    </w:p>
    <w:p w14:paraId="691086C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habits survived after the original condition changed?</w:t>
      </w:r>
    </w:p>
    <w:p w14:paraId="3A10529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fears or permissions were inherited?</w:t>
      </w:r>
    </w:p>
    <w:p w14:paraId="1F3D6F2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forms of authority were trusted or distrusted?</w:t>
      </w:r>
    </w:p>
    <w:p w14:paraId="12DF090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this generation treat as normal that another does not?</w:t>
      </w:r>
    </w:p>
    <w:p w14:paraId="11696EA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has to be unlearned, preserved, or reinterpreted?</w:t>
      </w:r>
    </w:p>
    <w:p w14:paraId="14C6460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evidence supports this generational reading?</w:t>
      </w:r>
    </w:p>
    <w:p w14:paraId="157A043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Generational Imprint connects to emotional inheritance, legal change with lived lag, distance shaping memory, and background collapse. It also helps HGU read ordinary life. A person may do something “because that’s how we do it” without knowing the historical condition that made the behavior sensible.</w:t>
      </w:r>
    </w:p>
    <w:p w14:paraId="050175C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LLM use, the concept should be applied carefully. Generational language can easily become cliché. A model should avoid broad claims about “Gen Z,” “boomers,” “millennials,” or any cohort unless the user’s task and evidence support that scale. The stronger use is often local: a family, institution, community, profession, or historical cohort shaped by identifiable conditions.</w:t>
      </w:r>
    </w:p>
    <w:p w14:paraId="240EF53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Generational Imprint asks what the past taught people to expect before they knew they were learning.</w:t>
      </w:r>
    </w:p>
    <w:p w14:paraId="6CE1BD68" w14:textId="77777777" w:rsidR="00E31F68" w:rsidRPr="00E31F68" w:rsidRDefault="00E31F68" w:rsidP="00E31F68">
      <w:pPr>
        <w:pStyle w:val="Heading3"/>
        <w:rPr>
          <w:rFonts w:eastAsia="Times New Roman"/>
        </w:rPr>
      </w:pPr>
      <w:r w:rsidRPr="00E31F68">
        <w:rPr>
          <w:rFonts w:eastAsia="Times New Roman"/>
        </w:rPr>
        <w:t>69. Emotional Inheritance</w:t>
      </w:r>
    </w:p>
    <w:p w14:paraId="2B2C1FB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Emotional Inheritance describes the transmission of feeling patterns across time.</w:t>
      </w:r>
    </w:p>
    <w:p w14:paraId="56CA714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People inherit more than stories, property, language, law, surname, religion, citizenship, or social position. They may inherit caution, shame, pride, fear, hope, anger, silence, obligation, discipline, distrust, grief, vigilance, tenderness, ambition, or a particular relationship to authority, scarcity, risk, belonging, or public attention.</w:t>
      </w:r>
    </w:p>
    <w:p w14:paraId="2F69501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inheritance often moves through behavior rather than explanation.</w:t>
      </w:r>
    </w:p>
    <w:p w14:paraId="763185B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A parent who lived through instability may not tell the full story, but the household learns to prepare for loss. A family shaped by shame may not name the shame, but children learn what cannot be said. A community shaped by betrayal may carry distrust as common sense. A group that survived scarcity may treat waste as moral failure. A person raised under constant evaluation may inherit vigilance toward tone, delay, and visible approval.</w:t>
      </w:r>
    </w:p>
    <w:p w14:paraId="64E4EDF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Emotional Inheritance is not mystical. It moves through routines, reactions, warnings, silences, rituals, jokes, stories, discipline, praise, avoidance, body language, money habits, food habits, communication patterns, and institutional encounters.</w:t>
      </w:r>
    </w:p>
    <w:p w14:paraId="3D8A070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inherited feeling may once have been adaptive. Caution may have protected a family. Silence may have prevented punishment. Overwork may have created stability. Distrust may have reflected real institutional failure. The difficulty appears when the emotional pattern continues after the original condition has changed, or when it meets a new setting where it no longer fits.</w:t>
      </w:r>
    </w:p>
    <w:p w14:paraId="733D744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w:t>
      </w:r>
    </w:p>
    <w:p w14:paraId="17A1EF7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feeling pattern appears inherited?</w:t>
      </w:r>
    </w:p>
    <w:p w14:paraId="3A6C092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How is it transmitted?</w:t>
      </w:r>
    </w:p>
    <w:p w14:paraId="5DA74EF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original condition may have trained it?</w:t>
      </w:r>
    </w:p>
    <w:p w14:paraId="768C5B7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Is the condition still present?</w:t>
      </w:r>
    </w:p>
    <w:p w14:paraId="019E2EB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the inheritance protect?</w:t>
      </w:r>
    </w:p>
    <w:p w14:paraId="2C71E7F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it cost?</w:t>
      </w:r>
    </w:p>
    <w:p w14:paraId="28DD846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would integration look like without contempt for the inheritance?</w:t>
      </w:r>
    </w:p>
    <w:p w14:paraId="552DC1F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concept is important because people often shame inherited emotions without understanding their origin. HGU should avoid that. An inherited pattern may be limiting, but it may also represent survival knowledge. The work is to understand what it was for, what it now does, and whether it should be preserved, revised, or released.</w:t>
      </w:r>
    </w:p>
    <w:p w14:paraId="5778098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LLM use, Emotional Inheritance should be treated as a hypothesis, not a diagnosis. The model should not invent family history or trauma. It should say when a case suggests inherited emotion and what evidence would support that reading.</w:t>
      </w:r>
    </w:p>
    <w:p w14:paraId="331320F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human-grade reading honors the intelligence of inherited feeling while asking whether it still fits the present.</w:t>
      </w:r>
    </w:p>
    <w:p w14:paraId="7FE48D27" w14:textId="77777777" w:rsidR="00E31F68" w:rsidRPr="00E31F68" w:rsidRDefault="00E31F68" w:rsidP="00E31F68">
      <w:pPr>
        <w:pStyle w:val="Heading3"/>
        <w:rPr>
          <w:rFonts w:eastAsia="Times New Roman"/>
        </w:rPr>
      </w:pPr>
      <w:r w:rsidRPr="00E31F68">
        <w:rPr>
          <w:rFonts w:eastAsia="Times New Roman"/>
        </w:rPr>
        <w:lastRenderedPageBreak/>
        <w:t>70. Memory Through Routine</w:t>
      </w:r>
    </w:p>
    <w:p w14:paraId="7E0800C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Memory often survives through routine.</w:t>
      </w:r>
    </w:p>
    <w:p w14:paraId="1413F7E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family, community, institution, profession, or culture may preserve history through repeated behavior long after the explicit story has faded. People may no longer know why something is done, avoided, feared, saved, celebrated, hidden, or repeated. The routine carries the memory.</w:t>
      </w:r>
    </w:p>
    <w:p w14:paraId="5D1AA97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household keeps extra food. A family avoids certain topics. A community distrusts a public office. A profession preserves a ritual of overwork. A school treats silence as respect. A neighborhood watches outsiders closely. A workplace prizes loyalty in a way shaped by old insecurity. A person double-checks documents because someone before them learned that error was dangerous.</w:t>
      </w:r>
    </w:p>
    <w:p w14:paraId="62E3414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routine may look like personality, tradition, preference, etiquette, superstition, discipline, culture, or habit. It may actually be memory in behavioral form.</w:t>
      </w:r>
    </w:p>
    <w:p w14:paraId="434CD40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Memory Through Routine helps HGU read inherited patterns without requiring every pattern to be verbally explained. Human life often carries what it cannot narrate.</w:t>
      </w:r>
    </w:p>
    <w:p w14:paraId="756E0A9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concept is useful in ordinary life, historical interpretation, family study, institutional analysis, and course design. It shows how small behaviors can preserve large histories.</w:t>
      </w:r>
    </w:p>
    <w:p w14:paraId="1998659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w:t>
      </w:r>
    </w:p>
    <w:p w14:paraId="067D667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routine repeats?</w:t>
      </w:r>
    </w:p>
    <w:p w14:paraId="13D171B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it seem to protect, avoid, preserve, or signal?</w:t>
      </w:r>
    </w:p>
    <w:p w14:paraId="6504956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Does anyone know its origin?</w:t>
      </w:r>
    </w:p>
    <w:p w14:paraId="7BE4906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historical or structural condition may have trained it?</w:t>
      </w:r>
    </w:p>
    <w:p w14:paraId="0A8455D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happens when someone interrupts the routine?</w:t>
      </w:r>
    </w:p>
    <w:p w14:paraId="11DD3F1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experiences the routine as care, burden, control, or identity?</w:t>
      </w:r>
    </w:p>
    <w:p w14:paraId="6FCB35F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Should the routine be preserved, revised, or released?</w:t>
      </w:r>
    </w:p>
    <w:p w14:paraId="61E23D4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Memory Through Routine should not turn every habit into hidden history. Some routines are simply efficient, pleasant, accidental, or personal. The concept becomes useful when the routine carries disproportionate emotional force, social meaning, obligation, or resistance to change.</w:t>
      </w:r>
    </w:p>
    <w:p w14:paraId="3F5623C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For LLM use, this concept should encourage careful inquiry. A model can identify routine as a possible memory carrier but should not invent the memory. It should invite the user or learner to test the pattern.</w:t>
      </w:r>
    </w:p>
    <w:p w14:paraId="66A6CE8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routine may be the place where history keeps living after the story has gone quiet.</w:t>
      </w:r>
    </w:p>
    <w:p w14:paraId="284EC17A" w14:textId="77777777" w:rsidR="00E31F68" w:rsidRPr="00E31F68" w:rsidRDefault="00E31F68" w:rsidP="00E31F68">
      <w:pPr>
        <w:pStyle w:val="Heading3"/>
        <w:rPr>
          <w:rFonts w:eastAsia="Times New Roman"/>
        </w:rPr>
      </w:pPr>
      <w:r w:rsidRPr="00E31F68">
        <w:rPr>
          <w:rFonts w:eastAsia="Times New Roman"/>
        </w:rPr>
        <w:t>71. Legal Change, Lived Lag</w:t>
      </w:r>
    </w:p>
    <w:p w14:paraId="70613F6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Legal Change, Lived Lag describes the gap between formal change and lived transformation.</w:t>
      </w:r>
    </w:p>
    <w:p w14:paraId="5DC9792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law, policy, right, reform, institutional rule, public statement, or official status may change before the surrounding behaviors, expectations, access patterns, habits, enforcement practices, emotional inheritances, and social meanings fully change.</w:t>
      </w:r>
    </w:p>
    <w:p w14:paraId="153AA6D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gap is common.</w:t>
      </w:r>
    </w:p>
    <w:p w14:paraId="061E4FE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law may grant access while institutions still resist implementation. A policy may prohibit discrimination while informal reading continues. A school may adopt inclusive language while classroom practice remains unchanged. A workplace may update its handbook while promotion patterns stay the same. A government may recognize rights while families, employers, landlords, or local officials continue acting from older assumptions. A platform may change a rule while users still experience the old incentive structure.</w:t>
      </w:r>
    </w:p>
    <w:p w14:paraId="53EB4E2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Formal change matters. It can alter rights, resources, language, legitimacy, and possible futures. HGU should not dismiss legal or policy change as merely symbolic.</w:t>
      </w:r>
    </w:p>
    <w:p w14:paraId="0522A2E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But formal change does not instantly rewrite lived reality.</w:t>
      </w:r>
    </w:p>
    <w:p w14:paraId="1CCF9B1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lag may appear in behavior, fear, paperwork, enforcement, habit, expectation, trust, institutional memory, or public reaction. People who lived under the old structure may continue acting cautiously. People who benefited from the old structure may continue expecting deference. Institutions may change forms before changing culture. Public language may update before consequences do.</w:t>
      </w:r>
    </w:p>
    <w:p w14:paraId="637D4C7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Legal Change, Lived Lag helps HGU avoid both cynicism and naivety.</w:t>
      </w:r>
    </w:p>
    <w:p w14:paraId="58EA86C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Naivety says the change is complete because the rule changed.</w:t>
      </w:r>
    </w:p>
    <w:p w14:paraId="3840960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Cynicism says the change means nothing because life has not fully changed.</w:t>
      </w:r>
    </w:p>
    <w:p w14:paraId="20C90E7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human-grade reading says the formal change is real, and the lived lag is also real.</w:t>
      </w:r>
    </w:p>
    <w:p w14:paraId="5C3CEFB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28C4ABA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What formal change occurred?</w:t>
      </w:r>
    </w:p>
    <w:p w14:paraId="1BF8EDC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did the change make possible?</w:t>
      </w:r>
    </w:p>
    <w:p w14:paraId="37C7685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lived conditions remained?</w:t>
      </w:r>
    </w:p>
    <w:p w14:paraId="77FA215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still carries the old burden?</w:t>
      </w:r>
    </w:p>
    <w:p w14:paraId="51DE546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still acts from the old expectation?</w:t>
      </w:r>
    </w:p>
    <w:p w14:paraId="5959FEF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institutions enforce or fail to enforce the change?</w:t>
      </w:r>
    </w:p>
    <w:p w14:paraId="6C971EF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routines or emotions lag behind the law?</w:t>
      </w:r>
    </w:p>
    <w:p w14:paraId="7C8D119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would make the formal change livable?</w:t>
      </w:r>
    </w:p>
    <w:p w14:paraId="4AE9094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concept is especially important for historical, civilizational, legal, institutional, and civil rights analysis. It also applies to smaller systems. A family can declare a new boundary while acting from the old role. A workplace can announce a new value while preserving old incentives. A model can update its instruction while still reproducing older behavior patterns.</w:t>
      </w:r>
    </w:p>
    <w:p w14:paraId="6914C10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Change becomes human-grade when the formal shift is carried into structure, habit, access, and lived consequence.</w:t>
      </w:r>
    </w:p>
    <w:p w14:paraId="5C3E0F25" w14:textId="77777777" w:rsidR="00E31F68" w:rsidRPr="00E31F68" w:rsidRDefault="00E31F68" w:rsidP="00E31F68">
      <w:pPr>
        <w:pStyle w:val="Heading3"/>
        <w:rPr>
          <w:rFonts w:eastAsia="Times New Roman"/>
        </w:rPr>
      </w:pPr>
      <w:r w:rsidRPr="00E31F68">
        <w:rPr>
          <w:rFonts w:eastAsia="Times New Roman"/>
        </w:rPr>
        <w:t>72. Inheritance Shapes Behavior</w:t>
      </w:r>
    </w:p>
    <w:p w14:paraId="53D7E3F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Inheritance shapes behavior.</w:t>
      </w:r>
    </w:p>
    <w:p w14:paraId="1C517FA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People inherit material conditions, but they also inherit habits, fears, permissions, silences, scripts, expectations, categories, routines, loyalties, debts, advantages, restrictions, and relationships to authority. These inheritances shape what feels possible before a person has chosen a path.</w:t>
      </w:r>
    </w:p>
    <w:p w14:paraId="7D9B0C5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Inheritance is broader than family. A person can inherit from institutions, professions, neighborhoods, nations, religions, schools, platforms, economies, legal systems, and historical events. A workplace can inherit a culture of urgency. A school can inherit a model of intelligence. A city can inherit zoning and memory. A model can inherit training patterns. A sourcebook can inherit older terminology that must be routed or revised.</w:t>
      </w:r>
    </w:p>
    <w:p w14:paraId="403594A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uses inheritance to read continuity without treating continuity as destiny.</w:t>
      </w:r>
    </w:p>
    <w:p w14:paraId="6294170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 xml:space="preserve">A person may inherit caution and still become bold. A family may inherit silence and still begin speaking. A community may inherit distrust and still build new public trust under the </w:t>
      </w:r>
      <w:r w:rsidRPr="00E31F68">
        <w:rPr>
          <w:rFonts w:eastAsia="Times New Roman" w:cs="Times New Roman"/>
          <w:kern w:val="0"/>
          <w14:ligatures w14:val="none"/>
        </w:rPr>
        <w:lastRenderedPageBreak/>
        <w:t>right conditions. A profession may inherit harmful norms and still revise them. An institution may inherit old categories and still redesign them.</w:t>
      </w:r>
    </w:p>
    <w:p w14:paraId="6644D51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inherited pattern matters because it shapes the cost of change.</w:t>
      </w:r>
    </w:p>
    <w:p w14:paraId="79AEBF5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Someone who inherits permission may move faster because the world seems open. Someone who inherits caution may need more evidence before acting. Someone who inherits institutional familiarity may navigate systems easily. Someone who inherits distrust may require records before trust can form. Someone who inherits public confidence may be read as capable before proof. Someone who inherits misrecognition may have to prove ordinary legitimacy first.</w:t>
      </w:r>
    </w:p>
    <w:p w14:paraId="3FF0835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w:t>
      </w:r>
    </w:p>
    <w:p w14:paraId="08EA922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has been inherited?</w:t>
      </w:r>
    </w:p>
    <w:p w14:paraId="29F649F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Through what channel did it move?</w:t>
      </w:r>
    </w:p>
    <w:p w14:paraId="6881955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behavior does it shape?</w:t>
      </w:r>
    </w:p>
    <w:p w14:paraId="4E4A7B4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it protect?</w:t>
      </w:r>
    </w:p>
    <w:p w14:paraId="1A6727E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it restrict?</w:t>
      </w:r>
    </w:p>
    <w:p w14:paraId="0271D69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cost appears when someone tries to change it?</w:t>
      </w:r>
    </w:p>
    <w:p w14:paraId="6441BE8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part should be preserved, and what part should be revised?</w:t>
      </w:r>
    </w:p>
    <w:p w14:paraId="4938692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Inheritance should not be used to erase agency. It explains conditions, not final outcomes. It also should not be romanticized. Some inheritances are precious. Some are burdensome. Many are mixed.</w:t>
      </w:r>
    </w:p>
    <w:p w14:paraId="142657D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LLM use, inheritance should be grounded in evidence. The model should not invent inherited conditions because they fit a pattern. It should identify possible inheritance and name what would support or weaken the reading.</w:t>
      </w:r>
    </w:p>
    <w:p w14:paraId="1E0534D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human-grade account asks what people carry before asking why they move as they do.</w:t>
      </w:r>
    </w:p>
    <w:p w14:paraId="48C9E6FD" w14:textId="77777777" w:rsidR="00E31F68" w:rsidRPr="00E31F68" w:rsidRDefault="00E31F68" w:rsidP="00E31F68">
      <w:pPr>
        <w:pStyle w:val="Heading3"/>
        <w:rPr>
          <w:rFonts w:eastAsia="Times New Roman"/>
        </w:rPr>
      </w:pPr>
      <w:r w:rsidRPr="00E31F68">
        <w:rPr>
          <w:rFonts w:eastAsia="Times New Roman"/>
        </w:rPr>
        <w:t>73. Biography Replacing Structure</w:t>
      </w:r>
    </w:p>
    <w:p w14:paraId="04AF568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Biography can make structure disappear.</w:t>
      </w:r>
    </w:p>
    <w:p w14:paraId="5597FC2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A life story is often easier to understand than the conditions around it. It gives readers a person, sequence, motive, obstacle, effort, transformation, and outcome. Because biography is emotionally legible, it can absorb structural explanation.</w:t>
      </w:r>
    </w:p>
    <w:p w14:paraId="42B0F5A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 xml:space="preserve">This section returns to </w:t>
      </w:r>
      <w:r w:rsidRPr="00E31F68">
        <w:rPr>
          <w:rFonts w:eastAsia="Times New Roman" w:cs="Times New Roman"/>
          <w:b/>
          <w:bCs/>
          <w:kern w:val="0"/>
          <w14:ligatures w14:val="none"/>
        </w:rPr>
        <w:t>Biography Replacing Structure</w:t>
      </w:r>
      <w:r w:rsidRPr="00E31F68">
        <w:rPr>
          <w:rFonts w:eastAsia="Times New Roman" w:cs="Times New Roman"/>
          <w:kern w:val="0"/>
          <w14:ligatures w14:val="none"/>
        </w:rPr>
        <w:t xml:space="preserve"> from the problem architecture section and places it inside position and inheritance.</w:t>
      </w:r>
    </w:p>
    <w:p w14:paraId="19CBE15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biography may tell the story of someone who rose from hardship, built a company, survived exclusion, became an artist, escaped poverty, led a movement, failed publicly, or made a decisive choice. That story may be true. It may contain real agency and meaningful detail. But if the biography becomes the whole account, the background collapses.</w:t>
      </w:r>
    </w:p>
    <w:p w14:paraId="3D90241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story may hide who had access to capital, education, time, safety, mentorship, citizenship, institutional familiarity, family labor, social permission, favorable timing, or legal protection. It may hide who was excluded from the same path. It may hide what risks were survivable because other supports existed. It may hide the ordinary labor of people who made the visible life possible.</w:t>
      </w:r>
    </w:p>
    <w:p w14:paraId="5DC45DC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Biography can also hide inherited cost. A person’s strength may be praised without asking why strength was required. A family’s resilience may be admired without asking what systems made resilience necessary. A public figure’s confidence may be celebrated without asking what conditions rewarded that performance.</w:t>
      </w:r>
    </w:p>
    <w:p w14:paraId="514E0DE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neither flatten biography into structure nor let biography replace structure.</w:t>
      </w:r>
    </w:p>
    <w:p w14:paraId="3A775D3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human being matters. Their choices, style, courage, timing, mistakes, contradictions, and inner life matter. The structure also matters. A human-grade account holds both.</w:t>
      </w:r>
    </w:p>
    <w:p w14:paraId="1040A13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1A765DD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the biography explain well?</w:t>
      </w:r>
    </w:p>
    <w:p w14:paraId="49FB52F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conditions does it leave out?</w:t>
      </w:r>
    </w:p>
    <w:p w14:paraId="49AB386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support made the visible path possible?</w:t>
      </w:r>
    </w:p>
    <w:p w14:paraId="489FC3B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inherited advantages or burdens shaped the story?</w:t>
      </w:r>
    </w:p>
    <w:p w14:paraId="3424772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labor disappears behind the central figure?</w:t>
      </w:r>
    </w:p>
    <w:p w14:paraId="75FC296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institutions shaped the outcome?</w:t>
      </w:r>
    </w:p>
    <w:p w14:paraId="65CD0F2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would the biography look like if structure were restored?</w:t>
      </w:r>
    </w:p>
    <w:p w14:paraId="06CB815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This concept is especially useful in teaching because learners often encounter history through famous lives. HGU can use biography as an entry point, then widen the frame.</w:t>
      </w:r>
    </w:p>
    <w:p w14:paraId="482CF01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life is not less meaningful when structure is restored. It becomes more truthful.</w:t>
      </w:r>
    </w:p>
    <w:p w14:paraId="7F02AEBD" w14:textId="77777777" w:rsidR="00E31F68" w:rsidRPr="00E31F68" w:rsidRDefault="00E31F68" w:rsidP="00E31F68">
      <w:pPr>
        <w:pStyle w:val="Heading3"/>
        <w:rPr>
          <w:rFonts w:eastAsia="Times New Roman"/>
        </w:rPr>
      </w:pPr>
      <w:r w:rsidRPr="00E31F68">
        <w:rPr>
          <w:rFonts w:eastAsia="Times New Roman"/>
        </w:rPr>
        <w:t>74. Position-Aware Interpretation</w:t>
      </w:r>
    </w:p>
    <w:p w14:paraId="24F67E7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Position-Aware Interpretation is a method of reading a case by identifying where each person, group, institution, or system stands inside the event.</w:t>
      </w:r>
    </w:p>
    <w:p w14:paraId="1F5DC9F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It is one of Sourcebook 02’s core interpretive methods because it keeps HGU from treating all accounts as equally situated or all patterns as abstract.</w:t>
      </w:r>
    </w:p>
    <w:p w14:paraId="6C18AC9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position-aware reading begins by naming the case. Then it identifies the positions inside it: who has authority, who has risk, who has memory, who has records, who has burden, who has legitimacy, who can refuse, who can leave, who can define the terms, and who must live with the consequences.</w:t>
      </w:r>
    </w:p>
    <w:p w14:paraId="09A203B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method should then ask what each position makes visible and what each position hides.</w:t>
      </w:r>
    </w:p>
    <w:p w14:paraId="277605E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In a school case, the student, teacher, parent, administrator, counselor, district, and grading system occupy different positions. Each sees different evidence and carries different constraints.</w:t>
      </w:r>
    </w:p>
    <w:p w14:paraId="75CD817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In a medical case, the patient, doctor, nurse, insurer, portal, billing office, family caregiver, and institution occupy different positions. The patient’s experience cannot be replaced by the chart, and the chart cannot be replaced by the patient’s feeling.</w:t>
      </w:r>
    </w:p>
    <w:p w14:paraId="67ED0A3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In a historical case, rulers, workers, families, soldiers, migrants, colonized people, record-keepers, religious authorities, landholders, and later interpreters occupy different positions. The available sources may come disproportionately from some of them.</w:t>
      </w:r>
    </w:p>
    <w:p w14:paraId="0BAF068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In an AI case, the user, model, product team, platform, training data, system instruction, and absent source material all shape the exchange from different positions. The model’s output should not be treated as a neutral view from nowhere.</w:t>
      </w:r>
    </w:p>
    <w:p w14:paraId="549940C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Position-Aware Interpretation asks:</w:t>
      </w:r>
    </w:p>
    <w:p w14:paraId="1656074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is inside the case?</w:t>
      </w:r>
    </w:p>
    <w:p w14:paraId="7D62F0F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Where do they stand?</w:t>
      </w:r>
    </w:p>
    <w:p w14:paraId="57C3CF7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can they see from there?</w:t>
      </w:r>
    </w:p>
    <w:p w14:paraId="0DFB9D1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What can they not see?</w:t>
      </w:r>
    </w:p>
    <w:p w14:paraId="08C65B6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 they risk?</w:t>
      </w:r>
    </w:p>
    <w:p w14:paraId="3CADC61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authority do they have?</w:t>
      </w:r>
    </w:p>
    <w:p w14:paraId="7195B00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burden do they carry?</w:t>
      </w:r>
    </w:p>
    <w:p w14:paraId="168FF66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Whose account travels?</w:t>
      </w:r>
    </w:p>
    <w:p w14:paraId="2BECCE3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Whose account requires translation?</w:t>
      </w:r>
    </w:p>
    <w:p w14:paraId="36B01D6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changes when position is restored?</w:t>
      </w:r>
    </w:p>
    <w:p w14:paraId="1D64B0D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method should be used before broad moral or philosophical interpretation. It slows the move from story to conclusion.</w:t>
      </w:r>
    </w:p>
    <w:p w14:paraId="3AE0F95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Position-aware reading should not become automatic sympathy for every position. Some positions carry more power, cause harm, or preserve distortion. The point is not to equalize them. The point is to understand the field accurately enough that responsibility can be located.</w:t>
      </w:r>
    </w:p>
    <w:p w14:paraId="63C9E17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LLM use, this method is especially important in summarizing disputes, history, institutions, and user cases. A model should avoid presenting the most visible account as neutral. It should identify position when position changes meaning.</w:t>
      </w:r>
    </w:p>
    <w:p w14:paraId="52DB2C7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human-grade interpretation knows where it is standing.</w:t>
      </w:r>
    </w:p>
    <w:p w14:paraId="3D454E02" w14:textId="77777777" w:rsidR="00E31F68" w:rsidRPr="00E31F68" w:rsidRDefault="00E31F68" w:rsidP="00E31F68">
      <w:pPr>
        <w:pStyle w:val="Heading3"/>
        <w:rPr>
          <w:rFonts w:eastAsia="Times New Roman"/>
        </w:rPr>
      </w:pPr>
      <w:r w:rsidRPr="00E31F68">
        <w:rPr>
          <w:rFonts w:eastAsia="Times New Roman"/>
        </w:rPr>
        <w:t>75. Transition to Comparative Human Systems</w:t>
      </w:r>
    </w:p>
    <w:p w14:paraId="26CE83D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Part VI applies HGU’s interpretive discipline to position, history, and inheritance.</w:t>
      </w:r>
    </w:p>
    <w:p w14:paraId="5BA46BC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History refracts through position. Position is not perspective alone. Power shapes narrative. Age shapes visibility. Class shapes cost. Distance shapes memory. Background Collapse removes the conditions behind the visible foreground. Generational Imprint shows how prior conditions leave durable marks. Emotional Inheritance carries feeling patterns across time. Memory may survive through routine after explicit story fades. Legal change may arrive before lived conditions transform. Inheritance shapes behavior before choice becomes fully visible. Biography can replace structure when a life story absorbs the conditions around it. Position-Aware Interpretation gives HGU a method for restoring the field.</w:t>
      </w:r>
    </w:p>
    <w:p w14:paraId="4DC8871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next part expands this discipline across cultures, societies, and longer histories.</w:t>
      </w:r>
    </w:p>
    <w:p w14:paraId="20F4561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Part VII defines Mirror Anthropology and Civilizational Mirror Analysis. It asks how human systems organize selfhood, authority, emotion, visibility, land, ritual, law, memory, gender, death, sacred meaning, outsider status, and the future. It also gives LLMs guardrails for comparative and historical use: begin with the local world, respect the unit of analysis, avoid flattening, and apply HGU concepts only where they clarify.</w:t>
      </w:r>
    </w:p>
    <w:p w14:paraId="3C01A55F" w14:textId="2164D164" w:rsidR="00E31F68" w:rsidRPr="00E31F68" w:rsidRDefault="00E31F68">
      <w:pPr>
        <w:rPr>
          <w:rFonts w:eastAsia="Times New Roman" w:cs="Times New Roman"/>
          <w:kern w:val="0"/>
          <w14:ligatures w14:val="none"/>
        </w:rPr>
      </w:pPr>
      <w:r w:rsidRPr="00E31F68">
        <w:rPr>
          <w:rFonts w:eastAsia="Times New Roman" w:cs="Times New Roman"/>
          <w:kern w:val="0"/>
          <w14:ligatures w14:val="none"/>
        </w:rPr>
        <w:br w:type="page"/>
      </w:r>
    </w:p>
    <w:p w14:paraId="031F8D5E" w14:textId="77777777" w:rsidR="00E31F68" w:rsidRPr="00E31F68" w:rsidRDefault="00E31F68" w:rsidP="00E31F68">
      <w:pPr>
        <w:pStyle w:val="Heading2"/>
        <w:rPr>
          <w:rFonts w:eastAsia="Times New Roman"/>
        </w:rPr>
      </w:pPr>
      <w:r w:rsidRPr="00E31F68">
        <w:rPr>
          <w:rFonts w:eastAsia="Times New Roman"/>
        </w:rPr>
        <w:lastRenderedPageBreak/>
        <w:t>Part VII — Comparative Human Systems and Mirror Anthropology</w:t>
      </w:r>
    </w:p>
    <w:p w14:paraId="6C7F0984" w14:textId="77777777" w:rsidR="00E31F68" w:rsidRPr="00E31F68" w:rsidRDefault="00E31F68" w:rsidP="00E31F68">
      <w:pPr>
        <w:pStyle w:val="Heading3"/>
        <w:rPr>
          <w:rFonts w:eastAsia="Times New Roman"/>
        </w:rPr>
      </w:pPr>
      <w:r w:rsidRPr="00E31F68">
        <w:rPr>
          <w:rFonts w:eastAsia="Times New Roman"/>
        </w:rPr>
        <w:t>76. Mirror Anthropology as HGU Method</w:t>
      </w:r>
    </w:p>
    <w:p w14:paraId="609CF9E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Mirror Anthropology is the study of how human groups organize selfhood, relation, authority, Emotion, visibility, and structure across cultures and time.</w:t>
      </w:r>
    </w:p>
    <w:p w14:paraId="012BE18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It uses the reflective architecture from Sourcebook 01, but it belongs in Sourcebook 02 because its primary work is interpretive. It asks what the mirror framework reveals when the unit of study is not only an individual, family, workplace, platform, or AI exchange, but a broader human system.</w:t>
      </w:r>
    </w:p>
    <w:p w14:paraId="0B77738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human group reflects reality to its members through language, ritual, law, kinship, labor, dress, gender, land, food, property, shame, honor, worship, punishment, memory, status, and story. These reflections teach people what a person is, what a role requires, what care looks like, what authority means, what the body signifies, what the dead are owed, what the future is for, and who belongs inside the moral world.</w:t>
      </w:r>
    </w:p>
    <w:p w14:paraId="00989F9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Mirror Anthropology does not assume that every society organizes these questions through the same categories. That is the point. A culture may organize selfhood around family, lineage, land, caste, profession, ritual obligation, citizenship, religious practice, gender, age, household, tribe, nation, empire, market, or platform identity. It may treat the individual as primary, or it may treat the individual as one node inside a larger field of relation.</w:t>
      </w:r>
    </w:p>
    <w:p w14:paraId="7A2F787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not flatten those differences.</w:t>
      </w:r>
    </w:p>
    <w:p w14:paraId="0A2DB1E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Mirror Anthropology asks how a human system reflects people back to themselves. It does not begin by assuming that the modern individual is the universal unit of meaning. It asks what the local system makes visible, what it hides, what it rewards, what it shames, what it treats as sacred, what it treats as ordinary, and what forms of human life become legible inside it.</w:t>
      </w:r>
    </w:p>
    <w:p w14:paraId="160DF25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method is useful because many HGU concepts are portable, but portability creates risk. A model can carry the mirror language into a historical or cultural case too quickly. It may see Performance, Emotion, and Structure everywhere and miss the local world that gave those layers meaning.</w:t>
      </w:r>
    </w:p>
    <w:p w14:paraId="3017834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Mirror Anthropology begins with local specificity. It asks:</w:t>
      </w:r>
    </w:p>
    <w:p w14:paraId="1114C63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this group treat as a person?</w:t>
      </w:r>
    </w:p>
    <w:p w14:paraId="6504EA0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What relations define belonging?</w:t>
      </w:r>
    </w:p>
    <w:p w14:paraId="0892AAF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forms of authority are recognized?</w:t>
      </w:r>
    </w:p>
    <w:p w14:paraId="7DB4B35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emotions are public, private, disciplined, sacred, shameful, or honored?</w:t>
      </w:r>
    </w:p>
    <w:p w14:paraId="18502D7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visible signs carry status, danger, purity, role, or trust?</w:t>
      </w:r>
    </w:p>
    <w:p w14:paraId="56ED6F5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structures organize law, kinship, labor, land, ritual, and inheritance?</w:t>
      </w:r>
    </w:p>
    <w:p w14:paraId="6DD479F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the system reflect as normal?</w:t>
      </w:r>
    </w:p>
    <w:p w14:paraId="0B592A5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it make difficult to see?</w:t>
      </w:r>
    </w:p>
    <w:p w14:paraId="76BA2B7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strong Mirror Anthropology reading does not use HGU to translate every culture into the same framework. It uses HGU to ask better questions about how human worlds return people to themselves.</w:t>
      </w:r>
    </w:p>
    <w:p w14:paraId="5F214DBD" w14:textId="77777777" w:rsidR="00E31F68" w:rsidRPr="00E31F68" w:rsidRDefault="00E31F68" w:rsidP="00E31F68">
      <w:pPr>
        <w:pStyle w:val="Heading3"/>
        <w:rPr>
          <w:rFonts w:eastAsia="Times New Roman"/>
        </w:rPr>
      </w:pPr>
      <w:r w:rsidRPr="00E31F68">
        <w:rPr>
          <w:rFonts w:eastAsia="Times New Roman"/>
        </w:rPr>
        <w:t>77. Civilizational Mirror Analysis</w:t>
      </w:r>
    </w:p>
    <w:p w14:paraId="1BB034C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Civilizational Mirror Analysis asks how large human worlds organize reflection at scale.</w:t>
      </w:r>
    </w:p>
    <w:p w14:paraId="51E5D6C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civilization reflects reality through institutions, law, memory, architecture, empire, religion, education, family structure, economic life, gender codes, military organization, sacred geography, public ritual, death practices, and the stories it tells about its own origin and future. These reflective systems teach people who they are in relation to time, authority, land, divinity, work, kin, outsiders, ancestors, and descendants.</w:t>
      </w:r>
    </w:p>
    <w:p w14:paraId="796DE01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method should be used carefully. “Civilization” is a large and often overused word. It can create false unity where there were competing groups, classes, regions, languages, religions, castes, genders, empires, colonies, and internal contradictions. HGU should not treat any civilization as one mind or one personality.</w:t>
      </w:r>
    </w:p>
    <w:p w14:paraId="0739E07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Civilizational Mirror Analysis is useful when the scale of the question requires it. Some patterns cannot be understood only through individual biography or local case. They require a wider reading of law, ritual, memory, hierarchy, economy, cosmology, land use, public authority, and inherited story.</w:t>
      </w:r>
    </w:p>
    <w:p w14:paraId="52650B7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method asks how a society or large historical formation organizes core human questions.</w:t>
      </w:r>
    </w:p>
    <w:p w14:paraId="0975FD6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How does it define legitimate authority?</w:t>
      </w:r>
    </w:p>
    <w:p w14:paraId="0E87D14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How does it distribute honor and shame?</w:t>
      </w:r>
    </w:p>
    <w:p w14:paraId="0B738D3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How does it organize family, inheritance, and obligation?</w:t>
      </w:r>
    </w:p>
    <w:p w14:paraId="6AFD78A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How does it treat the body?</w:t>
      </w:r>
    </w:p>
    <w:p w14:paraId="190B952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How does it imagine death?</w:t>
      </w:r>
    </w:p>
    <w:p w14:paraId="6C6619B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How does it preserve memory?</w:t>
      </w:r>
    </w:p>
    <w:p w14:paraId="23F64B5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How does it handle outsiders?</w:t>
      </w:r>
    </w:p>
    <w:p w14:paraId="3AB42C6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How does it define purity, danger, loyalty, virtue, sin, crime, debt, or dignity?</w:t>
      </w:r>
    </w:p>
    <w:p w14:paraId="2D1769C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How does it imagine the future?</w:t>
      </w:r>
    </w:p>
    <w:p w14:paraId="7642617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These are not decorative questions. They shape what people can feel, perform, inherit, refuse, or become.</w:t>
      </w:r>
    </w:p>
    <w:p w14:paraId="6BA11DF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society that organizes honor through family reputation reflects a different human world than one that organizes dignity through individual rights. A society that treats land as sacred relation reflects a different world than one that treats land primarily as commodity. A society that organizes time through religious calendar, agricultural cycle, imperial administration, industrial schedule, or platform feed will train different forms of attention and obligation.</w:t>
      </w:r>
    </w:p>
    <w:p w14:paraId="1F0683F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Civilizational Mirror Analysis should restore difference without turning difference into exoticism. It should notice what is locally meaningful, not turn another world into an object of aesthetic fascination.</w:t>
      </w:r>
    </w:p>
    <w:p w14:paraId="580247D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LLM use, the guardrail is strict: begin with the specific civilization, period, region, class, source, and local categories. Use HGU terms only after the local world has been allowed to appear.</w:t>
      </w:r>
    </w:p>
    <w:p w14:paraId="6A8BEA0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goal is not to make every civilization an example of HGU.</w:t>
      </w:r>
    </w:p>
    <w:p w14:paraId="149D512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goal is to let HGU help the learner ask what each civilization reflected back to the people living inside it.</w:t>
      </w:r>
    </w:p>
    <w:p w14:paraId="72400E40" w14:textId="77777777" w:rsidR="00E31F68" w:rsidRPr="00E31F68" w:rsidRDefault="00E31F68" w:rsidP="00E31F68">
      <w:pPr>
        <w:pStyle w:val="Heading3"/>
        <w:rPr>
          <w:rFonts w:eastAsia="Times New Roman"/>
        </w:rPr>
      </w:pPr>
      <w:r w:rsidRPr="00E31F68">
        <w:rPr>
          <w:rFonts w:eastAsia="Times New Roman"/>
        </w:rPr>
        <w:t>78. The Unit of Analysis Must Change</w:t>
      </w:r>
    </w:p>
    <w:p w14:paraId="1E6FA47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unit of analysis must change when the human world being studied is organized around a different unit of meaning.</w:t>
      </w:r>
    </w:p>
    <w:p w14:paraId="3C051C6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 xml:space="preserve">HGU often begins with persons, systems, artifacts, institutions, and model interactions because those are common units in contemporary use. But historical and cross-cultural </w:t>
      </w:r>
      <w:r w:rsidRPr="00E31F68">
        <w:rPr>
          <w:rFonts w:eastAsia="Times New Roman" w:cs="Times New Roman"/>
          <w:kern w:val="0"/>
          <w14:ligatures w14:val="none"/>
        </w:rPr>
        <w:lastRenderedPageBreak/>
        <w:t>study may require different units: lineage, household, clan, tribe, caste, village, land, river, shrine, empire, church, guild, ritual order, kinship network, migration route, ecological zone, city, market, army, school, nation, platform, or sacred calendar.</w:t>
      </w:r>
    </w:p>
    <w:p w14:paraId="2B1F9DF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If the wrong unit is chosen, the interpretation will distort the case.</w:t>
      </w:r>
    </w:p>
    <w:p w14:paraId="76FB106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model may ask what an individual wanted when the relevant unit was household obligation. It may ask what a citizen believed when the relevant unit was empire and subjecthood. It may ask what someone felt privately when the relevant system organized emotion through ritual expression rather than interior confession. It may ask what a law meant abstractly when the relevant unit was land tenure, kinship duty, caste position, labor relation, or imperial classification.</w:t>
      </w:r>
    </w:p>
    <w:p w14:paraId="18B1F25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unit of analysis determines what becomes visible.</w:t>
      </w:r>
    </w:p>
    <w:p w14:paraId="7DAA33F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family-level reading may reveal obligation that an individual-level reading treats as personal choice. A land-level reading may reveal sacred or ecological relation that a market-level reading treats as property. A ritual-level reading may reveal social repair that a psychological reading treats as emotional expression. A class-level reading may reveal cost that a formal legal reading treats as equal rule.</w:t>
      </w:r>
    </w:p>
    <w:p w14:paraId="059968F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 what unit the case itself requires.</w:t>
      </w:r>
    </w:p>
    <w:p w14:paraId="695BE57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057E6F4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unit organizes the local world?</w:t>
      </w:r>
    </w:p>
    <w:p w14:paraId="5E80C6D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Is the person the primary unit, or is another relation more important?</w:t>
      </w:r>
    </w:p>
    <w:p w14:paraId="0D593F9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unit controls obligation, status, memory, law, or inheritance?</w:t>
      </w:r>
    </w:p>
    <w:p w14:paraId="33E82AC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unit carries harm or benefit?</w:t>
      </w:r>
    </w:p>
    <w:p w14:paraId="6CBE590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unit preserves continuity over time?</w:t>
      </w:r>
    </w:p>
    <w:p w14:paraId="5D6B477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unit does the source material assume?</w:t>
      </w:r>
    </w:p>
    <w:p w14:paraId="77A1E19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unit would distort the case if imposed too quickly?</w:t>
      </w:r>
    </w:p>
    <w:p w14:paraId="1859637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principle matters for LLMs because models often default to modern individual explanation. They may translate historical and cultural material into personal motives, identity, psychology, or opinion before asking whether those categories fit.</w:t>
      </w:r>
    </w:p>
    <w:p w14:paraId="384A53E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A human-grade historical or comparative reading should change scale when the material requires it.</w:t>
      </w:r>
    </w:p>
    <w:p w14:paraId="1681A62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question is not “How do we fit this world into our preferred unit?”</w:t>
      </w:r>
    </w:p>
    <w:p w14:paraId="06D0DD5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question is “What unit lets this world become intelligible on its own terms?”</w:t>
      </w:r>
    </w:p>
    <w:p w14:paraId="15C8605F" w14:textId="77777777" w:rsidR="00E31F68" w:rsidRPr="00E31F68" w:rsidRDefault="00E31F68" w:rsidP="00E31F68">
      <w:pPr>
        <w:pStyle w:val="Heading3"/>
        <w:rPr>
          <w:rFonts w:eastAsia="Times New Roman"/>
        </w:rPr>
      </w:pPr>
      <w:r w:rsidRPr="00E31F68">
        <w:rPr>
          <w:rFonts w:eastAsia="Times New Roman"/>
        </w:rPr>
        <w:t>79. Empire and Colonial Mirror Patterns</w:t>
      </w:r>
    </w:p>
    <w:p w14:paraId="4325E97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Empire and colonization create large reflective systems.</w:t>
      </w:r>
    </w:p>
    <w:p w14:paraId="207A429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They reorder land, law, labor, language, category, memory, kinship, education, religion, trade, violence, legitimacy, and public narrative. They also create unequal positions from which the same event is interpreted. The colonizer, colonized person, intermediary, settler, enslaved person, official, missionary, merchant, soldier, local elite, displaced family, resistant community, and later historian do not stand in the same mirror.</w:t>
      </w:r>
    </w:p>
    <w:p w14:paraId="0D5A465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Empire often reflects itself as order, civilization, development, protection, destiny, commerce, law, modernization, or historical necessity. Those living under empire may experience classification, extraction, displacement, humiliation, opportunity, violence, survival, conversion, adaptation, resistance, or mixed dependence. Both the public story and the lived field require study.</w:t>
      </w:r>
    </w:p>
    <w:p w14:paraId="5B49787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not flatten empire into one simple moral image. Empire can involve administration, infrastructure, education, law, exchange, violence, theft, hierarchy, translation, collaboration, aspiration, coercion, and resistance at once. A human-grade reading can name harm clearly without pretending the field contains only one kind of actor or one kind of experience.</w:t>
      </w:r>
    </w:p>
    <w:p w14:paraId="2C9FF0B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Colonial mirror patterns often involve several distortions.</w:t>
      </w:r>
    </w:p>
    <w:p w14:paraId="0EE22A6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colonizing power may name itself as the source of order while hiding the disorder it produces.</w:t>
      </w:r>
    </w:p>
    <w:p w14:paraId="15821C7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Local categories may be replaced by imperial categories.</w:t>
      </w:r>
    </w:p>
    <w:p w14:paraId="3B8AFA0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Land may be reclassified from relation into property.</w:t>
      </w:r>
    </w:p>
    <w:p w14:paraId="5DA63DC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Labor may be reclassified as resource.</w:t>
      </w:r>
    </w:p>
    <w:p w14:paraId="4D9DACD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Religion, language, and schooling may become tools of reflection.</w:t>
      </w:r>
    </w:p>
    <w:p w14:paraId="34FCF6B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The colonized person may be reflected as primitive, childlike, dangerous, grateful, backward, noble, assimilable, or resistant depending on what the imperial system needs to see.</w:t>
      </w:r>
    </w:p>
    <w:p w14:paraId="6790D9C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colonized person may also be forced to see themselves through the imperial mirror in order to survive, gain access, avoid punishment, or move through the new system.</w:t>
      </w:r>
    </w:p>
    <w:p w14:paraId="3AFFED0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does not mean local agency disappears. People under empire adapt, resist, translate, collaborate, protect, evade, reinterpret, and create new forms under constraint. Agency remains, but it is positioned agency.</w:t>
      </w:r>
    </w:p>
    <w:p w14:paraId="07350CC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w:t>
      </w:r>
    </w:p>
    <w:p w14:paraId="1938AD2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did the imperial system reflect about itself?</w:t>
      </w:r>
    </w:p>
    <w:p w14:paraId="2E56754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did it reflect back to the people it governed?</w:t>
      </w:r>
    </w:p>
    <w:p w14:paraId="45DCDCC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local categories were overwritten or preserved?</w:t>
      </w:r>
    </w:p>
    <w:p w14:paraId="450FD2C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benefited from the new mirror?</w:t>
      </w:r>
    </w:p>
    <w:p w14:paraId="0B1522F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carried its cost?</w:t>
      </w:r>
    </w:p>
    <w:p w14:paraId="44EBF47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memories survived outside official record?</w:t>
      </w:r>
    </w:p>
    <w:p w14:paraId="2B0E47A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routines carried the old world forward?</w:t>
      </w:r>
    </w:p>
    <w:p w14:paraId="5DE0BED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new hybrid forms emerged under pressure?</w:t>
      </w:r>
    </w:p>
    <w:p w14:paraId="120730A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Empire and colonial analysis should always preserve evidence discipline. HGU concepts can clarify reflective distortion, position, and inherited behavior. They cannot substitute for historical sources.</w:t>
      </w:r>
    </w:p>
    <w:p w14:paraId="38E14C2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framework should help learners see how power organized reflection at scale, not turn history into a metaphor.</w:t>
      </w:r>
    </w:p>
    <w:p w14:paraId="36327E4F" w14:textId="77777777" w:rsidR="00E31F68" w:rsidRPr="00E31F68" w:rsidRDefault="00E31F68" w:rsidP="00E31F68">
      <w:pPr>
        <w:pStyle w:val="Heading3"/>
        <w:rPr>
          <w:rFonts w:eastAsia="Times New Roman"/>
        </w:rPr>
      </w:pPr>
      <w:r w:rsidRPr="00E31F68">
        <w:rPr>
          <w:rFonts w:eastAsia="Times New Roman"/>
        </w:rPr>
        <w:t>80. Revolution and Reform Mirror Patterns</w:t>
      </w:r>
    </w:p>
    <w:p w14:paraId="4A245AE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Revolutions and reforms reveal the gap between declared ideals and inherited structures.</w:t>
      </w:r>
    </w:p>
    <w:p w14:paraId="6FBFAD8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revolution may proclaim liberty, equality, justice, dignity, sovereignty, renewal, purification, modernization, or the birth of a new people. A reform may promise inclusion, fairness, access, transparency, accountability, safety, efficiency, or repair. These declarations matter. They change what can be imagined and said.</w:t>
      </w:r>
    </w:p>
    <w:p w14:paraId="2770DF9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But declarations do not erase inherited conditions by themselves.</w:t>
      </w:r>
    </w:p>
    <w:p w14:paraId="303DC17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Old hierarchies may remain inside new language. New institutions may reproduce old exclusions. Revolutionary symbols may create public unity while concealing internal difference. A reform may update law while lived lag persists. A movement may reject one form of domination while preserving another. A newly visible group may become symbolic before ordinary life changes.</w:t>
      </w:r>
    </w:p>
    <w:p w14:paraId="4C342C3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Revolution and reform mirror patterns matter because they show the difference between public transformation and structural transformation.</w:t>
      </w:r>
    </w:p>
    <w:p w14:paraId="08909A4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First Mirror often changes first. New flags, slogans, constitutions, offices, titles, speeches, public rituals, and visible categories appear. The Second Mirror may carry hope, fear, grief, triumph, betrayal, pride, exhaustion, or the emotional release of a long-denied possibility. The Third Mirror may change more slowly: land ownership, administrative habit, class structure, gender roles, policing, education, debt, bureaucracy, and access to records may continue to carry the older world.</w:t>
      </w:r>
    </w:p>
    <w:p w14:paraId="2E7BC2B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Sourcebook 02 does not need to redefine those mirrors here. It uses them to ask a broader interpretive question:</w:t>
      </w:r>
    </w:p>
    <w:p w14:paraId="5CEA3C1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b/>
          <w:bCs/>
          <w:kern w:val="0"/>
          <w14:ligatures w14:val="none"/>
        </w:rPr>
        <w:t>What changed in public story, what changed in lived experience, and what changed in structure?</w:t>
      </w:r>
    </w:p>
    <w:p w14:paraId="211085D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question is useful for historical revolutions, legal reforms, institutional change, workplace reorganization, family boundary shifts, platform policy updates, and AI product changes. A system may declare a new value before the structure supports it.</w:t>
      </w:r>
    </w:p>
    <w:p w14:paraId="11EA6AA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w:t>
      </w:r>
    </w:p>
    <w:p w14:paraId="69099C2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did the revolution or reform claim?</w:t>
      </w:r>
    </w:p>
    <w:p w14:paraId="30B91D3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visible symbols changed?</w:t>
      </w:r>
    </w:p>
    <w:p w14:paraId="48A2FA5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emotions did the change organize?</w:t>
      </w:r>
    </w:p>
    <w:p w14:paraId="2F6B6F6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structures changed?</w:t>
      </w:r>
    </w:p>
    <w:p w14:paraId="479E271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structures remained?</w:t>
      </w:r>
    </w:p>
    <w:p w14:paraId="194ED20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gained new language without new power?</w:t>
      </w:r>
    </w:p>
    <w:p w14:paraId="7FDB6E1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gained formal rights without lived access?</w:t>
      </w:r>
    </w:p>
    <w:p w14:paraId="201B609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Who experienced the change as liberation, threat, betrayal, or insufficient repair?</w:t>
      </w:r>
    </w:p>
    <w:p w14:paraId="5556556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goal is not cynicism. HGU should not treat every reform as fake because it is incomplete. Formal changes matter. Public declarations matter. New language matters. The question is what remains after declaration and what must still be built.</w:t>
      </w:r>
    </w:p>
    <w:p w14:paraId="6C173F9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human-grade reading honors aspiration while checking structure.</w:t>
      </w:r>
    </w:p>
    <w:p w14:paraId="52F032CA" w14:textId="77777777" w:rsidR="00E31F68" w:rsidRPr="00E31F68" w:rsidRDefault="00E31F68" w:rsidP="00E31F68">
      <w:pPr>
        <w:pStyle w:val="Heading3"/>
        <w:rPr>
          <w:rFonts w:eastAsia="Times New Roman"/>
        </w:rPr>
      </w:pPr>
      <w:r w:rsidRPr="00E31F68">
        <w:rPr>
          <w:rFonts w:eastAsia="Times New Roman"/>
        </w:rPr>
        <w:t>81. Historical Actor Discipline</w:t>
      </w:r>
    </w:p>
    <w:p w14:paraId="63D9579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Historical Actor Discipline means refusing to flatten people in the past into simple victims, villains, symbols, heroes, functions of structure, or illustrations of modern concepts.</w:t>
      </w:r>
    </w:p>
    <w:p w14:paraId="2402C88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People in history acted under conditions. They inherited worlds, used local categories, made choices, faced constraints, misread situations, loved, harmed, resisted, complied, adapted, survived, benefited, lost, and imagined futures not identical to ours. HGU should preserve that complexity.</w:t>
      </w:r>
    </w:p>
    <w:p w14:paraId="19D48AA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discipline is necessary because frameworks can make the past too easy.</w:t>
      </w:r>
    </w:p>
    <w:p w14:paraId="09D758A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person becomes a symbol of oppression. Another becomes a symbol of resistance. A ruler becomes pure villain. A reformer becomes pure hero. A family becomes pure victim. A community becomes pure tradition. A public figure becomes proof of outcome-as-essence. A historical actor becomes an example of Mirror Collapse or distorted coherence before their world has been understood.</w:t>
      </w:r>
    </w:p>
    <w:p w14:paraId="25708C1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Some historical judgments are necessary. Harm should be named. Power should be analyzed. Violence should not be softened. But judgment should not eliminate the person or the conditions that shaped action.</w:t>
      </w:r>
    </w:p>
    <w:p w14:paraId="69BAC8C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Historical Actor Discipline asks:</w:t>
      </w:r>
    </w:p>
    <w:p w14:paraId="3DB69C7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did this actor know?</w:t>
      </w:r>
    </w:p>
    <w:p w14:paraId="219D775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could they not know?</w:t>
      </w:r>
    </w:p>
    <w:p w14:paraId="30F7427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categories did they use?</w:t>
      </w:r>
    </w:p>
    <w:p w14:paraId="18BD48C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position did they occupy?</w:t>
      </w:r>
    </w:p>
    <w:p w14:paraId="309E2F6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risks did they face?</w:t>
      </w:r>
    </w:p>
    <w:p w14:paraId="3F8D108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choices were available?</w:t>
      </w:r>
    </w:p>
    <w:p w14:paraId="21BF046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What structures constrained or enabled them?</w:t>
      </w:r>
    </w:p>
    <w:p w14:paraId="3818873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did they preserve, harm, resist, or misunderstand?</w:t>
      </w:r>
    </w:p>
    <w:p w14:paraId="2008DBE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How do later categories clarify or distort their action?</w:t>
      </w:r>
    </w:p>
    <w:p w14:paraId="0EE8A48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discipline is especially important in teaching. Learners often need clear moral orientation, but they also need interpretive depth. HGU can hold both. A person can be responsible for harm and still historically situated. A person can resist a system and still carry its assumptions. A person can benefit from power without fully designing the system that benefits them. A person can survive by adapting to structures they did not choose.</w:t>
      </w:r>
    </w:p>
    <w:p w14:paraId="0DFC9BB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LLM use, Historical Actor Discipline prevents overconfident synthesis. A model should not turn complex actors into neat examples unless the source material supports that interpretation. It should mark uncertainty, use local categories where possible, and separate moral judgment from evidentiary claim.</w:t>
      </w:r>
    </w:p>
    <w:p w14:paraId="2EEDCE8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human-grade history does not require moral fog. It requires enough clarity to judge without flattening.</w:t>
      </w:r>
    </w:p>
    <w:p w14:paraId="7419338F" w14:textId="77777777" w:rsidR="00E31F68" w:rsidRPr="00E31F68" w:rsidRDefault="00E31F68" w:rsidP="00E31F68">
      <w:pPr>
        <w:pStyle w:val="Heading3"/>
        <w:rPr>
          <w:rFonts w:eastAsia="Times New Roman"/>
        </w:rPr>
      </w:pPr>
      <w:r w:rsidRPr="00E31F68">
        <w:rPr>
          <w:rFonts w:eastAsia="Times New Roman"/>
        </w:rPr>
        <w:t>82. Civilizational Comparison Without Flattening</w:t>
      </w:r>
    </w:p>
    <w:p w14:paraId="05DBF45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Civilizational comparison can clarify difference, but it can also flatten it.</w:t>
      </w:r>
    </w:p>
    <w:p w14:paraId="62390C4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Comparison becomes useful when it helps learners see that human systems organize similar problems in different ways. Every society must handle birth, death, authority, status, memory, conflict, care, land, labor, belonging, outsiders, the sacred, inheritance, and the future. But societies do not organize those questions through the same units, values, institutions, or emotional expectations.</w:t>
      </w:r>
    </w:p>
    <w:p w14:paraId="419846B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Comparison becomes harmful when it treats one framework as the default and measures all others by distance from it.</w:t>
      </w:r>
    </w:p>
    <w:p w14:paraId="09DD0B2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modern bureaucratic society may organize legitimacy through documents, law, credentials, and institutional procedure. Another world may organize legitimacy through lineage, ritual, land relation, sacred authority, seniority, or communal memory. Comparing them can be useful if the purpose is to understand how legitimacy works differently. It becomes flattening if one is treated as mature and the other as merely incomplete.</w:t>
      </w:r>
    </w:p>
    <w:p w14:paraId="0000E37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compare mechanisms, not rank worlds too quickly.</w:t>
      </w:r>
    </w:p>
    <w:p w14:paraId="3D23AE2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 xml:space="preserve">A comparison might ask how two societies organize honor, not which one has honor and which one lacks it. It might ask how different systems distribute care, not which one is more emotional. It might ask how authority becomes visible, not which one is more </w:t>
      </w:r>
      <w:r w:rsidRPr="00E31F68">
        <w:rPr>
          <w:rFonts w:eastAsia="Times New Roman" w:cs="Times New Roman"/>
          <w:kern w:val="0"/>
          <w14:ligatures w14:val="none"/>
        </w:rPr>
        <w:lastRenderedPageBreak/>
        <w:t>rational. It might ask how people relate to land, not assume property is the natural baseline. It might ask how death is held, not assume private grief is universal.</w:t>
      </w:r>
    </w:p>
    <w:p w14:paraId="1CDC675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Civilizational comparison should preserve asymmetry too. Not every comparison is between equal powers. Empire, colonization, trade, slavery, migration, war, and extraction create relationships where one system may have imposed categories on another. Comparison must not hide domination by making the two sides look like neutral alternatives.</w:t>
      </w:r>
    </w:p>
    <w:p w14:paraId="4E75F23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1DDAE26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is being compared?</w:t>
      </w:r>
    </w:p>
    <w:p w14:paraId="712B835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unit of analysis does each world use?</w:t>
      </w:r>
    </w:p>
    <w:p w14:paraId="2D5BAF1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local categories should remain primary?</w:t>
      </w:r>
    </w:p>
    <w:p w14:paraId="3158448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similar human problem is being organized differently?</w:t>
      </w:r>
    </w:p>
    <w:p w14:paraId="224A5DC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historical relation exists between the systems?</w:t>
      </w:r>
    </w:p>
    <w:p w14:paraId="19FBF6C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Is power shaping the comparison?</w:t>
      </w:r>
    </w:p>
    <w:p w14:paraId="7238051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becomes clearer through comparison?</w:t>
      </w:r>
    </w:p>
    <w:p w14:paraId="6A273AE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becomes distorted?</w:t>
      </w:r>
    </w:p>
    <w:p w14:paraId="7E0BDF7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LLM use, this concept is a guardrail against generic civilizational summaries. A model should avoid sweeping claims about whole civilizations unless the scope, evidence, and period support it. It should compare with precision: specific period, specific institution, specific practice, specific source, specific interpretive question.</w:t>
      </w:r>
    </w:p>
    <w:p w14:paraId="2889153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Comparison should make difference more legible, not less.</w:t>
      </w:r>
    </w:p>
    <w:p w14:paraId="2DFF2344" w14:textId="77777777" w:rsidR="00E31F68" w:rsidRPr="00E31F68" w:rsidRDefault="00E31F68" w:rsidP="00E31F68">
      <w:pPr>
        <w:pStyle w:val="Heading3"/>
        <w:rPr>
          <w:rFonts w:eastAsia="Times New Roman"/>
        </w:rPr>
      </w:pPr>
      <w:r w:rsidRPr="00E31F68">
        <w:rPr>
          <w:rFonts w:eastAsia="Times New Roman"/>
        </w:rPr>
        <w:t>83. Where the Framework Fits Best</w:t>
      </w:r>
    </w:p>
    <w:p w14:paraId="2FF8A41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HGU framework fits best where public narrative, emotional inheritance, structural inequality, repeated explanation, and gaps between official story and lived experience interact.</w:t>
      </w:r>
    </w:p>
    <w:p w14:paraId="70BC15F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 xml:space="preserve">It is strongest when a case involves more than one layer of meaning. A purely factual timeline may not need HGU. A narrowly technical process may not need HGU. A simple preference may not need HGU. But when a case involves perception, position, inherited </w:t>
      </w:r>
      <w:r w:rsidRPr="00E31F68">
        <w:rPr>
          <w:rFonts w:eastAsia="Times New Roman" w:cs="Times New Roman"/>
          <w:kern w:val="0"/>
          <w14:ligatures w14:val="none"/>
        </w:rPr>
        <w:lastRenderedPageBreak/>
        <w:t>behavior, visible story, hidden burden, and structural condition, HGU may provide useful tools.</w:t>
      </w:r>
    </w:p>
    <w:p w14:paraId="7AA492F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Historical and comparative cases often benefit from HGU when the official account does not fully explain lived meaning. A legal change may require analysis of lived lag. A public success story may require outcome-as-essence critique. A social norm may require foggy mirror analysis. A family routine may require memory-through-routine reading. A colonial archive may require position-aware interpretation. A reform may require comparison between declared value and inherited structure.</w:t>
      </w:r>
    </w:p>
    <w:p w14:paraId="16A77BA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framework also fits when learners need to understand why people inside different positions interpret the same event differently. HGU can help show how position changes evidence, risk, visibility, memory, and cost.</w:t>
      </w:r>
    </w:p>
    <w:p w14:paraId="323E9E3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It fits when a case contains inherited behavior that seems irrational without history. It fits when a public story simplifies a complicated path. It fits when a system calls itself neutral while distributing burden unevenly. It fits when a society’s ordinary categories hide the conditions that made them ordinary.</w:t>
      </w:r>
    </w:p>
    <w:p w14:paraId="2749605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be used with restraint even when it fits. The purpose is not to make the framework visible. The purpose is to make the case clearer.</w:t>
      </w:r>
    </w:p>
    <w:p w14:paraId="45014C0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strong fit usually has several signs:</w:t>
      </w:r>
    </w:p>
    <w:p w14:paraId="5DCDCC3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There is a visible story that seems incomplete.</w:t>
      </w:r>
    </w:p>
    <w:p w14:paraId="3B20D5A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There is a burden that has been personalized or hidden.</w:t>
      </w:r>
    </w:p>
    <w:p w14:paraId="75B1B99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There are positions inside the event that change meaning.</w:t>
      </w:r>
    </w:p>
    <w:p w14:paraId="3E2ABA9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There is a gap between formal change and lived condition.</w:t>
      </w:r>
    </w:p>
    <w:p w14:paraId="084504C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There are routines carrying inherited memory.</w:t>
      </w:r>
    </w:p>
    <w:p w14:paraId="5AD4280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There is a reward system shaping interpretation.</w:t>
      </w:r>
    </w:p>
    <w:p w14:paraId="1811163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There is a need to distinguish recognition from proof.</w:t>
      </w:r>
    </w:p>
    <w:p w14:paraId="628E559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There is a risk of overexplaining through one dominant category.</w:t>
      </w:r>
    </w:p>
    <w:p w14:paraId="09761CE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When these signs appear, Sourcebook 02 may help.</w:t>
      </w:r>
    </w:p>
    <w:p w14:paraId="133FB9B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model should still begin with the specific case, local categories, and evidence. Framework fit should be earned, not assumed.</w:t>
      </w:r>
    </w:p>
    <w:p w14:paraId="0EC45542" w14:textId="77777777" w:rsidR="00E31F68" w:rsidRPr="00E31F68" w:rsidRDefault="00E31F68" w:rsidP="00E31F68">
      <w:pPr>
        <w:pStyle w:val="Heading3"/>
        <w:rPr>
          <w:rFonts w:eastAsia="Times New Roman"/>
        </w:rPr>
      </w:pPr>
      <w:r w:rsidRPr="00E31F68">
        <w:rPr>
          <w:rFonts w:eastAsia="Times New Roman"/>
        </w:rPr>
        <w:lastRenderedPageBreak/>
        <w:t>84. Where the Framework Can Break</w:t>
      </w:r>
    </w:p>
    <w:p w14:paraId="1D078C2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HGU framework can break when it is applied too broadly, too quickly, or too confidently.</w:t>
      </w:r>
    </w:p>
    <w:p w14:paraId="4598C9C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It breaks when modern categories are imposed on historical or cultural worlds that organize meaning differently. It breaks when mirror language replaces local language. It breaks when a society is treated as one coherent personality. It breaks when a public story is corrected by another story that is equally unsupported. It breaks when every repeated behavior is treated as inheritance, every ambiguous process as engineered ambiguity, every visible ritual as performance, and every successful outcome as myth.</w:t>
      </w:r>
    </w:p>
    <w:p w14:paraId="11828D3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It also breaks when it becomes morally too neat.</w:t>
      </w:r>
    </w:p>
    <w:p w14:paraId="586F9B3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historical actor may be reduced to villain or victim. A culture may be reduced to oppression or wisdom. A group may be treated as purely distorted because its norms differ from modern expectation. A public institution may be treated as bad faith when incompetence, scale, conflict, or historical lag may explain part of the problem. A person may be treated as structurally determined when they still made consequential choices.</w:t>
      </w:r>
    </w:p>
    <w:p w14:paraId="4CA1937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framework can also break through aesthetic overreach. A model may produce beautiful language about mirrors, memory, inheritance, and coherence while doing little historical work. The response may feel deep because the style is deep. That is not enough.</w:t>
      </w:r>
    </w:p>
    <w:p w14:paraId="6DA264C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mark its own failure points.</w:t>
      </w:r>
    </w:p>
    <w:p w14:paraId="0A01743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framework weakens when:</w:t>
      </w:r>
    </w:p>
    <w:p w14:paraId="74D381B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Evidence is thin.</w:t>
      </w:r>
    </w:p>
    <w:p w14:paraId="71237A3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Local categories are ignored.</w:t>
      </w:r>
    </w:p>
    <w:p w14:paraId="7914167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unit of analysis is wrong.</w:t>
      </w:r>
    </w:p>
    <w:p w14:paraId="12AFFED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scale is too large.</w:t>
      </w:r>
    </w:p>
    <w:p w14:paraId="04D0964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Power relations are flattened.</w:t>
      </w:r>
    </w:p>
    <w:p w14:paraId="512244F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Historical specificity is missing.</w:t>
      </w:r>
    </w:p>
    <w:p w14:paraId="2ABD68E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Motif is treated as proof.</w:t>
      </w:r>
    </w:p>
    <w:p w14:paraId="3F6EAC0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Analogy replaces source material.</w:t>
      </w:r>
    </w:p>
    <w:p w14:paraId="13CA6C4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Modern moral language overwhelms local meaning.</w:t>
      </w:r>
    </w:p>
    <w:p w14:paraId="57A88A3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model uses HGU vocabulary because it is available rather than because it clarifies.</w:t>
      </w:r>
    </w:p>
    <w:p w14:paraId="77CABF6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When the framework weakens, the correct move is not to force it. The model or learner should narrow the claim, return to sources, use local terms, ask a better question, or set HGU aside.</w:t>
      </w:r>
    </w:p>
    <w:p w14:paraId="381D124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is part of Sourcebook 02’s discipline. A framework that cannot name where it breaks will overreach.</w:t>
      </w:r>
    </w:p>
    <w:p w14:paraId="4E531B6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human-grade use of HGU includes the ability to say: this is not the right tool yet.</w:t>
      </w:r>
    </w:p>
    <w:p w14:paraId="654F8161" w14:textId="77777777" w:rsidR="00E31F68" w:rsidRPr="00E31F68" w:rsidRDefault="00E31F68" w:rsidP="00E31F68">
      <w:pPr>
        <w:pStyle w:val="Heading3"/>
        <w:rPr>
          <w:rFonts w:eastAsia="Times New Roman"/>
        </w:rPr>
      </w:pPr>
      <w:r w:rsidRPr="00E31F68">
        <w:rPr>
          <w:rFonts w:eastAsia="Times New Roman"/>
        </w:rPr>
        <w:t>85. Historical and Civilizational Use Guidance for LLMs</w:t>
      </w:r>
    </w:p>
    <w:p w14:paraId="3623583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language model using Sourcebook 02 for historical or civilizational analysis should begin with the specific world being studied.</w:t>
      </w:r>
    </w:p>
    <w:p w14:paraId="04FBA74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It should identify the period, place, group, institution, source type, and question before applying HGU concepts. It should not begin with a broad mirror reading and then force the historical case to fit.</w:t>
      </w:r>
    </w:p>
    <w:p w14:paraId="454DD15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model should first ask what the local categories are. What did the people in the case call the relevant roles, obligations, authorities, emotions, rituals, laws, places, and forms of belonging? Which categories come from the sources, and which come from later interpretation?</w:t>
      </w:r>
    </w:p>
    <w:p w14:paraId="5565FD4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model should identify the unit of analysis. Is the case best read through person, household, lineage, land, city, empire, class, caste, church, profession, state, market, ritual, legal status, or another structure?</w:t>
      </w:r>
    </w:p>
    <w:p w14:paraId="44B28FD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model should mark position. Who is speaking? Who is recorded? Who is missing? Who carries risk? Who benefits from the official account? Who inherits the aftereffects?</w:t>
      </w:r>
    </w:p>
    <w:p w14:paraId="11451F6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model should distinguish evidence from interpretation. It should say what the source supports, what is inferred, what is speculative, and what HGU adds as a lens.</w:t>
      </w:r>
    </w:p>
    <w:p w14:paraId="23D23BF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 xml:space="preserve">The model should apply HGU concepts only where they clarify. It may use </w:t>
      </w:r>
      <w:r w:rsidRPr="00E31F68">
        <w:rPr>
          <w:rFonts w:eastAsia="Times New Roman" w:cs="Times New Roman"/>
          <w:b/>
          <w:bCs/>
          <w:kern w:val="0"/>
          <w14:ligatures w14:val="none"/>
        </w:rPr>
        <w:t>History Refracts Through Position</w:t>
      </w:r>
      <w:r w:rsidRPr="00E31F68">
        <w:rPr>
          <w:rFonts w:eastAsia="Times New Roman" w:cs="Times New Roman"/>
          <w:kern w:val="0"/>
          <w14:ligatures w14:val="none"/>
        </w:rPr>
        <w:t xml:space="preserve">, </w:t>
      </w:r>
      <w:r w:rsidRPr="00E31F68">
        <w:rPr>
          <w:rFonts w:eastAsia="Times New Roman" w:cs="Times New Roman"/>
          <w:b/>
          <w:bCs/>
          <w:kern w:val="0"/>
          <w14:ligatures w14:val="none"/>
        </w:rPr>
        <w:t>Legal Change, Lived Lag</w:t>
      </w:r>
      <w:r w:rsidRPr="00E31F68">
        <w:rPr>
          <w:rFonts w:eastAsia="Times New Roman" w:cs="Times New Roman"/>
          <w:kern w:val="0"/>
          <w14:ligatures w14:val="none"/>
        </w:rPr>
        <w:t xml:space="preserve">, </w:t>
      </w:r>
      <w:r w:rsidRPr="00E31F68">
        <w:rPr>
          <w:rFonts w:eastAsia="Times New Roman" w:cs="Times New Roman"/>
          <w:b/>
          <w:bCs/>
          <w:kern w:val="0"/>
          <w14:ligatures w14:val="none"/>
        </w:rPr>
        <w:t>Background Collapse</w:t>
      </w:r>
      <w:r w:rsidRPr="00E31F68">
        <w:rPr>
          <w:rFonts w:eastAsia="Times New Roman" w:cs="Times New Roman"/>
          <w:kern w:val="0"/>
          <w14:ligatures w14:val="none"/>
        </w:rPr>
        <w:t xml:space="preserve">, </w:t>
      </w:r>
      <w:r w:rsidRPr="00E31F68">
        <w:rPr>
          <w:rFonts w:eastAsia="Times New Roman" w:cs="Times New Roman"/>
          <w:b/>
          <w:bCs/>
          <w:kern w:val="0"/>
          <w14:ligatures w14:val="none"/>
        </w:rPr>
        <w:t>Generational Imprint</w:t>
      </w:r>
      <w:r w:rsidRPr="00E31F68">
        <w:rPr>
          <w:rFonts w:eastAsia="Times New Roman" w:cs="Times New Roman"/>
          <w:kern w:val="0"/>
          <w14:ligatures w14:val="none"/>
        </w:rPr>
        <w:t xml:space="preserve">, </w:t>
      </w:r>
      <w:r w:rsidRPr="00E31F68">
        <w:rPr>
          <w:rFonts w:eastAsia="Times New Roman" w:cs="Times New Roman"/>
          <w:b/>
          <w:bCs/>
          <w:kern w:val="0"/>
          <w14:ligatures w14:val="none"/>
        </w:rPr>
        <w:t>Emotional Inheritance</w:t>
      </w:r>
      <w:r w:rsidRPr="00E31F68">
        <w:rPr>
          <w:rFonts w:eastAsia="Times New Roman" w:cs="Times New Roman"/>
          <w:kern w:val="0"/>
          <w14:ligatures w14:val="none"/>
        </w:rPr>
        <w:t xml:space="preserve">, </w:t>
      </w:r>
      <w:r w:rsidRPr="00E31F68">
        <w:rPr>
          <w:rFonts w:eastAsia="Times New Roman" w:cs="Times New Roman"/>
          <w:b/>
          <w:bCs/>
          <w:kern w:val="0"/>
          <w14:ligatures w14:val="none"/>
        </w:rPr>
        <w:t>Narrative Machinery</w:t>
      </w:r>
      <w:r w:rsidRPr="00E31F68">
        <w:rPr>
          <w:rFonts w:eastAsia="Times New Roman" w:cs="Times New Roman"/>
          <w:kern w:val="0"/>
          <w14:ligatures w14:val="none"/>
        </w:rPr>
        <w:t xml:space="preserve">, </w:t>
      </w:r>
      <w:r w:rsidRPr="00E31F68">
        <w:rPr>
          <w:rFonts w:eastAsia="Times New Roman" w:cs="Times New Roman"/>
          <w:b/>
          <w:bCs/>
          <w:kern w:val="0"/>
          <w14:ligatures w14:val="none"/>
        </w:rPr>
        <w:t>Outcome-as-Essence Myth</w:t>
      </w:r>
      <w:r w:rsidRPr="00E31F68">
        <w:rPr>
          <w:rFonts w:eastAsia="Times New Roman" w:cs="Times New Roman"/>
          <w:kern w:val="0"/>
          <w14:ligatures w14:val="none"/>
        </w:rPr>
        <w:t xml:space="preserve">, or </w:t>
      </w:r>
      <w:r w:rsidRPr="00E31F68">
        <w:rPr>
          <w:rFonts w:eastAsia="Times New Roman" w:cs="Times New Roman"/>
          <w:b/>
          <w:bCs/>
          <w:kern w:val="0"/>
          <w14:ligatures w14:val="none"/>
        </w:rPr>
        <w:t>Distorted Coherence</w:t>
      </w:r>
      <w:r w:rsidRPr="00E31F68">
        <w:rPr>
          <w:rFonts w:eastAsia="Times New Roman" w:cs="Times New Roman"/>
          <w:kern w:val="0"/>
          <w14:ligatures w14:val="none"/>
        </w:rPr>
        <w:t xml:space="preserve"> when those concepts fit the case. It should not apply them as a required checklist.</w:t>
      </w:r>
    </w:p>
    <w:p w14:paraId="53521C4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The model should avoid totalizing language. It should not say “this civilization believed” or “this culture felt” unless the evidence and scope support that claim. It should specify who, where, when, and under what conditions.</w:t>
      </w:r>
    </w:p>
    <w:p w14:paraId="1013FBE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model should preserve uncertainty. Historical material is often incomplete. Silence in the record may reflect absence, suppression, loss, class position, gendered exclusion, language barriers, institutional control, or ordinary non-survival of sources. The model should not fill silence with confident invention.</w:t>
      </w:r>
    </w:p>
    <w:p w14:paraId="69B3AF8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strong HGU historical response should leave the user with a clearer reading of the case and a clearer sense of what remains unknown.</w:t>
      </w:r>
    </w:p>
    <w:p w14:paraId="2D61830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guiding sequence is:</w:t>
      </w:r>
    </w:p>
    <w:p w14:paraId="10EC1A6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Attend to the local world.</w:t>
      </w:r>
    </w:p>
    <w:p w14:paraId="4CBDB51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Identify position and unit.</w:t>
      </w:r>
    </w:p>
    <w:p w14:paraId="24D9EF4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Separate evidence from interpretation.</w:t>
      </w:r>
    </w:p>
    <w:p w14:paraId="57BC62A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Apply the smallest useful HGU lens.</w:t>
      </w:r>
    </w:p>
    <w:p w14:paraId="7121C34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Preserve uncertainty.</w:t>
      </w:r>
    </w:p>
    <w:p w14:paraId="374CC15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Stop before the framework replaces the history.</w:t>
      </w:r>
    </w:p>
    <w:p w14:paraId="16A15ADB" w14:textId="77777777" w:rsidR="00E31F68" w:rsidRPr="00E31F68" w:rsidRDefault="00E31F68" w:rsidP="00E31F68">
      <w:pPr>
        <w:pStyle w:val="Heading3"/>
        <w:rPr>
          <w:rFonts w:eastAsia="Times New Roman"/>
        </w:rPr>
      </w:pPr>
      <w:r w:rsidRPr="00E31F68">
        <w:rPr>
          <w:rFonts w:eastAsia="Times New Roman"/>
        </w:rPr>
        <w:t>86. Transition to Language, Care, and Processing</w:t>
      </w:r>
    </w:p>
    <w:p w14:paraId="472744E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Part VII extends Sourcebook 02’s interpretive discipline into comparative and historical scale.</w:t>
      </w:r>
    </w:p>
    <w:p w14:paraId="488AEE0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Mirror Anthropology asks how human groups organize selfhood, relation, authority, Emotion, visibility, and structure across cultures and time. Civilizational Mirror Analysis studies large reflective systems without treating civilizations as single minds. The unit of analysis must change when the local world is organized around lineage, land, ritual, household, empire, caste, ecology, market, or another structure. Empire and colonial mirror patterns show how power organizes reflection at scale. Revolution and reform mirror patterns reveal the gap between declared ideals and inherited structures. Historical Actor Discipline prevents HGU from flattening people into symbols. Civilizational Comparison Without Flattening preserves difference without turning comparison into ranking. The framework fits best where public narrative, emotional inheritance, structural inequality, repeated explanation, and gaps between official story and lived experience interact. It breaks when evidence is thin, local categories are ignored, the unit is wrong, or HGU language replaces the case.</w:t>
      </w:r>
    </w:p>
    <w:p w14:paraId="14D9EDB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The next part returns from civilizational scale to communication, care, and timing.</w:t>
      </w:r>
    </w:p>
    <w:p w14:paraId="07814C4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Part VIII studies the mismatches that appear when people, groups, institutions, or systems use different languages for reality. It defines Reflective Language Mismatch, Care Without Display, Display Without Care, Different Speeds of Processing, Timing as Interpretive Pressure, Misread Care Scripts, Excess Translation Burden, and the principle that communication is not always repair.</w:t>
      </w:r>
    </w:p>
    <w:p w14:paraId="33C1A9D8" w14:textId="6CD817BC" w:rsidR="00E31F68" w:rsidRDefault="00E31F68">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7379A3D" w14:textId="77777777" w:rsidR="00E31F68" w:rsidRPr="00E31F68" w:rsidRDefault="00E31F68" w:rsidP="00E31F68">
      <w:pPr>
        <w:pStyle w:val="Heading2"/>
        <w:rPr>
          <w:rFonts w:eastAsia="Times New Roman"/>
        </w:rPr>
      </w:pPr>
      <w:r w:rsidRPr="00E31F68">
        <w:rPr>
          <w:rFonts w:eastAsia="Times New Roman"/>
        </w:rPr>
        <w:lastRenderedPageBreak/>
        <w:t>Part VIII — Language, Care, and Processing Mismatch</w:t>
      </w:r>
    </w:p>
    <w:p w14:paraId="1B24E4FD" w14:textId="77777777" w:rsidR="00E31F68" w:rsidRPr="00E31F68" w:rsidRDefault="00E31F68" w:rsidP="00E31F68">
      <w:pPr>
        <w:pStyle w:val="Heading3"/>
        <w:rPr>
          <w:rFonts w:eastAsia="Times New Roman"/>
        </w:rPr>
      </w:pPr>
      <w:r w:rsidRPr="00E31F68">
        <w:rPr>
          <w:rFonts w:eastAsia="Times New Roman"/>
        </w:rPr>
        <w:t>87. Reflective Language Mismatch</w:t>
      </w:r>
    </w:p>
    <w:p w14:paraId="7171802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Reflective Language Mismatch occurs when people, groups, institutions, or systems use different languages for the same reality and misread the mismatch as refusal, coldness, weakness, dishonesty, stupidity, lack of care, or lack of seriousness.</w:t>
      </w:r>
    </w:p>
    <w:p w14:paraId="2A4F6B1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mismatch is not only about vocabulary. It can involve tone, timing, ritual, formality, emotional style, evidence standard, cultural script, professional language, family habit, institutional category, or machine-readable input. Two people may be trying to name the same situation, but each language reflects a different assumption about what counts as real.</w:t>
      </w:r>
    </w:p>
    <w:p w14:paraId="43CC5C0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One person may speak in feeling. Another may speak in procedure. One person may speak through action. Another may need words. One person may understand care as presence. Another may understand care as not intruding. One person may speak in story. Another may speak in policy. One person may offer a practical fix. Another may hear dismissal because the emotional meaning has not been recognized.</w:t>
      </w:r>
    </w:p>
    <w:p w14:paraId="11F41A8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mismatch becomes a problem when the language difference is treated as proof of character.</w:t>
      </w:r>
    </w:p>
    <w:p w14:paraId="5CAA11D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person who needs time to process is called avoidant. A person who asks for structure is called cold. A person who expresses feeling directly is called dramatic. A person who uses formal language is called distant. A person who shows care through logistics is treated as uncaring because they do not perform warmth. A person who needs emotional recognition is treated as irrational because they are not speaking in procedural terms.</w:t>
      </w:r>
    </w:p>
    <w:p w14:paraId="037B67C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Institutions create Reflective Language Mismatch often. A patient describes lived experience; the system asks for symptoms, dates, and codes. A student describes confusion; the school asks for measurable performance. A worker describes overload; management asks for priority lists. A citizen describes harm; the agency asks for eligible documentation. The institution may not be refusing reality on purpose. It may only recognize reality in a form that the person must translate into.</w:t>
      </w:r>
    </w:p>
    <w:p w14:paraId="3049351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AI systems can produce the same mismatch. A user may ask in ordinary language, but the model may classify the request into a familiar prompt type. The model answers the category instead of the user’s actual language. The response may be fluent, but the reflection is wrong.</w:t>
      </w:r>
    </w:p>
    <w:p w14:paraId="0387114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w:t>
      </w:r>
    </w:p>
    <w:p w14:paraId="6FAF44D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What languages are being used?</w:t>
      </w:r>
    </w:p>
    <w:p w14:paraId="31F0905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each language treat as evidence?</w:t>
      </w:r>
    </w:p>
    <w:p w14:paraId="74DF630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each language treat as care?</w:t>
      </w:r>
    </w:p>
    <w:p w14:paraId="38E7E20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each language make easy to say?</w:t>
      </w:r>
    </w:p>
    <w:p w14:paraId="32D8288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each language make difficult to say?</w:t>
      </w:r>
    </w:p>
    <w:p w14:paraId="2996822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has to translate?</w:t>
      </w:r>
    </w:p>
    <w:p w14:paraId="0E0CE3B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is judged when translation fails?</w:t>
      </w:r>
    </w:p>
    <w:p w14:paraId="1F88EED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shared language would let the reality be held more accurately?</w:t>
      </w:r>
    </w:p>
    <w:p w14:paraId="633FCEF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Reflective Language Mismatch is useful because it prevents premature moral judgment. A mismatch may still require repair. Someone may still need to learn another language of care, evidence, structure, or feeling. But the first move is to see whether the conflict is partly linguistic before treating it as a failure of love, intelligence, or character.</w:t>
      </w:r>
    </w:p>
    <w:p w14:paraId="21F425F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human-grade response should help translate without erasing either side’s reality.</w:t>
      </w:r>
    </w:p>
    <w:p w14:paraId="2E62143B" w14:textId="77777777" w:rsidR="00E31F68" w:rsidRPr="00E31F68" w:rsidRDefault="00E31F68" w:rsidP="00E31F68">
      <w:pPr>
        <w:pStyle w:val="Heading3"/>
        <w:rPr>
          <w:rFonts w:eastAsia="Times New Roman"/>
        </w:rPr>
      </w:pPr>
      <w:r w:rsidRPr="00E31F68">
        <w:rPr>
          <w:rFonts w:eastAsia="Times New Roman"/>
        </w:rPr>
        <w:t>88. Care Without Display</w:t>
      </w:r>
    </w:p>
    <w:p w14:paraId="03AEF38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Care Without Display describes care that is real but not performed in the visible form another person, group, institution, or system expects.</w:t>
      </w:r>
    </w:p>
    <w:p w14:paraId="69C2331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care exists. The mirror does not recognize it.</w:t>
      </w:r>
    </w:p>
    <w:p w14:paraId="5A2E4B5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person may show care by leaving someone alone, fixing something quietly, remembering a logistical detail, avoiding pressure, preparing a room, paying attention without announcing it, doing a task no one sees, creating safety through reliability, or not turning someone else’s difficulty into a performance. But if the receiving environment expects visible warmth, verbal reassurance, public acknowledgment, quick replies, emotional disclosure, or ceremonial attention, the care may be missed.</w:t>
      </w:r>
    </w:p>
    <w:p w14:paraId="3D0D814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Care Without Display often appears in families and relationships. One person says “I care” through words, presence, and emotional availability. Another says it through repair, provision, restraint, planning, protection, or not adding burden. Both forms can be real. Both can also fail if they do not reach the other person in a recognizable way.</w:t>
      </w:r>
    </w:p>
    <w:p w14:paraId="4A265D5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 xml:space="preserve">Institutions can also produce Care Without Display. A system may have a genuinely useful protection built into its structure, but if users cannot see or understand it, they may not </w:t>
      </w:r>
      <w:r w:rsidRPr="00E31F68">
        <w:rPr>
          <w:rFonts w:eastAsia="Times New Roman" w:cs="Times New Roman"/>
          <w:kern w:val="0"/>
          <w14:ligatures w14:val="none"/>
        </w:rPr>
        <w:lastRenderedPageBreak/>
        <w:t>experience it as care. A policy may reduce harm but communicate coldly. A support process may function but remain illegible. In those cases, the care may need better display, explanation, or user-facing form.</w:t>
      </w:r>
    </w:p>
    <w:p w14:paraId="3CD86BF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Care Without Display should not become an excuse for neglect. A person may claim to care privately while refusing any form the other person can recognize. An institution may say it cares through back-end design while leaving users confused. A model may say it protected the user by refusing a request, but if the refusal gives no explanation or route, the user may experience only abandonment.</w:t>
      </w:r>
    </w:p>
    <w:p w14:paraId="55B2988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concept names a mismatch, not an automatic defense.</w:t>
      </w:r>
    </w:p>
    <w:p w14:paraId="3F925CE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w:t>
      </w:r>
    </w:p>
    <w:p w14:paraId="6D03701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care is actually being offered?</w:t>
      </w:r>
    </w:p>
    <w:p w14:paraId="37F048E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How is it being offered?</w:t>
      </w:r>
    </w:p>
    <w:p w14:paraId="182A577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form of care was expected?</w:t>
      </w:r>
    </w:p>
    <w:p w14:paraId="2B6AEA0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Why was the offered care missed?</w:t>
      </w:r>
    </w:p>
    <w:p w14:paraId="3FA1721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Does the person or system need to display care differently?</w:t>
      </w:r>
    </w:p>
    <w:p w14:paraId="2FA31B9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Does the receiver need help recognizing a nonpreferred form of care?</w:t>
      </w:r>
    </w:p>
    <w:p w14:paraId="1F659ED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Is “care without display” being used to excuse absence, avoidance, or lack of responsibility?</w:t>
      </w:r>
    </w:p>
    <w:p w14:paraId="188C2A3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concept is useful because not all real care is visible in the dominant mirror. Some care is quiet, structural, indirect, practical, private, delayed, or restrained. A human-grade reading should be able to see care that does not perform itself loudly.</w:t>
      </w:r>
    </w:p>
    <w:p w14:paraId="543BBCE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repair is not to force every care form into display. The repair is to make care legible enough to be received without making performance the only proof of love, responsibility, or support.</w:t>
      </w:r>
    </w:p>
    <w:p w14:paraId="12CB6DC6" w14:textId="77777777" w:rsidR="00E31F68" w:rsidRPr="00E31F68" w:rsidRDefault="00E31F68" w:rsidP="00E31F68">
      <w:pPr>
        <w:pStyle w:val="Heading3"/>
        <w:rPr>
          <w:rFonts w:eastAsia="Times New Roman"/>
        </w:rPr>
      </w:pPr>
      <w:r w:rsidRPr="00E31F68">
        <w:rPr>
          <w:rFonts w:eastAsia="Times New Roman"/>
        </w:rPr>
        <w:t>89. Display Without Care</w:t>
      </w:r>
    </w:p>
    <w:p w14:paraId="213EF5B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Display Without Care describes visible signs of care that do not correspond to actual support, repair, attention, sacrifice, responsibility, or change.</w:t>
      </w:r>
    </w:p>
    <w:p w14:paraId="0765041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display exists. The care does not hold.</w:t>
      </w:r>
    </w:p>
    <w:p w14:paraId="495B7A7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A person may say the right words, post the public message, send the emoji, perform concern, attend the event, apologize beautifully, or express emotional intensity while failing to do the thing care requires. An institution may publish supportive language while leaving the process burdensome. A company may brand itself around human well-being while rewarding overwork. A public figure may perform accountability while avoiding consequence. An AI assistant may sound warm while giving an ungrounded or unusable answer.</w:t>
      </w:r>
    </w:p>
    <w:p w14:paraId="55760E5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Display Without Care is not always intentional. Sometimes people perform the visible form because they do not know what actual care would require. Sometimes institutions use symbolic gestures because structural repair is harder. Sometimes models produce caring tone because tone is easier than grounded help. Sometimes public culture rewards the display faster than the work.</w:t>
      </w:r>
    </w:p>
    <w:p w14:paraId="2D10AA5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effect is still distortion.</w:t>
      </w:r>
    </w:p>
    <w:p w14:paraId="7362E4A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First Mirror shows care. The underlying relation does not carry it. The visible surface becomes a substitute for responsibility.</w:t>
      </w:r>
    </w:p>
    <w:p w14:paraId="33EAC4D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concept is especially important because many environments reward care display. A fast reply may be treated as care. A public statement may be treated as accountability. Emotional language may be treated as depth. A support ticket response may be treated as service. A model’s gentle phrasing may be treated as understanding. The display can become the evidence, even when nothing has changed.</w:t>
      </w:r>
    </w:p>
    <w:p w14:paraId="508E54C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w:t>
      </w:r>
    </w:p>
    <w:p w14:paraId="7F574CF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care is being displayed?</w:t>
      </w:r>
    </w:p>
    <w:p w14:paraId="5331083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concrete support, repair, attention, or responsibility accompanies it?</w:t>
      </w:r>
    </w:p>
    <w:p w14:paraId="1B15B18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benefits from the display?</w:t>
      </w:r>
    </w:p>
    <w:p w14:paraId="2A493A3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still carries the burden?</w:t>
      </w:r>
    </w:p>
    <w:p w14:paraId="564A9769"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would care require if it moved beyond appearance?</w:t>
      </w:r>
    </w:p>
    <w:p w14:paraId="069F6BA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structure would make the care real?</w:t>
      </w:r>
    </w:p>
    <w:p w14:paraId="2CF22E6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evidence shows the difference between display and care?</w:t>
      </w:r>
    </w:p>
    <w:p w14:paraId="61EAF07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 xml:space="preserve">Display Without Care should not make HGU suspicious of all visible care. Visible care can be real and necessary. Apologies, rituals, public statements, warm language, replies, </w:t>
      </w:r>
      <w:r w:rsidRPr="00E31F68">
        <w:rPr>
          <w:rFonts w:eastAsia="Times New Roman" w:cs="Times New Roman"/>
          <w:kern w:val="0"/>
          <w14:ligatures w14:val="none"/>
        </w:rPr>
        <w:lastRenderedPageBreak/>
        <w:t>ceremonies, and signs of concern can matter. The problem is substitution. The display fails when it replaces the work.</w:t>
      </w:r>
    </w:p>
    <w:p w14:paraId="0D19122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LLM use, this concept should shape AI response review. A model can easily produce care display through tone. A human-grade model should ask whether its answer actually helps: does it clarify, ground, route, repair, refuse responsibly, or produce the artifact the user needs?</w:t>
      </w:r>
    </w:p>
    <w:p w14:paraId="15D9353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Care display becomes human-grade only when it remains connected to care.</w:t>
      </w:r>
    </w:p>
    <w:p w14:paraId="48DC0FF2" w14:textId="77777777" w:rsidR="00E31F68" w:rsidRPr="00E31F68" w:rsidRDefault="00E31F68" w:rsidP="00E31F68">
      <w:pPr>
        <w:pStyle w:val="Heading3"/>
        <w:rPr>
          <w:rFonts w:eastAsia="Times New Roman"/>
        </w:rPr>
      </w:pPr>
      <w:r w:rsidRPr="00E31F68">
        <w:rPr>
          <w:rFonts w:eastAsia="Times New Roman"/>
        </w:rPr>
        <w:t>90. Different Speeds of Processing</w:t>
      </w:r>
    </w:p>
    <w:p w14:paraId="3D5C85E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Different Speeds of Processing describes how people, groups, institutions, and systems move through meaning at different tempos.</w:t>
      </w:r>
    </w:p>
    <w:p w14:paraId="2189408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Some people process immediately. Some need time. Some speak before they know what they think. Some need silence before language. Some understand emotionally first and structurally later. Some understand procedurally first and emotionally later. Some institutions require slow review. Some platforms reward instant reaction. Some AI systems respond faster than human judgment can catch up.</w:t>
      </w:r>
    </w:p>
    <w:p w14:paraId="297DB74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Speed changes interpretation.</w:t>
      </w:r>
    </w:p>
    <w:p w14:paraId="56EC69F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delayed answer may be read as avoidance, disrespect, incompetence, privacy, care, caution, overload, or seriousness depending on the environment. A fast answer may be read as confidence, care, impulsiveness, shallowness, efficiency, or danger. A slow institution may be careful or negligent. A fast model may be useful or overconfident. A person who processes later may be treated as less invested because their response does not arrive on the expected schedule.</w:t>
      </w:r>
    </w:p>
    <w:p w14:paraId="46AA26C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Different Speeds of Processing becomes a mismatch when one tempo is treated as the only legitimate tempo.</w:t>
      </w:r>
    </w:p>
    <w:p w14:paraId="089DCE4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family may require quick emotional response. A workplace may require immediate availability. A school may reward students who think fast. A public platform may punish carefulness because reaction moves faster than reflection. A medical system may move too slowly for the patient’s anxiety and too quickly for the patient’s understanding. An AI assistant may create a false expectation that complex thought should become instant.</w:t>
      </w:r>
    </w:p>
    <w:p w14:paraId="28FE24B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 what speed the situation actually requires.</w:t>
      </w:r>
    </w:p>
    <w:p w14:paraId="38D2AA6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Some tasks need urgency. A crisis requires fast action. A safety issue cannot wait for perfect reflection. A deadline matters. A user may need a direct answer now.</w:t>
      </w:r>
    </w:p>
    <w:p w14:paraId="04DF7D1F"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Other tasks need delay. Grief, complex writing, historical interpretation, medical decisions, ethical judgment, relationship repair, institutional accountability, and sourcebook development may require slower processing.</w:t>
      </w:r>
    </w:p>
    <w:p w14:paraId="0CCFC9F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human-grade question is not whether fast or slow is better. It is whether the tempo fits the task.</w:t>
      </w:r>
    </w:p>
    <w:p w14:paraId="1A84731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6640B33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speed is expected?</w:t>
      </w:r>
    </w:p>
    <w:p w14:paraId="5B29229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set that expectation?</w:t>
      </w:r>
    </w:p>
    <w:p w14:paraId="54210F9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fast response signify here?</w:t>
      </w:r>
    </w:p>
    <w:p w14:paraId="135FDCB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does delay signify here?</w:t>
      </w:r>
    </w:p>
    <w:p w14:paraId="5FA214B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kind of processing does the task require?</w:t>
      </w:r>
    </w:p>
    <w:p w14:paraId="6800B27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is misread because they process at a different speed?</w:t>
      </w:r>
    </w:p>
    <w:p w14:paraId="7DCAD20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structure would allow the right tempo?</w:t>
      </w:r>
    </w:p>
    <w:p w14:paraId="68E9024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For LLM use, this concept matters because models produce language quickly. Speed can make unfinished thought feel complete. A model should know when to slow the exchange, ask for grounding, produce a draft rather than a conclusion, or stop before overprocessing.</w:t>
      </w:r>
    </w:p>
    <w:p w14:paraId="4E08670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Different Speeds of Processing helps HGU distinguish delay from refusal, quickness from competence, and slowness from lack of care.</w:t>
      </w:r>
    </w:p>
    <w:p w14:paraId="33657B91" w14:textId="77777777" w:rsidR="00E31F68" w:rsidRPr="00E31F68" w:rsidRDefault="00E31F68" w:rsidP="00E31F68">
      <w:pPr>
        <w:pStyle w:val="Heading3"/>
        <w:rPr>
          <w:rFonts w:eastAsia="Times New Roman"/>
        </w:rPr>
      </w:pPr>
      <w:r w:rsidRPr="00E31F68">
        <w:rPr>
          <w:rFonts w:eastAsia="Times New Roman"/>
        </w:rPr>
        <w:t>91. Timing as Interpretive Pressure</w:t>
      </w:r>
    </w:p>
    <w:p w14:paraId="5742457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Timing as Interpretive Pressure describes how the moment when something happens changes what it means.</w:t>
      </w:r>
    </w:p>
    <w:p w14:paraId="246FAD4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same words, action, reply, silence, apology, intervention, decision, refusal, or public statement can carry different meaning depending on when it arrives. Timing is not only logistical. It is interpretive.</w:t>
      </w:r>
    </w:p>
    <w:p w14:paraId="6B56C4A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 xml:space="preserve">A reply after five minutes may feel different from the same reply after five days. An apology before consequence may feel different from an apology after exposure. A policy change before harm may feel like care; after harm, it may feel like damage control. A model warning before an answer may feel responsible; after a confident hallucination, it may feel like cleanup. A family boundary before the holiday may feel clear; during the conflict, it </w:t>
      </w:r>
      <w:r w:rsidRPr="00E31F68">
        <w:rPr>
          <w:rFonts w:eastAsia="Times New Roman" w:cs="Times New Roman"/>
          <w:kern w:val="0"/>
          <w14:ligatures w14:val="none"/>
        </w:rPr>
        <w:lastRenderedPageBreak/>
        <w:t>may feel punitive. A public statement during a crisis may stabilize; the same statement months later may feel hollow.</w:t>
      </w:r>
    </w:p>
    <w:p w14:paraId="7AC3D272"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Timing affects trust because humans read sequence.</w:t>
      </w:r>
    </w:p>
    <w:p w14:paraId="456D693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came first? What had to happen before the response arrived? Was the action proactive or forced? Did the person know earlier? Did the institution delay? Did the model warn before or after risk? Did the repair arrive while it could still prevent harm, or only after harm became visible?</w:t>
      </w:r>
    </w:p>
    <w:p w14:paraId="1169F19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Timing also affects emotional processing. One person may be ready to discuss a conflict immediately; another may need time. One group may need a public response now; another may need careful investigation. One institution may rush to show care; another may wait so long that care becomes unbelievable.</w:t>
      </w:r>
    </w:p>
    <w:p w14:paraId="286617C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Timing can become a source of misreading. A slow response may mean thoughtfulness, but it may be read as indifference. A fast response may mean care, but it may be read as shallow or performative. A delayed apology may be sincere, but timing may still change its meaning because the delay created additional harm.</w:t>
      </w:r>
    </w:p>
    <w:p w14:paraId="6FAC0D8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w:t>
      </w:r>
    </w:p>
    <w:p w14:paraId="368FF02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When did the response occur?</w:t>
      </w:r>
    </w:p>
    <w:p w14:paraId="4AFBCDA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happened before it?</w:t>
      </w:r>
    </w:p>
    <w:p w14:paraId="390E155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became possible or impossible because of the timing?</w:t>
      </w:r>
    </w:p>
    <w:p w14:paraId="6C55FDA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needed speed?</w:t>
      </w:r>
    </w:p>
    <w:p w14:paraId="39F1C9D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needed delay?</w:t>
      </w:r>
    </w:p>
    <w:p w14:paraId="0BD8F77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did the timing signal?</w:t>
      </w:r>
    </w:p>
    <w:p w14:paraId="1D9AC9E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Did the timing support repair, or did it shift burden?</w:t>
      </w:r>
    </w:p>
    <w:p w14:paraId="564080C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would a better-timed response have preserved?</w:t>
      </w:r>
    </w:p>
    <w:p w14:paraId="039A292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Timing as Interpretive Pressure is useful across relationships, institutions, public life, AI systems, and HGU work. It reminds the model that meaning is not only content. A correct answer late may fail. A caring answer too early may miss the person. A public artifact released before grounding may create confusion. A sourcebook section drafted before routing may create cleanup work.</w:t>
      </w:r>
    </w:p>
    <w:p w14:paraId="4C2A114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Human-grade timing does not mean always fast or always slow. It means time fitted to stakes, evidence, and use.</w:t>
      </w:r>
    </w:p>
    <w:p w14:paraId="04E62658" w14:textId="77777777" w:rsidR="00E31F68" w:rsidRPr="00E31F68" w:rsidRDefault="00E31F68" w:rsidP="00E31F68">
      <w:pPr>
        <w:pStyle w:val="Heading3"/>
        <w:rPr>
          <w:rFonts w:eastAsia="Times New Roman"/>
        </w:rPr>
      </w:pPr>
      <w:r w:rsidRPr="00E31F68">
        <w:rPr>
          <w:rFonts w:eastAsia="Times New Roman"/>
        </w:rPr>
        <w:t>92. Misread Care Scripts</w:t>
      </w:r>
    </w:p>
    <w:p w14:paraId="0C59A50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Misread Care Scripts occur when one person, group, institution, or system offers care in a form another cannot recognize as care.</w:t>
      </w:r>
    </w:p>
    <w:p w14:paraId="661C098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care script is the expected form care takes in a particular relationship or setting. It may involve words, presence, gifts, logistics, touch, time, privacy, advice, action, money, emotional expression, public acknowledgment, silence, prayer, food, documentation, advocacy, or practical repair.</w:t>
      </w:r>
    </w:p>
    <w:p w14:paraId="5CA75F8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Misreading happens when the offered form and expected form do not meet.</w:t>
      </w:r>
    </w:p>
    <w:p w14:paraId="1C08C12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One person brings solutions when the other needs witness. One person gives space when the other needs presence. One person offers words when the other needs changed behavior. One person offers private loyalty when the other needs public acknowledgment. One institution offers a hotline when the user needs a resolved case. One model offers empathy when the user needs evidence. Another model offers structure when the user needs emotional orientation before structure can land.</w:t>
      </w:r>
    </w:p>
    <w:p w14:paraId="16E7638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Misread Care Scripts can create unnecessary resentment. The giver may feel unappreciated. The receiver may feel uncared for. Both may be partly right. Care was offered, but the form did not reach the need.</w:t>
      </w:r>
    </w:p>
    <w:p w14:paraId="45E1911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concept should not be used to excuse inadequate care. Some care scripts are simply insufficient. A company cannot replace fair working conditions with wellness emails. A person cannot replace changed behavior with affectionate language. An institution cannot replace access with symbolic concern. A model cannot replace grounded help with warmth.</w:t>
      </w:r>
    </w:p>
    <w:p w14:paraId="798762B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distinguish mismatch from substitution.</w:t>
      </w:r>
    </w:p>
    <w:p w14:paraId="59E3C88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mismatch means care exists but needs translation or adjustment.</w:t>
      </w:r>
    </w:p>
    <w:p w14:paraId="12908AD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substitution means the visible form is being used instead of the care required.</w:t>
      </w:r>
    </w:p>
    <w:p w14:paraId="4E2AD22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Useful questions include:</w:t>
      </w:r>
    </w:p>
    <w:p w14:paraId="5BCD655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care script was offered?</w:t>
      </w:r>
    </w:p>
    <w:p w14:paraId="71B6349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care script was expected?</w:t>
      </w:r>
    </w:p>
    <w:p w14:paraId="760B76B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What need was the care supposed to meet?</w:t>
      </w:r>
    </w:p>
    <w:p w14:paraId="30D634C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Did the offered form actually help?</w:t>
      </w:r>
    </w:p>
    <w:p w14:paraId="24B4931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Was the care misread, or was it insufficient?</w:t>
      </w:r>
    </w:p>
    <w:p w14:paraId="3E7B7B1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form would make the care receivable?</w:t>
      </w:r>
    </w:p>
    <w:p w14:paraId="222D57B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structure or habit trained each script?</w:t>
      </w:r>
    </w:p>
    <w:p w14:paraId="408A590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Misread Care Scripts connect to Care Without Display and Display Without Care, but they focus on translation between forms. They are useful in families, friendships, workplaces, schools, public institutions, healthcare, AI support, and cross-cultural cases.</w:t>
      </w:r>
    </w:p>
    <w:p w14:paraId="168623B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human-grade repair may involve naming the script: “When I do this, I mean care,” and “When I need care, I look for this.” That translation does not solve everything, but it can prevent the wrong conclusion from forming too quickly.</w:t>
      </w:r>
    </w:p>
    <w:p w14:paraId="33149924"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Care has to be real, and it has to become receivable enough to matter.</w:t>
      </w:r>
    </w:p>
    <w:p w14:paraId="3843D15F" w14:textId="77777777" w:rsidR="00E31F68" w:rsidRPr="00E31F68" w:rsidRDefault="00E31F68" w:rsidP="00E31F68">
      <w:pPr>
        <w:pStyle w:val="Heading3"/>
        <w:rPr>
          <w:rFonts w:eastAsia="Times New Roman"/>
        </w:rPr>
      </w:pPr>
      <w:r w:rsidRPr="00E31F68">
        <w:rPr>
          <w:rFonts w:eastAsia="Times New Roman"/>
        </w:rPr>
        <w:t>93. Excess Translation Burden</w:t>
      </w:r>
    </w:p>
    <w:p w14:paraId="1CC3F47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Excess Translation Burden occurs when one person or group must repeatedly convert their meaning into another person’s, institution’s, culture’s, or system’s preferred language before being recognized.</w:t>
      </w:r>
    </w:p>
    <w:p w14:paraId="24855F1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Translation is part of life. People translate across relationships, professions, cultures, systems, generations, technologies, and roles. Some translation is ordinary and mutual. Excess Translation Burden appears when the work is uneven, repeated, and structurally loaded.</w:t>
      </w:r>
    </w:p>
    <w:p w14:paraId="2B9E504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patient must translate lived symptoms into institution-friendly categories. A worker must translate overload into productivity language. A student must translate confusion into acceptable academic language. A child must translate need into behavior adults will not punish. A person from one class position must translate experience into the speech norms of another. A user must translate a task into prompt language the model can process. A community must translate harm into evidence a public system recognizes.</w:t>
      </w:r>
    </w:p>
    <w:p w14:paraId="737B440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burden becomes excessive when recognition depends on translation and the person with less power must do most of the work.</w:t>
      </w:r>
    </w:p>
    <w:p w14:paraId="5AECD6B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person is not only communicating. They are making themselves legible to a system that could have met them more carefully.</w:t>
      </w:r>
    </w:p>
    <w:p w14:paraId="4AF724F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Excess Translation Burden often hides because successful translation looks like competence. The person who learns the system’s language may appear organized, professional, articulate, resilient, or easy to help. The cost of becoming legible disappears. The person who cannot translate well may be reflected as confused, noncompliant, emotional, unintelligent, difficult, or unserious.</w:t>
      </w:r>
    </w:p>
    <w:p w14:paraId="06511D4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w:t>
      </w:r>
    </w:p>
    <w:p w14:paraId="70DDCE17"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meaning had to be translated?</w:t>
      </w:r>
    </w:p>
    <w:p w14:paraId="08382E4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Into whose language?</w:t>
      </w:r>
    </w:p>
    <w:p w14:paraId="6E53750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had to do the translation?</w:t>
      </w:r>
    </w:p>
    <w:p w14:paraId="12BCE88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How often?</w:t>
      </w:r>
    </w:p>
    <w:p w14:paraId="7431675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happened when translation failed?</w:t>
      </w:r>
    </w:p>
    <w:p w14:paraId="265789A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part of the original meaning was lost?</w:t>
      </w:r>
    </w:p>
    <w:p w14:paraId="07493D2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would make recognition possible with less translation?</w:t>
      </w:r>
    </w:p>
    <w:p w14:paraId="1FBC382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concept is important for institutions and AI. A model may require users to prompt in clean categories. A form may require people to convert complex lives into fields. A bureaucracy may require the language of eligibility. A professional room may require class-coded speech. HGU should ask when translation serves clarity and when it becomes a gate.</w:t>
      </w:r>
    </w:p>
    <w:p w14:paraId="12C2ACA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repair may involve better intake, shared vocabulary, interpreter roles, accessible language, records, examples, slower listening, redesigned forms, more flexible categories, or model behavior that reflects the user’s actual wording before recategorizing it.</w:t>
      </w:r>
    </w:p>
    <w:p w14:paraId="5166218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human-grade system should not make the person pay endlessly to become understandable.</w:t>
      </w:r>
    </w:p>
    <w:p w14:paraId="56217EAD" w14:textId="77777777" w:rsidR="00E31F68" w:rsidRPr="00E31F68" w:rsidRDefault="00E31F68" w:rsidP="00E31F68">
      <w:pPr>
        <w:pStyle w:val="Heading3"/>
        <w:rPr>
          <w:rFonts w:eastAsia="Times New Roman"/>
        </w:rPr>
      </w:pPr>
      <w:r w:rsidRPr="00E31F68">
        <w:rPr>
          <w:rFonts w:eastAsia="Times New Roman"/>
        </w:rPr>
        <w:t>94. Communication Is Not Always Repair</w:t>
      </w:r>
    </w:p>
    <w:p w14:paraId="5E05A0F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Communication is not always repair.</w:t>
      </w:r>
    </w:p>
    <w:p w14:paraId="18FE0A9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More words do not fix every mismatch. More processing does not change every structure. More explanation does not resolve every harm. More emotional disclosure does not create accountability by itself. More meetings do not repair unclear authority. More AI refinement does not make a weak premise stronger. More public statements do not create trust without records and consequence.</w:t>
      </w:r>
    </w:p>
    <w:p w14:paraId="64E80B6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Communication matters. It can clarify, apologize, witness, coordinate, translate, request, refuse, document, or open repair. HGU should not dismiss communication. Many problems persist because something has not been said clearly enough.</w:t>
      </w:r>
    </w:p>
    <w:p w14:paraId="350B61FD"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But some problems are not communication problems at their core.</w:t>
      </w:r>
    </w:p>
    <w:p w14:paraId="10BAF76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workload problem may need staffing, priority change, or authority redistribution. A family role problem may need boundary and altered expectation, not another conversation where the same person overexplains. A medical access problem may need process redesign. A trust problem may need records. A care problem may need action. An AI hallucination problem may need grounding, retrieval, refusal, or system change, not a warmer apology.</w:t>
      </w:r>
    </w:p>
    <w:p w14:paraId="6FB1479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Communication can become a loop when it repeats without changing relation or structure.</w:t>
      </w:r>
    </w:p>
    <w:p w14:paraId="7F142F4A"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People talk again. The same scripts return. Everyone feels briefly relieved or exhausted. Nothing changes. The communication becomes proof that repair is being attempted, while the underlying condition remains.</w:t>
      </w:r>
    </w:p>
    <w:p w14:paraId="44671601"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HGU should ask:</w:t>
      </w:r>
    </w:p>
    <w:p w14:paraId="41C40266"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is the problem being treated as?</w:t>
      </w:r>
    </w:p>
    <w:p w14:paraId="179CDB5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Is communication the right repair?</w:t>
      </w:r>
    </w:p>
    <w:p w14:paraId="7796B19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would need to change besides language?</w:t>
      </w:r>
    </w:p>
    <w:p w14:paraId="6B275DF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action, structure, boundary, record, timing, or consequence is missing?</w:t>
      </w:r>
    </w:p>
    <w:p w14:paraId="604CDFD0"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Who benefits from keeping the issue at the level of conversation?</w:t>
      </w:r>
    </w:p>
    <w:p w14:paraId="00331DFC"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What would count as repair?</w:t>
      </w:r>
    </w:p>
    <w:p w14:paraId="441203D8"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This concept is especially useful in AI and institutional contexts. A model can always generate another response. A company can always publish another message. A school can always hold another meeting. A family can always talk again. The question is whether the communication changes anything that matters.</w:t>
      </w:r>
    </w:p>
    <w:p w14:paraId="022A5143"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A human-grade system should communicate when communication is the repair, and act when action is the repair.</w:t>
      </w:r>
    </w:p>
    <w:p w14:paraId="2C7C2665" w14:textId="77777777" w:rsidR="00E31F68" w:rsidRPr="00E31F68" w:rsidRDefault="00E31F68" w:rsidP="00E31F68">
      <w:pPr>
        <w:pStyle w:val="Heading3"/>
        <w:rPr>
          <w:rFonts w:eastAsia="Times New Roman"/>
        </w:rPr>
      </w:pPr>
      <w:r w:rsidRPr="00E31F68">
        <w:rPr>
          <w:rFonts w:eastAsia="Times New Roman"/>
        </w:rPr>
        <w:t>95. Transition to Defensive Systems</w:t>
      </w:r>
    </w:p>
    <w:p w14:paraId="31D9CD3B"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Part VIII studies mismatches in language, care, timing, and processing.</w:t>
      </w:r>
    </w:p>
    <w:p w14:paraId="0BA3276E"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lastRenderedPageBreak/>
        <w:t>Reflective Language Mismatch names the conflict that appears when people or systems use different languages for the same reality. Care Without Display names real care that is not visible in the expected form. Display Without Care names visible care signs without corresponding support or repair. Different Speeds of Processing names the tempo differences that shape interpretation. Timing as Interpretive Pressure shows how sequence changes meaning. Misread Care Scripts identifies care forms that do not reach the receiver. Excess Translation Burden names the repeated work of becoming legible to someone else’s system. Communication Is Not Always Repair keeps HGU from treating more language as the solution to every mismatch.</w:t>
      </w:r>
    </w:p>
    <w:p w14:paraId="0D2C5605" w14:textId="77777777" w:rsidR="00E31F68" w:rsidRP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The next part turns to defensive systems.</w:t>
      </w:r>
    </w:p>
    <w:p w14:paraId="78ECB3FD" w14:textId="77777777" w:rsidR="00E31F68" w:rsidRDefault="00E31F68" w:rsidP="00E31F68">
      <w:pPr>
        <w:spacing w:before="100" w:beforeAutospacing="1" w:after="100" w:afterAutospacing="1" w:line="240" w:lineRule="auto"/>
        <w:rPr>
          <w:rFonts w:eastAsia="Times New Roman" w:cs="Times New Roman"/>
          <w:kern w:val="0"/>
          <w14:ligatures w14:val="none"/>
        </w:rPr>
      </w:pPr>
      <w:r w:rsidRPr="00E31F68">
        <w:rPr>
          <w:rFonts w:eastAsia="Times New Roman" w:cs="Times New Roman"/>
          <w:kern w:val="0"/>
          <w14:ligatures w14:val="none"/>
        </w:rPr>
        <w:t>Part IX studies what happens when people, groups, institutions, or cultures defend loops against interpretation. It defines Loop-Protective Misreading, Diagnosis-as-Defense, Critique-as-Attack, Public Misreading Ecology, Looped Repair, Apology Theater, Endless Processing, Emotional Branding, Consensus Comfort, and Defensive Use of Framework Language.</w:t>
      </w:r>
    </w:p>
    <w:p w14:paraId="415C8078" w14:textId="14B962B3" w:rsidR="00E31F68" w:rsidRDefault="00E31F68">
      <w:pPr>
        <w:rPr>
          <w:rFonts w:eastAsia="Times New Roman" w:cs="Times New Roman"/>
          <w:kern w:val="0"/>
          <w14:ligatures w14:val="none"/>
        </w:rPr>
      </w:pPr>
      <w:r>
        <w:rPr>
          <w:rFonts w:eastAsia="Times New Roman" w:cs="Times New Roman"/>
          <w:kern w:val="0"/>
          <w14:ligatures w14:val="none"/>
        </w:rPr>
        <w:br w:type="page"/>
      </w:r>
    </w:p>
    <w:p w14:paraId="0F7B56A6" w14:textId="77777777" w:rsidR="00E31F68" w:rsidRPr="005519D3" w:rsidRDefault="00E31F68" w:rsidP="005519D3">
      <w:pPr>
        <w:pStyle w:val="Heading2"/>
        <w:rPr>
          <w:rFonts w:eastAsia="Times New Roman"/>
        </w:rPr>
      </w:pPr>
      <w:r w:rsidRPr="005519D3">
        <w:rPr>
          <w:rFonts w:eastAsia="Times New Roman"/>
        </w:rPr>
        <w:lastRenderedPageBreak/>
        <w:t>Part IX — Misreading, Loops, and Defensive Systems</w:t>
      </w:r>
    </w:p>
    <w:p w14:paraId="09B7E0E2" w14:textId="77777777" w:rsidR="00E31F68" w:rsidRPr="005519D3" w:rsidRDefault="00E31F68" w:rsidP="005519D3">
      <w:pPr>
        <w:pStyle w:val="Heading3"/>
        <w:rPr>
          <w:rFonts w:eastAsia="Times New Roman"/>
        </w:rPr>
      </w:pPr>
      <w:r w:rsidRPr="005519D3">
        <w:rPr>
          <w:rFonts w:eastAsia="Times New Roman"/>
        </w:rPr>
        <w:t>96. Loop-Protective Misreading</w:t>
      </w:r>
    </w:p>
    <w:p w14:paraId="6E3AED44"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Loop-Protective Misreading occurs when a critique of a pattern is interpreted in a way that protects the pattern from change.</w:t>
      </w:r>
    </w:p>
    <w:p w14:paraId="65AD43DF"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critique may be aimed at a structure, role, routine, incentive, expectation, habit, or repeated interaction. Instead of engaging the pattern, the person or group hears the critique as personal attack, contempt, disloyalty, coldness, superiority, cruelty, repression, overanalysis, judgment, or lack of care.</w:t>
      </w:r>
    </w:p>
    <w:p w14:paraId="4311B57A"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misreading defends the loop.</w:t>
      </w:r>
    </w:p>
    <w:p w14:paraId="196BDFA4"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family member names an unequal care role, and the family hears accusation. A worker names a broken process, and leadership hears negativity. A student names unclear expectations, and the teacher hears avoidance. A citizen names institutional burden, and the agency hears noncompliance. A user asks an AI assistant to stop overvalidating, and the response shifts into apology instead of changing behavior. A community member names a group norm, and the group hears betrayal.</w:t>
      </w:r>
    </w:p>
    <w:p w14:paraId="5A6F53A5"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In each case, the original critique may have been imperfect. It may have been too sharp, badly timed, incomplete, or emotionally loaded. HGU does not assume the critic is automatically correct. The question is whether the response engages the pattern or converts the critique into evidence against the person naming it.</w:t>
      </w:r>
    </w:p>
    <w:p w14:paraId="7BE8BC33"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Loop-Protective Misreading is powerful because it moves attention away from the repeated structure.</w:t>
      </w:r>
    </w:p>
    <w:p w14:paraId="2A88F9DF"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conversation becomes about tone, motive, attitude, loyalty, identity, or emotional safety. The original pattern remains intact. The person who named it may now have to defend the fact that they named it at all.</w:t>
      </w:r>
    </w:p>
    <w:p w14:paraId="63E6B7E7"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This pattern often appears in systems that depend on unspoken roles. The loop survives because naming it threatens the arrangement. The person who benefits from the loop may experience the critique as destabilizing. The person who carries the burden may experience silence as impossible. The conflict becomes a struggle over whether the pattern can be named.</w:t>
      </w:r>
    </w:p>
    <w:p w14:paraId="2529F53B"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HGU should ask:</w:t>
      </w:r>
    </w:p>
    <w:p w14:paraId="55B1A9E1"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loop or pattern was being named?</w:t>
      </w:r>
    </w:p>
    <w:p w14:paraId="1BCF0797"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lastRenderedPageBreak/>
        <w:t>How was the critique received?</w:t>
      </w:r>
    </w:p>
    <w:p w14:paraId="7062E014"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Did the response engage the pattern?</w:t>
      </w:r>
    </w:p>
    <w:p w14:paraId="1C3B5043"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Did the response shift attention to the critic’s tone, motive, or character?</w:t>
      </w:r>
    </w:p>
    <w:p w14:paraId="2A82CA85"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Who benefits if the critique is discredited?</w:t>
      </w:r>
    </w:p>
    <w:p w14:paraId="76A02249"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Who carries the cost if the loop remains unnamed?</w:t>
      </w:r>
    </w:p>
    <w:p w14:paraId="78503FC7"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would a non-defensive response need to preserve?</w:t>
      </w:r>
    </w:p>
    <w:p w14:paraId="39ABBFD6"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Loop-Protective Misreading should not be used to dismiss all objections to critique. Sometimes a critique is unfair, inaccurate, careless, or harmful. A person may object because the critique truly misread the situation. The concept applies when the objection functions to protect a repeated pattern from becoming available for examination.</w:t>
      </w:r>
    </w:p>
    <w:p w14:paraId="0CEB490A"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repair begins by separating the critique’s form from the pattern it attempted to name. Tone may need adjustment. Timing may need care. Evidence may need strengthening. But those issues should not erase the question of whether the loop exists.</w:t>
      </w:r>
    </w:p>
    <w:p w14:paraId="395DC55F" w14:textId="77777777" w:rsidR="00E31F68" w:rsidRPr="005519D3" w:rsidRDefault="00E31F68" w:rsidP="005519D3">
      <w:pPr>
        <w:pStyle w:val="Heading3"/>
        <w:rPr>
          <w:rFonts w:eastAsia="Times New Roman"/>
        </w:rPr>
      </w:pPr>
      <w:r w:rsidRPr="005519D3">
        <w:rPr>
          <w:rFonts w:eastAsia="Times New Roman"/>
        </w:rPr>
        <w:t>97. Diagnosis-as-Defense</w:t>
      </w:r>
    </w:p>
    <w:p w14:paraId="5D69A4F4"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Diagnosis-as-Defense occurs when analysis itself is treated as the problem.</w:t>
      </w:r>
    </w:p>
    <w:p w14:paraId="38E9FD82"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person or group may respond to interpretation by saying the act of naming is judgmental, invasive, reductive, cold, controlling, pathologizing, unfair, unkind, or arrogant. Sometimes that objection is valid. Analysis can overreach. It can flatten people. It can turn lived experience into a case study before the person is ready or willing.</w:t>
      </w:r>
    </w:p>
    <w:p w14:paraId="03AF280A"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But Diagnosis-as-Defense appears when the objection is used to avoid the pattern, structure, harm, burden, or repeated behavior being named.</w:t>
      </w:r>
    </w:p>
    <w:p w14:paraId="719FC9DE"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workplace says the analyst is being negative instead of addressing the process failure. A family says someone is “making everything into a theory” instead of addressing the role that keeps returning. A public institution says critics are misunderstanding complexity instead of making the process inspectable. A group says the person naming the dynamic is creating conflict instead of asking whether the dynamic was already there.</w:t>
      </w:r>
    </w:p>
    <w:p w14:paraId="1A10395F"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defensive move is subtle because it often uses a real concern. People should not be reduced to diagnoses. Relationships should not be overanalyzed in ways that destroy ordinary trust. HGU itself should not become a language for turning everyone into a pattern.</w:t>
      </w:r>
    </w:p>
    <w:p w14:paraId="7B759E64"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lastRenderedPageBreak/>
        <w:t>The question is whether the objection protects the human being from unfair reduction or protects the system from needed clarity.</w:t>
      </w:r>
    </w:p>
    <w:p w14:paraId="6A4A5AF6"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Diagnosis-as-Defense often appears when a person or group has been comfortable inside an unnamed arrangement. Naming changes the field. It makes roles visible. It creates the possibility of evidence, boundary, repair, refusal, or accountability. The defensive system then treats naming as the injury.</w:t>
      </w:r>
    </w:p>
    <w:p w14:paraId="41907A4A"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HGU should ask:</w:t>
      </w:r>
    </w:p>
    <w:p w14:paraId="5EB04A70"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was being analyzed?</w:t>
      </w:r>
    </w:p>
    <w:p w14:paraId="2C24978F"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Was the analysis grounded?</w:t>
      </w:r>
    </w:p>
    <w:p w14:paraId="12D71FDE"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Did it overreach?</w:t>
      </w:r>
    </w:p>
    <w:p w14:paraId="61EE5619"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did the defensive response protect?</w:t>
      </w:r>
    </w:p>
    <w:p w14:paraId="0F69DDBE"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question disappeared after the analysis was criticized?</w:t>
      </w:r>
    </w:p>
    <w:p w14:paraId="6B6C81A3"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Is the person being protected from reduction, or is the pattern being protected from examination?</w:t>
      </w:r>
    </w:p>
    <w:p w14:paraId="3CB62C39"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form of analysis would be careful enough to continue?</w:t>
      </w:r>
    </w:p>
    <w:p w14:paraId="33CB50AA"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This concept should be used with restraint. It can become abusive if every objection to analysis is dismissed as defensiveness. People have the right to reject being interpreted badly. HGU should honor that.</w:t>
      </w:r>
    </w:p>
    <w:p w14:paraId="19E247F3"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repair is better analysis, not forced analysis. Define the pattern clearly. Use evidence. Avoid moral overclaim. Keep the person larger than the concept. Then ask whether the named pattern still needs attention.</w:t>
      </w:r>
    </w:p>
    <w:p w14:paraId="18EF05FA"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human-grade system should allow critique of analysis without making analysis impossible.</w:t>
      </w:r>
    </w:p>
    <w:p w14:paraId="24C5135A" w14:textId="77777777" w:rsidR="00E31F68" w:rsidRPr="005519D3" w:rsidRDefault="00E31F68" w:rsidP="005519D3">
      <w:pPr>
        <w:pStyle w:val="Heading3"/>
        <w:rPr>
          <w:rFonts w:eastAsia="Times New Roman"/>
        </w:rPr>
      </w:pPr>
      <w:r w:rsidRPr="005519D3">
        <w:rPr>
          <w:rFonts w:eastAsia="Times New Roman"/>
        </w:rPr>
        <w:t>98. Critique-as-Attack</w:t>
      </w:r>
    </w:p>
    <w:p w14:paraId="37841AC5"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Critique-as-Attack occurs when a structural, behavioral, or pattern-level critique is received as contempt for the person inside the pattern.</w:t>
      </w:r>
    </w:p>
    <w:p w14:paraId="6203BE72"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 xml:space="preserve">The critique may say: this process transfers burden. This role repeats. This apology did not change structure. This dashboard rewards visibility over contribution. This group norm narrows who can speak. This model response performed care without grounding. The </w:t>
      </w:r>
      <w:r w:rsidRPr="005519D3">
        <w:rPr>
          <w:rFonts w:eastAsia="Times New Roman" w:cs="Times New Roman"/>
          <w:kern w:val="0"/>
          <w14:ligatures w14:val="none"/>
        </w:rPr>
        <w:lastRenderedPageBreak/>
        <w:t>listener hears: you are bad, false, stupid, uncaring, manipulative, lazy, or morally defective.</w:t>
      </w:r>
    </w:p>
    <w:p w14:paraId="44AE152C"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critique may or may not have been delivered well. It may have been too broad, too harsh, or too abstract. But the defensive reading collapses pattern into identity.</w:t>
      </w:r>
    </w:p>
    <w:p w14:paraId="656F1931"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That collapse makes repair harder.</w:t>
      </w:r>
    </w:p>
    <w:p w14:paraId="72264F54"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If the critique is heard as attack, the person will often defend selfhood rather than inspect behavior. The institution will defend legitimacy rather than inspect design. The group will defend belonging rather than inspect norm. The model may apologize for tone rather than correct the failure. The original issue becomes harder to name because naming it now appears to threaten the whole person or system.</w:t>
      </w:r>
    </w:p>
    <w:p w14:paraId="42BE4440"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HGU should preserve a distinction between critique of a pattern and contempt for a person.</w:t>
      </w:r>
    </w:p>
    <w:p w14:paraId="184D131C"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person can participate in a harmful pattern without being reducible to harm. A group can preserve a distorted norm without every member acting in bad faith. An institution can produce burden through design rather than malice. A model can fail through structure rather than intention. Preserving these distinctions makes critique more accurate, not softer.</w:t>
      </w:r>
    </w:p>
    <w:p w14:paraId="5FE2D410"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At the same time, HGU should not use this distinction to dilute accountability. Some patterns cause real harm. Some people knowingly preserve them. Some institutions benefit from them. Some groups punish anyone who names them. Critique may need to be direct.</w:t>
      </w:r>
    </w:p>
    <w:p w14:paraId="1BEE612D"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question is what the critique is actually aimed at.</w:t>
      </w:r>
    </w:p>
    <w:p w14:paraId="2312BC63"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Useful questions include:</w:t>
      </w:r>
    </w:p>
    <w:p w14:paraId="20D1EEEB"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was being critiqued: person, behavior, pattern, structure, or consequence?</w:t>
      </w:r>
    </w:p>
    <w:p w14:paraId="30C775C1"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How was the critique received?</w:t>
      </w:r>
    </w:p>
    <w:p w14:paraId="6EFD326B"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identity or legitimacy did the listener feel was threatened?</w:t>
      </w:r>
    </w:p>
    <w:p w14:paraId="028433C0"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part of the critique was fair?</w:t>
      </w:r>
    </w:p>
    <w:p w14:paraId="24C2106A"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part may have overreached?</w:t>
      </w:r>
    </w:p>
    <w:p w14:paraId="43FC66CF"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would allow the pattern to be examined without requiring total self-condemnation?</w:t>
      </w:r>
    </w:p>
    <w:p w14:paraId="4500FBCD"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lastRenderedPageBreak/>
        <w:t>What accountability remains necessary?</w:t>
      </w:r>
    </w:p>
    <w:p w14:paraId="51C8B0D4"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Critique-as-Attack is common in families, workplaces, institutions, politics, public culture, and AI review. It matters because many loops survive by making any challenge feel like personal cruelty.</w:t>
      </w:r>
    </w:p>
    <w:p w14:paraId="1B348830"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human-grade critique should be specific enough that it can be acted on and bounded enough that it does not turn the person into the pattern.</w:t>
      </w:r>
    </w:p>
    <w:p w14:paraId="495964BD" w14:textId="77777777" w:rsidR="00E31F68" w:rsidRPr="005519D3" w:rsidRDefault="00E31F68" w:rsidP="005519D3">
      <w:pPr>
        <w:pStyle w:val="Heading3"/>
        <w:rPr>
          <w:rFonts w:eastAsia="Times New Roman"/>
        </w:rPr>
      </w:pPr>
      <w:r w:rsidRPr="005519D3">
        <w:rPr>
          <w:rFonts w:eastAsia="Times New Roman"/>
        </w:rPr>
        <w:t>99. Public Misreading Ecology</w:t>
      </w:r>
    </w:p>
    <w:p w14:paraId="057A958F"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Public Misreading Ecology describes environments where misreading is rewarded, repeated, and socially useful.</w:t>
      </w:r>
    </w:p>
    <w:p w14:paraId="4AC83BD5"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In these settings, misunderstanding is not only an individual mistake. The environment makes certain misreadings attractive. They generate attention, belonging, outrage, status, relief, entertainment, ideological clarity, moral simplicity, or group cohesion.</w:t>
      </w:r>
    </w:p>
    <w:p w14:paraId="7EAC2CA6"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public statement may be read through the most inflammatory possible frame because that frame travels faster. A framework may be reduced to a slogan because slogans circulate more easily than distinctions. A person may be turned into a type because types are easier to debate than human beings. A policy may be interpreted through group loyalty before anyone reads the details. An AI product may be praised or condemned through existing narratives rather than evaluated through use.</w:t>
      </w:r>
    </w:p>
    <w:p w14:paraId="2E39C714"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Public Misreading Ecology is especially strong in platforms and media systems, but it can appear in workplaces, institutions, schools, communities, and families. Any environment that rewards quick interpretation can create an ecology of misreading.</w:t>
      </w:r>
    </w:p>
    <w:p w14:paraId="79971DF5"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ecology shapes behavior. People learn which interpretations gain traction. They learn what jokes, accusations, sympathies, fears, and simplifications are rewarded. They learn which version of a person or event the group prefers. Over time, the preferred misreading becomes socially real even if it is not accurate.</w:t>
      </w:r>
    </w:p>
    <w:p w14:paraId="35653C16"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HGU should ask:</w:t>
      </w:r>
    </w:p>
    <w:p w14:paraId="07BEEA0B"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misreading is being rewarded?</w:t>
      </w:r>
    </w:p>
    <w:p w14:paraId="42255780"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does the misreading give the group?</w:t>
      </w:r>
    </w:p>
    <w:p w14:paraId="2D9AA97C"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Attention?</w:t>
      </w:r>
    </w:p>
    <w:p w14:paraId="2164C7AD"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Belonging?</w:t>
      </w:r>
    </w:p>
    <w:p w14:paraId="324CF238"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lastRenderedPageBreak/>
        <w:t>Moral certainty?</w:t>
      </w:r>
    </w:p>
    <w:p w14:paraId="4CF514ED"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Entertainment?</w:t>
      </w:r>
    </w:p>
    <w:p w14:paraId="7130A5FB"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Protection from complexity?</w:t>
      </w:r>
    </w:p>
    <w:p w14:paraId="725C7EDF"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Status?</w:t>
      </w:r>
    </w:p>
    <w:p w14:paraId="617C3868"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Relief from responsibility?</w:t>
      </w:r>
    </w:p>
    <w:p w14:paraId="758CD04F"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Who benefits when the misreading spreads?</w:t>
      </w:r>
    </w:p>
    <w:p w14:paraId="3620616F"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Who carries the cost of being misread?</w:t>
      </w:r>
    </w:p>
    <w:p w14:paraId="1346A72F"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evidence would disrupt the ecology?</w:t>
      </w:r>
    </w:p>
    <w:p w14:paraId="188870F8"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Public Misreading Ecology matters for HGU because any public framework can enter such an environment. A concept may be softened, mocked, politicized, branded, moralized, or turned into identity language. Sourcebook 03 will study that reception layer more fully. Sourcebook 02 names the broader interpretive problem: some environments do not merely misunderstand; they organize around useful misunderstanding.</w:t>
      </w:r>
    </w:p>
    <w:p w14:paraId="4562AB17"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repair is difficult because correction may not offer the same rewards as misreading. Accuracy is slower. Nuance is less portable. Evidence is less entertaining than accusation. A better ecology must change incentives, not only provide clarification.</w:t>
      </w:r>
    </w:p>
    <w:p w14:paraId="754A78C1"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For LLM use, this concept should prevent overtrusting public summaries. A model should ask whether the available public interpretation is a product of evidence or a product of the ecology that rewarded it.</w:t>
      </w:r>
    </w:p>
    <w:p w14:paraId="4507776E"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human-grade public reading asks what the environment teaches people to misunderstand.</w:t>
      </w:r>
    </w:p>
    <w:p w14:paraId="4A7D7F6B" w14:textId="77777777" w:rsidR="00E31F68" w:rsidRPr="005519D3" w:rsidRDefault="00E31F68" w:rsidP="005519D3">
      <w:pPr>
        <w:pStyle w:val="Heading3"/>
        <w:rPr>
          <w:rFonts w:eastAsia="Times New Roman"/>
        </w:rPr>
      </w:pPr>
      <w:r w:rsidRPr="005519D3">
        <w:rPr>
          <w:rFonts w:eastAsia="Times New Roman"/>
        </w:rPr>
        <w:t>100. Looped Repair</w:t>
      </w:r>
    </w:p>
    <w:p w14:paraId="4B8DF826"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Looped Repair occurs when healing, apology, processing, reconciliation, reflection, review, or reform repeats without changing relation or structure.</w:t>
      </w:r>
    </w:p>
    <w:p w14:paraId="2075A033"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Repair language appears. The loop remains.</w:t>
      </w:r>
    </w:p>
    <w:p w14:paraId="5B8F8890"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 xml:space="preserve">A couple has the same serious conversation every month. Everyone feels heard for a day, then the pattern returns. A workplace runs listening sessions after each crisis, but workloads and authority remain unchanged. A public institution publishes review after review without consequence. A group apologizes for exclusion and then preserves the </w:t>
      </w:r>
      <w:r w:rsidRPr="005519D3">
        <w:rPr>
          <w:rFonts w:eastAsia="Times New Roman" w:cs="Times New Roman"/>
          <w:kern w:val="0"/>
          <w14:ligatures w14:val="none"/>
        </w:rPr>
        <w:lastRenderedPageBreak/>
        <w:t>same norm. A model apologizes for a bad answer, then repeats the same behavior because the underlying prompting, grounding, or runtime pattern has not changed.</w:t>
      </w:r>
    </w:p>
    <w:p w14:paraId="2C76D375"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Looped Repair can feel like movement because it uses the language of movement. It may involve tears, insight, sincerity, documentation, meetings, apologies, reviews, or public commitments. Some of those may be real. The question is whether they change the conditions that made repair necessary.</w:t>
      </w:r>
    </w:p>
    <w:p w14:paraId="659AEC7E"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This concept is not anti-reflection. Reflection can be part of repair. Apology can matter. Processing can clarify. Review can identify failure. The problem appears when the reparative form becomes a substitute for repair.</w:t>
      </w:r>
    </w:p>
    <w:p w14:paraId="036F986F"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Looped Repair often persists because it gives temporary relief.</w:t>
      </w:r>
    </w:p>
    <w:p w14:paraId="6B379B0F"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person harmed hears acknowledgment. The group feels morally active. The institution appears responsive. The model sounds accountable. The system buys time. The emotional pressure lowers. Then the structure reasserts itself.</w:t>
      </w:r>
    </w:p>
    <w:p w14:paraId="4F448C41"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HGU should ask:</w:t>
      </w:r>
    </w:p>
    <w:p w14:paraId="13C5728E"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repair form keeps repeating?</w:t>
      </w:r>
    </w:p>
    <w:p w14:paraId="18C87C5E"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harm or problem is it supposed to address?</w:t>
      </w:r>
    </w:p>
    <w:p w14:paraId="5E57E043"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changes after each repair attempt?</w:t>
      </w:r>
    </w:p>
    <w:p w14:paraId="6C435A6E"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remains the same?</w:t>
      </w:r>
    </w:p>
    <w:p w14:paraId="6EF123F8"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structure has not been changed?</w:t>
      </w:r>
    </w:p>
    <w:p w14:paraId="33FDE498"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Who receives relief from the repair ritual?</w:t>
      </w:r>
    </w:p>
    <w:p w14:paraId="2E376CAB"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Who still carries the burden?</w:t>
      </w:r>
    </w:p>
    <w:p w14:paraId="1F50A09C"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would count as non-looped repair?</w:t>
      </w:r>
    </w:p>
    <w:p w14:paraId="732E34E5"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Non-looped repair usually requires some change in behavior, boundary, authority, process, record, incentive, access, role, or consequence. The required change depends on the case. Some situations need a different conversation. Some need a written agreement. Some need staffing. Some need public records. Some need exit. Some need a model to retrieve sources instead of apologizing for hallucination.</w:t>
      </w:r>
    </w:p>
    <w:p w14:paraId="4EB0262F"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human-grade repair process should be able to show what changed because repair occurred.</w:t>
      </w:r>
    </w:p>
    <w:p w14:paraId="56B5AF9E" w14:textId="77777777" w:rsidR="00E31F68" w:rsidRPr="005519D3" w:rsidRDefault="00E31F68" w:rsidP="005519D3">
      <w:pPr>
        <w:pStyle w:val="Heading3"/>
        <w:rPr>
          <w:rFonts w:eastAsia="Times New Roman"/>
        </w:rPr>
      </w:pPr>
      <w:r w:rsidRPr="005519D3">
        <w:rPr>
          <w:rFonts w:eastAsia="Times New Roman"/>
        </w:rPr>
        <w:lastRenderedPageBreak/>
        <w:t>101. Apology Theater</w:t>
      </w:r>
    </w:p>
    <w:p w14:paraId="131F1260"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Apology Theater occurs when visible repair language performs accountability without altering the conditions that produced harm.</w:t>
      </w:r>
    </w:p>
    <w:p w14:paraId="2A10956A"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apology may be eloquent. It may contain regret, responsibility language, learning language, care language, and promises. It may be public, emotional, branded, or procedurally formal. The surface may be strong. The structure remains weak.</w:t>
      </w:r>
    </w:p>
    <w:p w14:paraId="5940C13F"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Apology Theater can happen between individuals, inside families, in workplaces, in schools, in public institutions, in companies, in political life, and in AI systems. It appears wherever the visible act of apology becomes easier than repair.</w:t>
      </w:r>
    </w:p>
    <w:p w14:paraId="24428181"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person apologizes for hurting someone but does not change the behavior. A workplace apologizes for burnout but keeps the staffing model. A company apologizes for user harm but keeps the incentive. A public institution apologizes for failure but hides records. A model apologizes for a hallucination but does not ground the next answer. A group apologizes for exclusion but keeps the norms that produced it.</w:t>
      </w:r>
    </w:p>
    <w:p w14:paraId="266EEFC2"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problem is not apology itself. Apologies matter. They can name harm, reduce denial, acknowledge dignity, reopen relation, and begin repair.</w:t>
      </w:r>
    </w:p>
    <w:p w14:paraId="08F09A4E"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Apology Theater begins when the apology absorbs the moral pressure that should have moved into change.</w:t>
      </w:r>
    </w:p>
    <w:p w14:paraId="115C57FD"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It may be strategic or unconscious. Some people and institutions know that apology language can reduce consequence. Others sincerely feel sorry but do not know how to alter the structure. The result may look similar from the outside: the apology performs the role that repair should have played.</w:t>
      </w:r>
    </w:p>
    <w:p w14:paraId="1EA83A7C"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HGU should ask:</w:t>
      </w:r>
    </w:p>
    <w:p w14:paraId="36D87C04"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harm or failure is being apologized for?</w:t>
      </w:r>
    </w:p>
    <w:p w14:paraId="2A1A7E8B"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responsibility is named?</w:t>
      </w:r>
    </w:p>
    <w:p w14:paraId="55757336"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responsibility is avoided?</w:t>
      </w:r>
    </w:p>
    <w:p w14:paraId="15D1BADB"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changed after the apology?</w:t>
      </w:r>
    </w:p>
    <w:p w14:paraId="29FA2E0A"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record, boundary, consequence, or structural repair followed?</w:t>
      </w:r>
    </w:p>
    <w:p w14:paraId="7DC4FE3C"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Who benefits from accepting the apology as sufficient?</w:t>
      </w:r>
    </w:p>
    <w:p w14:paraId="095A4461"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lastRenderedPageBreak/>
        <w:t>Who carries the cost if nothing changes?</w:t>
      </w:r>
    </w:p>
    <w:p w14:paraId="66FDE506"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Apology Theater is especially important in public culture, where apology can become a genre. The expected phrases appear. The audience debates sincerity. The structure disappears.</w:t>
      </w:r>
    </w:p>
    <w:p w14:paraId="35480254"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Sourcebook 02 should keep the focus on relation between apology and repair. Sourcebook 03 may study public reaction to apology. Sourcebook 08 may design accountability structures. Sourcebook 02 names the interpretive pattern: visible accountability is not the same as accountable change.</w:t>
      </w:r>
    </w:p>
    <w:p w14:paraId="268E209E"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human-grade apology should create a path from recognition to repair.</w:t>
      </w:r>
    </w:p>
    <w:p w14:paraId="3586078B" w14:textId="77777777" w:rsidR="00E31F68" w:rsidRPr="005519D3" w:rsidRDefault="00E31F68" w:rsidP="005519D3">
      <w:pPr>
        <w:pStyle w:val="Heading3"/>
        <w:rPr>
          <w:rFonts w:eastAsia="Times New Roman"/>
        </w:rPr>
      </w:pPr>
      <w:r w:rsidRPr="005519D3">
        <w:rPr>
          <w:rFonts w:eastAsia="Times New Roman"/>
        </w:rPr>
        <w:t>102. Endless Processing</w:t>
      </w:r>
    </w:p>
    <w:p w14:paraId="71DC3789"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Endless Processing occurs when reflection continues after it should have produced action, boundary, repair, exit, decision, record, or closure.</w:t>
      </w:r>
    </w:p>
    <w:p w14:paraId="284B6D05"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Processing is not the problem. People need time to understand. Groups need conversation. Institutions need review. Models and users need iteration. Sourcebook drafting itself requires repeated passes. Reflection can be how a system becomes honest.</w:t>
      </w:r>
    </w:p>
    <w:p w14:paraId="70A2222B"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Endless Processing appears when reflection becomes the place where movement stalls.</w:t>
      </w:r>
    </w:p>
    <w:p w14:paraId="1705C528"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person keeps analyzing a relationship instead of setting a boundary. A group keeps discussing harm instead of changing the norm. A workplace keeps gathering feedback instead of assigning authority. A user keeps asking an AI assistant for refinements instead of deciding what to do with the artifact. An institution keeps commissioning reports instead of creating consequences. A course keeps expanding concepts instead of producing a usable assignment.</w:t>
      </w:r>
    </w:p>
    <w:p w14:paraId="53695AFC"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Endless Processing often feels responsible. It can sound careful, humble, emotionally intelligent, collaborative, or rigorous. Sometimes more processing is needed. The danger is that the process itself can become a shelter from the next action.</w:t>
      </w:r>
    </w:p>
    <w:p w14:paraId="0BD44C05"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HGU should ask:</w:t>
      </w:r>
    </w:p>
    <w:p w14:paraId="6A750074"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is being processed?</w:t>
      </w:r>
    </w:p>
    <w:p w14:paraId="259F5B87"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question has already been answered?</w:t>
      </w:r>
    </w:p>
    <w:p w14:paraId="6D870768"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remains genuinely unclear?</w:t>
      </w:r>
    </w:p>
    <w:p w14:paraId="703417EA"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action is being delayed?</w:t>
      </w:r>
    </w:p>
    <w:p w14:paraId="19866505"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lastRenderedPageBreak/>
        <w:t>Who benefits from continued processing?</w:t>
      </w:r>
    </w:p>
    <w:p w14:paraId="53DE31C7"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Who carries the burden while processing continues?</w:t>
      </w:r>
    </w:p>
    <w:p w14:paraId="0E288BA5"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would count as enough?</w:t>
      </w:r>
    </w:p>
    <w:p w14:paraId="4481DF14"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next form should the reflection take?</w:t>
      </w:r>
    </w:p>
    <w:p w14:paraId="4557ED90"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repair is not always immediate action. Sometimes the next form is a document, record, boundary, experiment, decision memo, smaller question, outside review, or scheduled return. Endless Processing ends when reflection becomes accountable to a form of movement.</w:t>
      </w:r>
    </w:p>
    <w:p w14:paraId="59418B59"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This concept is important for LLM use because a model can continue indefinitely. It can refine, expand, summarize, reframe, and generate alternatives long after the user has enough. A human-grade model should help identify the point where more output becomes noise.</w:t>
      </w:r>
    </w:p>
    <w:p w14:paraId="428BAD99"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Endless Processing is also a sourcebook risk. A corpus can grow without becoming more usable. The question should always return to function: what work does this additional reflection do?</w:t>
      </w:r>
    </w:p>
    <w:p w14:paraId="038F9F60"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human-grade process knows when reflection has completed its current job.</w:t>
      </w:r>
    </w:p>
    <w:p w14:paraId="37E1E2B8" w14:textId="77777777" w:rsidR="00E31F68" w:rsidRPr="005519D3" w:rsidRDefault="00E31F68" w:rsidP="005519D3">
      <w:pPr>
        <w:pStyle w:val="Heading3"/>
        <w:rPr>
          <w:rFonts w:eastAsia="Times New Roman"/>
        </w:rPr>
      </w:pPr>
      <w:r w:rsidRPr="005519D3">
        <w:rPr>
          <w:rFonts w:eastAsia="Times New Roman"/>
        </w:rPr>
        <w:t>103. Emotional Branding</w:t>
      </w:r>
    </w:p>
    <w:p w14:paraId="6FC37333"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Emotional Branding occurs when emotional language becomes identity performance, public proof, or social currency without corresponding movement, repair, evidence, or responsibility.</w:t>
      </w:r>
    </w:p>
    <w:p w14:paraId="38275ADF"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person, group, institution, movement, company, public figure, or model may use emotional language to appear deep, caring, vulnerable, authentic, wounded, safe, compassionate, brave, or morally serious. The language may be sincere in part. It may also be rewarded as a visible sign of goodness.</w:t>
      </w:r>
    </w:p>
    <w:p w14:paraId="58D5F3DA"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Emotional Branding becomes a problem when the performance of feeling replaces the work the feeling should have opened.</w:t>
      </w:r>
    </w:p>
    <w:p w14:paraId="22F8E00B"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company speaks in the language of care while maintaining harmful labor practices. A public figure performs vulnerability while avoiding accountability. A group uses trauma language to prevent critique. A workplace uses belonging language while rewarding sacrifice. A model uses warm validation while failing to ground the answer. A person repeatedly names pain while refusing any change in behavior.</w:t>
      </w:r>
    </w:p>
    <w:p w14:paraId="40B7C469"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lastRenderedPageBreak/>
        <w:t>The issue is not emotional language itself. HGU takes Emotion seriously. People need words for grief, fear, shame, care, recognition, and harm. Public life is often too cold and procedural. Emotional language can restore reality that structure alone cannot hold.</w:t>
      </w:r>
    </w:p>
    <w:p w14:paraId="64F6D5BF"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problem is branding: the feeling becomes a public surface that carries status or legitimacy while the underlying relation remains unchanged.</w:t>
      </w:r>
    </w:p>
    <w:p w14:paraId="6C72E5EA"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Emotional Branding can be hard to name because criticizing it may sound like criticizing feeling. HGU should avoid that mistake. The question is not whether feeling is real. The question is what the emotional language is doing.</w:t>
      </w:r>
    </w:p>
    <w:p w14:paraId="0EEB2092"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Useful questions include:</w:t>
      </w:r>
    </w:p>
    <w:p w14:paraId="6D4D3D81"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emotion is being displayed?</w:t>
      </w:r>
    </w:p>
    <w:p w14:paraId="473D6E1B"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does the display authorize?</w:t>
      </w:r>
    </w:p>
    <w:p w14:paraId="1AB5DF8C"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responsibility does it create or avoid?</w:t>
      </w:r>
    </w:p>
    <w:p w14:paraId="4E4DBA40"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repair, evidence, or action follows?</w:t>
      </w:r>
    </w:p>
    <w:p w14:paraId="16EF1287"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Who gains status from the emotional language?</w:t>
      </w:r>
    </w:p>
    <w:p w14:paraId="6CA68062"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Who is silenced by it?</w:t>
      </w:r>
    </w:p>
    <w:p w14:paraId="4A982A69"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would the emotion require if it were connected to movement?</w:t>
      </w:r>
    </w:p>
    <w:p w14:paraId="4A9FCCE5"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For LLM use, this concept should check overvalidation and performative care. A model should not use emotional language as a substitute for grounded help. It should recognize stakes, then do the task properly.</w:t>
      </w:r>
    </w:p>
    <w:p w14:paraId="6F84435B"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human-grade emotional language should open reality, not replace it.</w:t>
      </w:r>
    </w:p>
    <w:p w14:paraId="4018F5EA" w14:textId="77777777" w:rsidR="00E31F68" w:rsidRPr="005519D3" w:rsidRDefault="00E31F68" w:rsidP="005519D3">
      <w:pPr>
        <w:pStyle w:val="Heading3"/>
        <w:rPr>
          <w:rFonts w:eastAsia="Times New Roman"/>
        </w:rPr>
      </w:pPr>
      <w:r w:rsidRPr="005519D3">
        <w:rPr>
          <w:rFonts w:eastAsia="Times New Roman"/>
        </w:rPr>
        <w:t>104. Consensus Comfort</w:t>
      </w:r>
    </w:p>
    <w:p w14:paraId="189EF597"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Consensus Comfort describes the relief produced when a group shares the same interpretation, feeling, joke, story, or approved response.</w:t>
      </w:r>
    </w:p>
    <w:p w14:paraId="254064B2"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comfort may be real. Shared interpretation can create belonging. It can stabilize people after confusion. It can help name harm. It can make isolated perception feel less lonely. It can give a group the courage to act.</w:t>
      </w:r>
    </w:p>
    <w:p w14:paraId="3263B50A"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Consensus Comfort becomes a defensive pattern when shared interpretation protects the group from alternate experience, evidence, uncertainty, or responsibility.</w:t>
      </w:r>
    </w:p>
    <w:p w14:paraId="36251933"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lastRenderedPageBreak/>
        <w:t>A family agrees that one person is too sensitive, and the agreement makes everyone else feel stable. A workplace agrees that a failed employee was not a fit, and the agreement protects the organization from inspecting its own role. A public group agrees on the villain of a story, and the shared clarity becomes socially rewarding. A fandom agrees on the correct interpretation, and dissent becomes disloyalty. A model and user agree too quickly, producing a comfortable answer that does not test the case.</w:t>
      </w:r>
    </w:p>
    <w:p w14:paraId="484487D4"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Consensus Comfort is related to Consensus Gravity from Sourcebook 01, but Sourcebook 02 emphasizes the emotional and defensive function of shared interpretation. The group feels better because the shared reading reduces friction.</w:t>
      </w:r>
    </w:p>
    <w:p w14:paraId="081BA2BD"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HGU should ask:</w:t>
      </w:r>
    </w:p>
    <w:p w14:paraId="273EF485"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interpretation has the group settled into?</w:t>
      </w:r>
    </w:p>
    <w:p w14:paraId="35374D36"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comfort does it provide?</w:t>
      </w:r>
    </w:p>
    <w:p w14:paraId="2599E19E"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evidence does it make easier to ignore?</w:t>
      </w:r>
    </w:p>
    <w:p w14:paraId="1B712B70"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Who cannot speak inside the consensus?</w:t>
      </w:r>
    </w:p>
    <w:p w14:paraId="5F9C34A3"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Who benefits from the shared reading?</w:t>
      </w:r>
    </w:p>
    <w:p w14:paraId="069C3FF6"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would happen if the group allowed a second interpretation to remain present?</w:t>
      </w:r>
    </w:p>
    <w:p w14:paraId="334E85AD"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discomfort would be required for a more accurate account?</w:t>
      </w:r>
    </w:p>
    <w:p w14:paraId="666B185C"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Consensus Comfort is not always bad. Some shared interpretations are hard-won and accurate. A group may finally name a harm that had been minimized. A community may build solidarity around a truthful account. Comfort does not make consensus false.</w:t>
      </w:r>
    </w:p>
    <w:p w14:paraId="35926B72"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issue is whether comfort has become the test of truth.</w:t>
      </w:r>
    </w:p>
    <w:p w14:paraId="4D30CF14"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human-grade group should be able to receive the relief of shared recognition without treating that relief as final verification.</w:t>
      </w:r>
    </w:p>
    <w:p w14:paraId="648503DC" w14:textId="77777777" w:rsidR="00E31F68" w:rsidRPr="005519D3" w:rsidRDefault="00E31F68" w:rsidP="005519D3">
      <w:pPr>
        <w:pStyle w:val="Heading3"/>
        <w:rPr>
          <w:rFonts w:eastAsia="Times New Roman"/>
        </w:rPr>
      </w:pPr>
      <w:r w:rsidRPr="005519D3">
        <w:rPr>
          <w:rFonts w:eastAsia="Times New Roman"/>
        </w:rPr>
        <w:t>105. Defensive Use of Framework Language</w:t>
      </w:r>
    </w:p>
    <w:p w14:paraId="5DF207B4"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Defensive Use of Framework Language occurs when a person, group, institution, or model uses HGU-like language to avoid concrete evidence, repair, accountability, decision, or structural change.</w:t>
      </w:r>
    </w:p>
    <w:p w14:paraId="291E7D1A"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This concept turns HGU’s own discipline back onto the framework.</w:t>
      </w:r>
    </w:p>
    <w:p w14:paraId="11B219D4"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lastRenderedPageBreak/>
        <w:t>A person may use terms like coherence, mirrors, emotional inheritance, boundary, care script, or distortion to sound reflective while avoiding a direct apology. A group may use framework language to explain its behavior without changing it. An institution may adopt human-grade language while preserving the same burden. A model may produce a sophisticated HGU response instead of answering the user’s specific request. A sourcebook may include routing language while failing to route concepts cleanly.</w:t>
      </w:r>
    </w:p>
    <w:p w14:paraId="78958326"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framework becomes defense.</w:t>
      </w:r>
    </w:p>
    <w:p w14:paraId="1AD53E4B"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This risk is unavoidable in any rich language system. Once the vocabulary exists, people and models can use it for clarity or concealment. They can use it to name reality or to soften responsibility. They can use it to build artifacts or to keep processing. They can use it to avoid plain speech.</w:t>
      </w:r>
    </w:p>
    <w:p w14:paraId="01C395E5"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Defensive Use of Framework Language is especially dangerous because it can look like maturity. The person sounds self-aware. The group sounds nuanced. The institution sounds reflective. The model sounds aligned with HGU. But the concrete work remains undone.</w:t>
      </w:r>
    </w:p>
    <w:p w14:paraId="475A3314"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HGU should ask:</w:t>
      </w:r>
    </w:p>
    <w:p w14:paraId="6A666BA5"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framework language is being used?</w:t>
      </w:r>
    </w:p>
    <w:p w14:paraId="763C8090"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concrete issue is it attached to?</w:t>
      </w:r>
    </w:p>
    <w:p w14:paraId="0A1D1C89"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Does the language clarify evidence, burden, or repair?</w:t>
      </w:r>
    </w:p>
    <w:p w14:paraId="19DC6FF1"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Does it delay action?</w:t>
      </w:r>
    </w:p>
    <w:p w14:paraId="38BF1E8F"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Does it avoid responsibility?</w:t>
      </w:r>
    </w:p>
    <w:p w14:paraId="17041BA9"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Would plain speech make the issue clearer?</w:t>
      </w:r>
    </w:p>
    <w:p w14:paraId="13A5CF5B"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would the framework require if it were being used honestly?</w:t>
      </w:r>
    </w:p>
    <w:p w14:paraId="5B1088EF"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model should be particularly careful here. When a user asks for a practical output, the model should not hide inside HGU language. If the task is to draft a section, draft the section. If the task is to identify an error, identify it. If the task is to revise, revise. Framework language should support the work, not replace it.</w:t>
      </w:r>
    </w:p>
    <w:p w14:paraId="24621F7A"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repair is to return to the concrete.</w:t>
      </w:r>
    </w:p>
    <w:p w14:paraId="635E5F50"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happened?</w:t>
      </w:r>
    </w:p>
    <w:p w14:paraId="367B71A8"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lastRenderedPageBreak/>
        <w:t>What needs to change?</w:t>
      </w:r>
    </w:p>
    <w:p w14:paraId="38C3FB98"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Who owns it?</w:t>
      </w:r>
    </w:p>
    <w:p w14:paraId="5197CD96"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evidence exists?</w:t>
      </w:r>
    </w:p>
    <w:p w14:paraId="47B6C563"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action follows?</w:t>
      </w:r>
    </w:p>
    <w:p w14:paraId="49BF5542"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What language can be removed?</w:t>
      </w:r>
    </w:p>
    <w:p w14:paraId="4C36AD34"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A human-grade framework should be able to simplify itself when its own complexity becomes defensive.</w:t>
      </w:r>
    </w:p>
    <w:p w14:paraId="689F70C4" w14:textId="77777777" w:rsidR="00E31F68" w:rsidRPr="005519D3" w:rsidRDefault="00E31F68" w:rsidP="005519D3">
      <w:pPr>
        <w:pStyle w:val="Heading3"/>
        <w:rPr>
          <w:rFonts w:eastAsia="Times New Roman"/>
        </w:rPr>
      </w:pPr>
      <w:r w:rsidRPr="005519D3">
        <w:rPr>
          <w:rFonts w:eastAsia="Times New Roman"/>
        </w:rPr>
        <w:t>106. Transition to Methods</w:t>
      </w:r>
    </w:p>
    <w:p w14:paraId="47B5F6FB"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Part IX defines the defensive patterns that keep loops intact.</w:t>
      </w:r>
    </w:p>
    <w:p w14:paraId="2AD0C49D"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Loop-Protective Misreading shows how critique can be interpreted in ways that protect a repeated pattern. Diagnosis-as-Defense names the move where analysis itself becomes the alleged problem. Critique-as-Attack shows how pattern-level critique can be collapsed into personal condemnation. Public Misreading Ecology studies environments where misunderstanding becomes socially useful. Looped Repair, Apology Theater, and Endless Processing show how repair language can repeat without changing relation or structure. Emotional Branding names emotional language used as status or legitimacy without corresponding movement. Consensus Comfort shows how shared interpretation can protect a group from evidence or alternate experience. Defensive Use of Framework Language keeps HGU accountable to its own risk of becoming concealment.</w:t>
      </w:r>
    </w:p>
    <w:p w14:paraId="2613952D" w14:textId="77777777" w:rsidR="00E31F68" w:rsidRPr="005519D3"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The next part turns these premises into practical instruments.</w:t>
      </w:r>
    </w:p>
    <w:p w14:paraId="584EA687" w14:textId="77777777" w:rsidR="00E31F68" w:rsidRDefault="00E31F68" w:rsidP="00E31F68">
      <w:pPr>
        <w:spacing w:before="100" w:beforeAutospacing="1" w:after="100" w:afterAutospacing="1" w:line="240" w:lineRule="auto"/>
        <w:rPr>
          <w:rFonts w:eastAsia="Times New Roman" w:cs="Times New Roman"/>
          <w:kern w:val="0"/>
          <w14:ligatures w14:val="none"/>
        </w:rPr>
      </w:pPr>
      <w:r w:rsidRPr="005519D3">
        <w:rPr>
          <w:rFonts w:eastAsia="Times New Roman" w:cs="Times New Roman"/>
          <w:kern w:val="0"/>
          <w14:ligatures w14:val="none"/>
        </w:rPr>
        <w:t>Part X defines Sourcebook 02 methods for study, teaching, review, and artifact-building: Problem Architecture Map, Coherence Test, Distorted Coherence Test, Framework Testing Method, Position-Aware Analysis, Historical Reinterpretation Method, Human-Grade Fit Review, Premise-to-Application Exercise, Concept Transfer Exercise, Quiet Attention Exercise, and Local Category Check.</w:t>
      </w:r>
    </w:p>
    <w:p w14:paraId="1AC2F002" w14:textId="437E2C28" w:rsidR="005519D3" w:rsidRDefault="005519D3">
      <w:pPr>
        <w:rPr>
          <w:rFonts w:eastAsia="Times New Roman" w:cs="Times New Roman"/>
          <w:kern w:val="0"/>
          <w14:ligatures w14:val="none"/>
        </w:rPr>
      </w:pPr>
      <w:r>
        <w:rPr>
          <w:rFonts w:eastAsia="Times New Roman" w:cs="Times New Roman"/>
          <w:kern w:val="0"/>
          <w14:ligatures w14:val="none"/>
        </w:rPr>
        <w:br w:type="page"/>
      </w:r>
    </w:p>
    <w:p w14:paraId="480DA48B" w14:textId="77777777" w:rsidR="008D4C39" w:rsidRPr="008D4C39" w:rsidRDefault="008D4C39" w:rsidP="008D4C39">
      <w:pPr>
        <w:pStyle w:val="Heading2"/>
        <w:rPr>
          <w:rFonts w:eastAsia="Times New Roman"/>
        </w:rPr>
      </w:pPr>
      <w:r w:rsidRPr="008D4C39">
        <w:rPr>
          <w:rFonts w:eastAsia="Times New Roman"/>
        </w:rPr>
        <w:lastRenderedPageBreak/>
        <w:t>Part X — Methods, Instruments, and Teaching Uses</w:t>
      </w:r>
    </w:p>
    <w:p w14:paraId="4E6E56F1" w14:textId="77777777" w:rsidR="008D4C39" w:rsidRPr="008D4C39" w:rsidRDefault="008D4C39" w:rsidP="008D4C39">
      <w:pPr>
        <w:pStyle w:val="Heading3"/>
        <w:rPr>
          <w:rFonts w:eastAsia="Times New Roman"/>
        </w:rPr>
      </w:pPr>
      <w:r w:rsidRPr="008D4C39">
        <w:rPr>
          <w:rFonts w:eastAsia="Times New Roman"/>
        </w:rPr>
        <w:t>107. Methods as Interpretive Discipline</w:t>
      </w:r>
    </w:p>
    <w:p w14:paraId="7A0A2B5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02 methods exist to keep interpretation disciplined.</w:t>
      </w:r>
    </w:p>
    <w:p w14:paraId="732DE05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concepts in this file are broad. Human-grade fit, partial legibility, coherence, position, inheritance, distorted reflection, public misreading, and framework testing can all travel across domains. That portability is useful, but it also creates risk. A concept that can explain many things can start explaining too much.</w:t>
      </w:r>
    </w:p>
    <w:p w14:paraId="4203DF0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Methods prevent that drift.</w:t>
      </w:r>
    </w:p>
    <w:p w14:paraId="29906B7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method gives the learner, model, reviewer, or instructor a sequence of questions. It turns recognition into structured inquiry. It asks what evidence exists, what is being inferred, what local categories matter, who carries burden, what position changes meaning, and whether the framework is actually helping.</w:t>
      </w:r>
    </w:p>
    <w:p w14:paraId="247745C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methods in this part should not be used all at once. A model should choose the smallest useful instrument for the task. A case involving institutional burden may need a Problem Architecture Map. A sourcebook section may need a Coherence Test. A historical interpretation may need Position-Aware Analysis. A model response may need Human-Grade Fit Review. A too-satisfying concept may need Framework Testing.</w:t>
      </w:r>
    </w:p>
    <w:p w14:paraId="0EBC370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purpose is not to make HGU procedural in every exchange. Some tasks need direct prose. Some need a short distinction. Some need drafting. Some need a route to another sourcebook. But when a user asks for analysis, review, teaching, or artifact-building, Sourcebook 02 methods help the work become inspectable.</w:t>
      </w:r>
    </w:p>
    <w:p w14:paraId="65973A8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method is successful when another reader can see how the interpretation was formed.</w:t>
      </w:r>
    </w:p>
    <w:p w14:paraId="75ACBE4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make clear:</w:t>
      </w:r>
    </w:p>
    <w:p w14:paraId="7F0CB24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case or artifact is being studied.</w:t>
      </w:r>
    </w:p>
    <w:p w14:paraId="25217F1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concept is being applied.</w:t>
      </w:r>
    </w:p>
    <w:p w14:paraId="1115F2C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evidence supports the reading.</w:t>
      </w:r>
    </w:p>
    <w:p w14:paraId="120F3FB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uncertainty remains.</w:t>
      </w:r>
    </w:p>
    <w:p w14:paraId="6E0D1D2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local language or domain category should be preserved.</w:t>
      </w:r>
    </w:p>
    <w:p w14:paraId="08239BA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burden or distortion is being identified.</w:t>
      </w:r>
    </w:p>
    <w:p w14:paraId="5916807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What action, revision, or next question follows.</w:t>
      </w:r>
    </w:p>
    <w:p w14:paraId="4F4B8E0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methods in this part should be treated as flexible instruments. They can become worksheets, course assignments, review memo templates, essay structures, discussion prompts, sourcebook cleanup tools, or LLM runtime guidance.</w:t>
      </w:r>
    </w:p>
    <w:p w14:paraId="2093935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They should all serve the same purpose:</w:t>
      </w:r>
    </w:p>
    <w:p w14:paraId="5888DF7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Use the framework to reduce distortion, not to perform depth.</w:t>
      </w:r>
    </w:p>
    <w:p w14:paraId="15F227DC" w14:textId="77777777" w:rsidR="008D4C39" w:rsidRPr="008D4C39" w:rsidRDefault="008D4C39" w:rsidP="008D4C39">
      <w:pPr>
        <w:pStyle w:val="Heading3"/>
        <w:rPr>
          <w:rFonts w:eastAsia="Times New Roman"/>
        </w:rPr>
      </w:pPr>
      <w:r w:rsidRPr="008D4C39">
        <w:rPr>
          <w:rFonts w:eastAsia="Times New Roman"/>
        </w:rPr>
        <w:t>108. Problem Architecture Map</w:t>
      </w:r>
    </w:p>
    <w:p w14:paraId="05EFE2E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Problem Architecture Map identifies the deeper structure behind a case.</w:t>
      </w:r>
    </w:p>
    <w:p w14:paraId="5EE0E32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is useful when a situation looks like a personal failure, communication issue, isolated confusion, emotional reaction, public controversy, institutional complaint, AI error, or repeated frustration, but may be produced by a broader arrangement.</w:t>
      </w:r>
    </w:p>
    <w:p w14:paraId="747644B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map should begin with the case itself. Do not start with the concept. Name the situation plainly before applying HGU language.</w:t>
      </w:r>
    </w:p>
    <w:p w14:paraId="78366D7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Use this structure:</w:t>
      </w:r>
    </w:p>
    <w:p w14:paraId="5B11E0A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Case or Situation</w:t>
      </w:r>
      <w:r w:rsidRPr="008D4C39">
        <w:rPr>
          <w:rFonts w:eastAsia="Times New Roman" w:cs="Times New Roman"/>
          <w:kern w:val="0"/>
          <w14:ligatures w14:val="none"/>
        </w:rPr>
        <w:br/>
        <w:t>What happened? What setting, person, system, artifact, institution, or exchange is being studied?</w:t>
      </w:r>
    </w:p>
    <w:p w14:paraId="57E4DEC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Visible Problem</w:t>
      </w:r>
      <w:r w:rsidRPr="008D4C39">
        <w:rPr>
          <w:rFonts w:eastAsia="Times New Roman" w:cs="Times New Roman"/>
          <w:kern w:val="0"/>
          <w14:ligatures w14:val="none"/>
        </w:rPr>
        <w:br/>
        <w:t>What does the problem look like on the surface? Confusion, delay, poor performance, conflict, complaint, silence, overwork, distrust, miscommunication, bad output, or failed repair?</w:t>
      </w:r>
    </w:p>
    <w:p w14:paraId="02427BC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Lived Experience</w:t>
      </w:r>
      <w:r w:rsidRPr="008D4C39">
        <w:rPr>
          <w:rFonts w:eastAsia="Times New Roman" w:cs="Times New Roman"/>
          <w:kern w:val="0"/>
          <w14:ligatures w14:val="none"/>
        </w:rPr>
        <w:br/>
        <w:t>What does the person or group experience from the inside? Frustration, shame, fear, exhaustion, relief, confusion, pressure, recognition, or distrust?</w:t>
      </w:r>
    </w:p>
    <w:p w14:paraId="4B92C60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Structural Conditions</w:t>
      </w:r>
      <w:r w:rsidRPr="008D4C39">
        <w:rPr>
          <w:rFonts w:eastAsia="Times New Roman" w:cs="Times New Roman"/>
          <w:kern w:val="0"/>
          <w14:ligatures w14:val="none"/>
        </w:rPr>
        <w:br/>
        <w:t>What rules, incentives, roles, histories, timelines, interfaces, categories, authority structures, or resource conditions shape the problem?</w:t>
      </w:r>
    </w:p>
    <w:p w14:paraId="58C3BA6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Reward Pattern</w:t>
      </w:r>
      <w:r w:rsidRPr="008D4C39">
        <w:rPr>
          <w:rFonts w:eastAsia="Times New Roman" w:cs="Times New Roman"/>
          <w:kern w:val="0"/>
          <w14:ligatures w14:val="none"/>
        </w:rPr>
        <w:br/>
        <w:t>What behavior does the system reward? What distortion does that reward train?</w:t>
      </w:r>
    </w:p>
    <w:p w14:paraId="67D2292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lastRenderedPageBreak/>
        <w:t>Hidden Burden</w:t>
      </w:r>
      <w:r w:rsidRPr="008D4C39">
        <w:rPr>
          <w:rFonts w:eastAsia="Times New Roman" w:cs="Times New Roman"/>
          <w:kern w:val="0"/>
          <w14:ligatures w14:val="none"/>
        </w:rPr>
        <w:br/>
        <w:t>What work, cost, translation, risk, or responsibility is being pushed onto someone?</w:t>
      </w:r>
    </w:p>
    <w:p w14:paraId="0481980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Narrative Cover</w:t>
      </w:r>
      <w:r w:rsidRPr="008D4C39">
        <w:rPr>
          <w:rFonts w:eastAsia="Times New Roman" w:cs="Times New Roman"/>
          <w:kern w:val="0"/>
          <w14:ligatures w14:val="none"/>
        </w:rPr>
        <w:br/>
        <w:t>What story makes the problem look simpler than it is? Personal failure, lack of effort, inevitable complexity, user error, bad attitude, isolated mistake, or natural outcome?</w:t>
      </w:r>
    </w:p>
    <w:p w14:paraId="7AB3379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Evidence and Uncertainty</w:t>
      </w:r>
      <w:r w:rsidRPr="008D4C39">
        <w:rPr>
          <w:rFonts w:eastAsia="Times New Roman" w:cs="Times New Roman"/>
          <w:kern w:val="0"/>
          <w14:ligatures w14:val="none"/>
        </w:rPr>
        <w:br/>
        <w:t>What is known? What is inferred? What would strengthen or weaken the reading?</w:t>
      </w:r>
    </w:p>
    <w:p w14:paraId="486861E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Human-Grade Repair Question</w:t>
      </w:r>
      <w:r w:rsidRPr="008D4C39">
        <w:rPr>
          <w:rFonts w:eastAsia="Times New Roman" w:cs="Times New Roman"/>
          <w:kern w:val="0"/>
          <w14:ligatures w14:val="none"/>
        </w:rPr>
        <w:br/>
        <w:t>What would need to change for the system, artifact, explanation, or relation to fit human use better?</w:t>
      </w:r>
    </w:p>
    <w:p w14:paraId="6781218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 xml:space="preserve">The Problem Architecture Map is especially useful for cases involving </w:t>
      </w:r>
      <w:r w:rsidRPr="008D4C39">
        <w:rPr>
          <w:rFonts w:eastAsia="Times New Roman" w:cs="Times New Roman"/>
          <w:b/>
          <w:bCs/>
          <w:kern w:val="0"/>
          <w14:ligatures w14:val="none"/>
        </w:rPr>
        <w:t>Partial Legibility Mistaken for Truth</w:t>
      </w:r>
      <w:r w:rsidRPr="008D4C39">
        <w:rPr>
          <w:rFonts w:eastAsia="Times New Roman" w:cs="Times New Roman"/>
          <w:kern w:val="0"/>
          <w14:ligatures w14:val="none"/>
        </w:rPr>
        <w:t xml:space="preserve">, </w:t>
      </w:r>
      <w:r w:rsidRPr="008D4C39">
        <w:rPr>
          <w:rFonts w:eastAsia="Times New Roman" w:cs="Times New Roman"/>
          <w:b/>
          <w:bCs/>
          <w:kern w:val="0"/>
          <w14:ligatures w14:val="none"/>
        </w:rPr>
        <w:t>Processability Mistaken for Understanding</w:t>
      </w:r>
      <w:r w:rsidRPr="008D4C39">
        <w:rPr>
          <w:rFonts w:eastAsia="Times New Roman" w:cs="Times New Roman"/>
          <w:kern w:val="0"/>
          <w14:ligatures w14:val="none"/>
        </w:rPr>
        <w:t xml:space="preserve">, </w:t>
      </w:r>
      <w:r w:rsidRPr="008D4C39">
        <w:rPr>
          <w:rFonts w:eastAsia="Times New Roman" w:cs="Times New Roman"/>
          <w:b/>
          <w:bCs/>
          <w:kern w:val="0"/>
          <w14:ligatures w14:val="none"/>
        </w:rPr>
        <w:t>Burden Hidden as Personal Failure</w:t>
      </w:r>
      <w:r w:rsidRPr="008D4C39">
        <w:rPr>
          <w:rFonts w:eastAsia="Times New Roman" w:cs="Times New Roman"/>
          <w:kern w:val="0"/>
          <w14:ligatures w14:val="none"/>
        </w:rPr>
        <w:t xml:space="preserve">, </w:t>
      </w:r>
      <w:r w:rsidRPr="008D4C39">
        <w:rPr>
          <w:rFonts w:eastAsia="Times New Roman" w:cs="Times New Roman"/>
          <w:b/>
          <w:bCs/>
          <w:kern w:val="0"/>
          <w14:ligatures w14:val="none"/>
        </w:rPr>
        <w:t>Reward Systems That Train Distortion</w:t>
      </w:r>
      <w:r w:rsidRPr="008D4C39">
        <w:rPr>
          <w:rFonts w:eastAsia="Times New Roman" w:cs="Times New Roman"/>
          <w:kern w:val="0"/>
          <w14:ligatures w14:val="none"/>
        </w:rPr>
        <w:t xml:space="preserve">, </w:t>
      </w:r>
      <w:r w:rsidRPr="008D4C39">
        <w:rPr>
          <w:rFonts w:eastAsia="Times New Roman" w:cs="Times New Roman"/>
          <w:b/>
          <w:bCs/>
          <w:kern w:val="0"/>
          <w14:ligatures w14:val="none"/>
        </w:rPr>
        <w:t>Engineered Ambiguity</w:t>
      </w:r>
      <w:r w:rsidRPr="008D4C39">
        <w:rPr>
          <w:rFonts w:eastAsia="Times New Roman" w:cs="Times New Roman"/>
          <w:kern w:val="0"/>
          <w14:ligatures w14:val="none"/>
        </w:rPr>
        <w:t xml:space="preserve">, </w:t>
      </w:r>
      <w:r w:rsidRPr="008D4C39">
        <w:rPr>
          <w:rFonts w:eastAsia="Times New Roman" w:cs="Times New Roman"/>
          <w:b/>
          <w:bCs/>
          <w:kern w:val="0"/>
          <w14:ligatures w14:val="none"/>
        </w:rPr>
        <w:t>Biography Replacing Structure</w:t>
      </w:r>
      <w:r w:rsidRPr="008D4C39">
        <w:rPr>
          <w:rFonts w:eastAsia="Times New Roman" w:cs="Times New Roman"/>
          <w:kern w:val="0"/>
          <w14:ligatures w14:val="none"/>
        </w:rPr>
        <w:t xml:space="preserve">, or </w:t>
      </w:r>
      <w:r w:rsidRPr="008D4C39">
        <w:rPr>
          <w:rFonts w:eastAsia="Times New Roman" w:cs="Times New Roman"/>
          <w:b/>
          <w:bCs/>
          <w:kern w:val="0"/>
          <w14:ligatures w14:val="none"/>
        </w:rPr>
        <w:t>Coherence Failure as Hidden System Failure</w:t>
      </w:r>
      <w:r w:rsidRPr="008D4C39">
        <w:rPr>
          <w:rFonts w:eastAsia="Times New Roman" w:cs="Times New Roman"/>
          <w:kern w:val="0"/>
          <w14:ligatures w14:val="none"/>
        </w:rPr>
        <w:t>.</w:t>
      </w:r>
    </w:p>
    <w:p w14:paraId="5FF10C5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strong map does not immediately assign blame. It identifies where the problem is being produced and where the cost lands. Sometimes the answer will still include personal responsibility. Sometimes the structure explains most of the failure. Often the case is mixed.</w:t>
      </w:r>
    </w:p>
    <w:p w14:paraId="3D744C7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method is successful when the visible problem is no longer floating free from the conditions that produced it.</w:t>
      </w:r>
    </w:p>
    <w:p w14:paraId="31A539CF" w14:textId="77777777" w:rsidR="008D4C39" w:rsidRPr="008D4C39" w:rsidRDefault="008D4C39" w:rsidP="008D4C39">
      <w:pPr>
        <w:pStyle w:val="Heading3"/>
        <w:rPr>
          <w:rFonts w:eastAsia="Times New Roman"/>
        </w:rPr>
      </w:pPr>
      <w:r w:rsidRPr="008D4C39">
        <w:rPr>
          <w:rFonts w:eastAsia="Times New Roman"/>
        </w:rPr>
        <w:t>109. Coherence Test</w:t>
      </w:r>
    </w:p>
    <w:p w14:paraId="2AA77AD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Coherence Test asks whether a person, artifact, explanation, system, institution, course, sourcebook, model response, or public claim holds together well enough for its purpose.</w:t>
      </w:r>
    </w:p>
    <w:p w14:paraId="762140C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be used when something looks polished but may not be structurally sound, or when something looks messy but may have a deeper internal fit.</w:t>
      </w:r>
    </w:p>
    <w:p w14:paraId="74BE2F7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Coherence Test begins with purpose.</w:t>
      </w:r>
    </w:p>
    <w:p w14:paraId="3F2FABB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Use this structure:</w:t>
      </w:r>
    </w:p>
    <w:p w14:paraId="22DC64D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Object of Review</w:t>
      </w:r>
      <w:r w:rsidRPr="008D4C39">
        <w:rPr>
          <w:rFonts w:eastAsia="Times New Roman" w:cs="Times New Roman"/>
          <w:kern w:val="0"/>
          <w14:ligatures w14:val="none"/>
        </w:rPr>
        <w:br/>
        <w:t>What is being tested: a document, response, policy, course, public statement, institutional process, argument, life practice, sourcebook section, or artifact?</w:t>
      </w:r>
    </w:p>
    <w:p w14:paraId="7C14D37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lastRenderedPageBreak/>
        <w:t>Stated Purpose</w:t>
      </w:r>
      <w:r w:rsidRPr="008D4C39">
        <w:rPr>
          <w:rFonts w:eastAsia="Times New Roman" w:cs="Times New Roman"/>
          <w:kern w:val="0"/>
          <w14:ligatures w14:val="none"/>
        </w:rPr>
        <w:br/>
        <w:t>What does it claim to do?</w:t>
      </w:r>
    </w:p>
    <w:p w14:paraId="4601236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Actual Use</w:t>
      </w:r>
      <w:r w:rsidRPr="008D4C39">
        <w:rPr>
          <w:rFonts w:eastAsia="Times New Roman" w:cs="Times New Roman"/>
          <w:kern w:val="0"/>
          <w14:ligatures w14:val="none"/>
        </w:rPr>
        <w:br/>
        <w:t>What does it actually help someone do?</w:t>
      </w:r>
    </w:p>
    <w:p w14:paraId="34B899B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Parts Involved</w:t>
      </w:r>
      <w:r w:rsidRPr="008D4C39">
        <w:rPr>
          <w:rFonts w:eastAsia="Times New Roman" w:cs="Times New Roman"/>
          <w:kern w:val="0"/>
          <w14:ligatures w14:val="none"/>
        </w:rPr>
        <w:br/>
        <w:t>What are its main components: claims, evidence, structure, tone, audience, method, record, authority, examples, consequences, or outputs?</w:t>
      </w:r>
    </w:p>
    <w:p w14:paraId="28EDACC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Fit Among Parts</w:t>
      </w:r>
      <w:r w:rsidRPr="008D4C39">
        <w:rPr>
          <w:rFonts w:eastAsia="Times New Roman" w:cs="Times New Roman"/>
          <w:kern w:val="0"/>
          <w14:ligatures w14:val="none"/>
        </w:rPr>
        <w:br/>
        <w:t>Do the parts support one another, contradict one another, or leave gaps?</w:t>
      </w:r>
    </w:p>
    <w:p w14:paraId="410A9AC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Human Stakes</w:t>
      </w:r>
      <w:r w:rsidRPr="008D4C39">
        <w:rPr>
          <w:rFonts w:eastAsia="Times New Roman" w:cs="Times New Roman"/>
          <w:kern w:val="0"/>
          <w14:ligatures w14:val="none"/>
        </w:rPr>
        <w:br/>
        <w:t>Does the object recognize the people, burdens, risks, needs, or responsibilities involved?</w:t>
      </w:r>
    </w:p>
    <w:p w14:paraId="4EE06C2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Evidence Status</w:t>
      </w:r>
      <w:r w:rsidRPr="008D4C39">
        <w:rPr>
          <w:rFonts w:eastAsia="Times New Roman" w:cs="Times New Roman"/>
          <w:kern w:val="0"/>
          <w14:ligatures w14:val="none"/>
        </w:rPr>
        <w:br/>
        <w:t>Does it distinguish what is known, inferred, assumed, uncertain, speculative, or illustrative?</w:t>
      </w:r>
    </w:p>
    <w:p w14:paraId="12A2064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Usability</w:t>
      </w:r>
      <w:r w:rsidRPr="008D4C39">
        <w:rPr>
          <w:rFonts w:eastAsia="Times New Roman" w:cs="Times New Roman"/>
          <w:kern w:val="0"/>
          <w14:ligatures w14:val="none"/>
        </w:rPr>
        <w:br/>
        <w:t>Can someone use it, inspect it, act from it, revise it, teach from it, or carry it forward?</w:t>
      </w:r>
    </w:p>
    <w:p w14:paraId="6CD7EA7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Failure Point</w:t>
      </w:r>
      <w:r w:rsidRPr="008D4C39">
        <w:rPr>
          <w:rFonts w:eastAsia="Times New Roman" w:cs="Times New Roman"/>
          <w:kern w:val="0"/>
          <w14:ligatures w14:val="none"/>
        </w:rPr>
        <w:br/>
        <w:t>Where does coherence break?</w:t>
      </w:r>
    </w:p>
    <w:p w14:paraId="324BEB0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Repair</w:t>
      </w:r>
      <w:r w:rsidRPr="008D4C39">
        <w:rPr>
          <w:rFonts w:eastAsia="Times New Roman" w:cs="Times New Roman"/>
          <w:kern w:val="0"/>
          <w14:ligatures w14:val="none"/>
        </w:rPr>
        <w:br/>
        <w:t>What would make it hold together better?</w:t>
      </w:r>
    </w:p>
    <w:p w14:paraId="2583F36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Coherence Test should not reward smoothness by default. A clean format, polished tone, or balanced structure may help, but those features do not prove coherence. The test should ask whether the parts actually fit.</w:t>
      </w:r>
    </w:p>
    <w:p w14:paraId="521DDFC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method is useful for sourcebook drafting. A section may be clear in isolation but incoherent inside the file if it belongs in another sourcebook. A method may be useful but placed too early. A concept may be repeated enough to support retrieval or repeated so much that it becomes noise.</w:t>
      </w:r>
    </w:p>
    <w:p w14:paraId="5F1DDC6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method is also useful for AI review. A model answer may sound coherent while failing the user’s task. The Coherence Test asks whether the response fits the request, evidence, tone, structure, and stopping point.</w:t>
      </w:r>
    </w:p>
    <w:p w14:paraId="179E68B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core question is:</w:t>
      </w:r>
    </w:p>
    <w:p w14:paraId="3323040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lastRenderedPageBreak/>
        <w:t>Does this hold together in relation to its purpose, evidence, and human use?</w:t>
      </w:r>
    </w:p>
    <w:p w14:paraId="615E3D15" w14:textId="77777777" w:rsidR="008D4C39" w:rsidRPr="008D4C39" w:rsidRDefault="008D4C39" w:rsidP="008D4C39">
      <w:pPr>
        <w:pStyle w:val="Heading3"/>
        <w:rPr>
          <w:rFonts w:eastAsia="Times New Roman"/>
        </w:rPr>
      </w:pPr>
      <w:r w:rsidRPr="008D4C39">
        <w:rPr>
          <w:rFonts w:eastAsia="Times New Roman"/>
        </w:rPr>
        <w:t>110. Distorted Coherence Test</w:t>
      </w:r>
    </w:p>
    <w:p w14:paraId="775A45D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Distorted Coherence Test asks whether a seemingly coherent system is aligned around reality or around distortion.</w:t>
      </w:r>
    </w:p>
    <w:p w14:paraId="5D36229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be used when a person, group, institution, public story, family system, workplace, platform, AI product, or artifact appears internally consistent but still feels wrong, extractive, manipulative, foggy, or hard to challenge.</w:t>
      </w:r>
    </w:p>
    <w:p w14:paraId="00D9106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system can be coherent in form and distorted in function. The parts may support one another while preserving falsehood, normalization, manipulation, or extraction. This method helps test that harder condition.</w:t>
      </w:r>
    </w:p>
    <w:p w14:paraId="2256552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Use this structure:</w:t>
      </w:r>
    </w:p>
    <w:p w14:paraId="650E3D18"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System or Object</w:t>
      </w:r>
      <w:r w:rsidRPr="008D4C39">
        <w:rPr>
          <w:rFonts w:eastAsia="Times New Roman" w:cs="Times New Roman"/>
          <w:kern w:val="0"/>
          <w14:ligatures w14:val="none"/>
        </w:rPr>
        <w:br/>
        <w:t>What appears coherent?</w:t>
      </w:r>
    </w:p>
    <w:p w14:paraId="6E4AAB5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Internal Alignment</w:t>
      </w:r>
      <w:r w:rsidRPr="008D4C39">
        <w:rPr>
          <w:rFonts w:eastAsia="Times New Roman" w:cs="Times New Roman"/>
          <w:kern w:val="0"/>
          <w14:ligatures w14:val="none"/>
        </w:rPr>
        <w:br/>
        <w:t>What parts fit together? Story, role, emotion, rule, ritual, incentive, metric, language, public claim, user behavior, or authority?</w:t>
      </w:r>
    </w:p>
    <w:p w14:paraId="419BA35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Reality Check</w:t>
      </w:r>
      <w:r w:rsidRPr="008D4C39">
        <w:rPr>
          <w:rFonts w:eastAsia="Times New Roman" w:cs="Times New Roman"/>
          <w:kern w:val="0"/>
          <w14:ligatures w14:val="none"/>
        </w:rPr>
        <w:br/>
        <w:t>What reality does the coherence preserve? What reality does it deny, hide, flatten, or invert?</w:t>
      </w:r>
    </w:p>
    <w:p w14:paraId="0AD6E55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Gray / Foggy Condition</w:t>
      </w:r>
      <w:r w:rsidRPr="008D4C39">
        <w:rPr>
          <w:rFonts w:eastAsia="Times New Roman" w:cs="Times New Roman"/>
          <w:kern w:val="0"/>
          <w14:ligatures w14:val="none"/>
        </w:rPr>
        <w:br/>
        <w:t>Is the coherence shaped by ordinary norms, inherited assumptions, ambient conformity, or unexamined ideas of what is normal?</w:t>
      </w:r>
    </w:p>
    <w:p w14:paraId="71297AD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Black Mirror Condition</w:t>
      </w:r>
      <w:r w:rsidRPr="008D4C39">
        <w:rPr>
          <w:rFonts w:eastAsia="Times New Roman" w:cs="Times New Roman"/>
          <w:kern w:val="0"/>
          <w14:ligatures w14:val="none"/>
        </w:rPr>
        <w:br/>
        <w:t>Is the coherence shaped by manipulation, gaslighting, coercion, extraction, hidden control, denial, or engineered correction failure?</w:t>
      </w:r>
    </w:p>
    <w:p w14:paraId="5F5B9A4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Evidence and Correction</w:t>
      </w:r>
      <w:r w:rsidRPr="008D4C39">
        <w:rPr>
          <w:rFonts w:eastAsia="Times New Roman" w:cs="Times New Roman"/>
          <w:kern w:val="0"/>
          <w14:ligatures w14:val="none"/>
        </w:rPr>
        <w:br/>
        <w:t>Can the account be challenged? What evidence would disrupt it? Who can correct the reflection?</w:t>
      </w:r>
    </w:p>
    <w:p w14:paraId="583B34F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Beneficiary and Burden</w:t>
      </w:r>
      <w:r w:rsidRPr="008D4C39">
        <w:rPr>
          <w:rFonts w:eastAsia="Times New Roman" w:cs="Times New Roman"/>
          <w:kern w:val="0"/>
          <w14:ligatures w14:val="none"/>
        </w:rPr>
        <w:br/>
        <w:t>Who benefits from the coherent arrangement? Who pays for it?</w:t>
      </w:r>
    </w:p>
    <w:p w14:paraId="726CD6E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lastRenderedPageBreak/>
        <w:t>Human-Grade Judgment</w:t>
      </w:r>
      <w:r w:rsidRPr="008D4C39">
        <w:rPr>
          <w:rFonts w:eastAsia="Times New Roman" w:cs="Times New Roman"/>
          <w:kern w:val="0"/>
          <w14:ligatures w14:val="none"/>
        </w:rPr>
        <w:br/>
        <w:t>Is this coherence usable, honest, and accountable, or is it organized around distortion?</w:t>
      </w:r>
    </w:p>
    <w:p w14:paraId="547C511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Distorted Coherence Test should be used carefully. It should not turn every disagreement or discomfort into a claim of manipulation. Some systems feel wrong because they are incomplete, unfamiliar, badly communicated, or misaligned without being coercive. The method should preserve gradation.</w:t>
      </w:r>
    </w:p>
    <w:p w14:paraId="403F2FE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foggy system may need clearer norms, better language, wider reflection, or renewed attention.</w:t>
      </w:r>
    </w:p>
    <w:p w14:paraId="531E71C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blackened system may require records, boundaries, outside review, governance, exit, accountability, or structural intervention.</w:t>
      </w:r>
    </w:p>
    <w:p w14:paraId="51FF177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test is successful when it separates ordinary coherence from honest coherence.</w:t>
      </w:r>
    </w:p>
    <w:p w14:paraId="4232F61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guiding question is:</w:t>
      </w:r>
    </w:p>
    <w:p w14:paraId="3818628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What does this coherence serve?</w:t>
      </w:r>
    </w:p>
    <w:p w14:paraId="1A8853B2" w14:textId="77777777" w:rsidR="008D4C39" w:rsidRPr="008D4C39" w:rsidRDefault="008D4C39" w:rsidP="008D4C39">
      <w:pPr>
        <w:pStyle w:val="Heading3"/>
        <w:rPr>
          <w:rFonts w:eastAsia="Times New Roman"/>
        </w:rPr>
      </w:pPr>
      <w:r w:rsidRPr="008D4C39">
        <w:rPr>
          <w:rFonts w:eastAsia="Times New Roman"/>
        </w:rPr>
        <w:t>111. Framework Testing Method</w:t>
      </w:r>
    </w:p>
    <w:p w14:paraId="7AFFA32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Framework Testing Method evaluates whether an HGU concept actually fits a case.</w:t>
      </w:r>
    </w:p>
    <w:p w14:paraId="3C23516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be used whenever a concept feels immediately satisfying, when evidence is thin, when the stakes are high, or when a model is applying HGU language to a user’s situation.</w:t>
      </w:r>
    </w:p>
    <w:p w14:paraId="31F5EF4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concept should not be accepted because it sounds right. It should be tested for fit, usefulness, and distortion risk.</w:t>
      </w:r>
    </w:p>
    <w:p w14:paraId="42E82B2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Use this structure:</w:t>
      </w:r>
    </w:p>
    <w:p w14:paraId="5FCBC31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Concept Applied</w:t>
      </w:r>
      <w:r w:rsidRPr="008D4C39">
        <w:rPr>
          <w:rFonts w:eastAsia="Times New Roman" w:cs="Times New Roman"/>
          <w:kern w:val="0"/>
          <w14:ligatures w14:val="none"/>
        </w:rPr>
        <w:br/>
        <w:t>Which HGU concept is being used?</w:t>
      </w:r>
    </w:p>
    <w:p w14:paraId="27084058"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Case or Object</w:t>
      </w:r>
      <w:r w:rsidRPr="008D4C39">
        <w:rPr>
          <w:rFonts w:eastAsia="Times New Roman" w:cs="Times New Roman"/>
          <w:kern w:val="0"/>
          <w14:ligatures w14:val="none"/>
        </w:rPr>
        <w:br/>
        <w:t>What specific case, artifact, system, historical event, exchange, or pattern is being interpreted?</w:t>
      </w:r>
    </w:p>
    <w:p w14:paraId="02993488"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Initial Fit</w:t>
      </w:r>
      <w:r w:rsidRPr="008D4C39">
        <w:rPr>
          <w:rFonts w:eastAsia="Times New Roman" w:cs="Times New Roman"/>
          <w:kern w:val="0"/>
          <w14:ligatures w14:val="none"/>
        </w:rPr>
        <w:br/>
        <w:t>What part of the case does the concept seem to clarify?</w:t>
      </w:r>
    </w:p>
    <w:p w14:paraId="4A81009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lastRenderedPageBreak/>
        <w:t>Supporting Evidence</w:t>
      </w:r>
      <w:r w:rsidRPr="008D4C39">
        <w:rPr>
          <w:rFonts w:eastAsia="Times New Roman" w:cs="Times New Roman"/>
          <w:kern w:val="0"/>
          <w14:ligatures w14:val="none"/>
        </w:rPr>
        <w:br/>
        <w:t>What facts, observations, source material, repeated patterns, or user-provided details support the application?</w:t>
      </w:r>
    </w:p>
    <w:p w14:paraId="5200DA7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Missing Evidence</w:t>
      </w:r>
      <w:r w:rsidRPr="008D4C39">
        <w:rPr>
          <w:rFonts w:eastAsia="Times New Roman" w:cs="Times New Roman"/>
          <w:kern w:val="0"/>
          <w14:ligatures w14:val="none"/>
        </w:rPr>
        <w:br/>
        <w:t>What would make the reading stronger?</w:t>
      </w:r>
    </w:p>
    <w:p w14:paraId="05C9821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Alternative Explanations</w:t>
      </w:r>
      <w:r w:rsidRPr="008D4C39">
        <w:rPr>
          <w:rFonts w:eastAsia="Times New Roman" w:cs="Times New Roman"/>
          <w:kern w:val="0"/>
          <w14:ligatures w14:val="none"/>
        </w:rPr>
        <w:br/>
        <w:t>What other HGU concept, local category, ordinary explanation, professional standard, or domain-specific term may fit better?</w:t>
      </w:r>
    </w:p>
    <w:p w14:paraId="1E8F653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Distortion Risk</w:t>
      </w:r>
      <w:r w:rsidRPr="008D4C39">
        <w:rPr>
          <w:rFonts w:eastAsia="Times New Roman" w:cs="Times New Roman"/>
          <w:kern w:val="0"/>
          <w14:ligatures w14:val="none"/>
        </w:rPr>
        <w:br/>
        <w:t>What might the concept exaggerate, flatten, moralize, or obscure?</w:t>
      </w:r>
    </w:p>
    <w:p w14:paraId="7E2A10A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Usefulness</w:t>
      </w:r>
      <w:r w:rsidRPr="008D4C39">
        <w:rPr>
          <w:rFonts w:eastAsia="Times New Roman" w:cs="Times New Roman"/>
          <w:kern w:val="0"/>
          <w14:ligatures w14:val="none"/>
        </w:rPr>
        <w:br/>
        <w:t>What does the concept help the learner, user, model, or reviewer do?</w:t>
      </w:r>
    </w:p>
    <w:p w14:paraId="2ECD6FD8"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Decision</w:t>
      </w:r>
      <w:r w:rsidRPr="008D4C39">
        <w:rPr>
          <w:rFonts w:eastAsia="Times New Roman" w:cs="Times New Roman"/>
          <w:kern w:val="0"/>
          <w14:ligatures w14:val="none"/>
        </w:rPr>
        <w:br/>
        <w:t>Keep the concept, narrow it, combine it with another concept, reframe it, route it elsewhere, or set it aside.</w:t>
      </w:r>
    </w:p>
    <w:p w14:paraId="1A488C8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This method is central to Sourcebook 02 because it prevents recognition from becoming verification. A person may recognize a pattern and still need to test whether the case supports it.</w:t>
      </w:r>
    </w:p>
    <w:p w14:paraId="6C43254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Framework Testing Method should also be used during sourcebook development. If a concept feels like it could belong in multiple sourcebooks, test its primary function. Does it define a reflective mechanism? Route to Sourcebook 01. Does it explain cultural reaction? Route to Sourcebook 03. Does it preserve ordinary-life texture? Route to Sourcebook 04. Does it function as public argument? Route to Sourcebook 05. Does it govern AI behavior? Route to Sourcebook 06. Does it govern shared inquiry? Route to Sourcebook 07. Does it design trust? Route to Sourcebook 08.</w:t>
      </w:r>
    </w:p>
    <w:p w14:paraId="66FADF2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concept is not weaker because it is tested. It becomes more usable.</w:t>
      </w:r>
    </w:p>
    <w:p w14:paraId="414FAF76" w14:textId="77777777" w:rsidR="008D4C39" w:rsidRPr="008D4C39" w:rsidRDefault="008D4C39" w:rsidP="008D4C39">
      <w:pPr>
        <w:pStyle w:val="Heading3"/>
        <w:rPr>
          <w:rFonts w:eastAsia="Times New Roman"/>
        </w:rPr>
      </w:pPr>
      <w:r w:rsidRPr="008D4C39">
        <w:rPr>
          <w:rFonts w:eastAsia="Times New Roman"/>
        </w:rPr>
        <w:t>112. Position-Aware Analysis</w:t>
      </w:r>
    </w:p>
    <w:p w14:paraId="290B28F8"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Position-Aware Analysis reads a case by identifying where each person, group, institution, or system stands inside it.</w:t>
      </w:r>
    </w:p>
    <w:p w14:paraId="2C2F898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be used for historical cases, institutional conflicts, public narratives, family systems, workplace patterns, legal or medical processes, cultural comparison, and any situation where meaning changes depending on position.</w:t>
      </w:r>
    </w:p>
    <w:p w14:paraId="36BC25A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Use this structure:</w:t>
      </w:r>
    </w:p>
    <w:p w14:paraId="6AFCA20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Case or Event</w:t>
      </w:r>
      <w:r w:rsidRPr="008D4C39">
        <w:rPr>
          <w:rFonts w:eastAsia="Times New Roman" w:cs="Times New Roman"/>
          <w:kern w:val="0"/>
          <w14:ligatures w14:val="none"/>
        </w:rPr>
        <w:br/>
        <w:t>What is being studied?</w:t>
      </w:r>
    </w:p>
    <w:p w14:paraId="78E0A8C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Positions Inside the Case</w:t>
      </w:r>
      <w:r w:rsidRPr="008D4C39">
        <w:rPr>
          <w:rFonts w:eastAsia="Times New Roman" w:cs="Times New Roman"/>
          <w:kern w:val="0"/>
          <w14:ligatures w14:val="none"/>
        </w:rPr>
        <w:br/>
        <w:t>Who occupies relevant positions: affected person, authority, observer, record-keeper, beneficiary, intermediary, critic, absent party, later interpreter, institution, system, or model?</w:t>
      </w:r>
    </w:p>
    <w:p w14:paraId="5DB7CA0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Visibility by Position</w:t>
      </w:r>
      <w:r w:rsidRPr="008D4C39">
        <w:rPr>
          <w:rFonts w:eastAsia="Times New Roman" w:cs="Times New Roman"/>
          <w:kern w:val="0"/>
          <w14:ligatures w14:val="none"/>
        </w:rPr>
        <w:br/>
        <w:t>What can each position see?</w:t>
      </w:r>
    </w:p>
    <w:p w14:paraId="6ECDA85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Blindness by Position</w:t>
      </w:r>
      <w:r w:rsidRPr="008D4C39">
        <w:rPr>
          <w:rFonts w:eastAsia="Times New Roman" w:cs="Times New Roman"/>
          <w:kern w:val="0"/>
          <w14:ligatures w14:val="none"/>
        </w:rPr>
        <w:br/>
        <w:t>What does each position struggle to see?</w:t>
      </w:r>
    </w:p>
    <w:p w14:paraId="62BFBD8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Risk and Cost</w:t>
      </w:r>
      <w:r w:rsidRPr="008D4C39">
        <w:rPr>
          <w:rFonts w:eastAsia="Times New Roman" w:cs="Times New Roman"/>
          <w:kern w:val="0"/>
          <w14:ligatures w14:val="none"/>
        </w:rPr>
        <w:br/>
        <w:t>What does each position risk? Who carries consequence?</w:t>
      </w:r>
    </w:p>
    <w:p w14:paraId="70D6358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Authority and Record</w:t>
      </w:r>
      <w:r w:rsidRPr="008D4C39">
        <w:rPr>
          <w:rFonts w:eastAsia="Times New Roman" w:cs="Times New Roman"/>
          <w:kern w:val="0"/>
          <w14:ligatures w14:val="none"/>
        </w:rPr>
        <w:br/>
        <w:t>Who can name the event? Who can preserve records? Who can make their account travel?</w:t>
      </w:r>
    </w:p>
    <w:p w14:paraId="64CFC42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Memory and Inheritance</w:t>
      </w:r>
      <w:r w:rsidRPr="008D4C39">
        <w:rPr>
          <w:rFonts w:eastAsia="Times New Roman" w:cs="Times New Roman"/>
          <w:kern w:val="0"/>
          <w14:ligatures w14:val="none"/>
        </w:rPr>
        <w:br/>
        <w:t>What does each position carry forward?</w:t>
      </w:r>
    </w:p>
    <w:p w14:paraId="11A4AC7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Interpretive Change</w:t>
      </w:r>
      <w:r w:rsidRPr="008D4C39">
        <w:rPr>
          <w:rFonts w:eastAsia="Times New Roman" w:cs="Times New Roman"/>
          <w:kern w:val="0"/>
          <w14:ligatures w14:val="none"/>
        </w:rPr>
        <w:br/>
        <w:t>How does the meaning of the event change when position is restored?</w:t>
      </w:r>
    </w:p>
    <w:p w14:paraId="75790FB8"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Human-Grade Reading</w:t>
      </w:r>
      <w:r w:rsidRPr="008D4C39">
        <w:rPr>
          <w:rFonts w:eastAsia="Times New Roman" w:cs="Times New Roman"/>
          <w:kern w:val="0"/>
          <w14:ligatures w14:val="none"/>
        </w:rPr>
        <w:br/>
        <w:t>What account preserves difference without flattening responsibility?</w:t>
      </w:r>
    </w:p>
    <w:p w14:paraId="405CF26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Position-Aware Analysis prevents the model or learner from treating the most visible account as neutral. It also prevents false symmetry. Positions are not automatically equal. Some carry power, some carry burden, some carry both, and some are structurally missing from available records.</w:t>
      </w:r>
    </w:p>
    <w:p w14:paraId="48CCADF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method should not become a checklist for “both sides.” It is not about making every account equally valid. It is about locating perception, evidence, and responsibility inside structure.</w:t>
      </w:r>
    </w:p>
    <w:p w14:paraId="6F3BA8C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For LLM use, Position-Aware Analysis should be especially active when a user asks about history, public conflict, institutional fairness, family dynamics, or social interpretation. The model should ask whose account is available and whose position is missing.</w:t>
      </w:r>
    </w:p>
    <w:p w14:paraId="5EC80E9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A human-grade interpretation knows where its evidence is standing.</w:t>
      </w:r>
    </w:p>
    <w:p w14:paraId="3BE4F819" w14:textId="77777777" w:rsidR="008D4C39" w:rsidRPr="008D4C39" w:rsidRDefault="008D4C39" w:rsidP="008D4C39">
      <w:pPr>
        <w:pStyle w:val="Heading3"/>
        <w:rPr>
          <w:rFonts w:eastAsia="Times New Roman"/>
        </w:rPr>
      </w:pPr>
      <w:r w:rsidRPr="008D4C39">
        <w:rPr>
          <w:rFonts w:eastAsia="Times New Roman"/>
        </w:rPr>
        <w:t>113. Historical Reinterpretation Method</w:t>
      </w:r>
    </w:p>
    <w:p w14:paraId="5A0E9BD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Historical Reinterpretation Method helps HGU reread historical material through position, structure, inheritance, and public story without inventing facts.</w:t>
      </w:r>
    </w:p>
    <w:p w14:paraId="7D7E63B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be used when a learner wants to revisit a known event, public figure, institution, policy, movement, family history, cultural story, or civilizational pattern.</w:t>
      </w:r>
    </w:p>
    <w:p w14:paraId="74C576E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Use this structure:</w:t>
      </w:r>
    </w:p>
    <w:p w14:paraId="566F073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Historical Object</w:t>
      </w:r>
      <w:r w:rsidRPr="008D4C39">
        <w:rPr>
          <w:rFonts w:eastAsia="Times New Roman" w:cs="Times New Roman"/>
          <w:kern w:val="0"/>
          <w14:ligatures w14:val="none"/>
        </w:rPr>
        <w:br/>
        <w:t>What event, person, institution, law, practice, movement, or story is being reread?</w:t>
      </w:r>
    </w:p>
    <w:p w14:paraId="7C754CC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Source Status</w:t>
      </w:r>
      <w:r w:rsidRPr="008D4C39">
        <w:rPr>
          <w:rFonts w:eastAsia="Times New Roman" w:cs="Times New Roman"/>
          <w:kern w:val="0"/>
          <w14:ligatures w14:val="none"/>
        </w:rPr>
        <w:br/>
        <w:t>What sources are available? Are they primary, secondary, oral, institutional, public, family, archival, disputed, partial, or later interpretations?</w:t>
      </w:r>
    </w:p>
    <w:p w14:paraId="3B0E7EA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Local Categories</w:t>
      </w:r>
      <w:r w:rsidRPr="008D4C39">
        <w:rPr>
          <w:rFonts w:eastAsia="Times New Roman" w:cs="Times New Roman"/>
          <w:kern w:val="0"/>
          <w14:ligatures w14:val="none"/>
        </w:rPr>
        <w:br/>
        <w:t>What terms, roles, laws, rituals, identities, obligations, or meanings belonged to the historical world itself?</w:t>
      </w:r>
    </w:p>
    <w:p w14:paraId="361D8DE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Position Map</w:t>
      </w:r>
      <w:r w:rsidRPr="008D4C39">
        <w:rPr>
          <w:rFonts w:eastAsia="Times New Roman" w:cs="Times New Roman"/>
          <w:kern w:val="0"/>
          <w14:ligatures w14:val="none"/>
        </w:rPr>
        <w:br/>
        <w:t>Who stood where inside the event? Who had authority? Who carried burden? Who recorded? Who was omitted?</w:t>
      </w:r>
    </w:p>
    <w:p w14:paraId="26DAC55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Public Narrative</w:t>
      </w:r>
      <w:r w:rsidRPr="008D4C39">
        <w:rPr>
          <w:rFonts w:eastAsia="Times New Roman" w:cs="Times New Roman"/>
          <w:kern w:val="0"/>
          <w14:ligatures w14:val="none"/>
        </w:rPr>
        <w:br/>
        <w:t>What story became dominant?</w:t>
      </w:r>
    </w:p>
    <w:p w14:paraId="31D096C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Background Conditions</w:t>
      </w:r>
      <w:r w:rsidRPr="008D4C39">
        <w:rPr>
          <w:rFonts w:eastAsia="Times New Roman" w:cs="Times New Roman"/>
          <w:kern w:val="0"/>
          <w14:ligatures w14:val="none"/>
        </w:rPr>
        <w:br/>
        <w:t>What timing, class, law, labor, land, gender, empire, institution, resource, or inherited condition shaped the event?</w:t>
      </w:r>
    </w:p>
    <w:p w14:paraId="2A3649A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Lived Lag and Inheritance</w:t>
      </w:r>
      <w:r w:rsidRPr="008D4C39">
        <w:rPr>
          <w:rFonts w:eastAsia="Times New Roman" w:cs="Times New Roman"/>
          <w:kern w:val="0"/>
          <w14:ligatures w14:val="none"/>
        </w:rPr>
        <w:br/>
        <w:t>What formal changes did not immediately become lived changes? What routines, emotions, or silences carried forward?</w:t>
      </w:r>
    </w:p>
    <w:p w14:paraId="7FB39BC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HGU Lens</w:t>
      </w:r>
      <w:r w:rsidRPr="008D4C39">
        <w:rPr>
          <w:rFonts w:eastAsia="Times New Roman" w:cs="Times New Roman"/>
          <w:kern w:val="0"/>
          <w14:ligatures w14:val="none"/>
        </w:rPr>
        <w:br/>
        <w:t>Which Sourcebook 02 concept clarifies the case without replacing the history?</w:t>
      </w:r>
    </w:p>
    <w:p w14:paraId="286CDA0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Limits</w:t>
      </w:r>
      <w:r w:rsidRPr="008D4C39">
        <w:rPr>
          <w:rFonts w:eastAsia="Times New Roman" w:cs="Times New Roman"/>
          <w:kern w:val="0"/>
          <w14:ligatures w14:val="none"/>
        </w:rPr>
        <w:br/>
        <w:t>What cannot be claimed from the available evidence?</w:t>
      </w:r>
    </w:p>
    <w:p w14:paraId="72F5B86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lastRenderedPageBreak/>
        <w:t>Reinterpretive Claim</w:t>
      </w:r>
      <w:r w:rsidRPr="008D4C39">
        <w:rPr>
          <w:rFonts w:eastAsia="Times New Roman" w:cs="Times New Roman"/>
          <w:kern w:val="0"/>
          <w14:ligatures w14:val="none"/>
        </w:rPr>
        <w:br/>
        <w:t>What can now be seen more clearly?</w:t>
      </w:r>
    </w:p>
    <w:p w14:paraId="57B12508"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This method should be careful with scale. A small local event should not be turned into a claim about a whole civilization unless the evidence supports that expansion. A famous biography should not become a complete structural account. A motif should not become proof.</w:t>
      </w:r>
    </w:p>
    <w:p w14:paraId="41E6926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method is successful when it restores complexity without losing factual discipline.</w:t>
      </w:r>
    </w:p>
    <w:p w14:paraId="458C365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guiding rule is:</w:t>
      </w:r>
    </w:p>
    <w:p w14:paraId="2F0E74A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Use HGU to ask better historical questions, not to manufacture historical certainty.</w:t>
      </w:r>
    </w:p>
    <w:p w14:paraId="589E604B" w14:textId="77777777" w:rsidR="008D4C39" w:rsidRPr="008D4C39" w:rsidRDefault="008D4C39" w:rsidP="008D4C39">
      <w:pPr>
        <w:pStyle w:val="Heading3"/>
        <w:rPr>
          <w:rFonts w:eastAsia="Times New Roman"/>
        </w:rPr>
      </w:pPr>
      <w:r w:rsidRPr="008D4C39">
        <w:rPr>
          <w:rFonts w:eastAsia="Times New Roman"/>
        </w:rPr>
        <w:t>114. Human-Grade Fit Review</w:t>
      </w:r>
    </w:p>
    <w:p w14:paraId="4EE1027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Human-Grade Fit Review asks whether a design, explanation, policy, system, artifact, response, course, or institution fits human use.</w:t>
      </w:r>
    </w:p>
    <w:p w14:paraId="2928C50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be used when something claims to help, explain, support, teach, govern, protect, serve, or respond to people.</w:t>
      </w:r>
    </w:p>
    <w:p w14:paraId="1C1AAA88"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Use this structure:</w:t>
      </w:r>
    </w:p>
    <w:p w14:paraId="460CDDD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Object of Review</w:t>
      </w:r>
      <w:r w:rsidRPr="008D4C39">
        <w:rPr>
          <w:rFonts w:eastAsia="Times New Roman" w:cs="Times New Roman"/>
          <w:kern w:val="0"/>
          <w14:ligatures w14:val="none"/>
        </w:rPr>
        <w:br/>
        <w:t>What is being reviewed?</w:t>
      </w:r>
    </w:p>
    <w:p w14:paraId="76A7C1B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Claimed Function</w:t>
      </w:r>
      <w:r w:rsidRPr="008D4C39">
        <w:rPr>
          <w:rFonts w:eastAsia="Times New Roman" w:cs="Times New Roman"/>
          <w:kern w:val="0"/>
          <w14:ligatures w14:val="none"/>
        </w:rPr>
        <w:br/>
        <w:t>What does it say it does?</w:t>
      </w:r>
    </w:p>
    <w:p w14:paraId="1CC0962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Human Stakes</w:t>
      </w:r>
      <w:r w:rsidRPr="008D4C39">
        <w:rPr>
          <w:rFonts w:eastAsia="Times New Roman" w:cs="Times New Roman"/>
          <w:kern w:val="0"/>
          <w14:ligatures w14:val="none"/>
        </w:rPr>
        <w:br/>
        <w:t>Who uses it, depends on it, is affected by it, or carries its consequences?</w:t>
      </w:r>
    </w:p>
    <w:p w14:paraId="234D210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Structural Reality</w:t>
      </w:r>
      <w:r w:rsidRPr="008D4C39">
        <w:rPr>
          <w:rFonts w:eastAsia="Times New Roman" w:cs="Times New Roman"/>
          <w:kern w:val="0"/>
          <w14:ligatures w14:val="none"/>
        </w:rPr>
        <w:br/>
        <w:t>What rules, incentives, roles, resources, authority, timelines, interfaces, and constraints shape its use?</w:t>
      </w:r>
    </w:p>
    <w:p w14:paraId="60F8A84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Evidence Status</w:t>
      </w:r>
      <w:r w:rsidRPr="008D4C39">
        <w:rPr>
          <w:rFonts w:eastAsia="Times New Roman" w:cs="Times New Roman"/>
          <w:kern w:val="0"/>
          <w14:ligatures w14:val="none"/>
        </w:rPr>
        <w:br/>
        <w:t>What evidence supports its claims? What is uncertain?</w:t>
      </w:r>
    </w:p>
    <w:p w14:paraId="3E5BFE5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Use Burden</w:t>
      </w:r>
      <w:r w:rsidRPr="008D4C39">
        <w:rPr>
          <w:rFonts w:eastAsia="Times New Roman" w:cs="Times New Roman"/>
          <w:kern w:val="0"/>
          <w14:ligatures w14:val="none"/>
        </w:rPr>
        <w:br/>
        <w:t>What does the object require from people in attention, time, literacy, money, health, emotional regulation, technical skill, translation, or persistence?</w:t>
      </w:r>
    </w:p>
    <w:p w14:paraId="6A38131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lastRenderedPageBreak/>
        <w:t>Failure Recovery</w:t>
      </w:r>
      <w:r w:rsidRPr="008D4C39">
        <w:rPr>
          <w:rFonts w:eastAsia="Times New Roman" w:cs="Times New Roman"/>
          <w:kern w:val="0"/>
          <w14:ligatures w14:val="none"/>
        </w:rPr>
        <w:br/>
        <w:t>What happens when ordinary humans misunderstand, forget, tire, delay, misread, or make mistakes?</w:t>
      </w:r>
    </w:p>
    <w:p w14:paraId="04410C8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Fit Judgment</w:t>
      </w:r>
      <w:r w:rsidRPr="008D4C39">
        <w:rPr>
          <w:rFonts w:eastAsia="Times New Roman" w:cs="Times New Roman"/>
          <w:kern w:val="0"/>
          <w14:ligatures w14:val="none"/>
        </w:rPr>
        <w:br/>
        <w:t>Does the object fit human use, or does it hide burden as personal failure?</w:t>
      </w:r>
    </w:p>
    <w:p w14:paraId="4E8A999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Repair</w:t>
      </w:r>
      <w:r w:rsidRPr="008D4C39">
        <w:rPr>
          <w:rFonts w:eastAsia="Times New Roman" w:cs="Times New Roman"/>
          <w:kern w:val="0"/>
          <w14:ligatures w14:val="none"/>
        </w:rPr>
        <w:br/>
        <w:t>What would improve fit?</w:t>
      </w:r>
    </w:p>
    <w:p w14:paraId="3632398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This review is especially useful for forms, portals, policies, sourcebooks, AI responses, courses, public trust claims, and institutional processes. It brings together several Sourcebook 02 premises: Human-Grade as a Standard of Fit, Ordinary Perception as Design Evidence, The Human Failure Assumption, Structure Over Intent, and Coherence Is Structural.</w:t>
      </w:r>
    </w:p>
    <w:p w14:paraId="3FD6A2F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Human-Grade Fit Review does not require perfection. It asks whether the system is honest about its limits, recoverable when humans fail, grounded in evidence, and designed around the people who actually use it.</w:t>
      </w:r>
    </w:p>
    <w:p w14:paraId="28361E1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For LLM use, this method can guide practical review work. It keeps the model from praising clarity, polish, or stated intent without checking the burden placed on users.</w:t>
      </w:r>
    </w:p>
    <w:p w14:paraId="3F2E369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central question is:</w:t>
      </w:r>
    </w:p>
    <w:p w14:paraId="6AF0586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Does this fit the humans it claims to serve?</w:t>
      </w:r>
    </w:p>
    <w:p w14:paraId="217D4230" w14:textId="77777777" w:rsidR="008D4C39" w:rsidRPr="008D4C39" w:rsidRDefault="008D4C39" w:rsidP="008D4C39">
      <w:pPr>
        <w:pStyle w:val="Heading3"/>
        <w:rPr>
          <w:rFonts w:eastAsia="Times New Roman"/>
        </w:rPr>
      </w:pPr>
      <w:r w:rsidRPr="008D4C39">
        <w:rPr>
          <w:rFonts w:eastAsia="Times New Roman"/>
        </w:rPr>
        <w:t>115. Premise-to-Application Exercise</w:t>
      </w:r>
    </w:p>
    <w:p w14:paraId="5D60F73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Premise-to-Application Exercise helps learners move from a Sourcebook 02 premise into a concrete case, method, and artifact.</w:t>
      </w:r>
    </w:p>
    <w:p w14:paraId="6BF7DEC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be used in HGU courses when a learner needs to practice applying a broad concept without letting it become abstract.</w:t>
      </w:r>
    </w:p>
    <w:p w14:paraId="1F2A592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Use this structure:</w:t>
      </w:r>
    </w:p>
    <w:p w14:paraId="36ABE7F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Premise</w:t>
      </w:r>
      <w:r w:rsidRPr="008D4C39">
        <w:rPr>
          <w:rFonts w:eastAsia="Times New Roman" w:cs="Times New Roman"/>
          <w:kern w:val="0"/>
          <w14:ligatures w14:val="none"/>
        </w:rPr>
        <w:br/>
        <w:t>Choose one Sourcebook 02 premise, such as Human-Grade as a Standard of Fit, Ordinary Perception as Design Evidence, Recognition Is Not Verification, Class Shapes Cost, or Communication Is Not Always Repair.</w:t>
      </w:r>
    </w:p>
    <w:p w14:paraId="7BEDE52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Plain Definition</w:t>
      </w:r>
      <w:r w:rsidRPr="008D4C39">
        <w:rPr>
          <w:rFonts w:eastAsia="Times New Roman" w:cs="Times New Roman"/>
          <w:kern w:val="0"/>
          <w14:ligatures w14:val="none"/>
        </w:rPr>
        <w:br/>
        <w:t>State the premise in one or two direct sentences.</w:t>
      </w:r>
    </w:p>
    <w:p w14:paraId="707D433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lastRenderedPageBreak/>
        <w:t>Case</w:t>
      </w:r>
      <w:r w:rsidRPr="008D4C39">
        <w:rPr>
          <w:rFonts w:eastAsia="Times New Roman" w:cs="Times New Roman"/>
          <w:kern w:val="0"/>
          <w14:ligatures w14:val="none"/>
        </w:rPr>
        <w:br/>
        <w:t>Choose a real, historical, ordinary-life, institutional, AI, or generated teaching case.</w:t>
      </w:r>
    </w:p>
    <w:p w14:paraId="10886F6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Evidence</w:t>
      </w:r>
      <w:r w:rsidRPr="008D4C39">
        <w:rPr>
          <w:rFonts w:eastAsia="Times New Roman" w:cs="Times New Roman"/>
          <w:kern w:val="0"/>
          <w14:ligatures w14:val="none"/>
        </w:rPr>
        <w:br/>
        <w:t>Identify what the case actually provides.</w:t>
      </w:r>
    </w:p>
    <w:p w14:paraId="5D273F0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Application</w:t>
      </w:r>
      <w:r w:rsidRPr="008D4C39">
        <w:rPr>
          <w:rFonts w:eastAsia="Times New Roman" w:cs="Times New Roman"/>
          <w:kern w:val="0"/>
          <w14:ligatures w14:val="none"/>
        </w:rPr>
        <w:br/>
        <w:t>Explain how the premise clarifies the case.</w:t>
      </w:r>
    </w:p>
    <w:p w14:paraId="45A8C8C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Limit</w:t>
      </w:r>
      <w:r w:rsidRPr="008D4C39">
        <w:rPr>
          <w:rFonts w:eastAsia="Times New Roman" w:cs="Times New Roman"/>
          <w:kern w:val="0"/>
          <w14:ligatures w14:val="none"/>
        </w:rPr>
        <w:br/>
        <w:t>Explain where the premise might overreach.</w:t>
      </w:r>
    </w:p>
    <w:p w14:paraId="772A613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Artifact</w:t>
      </w:r>
      <w:r w:rsidRPr="008D4C39">
        <w:rPr>
          <w:rFonts w:eastAsia="Times New Roman" w:cs="Times New Roman"/>
          <w:kern w:val="0"/>
          <w14:ligatures w14:val="none"/>
        </w:rPr>
        <w:br/>
        <w:t>Produce a concept card, short memo, case map, review note, teaching prompt, or revised design principle.</w:t>
      </w:r>
    </w:p>
    <w:p w14:paraId="2FE0514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Reflection</w:t>
      </w:r>
      <w:r w:rsidRPr="008D4C39">
        <w:rPr>
          <w:rFonts w:eastAsia="Times New Roman" w:cs="Times New Roman"/>
          <w:kern w:val="0"/>
          <w14:ligatures w14:val="none"/>
        </w:rPr>
        <w:br/>
        <w:t>State what the learner can now see, test, build, or revise more clearly.</w:t>
      </w:r>
    </w:p>
    <w:p w14:paraId="4B9BB40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This exercise is useful because many Sourcebook 02 ideas are tempting to discuss indefinitely. The exercise forces movement into use. A learner cannot only say that perception matters. They must show how a perception becomes a design question. They cannot only say that recognition is not verification. They must test a concept against a case. They cannot only say that class shapes cost. They must show where cost changes meaning.</w:t>
      </w:r>
    </w:p>
    <w:p w14:paraId="2F56BEE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For LLM use, this exercise can structure assignments and course modules. It can also help a model respond when a user asks, “How would I use this concept?”</w:t>
      </w:r>
    </w:p>
    <w:p w14:paraId="2DE63A2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premise is not complete until it can meet a case.</w:t>
      </w:r>
    </w:p>
    <w:p w14:paraId="745281CC" w14:textId="77777777" w:rsidR="008D4C39" w:rsidRPr="008D4C39" w:rsidRDefault="008D4C39" w:rsidP="008D4C39">
      <w:pPr>
        <w:pStyle w:val="Heading3"/>
        <w:rPr>
          <w:rFonts w:eastAsia="Times New Roman"/>
        </w:rPr>
      </w:pPr>
      <w:r w:rsidRPr="008D4C39">
        <w:rPr>
          <w:rFonts w:eastAsia="Times New Roman"/>
        </w:rPr>
        <w:t>116. Concept Transfer Exercise</w:t>
      </w:r>
    </w:p>
    <w:p w14:paraId="1C4A6AD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Concept Transfer Exercise teaches learners to move a concept across domains while preserving the mechanism and changing the surface.</w:t>
      </w:r>
    </w:p>
    <w:p w14:paraId="6DF0A99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concept has transfer value when it can clarify different settings without becoming vague. The learner should be able to use the same mechanism in a family case, workplace case, historical case, AI case, ordinary-life case, or institutional case while respecting the differences among them.</w:t>
      </w:r>
    </w:p>
    <w:p w14:paraId="44A6111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Use this structure:</w:t>
      </w:r>
    </w:p>
    <w:p w14:paraId="31EB860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lastRenderedPageBreak/>
        <w:t>Concept</w:t>
      </w:r>
      <w:r w:rsidRPr="008D4C39">
        <w:rPr>
          <w:rFonts w:eastAsia="Times New Roman" w:cs="Times New Roman"/>
          <w:kern w:val="0"/>
          <w14:ligatures w14:val="none"/>
        </w:rPr>
        <w:br/>
        <w:t>Choose one Sourcebook 02 concept.</w:t>
      </w:r>
    </w:p>
    <w:p w14:paraId="3381F4D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Core Mechanism</w:t>
      </w:r>
      <w:r w:rsidRPr="008D4C39">
        <w:rPr>
          <w:rFonts w:eastAsia="Times New Roman" w:cs="Times New Roman"/>
          <w:kern w:val="0"/>
          <w14:ligatures w14:val="none"/>
        </w:rPr>
        <w:br/>
        <w:t>State what must remain stable for the concept to apply.</w:t>
      </w:r>
    </w:p>
    <w:p w14:paraId="1B99BED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Domain One</w:t>
      </w:r>
      <w:r w:rsidRPr="008D4C39">
        <w:rPr>
          <w:rFonts w:eastAsia="Times New Roman" w:cs="Times New Roman"/>
          <w:kern w:val="0"/>
          <w14:ligatures w14:val="none"/>
        </w:rPr>
        <w:br/>
        <w:t>Apply the concept to one setting.</w:t>
      </w:r>
    </w:p>
    <w:p w14:paraId="743AC11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Domain Two</w:t>
      </w:r>
      <w:r w:rsidRPr="008D4C39">
        <w:rPr>
          <w:rFonts w:eastAsia="Times New Roman" w:cs="Times New Roman"/>
          <w:kern w:val="0"/>
          <w14:ligatures w14:val="none"/>
        </w:rPr>
        <w:br/>
        <w:t>Apply the same concept to a different setting.</w:t>
      </w:r>
    </w:p>
    <w:p w14:paraId="0D0EE67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Domain Three</w:t>
      </w:r>
      <w:r w:rsidRPr="008D4C39">
        <w:rPr>
          <w:rFonts w:eastAsia="Times New Roman" w:cs="Times New Roman"/>
          <w:kern w:val="0"/>
          <w14:ligatures w14:val="none"/>
        </w:rPr>
        <w:br/>
        <w:t>Apply the same concept to a third setting.</w:t>
      </w:r>
    </w:p>
    <w:p w14:paraId="0FAC9CA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Surface Differences</w:t>
      </w:r>
      <w:r w:rsidRPr="008D4C39">
        <w:rPr>
          <w:rFonts w:eastAsia="Times New Roman" w:cs="Times New Roman"/>
          <w:kern w:val="0"/>
          <w14:ligatures w14:val="none"/>
        </w:rPr>
        <w:br/>
        <w:t>What changes across domains?</w:t>
      </w:r>
    </w:p>
    <w:p w14:paraId="6C03883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Mechanism Check</w:t>
      </w:r>
      <w:r w:rsidRPr="008D4C39">
        <w:rPr>
          <w:rFonts w:eastAsia="Times New Roman" w:cs="Times New Roman"/>
          <w:kern w:val="0"/>
          <w14:ligatures w14:val="none"/>
        </w:rPr>
        <w:br/>
        <w:t>What remains the same?</w:t>
      </w:r>
    </w:p>
    <w:p w14:paraId="5E8C967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Boundary</w:t>
      </w:r>
      <w:r w:rsidRPr="008D4C39">
        <w:rPr>
          <w:rFonts w:eastAsia="Times New Roman" w:cs="Times New Roman"/>
          <w:kern w:val="0"/>
          <w14:ligatures w14:val="none"/>
        </w:rPr>
        <w:br/>
        <w:t>Where does the concept stop fitting?</w:t>
      </w:r>
    </w:p>
    <w:p w14:paraId="52763FC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Learning Use</w:t>
      </w:r>
      <w:r w:rsidRPr="008D4C39">
        <w:rPr>
          <w:rFonts w:eastAsia="Times New Roman" w:cs="Times New Roman"/>
          <w:kern w:val="0"/>
          <w14:ligatures w14:val="none"/>
        </w:rPr>
        <w:br/>
        <w:t>What does transfer reveal that a single case did not?</w:t>
      </w:r>
    </w:p>
    <w:p w14:paraId="1D78C31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 xml:space="preserve">For example, </w:t>
      </w:r>
      <w:r w:rsidRPr="008D4C39">
        <w:rPr>
          <w:rFonts w:eastAsia="Times New Roman" w:cs="Times New Roman"/>
          <w:b/>
          <w:bCs/>
          <w:kern w:val="0"/>
          <w14:ligatures w14:val="none"/>
        </w:rPr>
        <w:t>Processability Mistaken for Understanding</w:t>
      </w:r>
      <w:r w:rsidRPr="008D4C39">
        <w:rPr>
          <w:rFonts w:eastAsia="Times New Roman" w:cs="Times New Roman"/>
          <w:kern w:val="0"/>
          <w14:ligatures w14:val="none"/>
        </w:rPr>
        <w:t xml:space="preserve"> can appear in a medical form, an AI summary, a school platform, or a benefits office. The surface changes. The mechanism remains: a system can process a representation while failing to understand the fuller reality.</w:t>
      </w:r>
    </w:p>
    <w:p w14:paraId="3CE19D2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Care Without Display</w:t>
      </w:r>
      <w:r w:rsidRPr="008D4C39">
        <w:rPr>
          <w:rFonts w:eastAsia="Times New Roman" w:cs="Times New Roman"/>
          <w:kern w:val="0"/>
          <w14:ligatures w14:val="none"/>
        </w:rPr>
        <w:t xml:space="preserve"> can appear in a family, institution, design process, or model refusal. The mechanism remains: care may be real but not visible in the expected form.</w:t>
      </w:r>
    </w:p>
    <w:p w14:paraId="3657B44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Legal Change, Lived Lag</w:t>
      </w:r>
      <w:r w:rsidRPr="008D4C39">
        <w:rPr>
          <w:rFonts w:eastAsia="Times New Roman" w:cs="Times New Roman"/>
          <w:kern w:val="0"/>
          <w14:ligatures w14:val="none"/>
        </w:rPr>
        <w:t xml:space="preserve"> can appear in civil rights history, workplace policy, family boundary shifts, or AI model behavior after an instruction update. The mechanism remains: formal change arrives before lived or operational change fully catches up.</w:t>
      </w:r>
    </w:p>
    <w:p w14:paraId="5DAC7F2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exercise should avoid forced transfer. If the mechanism no longer fits, the learner should say so. That is a successful result.</w:t>
      </w:r>
    </w:p>
    <w:p w14:paraId="3D9605A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For LLM use, Concept Transfer prevents source-world anchoring. It helps the model generate new examples without copying the original case too closely.</w:t>
      </w:r>
    </w:p>
    <w:p w14:paraId="3F64C53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A concept travels well when its mechanism remains clear after the costume changes.</w:t>
      </w:r>
    </w:p>
    <w:p w14:paraId="17EFBDFB" w14:textId="77777777" w:rsidR="008D4C39" w:rsidRPr="008D4C39" w:rsidRDefault="008D4C39" w:rsidP="008D4C39">
      <w:pPr>
        <w:pStyle w:val="Heading3"/>
        <w:rPr>
          <w:rFonts w:eastAsia="Times New Roman"/>
        </w:rPr>
      </w:pPr>
      <w:r w:rsidRPr="008D4C39">
        <w:rPr>
          <w:rFonts w:eastAsia="Times New Roman"/>
        </w:rPr>
        <w:t>117. Quiet Attention Exercise</w:t>
      </w:r>
    </w:p>
    <w:p w14:paraId="6358139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Quiet Attention Exercise trains the learner or model to delay framework application.</w:t>
      </w:r>
    </w:p>
    <w:p w14:paraId="44F42D5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be used when a case is culturally specific, historically complex, emotionally charged, underdescribed, or likely to trigger quick HGU labeling.</w:t>
      </w:r>
    </w:p>
    <w:p w14:paraId="667B75B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Use this structure:</w:t>
      </w:r>
    </w:p>
    <w:p w14:paraId="29608A0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Case Material</w:t>
      </w:r>
      <w:r w:rsidRPr="008D4C39">
        <w:rPr>
          <w:rFonts w:eastAsia="Times New Roman" w:cs="Times New Roman"/>
          <w:kern w:val="0"/>
          <w14:ligatures w14:val="none"/>
        </w:rPr>
        <w:br/>
        <w:t>Present the case, source, object, exchange, or scene.</w:t>
      </w:r>
    </w:p>
    <w:p w14:paraId="779D365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Initial Notice</w:t>
      </w:r>
      <w:r w:rsidRPr="008D4C39">
        <w:rPr>
          <w:rFonts w:eastAsia="Times New Roman" w:cs="Times New Roman"/>
          <w:kern w:val="0"/>
          <w14:ligatures w14:val="none"/>
        </w:rPr>
        <w:br/>
        <w:t>What stands out before interpretation?</w:t>
      </w:r>
    </w:p>
    <w:p w14:paraId="653AA01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Local Language</w:t>
      </w:r>
      <w:r w:rsidRPr="008D4C39">
        <w:rPr>
          <w:rFonts w:eastAsia="Times New Roman" w:cs="Times New Roman"/>
          <w:kern w:val="0"/>
          <w14:ligatures w14:val="none"/>
        </w:rPr>
        <w:br/>
        <w:t>What words, roles, categories, or meanings are already present in the case?</w:t>
      </w:r>
    </w:p>
    <w:p w14:paraId="151C6F3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Context Needed</w:t>
      </w:r>
      <w:r w:rsidRPr="008D4C39">
        <w:rPr>
          <w:rFonts w:eastAsia="Times New Roman" w:cs="Times New Roman"/>
          <w:kern w:val="0"/>
          <w14:ligatures w14:val="none"/>
        </w:rPr>
        <w:br/>
        <w:t>What historical, cultural, institutional, relational, or technical context is needed before applying a framework?</w:t>
      </w:r>
    </w:p>
    <w:p w14:paraId="7EE286A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Uncertainty</w:t>
      </w:r>
      <w:r w:rsidRPr="008D4C39">
        <w:rPr>
          <w:rFonts w:eastAsia="Times New Roman" w:cs="Times New Roman"/>
          <w:kern w:val="0"/>
          <w14:ligatures w14:val="none"/>
        </w:rPr>
        <w:br/>
        <w:t>What is not known?</w:t>
      </w:r>
    </w:p>
    <w:p w14:paraId="5354F5C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Tempting HGU Concepts</w:t>
      </w:r>
      <w:r w:rsidRPr="008D4C39">
        <w:rPr>
          <w:rFonts w:eastAsia="Times New Roman" w:cs="Times New Roman"/>
          <w:kern w:val="0"/>
          <w14:ligatures w14:val="none"/>
        </w:rPr>
        <w:br/>
        <w:t>Which concepts are tempting to apply?</w:t>
      </w:r>
    </w:p>
    <w:p w14:paraId="7D64F0C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Delay</w:t>
      </w:r>
      <w:r w:rsidRPr="008D4C39">
        <w:rPr>
          <w:rFonts w:eastAsia="Times New Roman" w:cs="Times New Roman"/>
          <w:kern w:val="0"/>
          <w14:ligatures w14:val="none"/>
        </w:rPr>
        <w:br/>
        <w:t>Why might applying them too soon distort the case?</w:t>
      </w:r>
    </w:p>
    <w:p w14:paraId="2475482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Careful Application</w:t>
      </w:r>
      <w:r w:rsidRPr="008D4C39">
        <w:rPr>
          <w:rFonts w:eastAsia="Times New Roman" w:cs="Times New Roman"/>
          <w:kern w:val="0"/>
          <w14:ligatures w14:val="none"/>
        </w:rPr>
        <w:br/>
        <w:t>After attention, which concept, if any, clarifies the case?</w:t>
      </w:r>
    </w:p>
    <w:p w14:paraId="425DB57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No-Concept Option</w:t>
      </w:r>
      <w:r w:rsidRPr="008D4C39">
        <w:rPr>
          <w:rFonts w:eastAsia="Times New Roman" w:cs="Times New Roman"/>
          <w:kern w:val="0"/>
          <w14:ligatures w14:val="none"/>
        </w:rPr>
        <w:br/>
        <w:t>Would plain language or local categories be better?</w:t>
      </w:r>
    </w:p>
    <w:p w14:paraId="20068F8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This exercise is important because it teaches restraint as a skill. The learner practices noticing before naming. The model practices not sounding smart too soon.</w:t>
      </w:r>
    </w:p>
    <w:p w14:paraId="36BC57C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It can be used in history courses, cultural comparison, ordinary-life fieldwork, AI response review, family-system analysis, and sourcebook cleanup. It is especially useful when a case carries sensitive stakes or when the available evidence is thin.</w:t>
      </w:r>
    </w:p>
    <w:p w14:paraId="72812AB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exercise should make the learner more specific. If the output is more abstract than the input, the exercise has failed.</w:t>
      </w:r>
    </w:p>
    <w:p w14:paraId="604F8C4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key question is:</w:t>
      </w:r>
    </w:p>
    <w:p w14:paraId="66C4B69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What becomes visible when HGU waits before naming?</w:t>
      </w:r>
    </w:p>
    <w:p w14:paraId="239D86F0" w14:textId="77777777" w:rsidR="008D4C39" w:rsidRPr="008D4C39" w:rsidRDefault="008D4C39" w:rsidP="008D4C39">
      <w:pPr>
        <w:pStyle w:val="Heading3"/>
        <w:rPr>
          <w:rFonts w:eastAsia="Times New Roman"/>
        </w:rPr>
      </w:pPr>
      <w:r w:rsidRPr="008D4C39">
        <w:rPr>
          <w:rFonts w:eastAsia="Times New Roman"/>
        </w:rPr>
        <w:t>118. Local Category Check</w:t>
      </w:r>
    </w:p>
    <w:p w14:paraId="6D4E74F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Local Category Check asks whether the domain’s own language explains the case more accurately than HGU terminology.</w:t>
      </w:r>
    </w:p>
    <w:p w14:paraId="75EAD28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be used whenever the case involves law, medicine, education, religion, culture, history, professional practice, technical systems, Indigenous knowledge, civilizational comparison, family vocabulary, or a user’s own chosen language.</w:t>
      </w:r>
    </w:p>
    <w:p w14:paraId="4C9C070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Use this structure:</w:t>
      </w:r>
    </w:p>
    <w:p w14:paraId="18C633A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Case or Domain</w:t>
      </w:r>
      <w:r w:rsidRPr="008D4C39">
        <w:rPr>
          <w:rFonts w:eastAsia="Times New Roman" w:cs="Times New Roman"/>
          <w:kern w:val="0"/>
          <w14:ligatures w14:val="none"/>
        </w:rPr>
        <w:br/>
        <w:t>What domain is being interpreted?</w:t>
      </w:r>
    </w:p>
    <w:p w14:paraId="06B7F8D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Local Terms</w:t>
      </w:r>
      <w:r w:rsidRPr="008D4C39">
        <w:rPr>
          <w:rFonts w:eastAsia="Times New Roman" w:cs="Times New Roman"/>
          <w:kern w:val="0"/>
          <w14:ligatures w14:val="none"/>
        </w:rPr>
        <w:br/>
        <w:t>What terms does the domain, culture, community, profession, or user already use?</w:t>
      </w:r>
    </w:p>
    <w:p w14:paraId="5AD216E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Authority of Terms</w:t>
      </w:r>
      <w:r w:rsidRPr="008D4C39">
        <w:rPr>
          <w:rFonts w:eastAsia="Times New Roman" w:cs="Times New Roman"/>
          <w:kern w:val="0"/>
          <w14:ligatures w14:val="none"/>
        </w:rPr>
        <w:br/>
        <w:t>Which terms carry formal, historical, legal, clinical, ritual, technical, or lived authority?</w:t>
      </w:r>
    </w:p>
    <w:p w14:paraId="48C5DB6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HGU Candidate Term</w:t>
      </w:r>
      <w:r w:rsidRPr="008D4C39">
        <w:rPr>
          <w:rFonts w:eastAsia="Times New Roman" w:cs="Times New Roman"/>
          <w:kern w:val="0"/>
          <w14:ligatures w14:val="none"/>
        </w:rPr>
        <w:br/>
        <w:t>Which HGU concept is being considered?</w:t>
      </w:r>
    </w:p>
    <w:p w14:paraId="698015A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Fit Comparison</w:t>
      </w:r>
      <w:r w:rsidRPr="008D4C39">
        <w:rPr>
          <w:rFonts w:eastAsia="Times New Roman" w:cs="Times New Roman"/>
          <w:kern w:val="0"/>
          <w14:ligatures w14:val="none"/>
        </w:rPr>
        <w:br/>
        <w:t>Does the local term explain the case better, does the HGU term add something, or does the HGU term distort?</w:t>
      </w:r>
    </w:p>
    <w:p w14:paraId="71CB89D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Primary Language Decision</w:t>
      </w:r>
      <w:r w:rsidRPr="008D4C39">
        <w:rPr>
          <w:rFonts w:eastAsia="Times New Roman" w:cs="Times New Roman"/>
          <w:kern w:val="0"/>
          <w14:ligatures w14:val="none"/>
        </w:rPr>
        <w:br/>
        <w:t>Which term should lead?</w:t>
      </w:r>
    </w:p>
    <w:p w14:paraId="28733B8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Supporting Lens</w:t>
      </w:r>
      <w:r w:rsidRPr="008D4C39">
        <w:rPr>
          <w:rFonts w:eastAsia="Times New Roman" w:cs="Times New Roman"/>
          <w:kern w:val="0"/>
          <w14:ligatures w14:val="none"/>
        </w:rPr>
        <w:br/>
        <w:t>If HGU is useful, how should it be used without replacing the local category?</w:t>
      </w:r>
    </w:p>
    <w:p w14:paraId="67C01FE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lastRenderedPageBreak/>
        <w:t>Boundary Note</w:t>
      </w:r>
      <w:r w:rsidRPr="008D4C39">
        <w:rPr>
          <w:rFonts w:eastAsia="Times New Roman" w:cs="Times New Roman"/>
          <w:kern w:val="0"/>
          <w14:ligatures w14:val="none"/>
        </w:rPr>
        <w:br/>
        <w:t>What should the model or learner avoid saying?</w:t>
      </w:r>
    </w:p>
    <w:p w14:paraId="5093F98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This method prevents HGU from becoming an interpretive colonizer. It lets HGU travel without claiming priority over every field it enters.</w:t>
      </w:r>
    </w:p>
    <w:p w14:paraId="57D823A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For example, a medical case may require diagnostic, clinical, or accessibility language first. HGU may add a secondary reading about machine-legible life, burden, or partial legibility. A legal case may require statutory or procedural language first. HGU may add a secondary reading about lived lag or engineered ambiguity. A historical ritual may require local religious or cultural language first. HGU may add a secondary reading only if it clarifies.</w:t>
      </w:r>
    </w:p>
    <w:p w14:paraId="19DDA52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For LLM use, the Local Category Check should be a default guardrail in specialized domains. The model should not translate expert or local categories into HGU terms unless doing so helps the user.</w:t>
      </w:r>
    </w:p>
    <w:p w14:paraId="6716767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good framework knows when to stand beside another language.</w:t>
      </w:r>
    </w:p>
    <w:p w14:paraId="63CB2870" w14:textId="77777777" w:rsidR="008D4C39" w:rsidRPr="008D4C39" w:rsidRDefault="008D4C39" w:rsidP="008D4C39">
      <w:pPr>
        <w:pStyle w:val="Heading3"/>
        <w:rPr>
          <w:rFonts w:eastAsia="Times New Roman"/>
        </w:rPr>
      </w:pPr>
      <w:r w:rsidRPr="008D4C39">
        <w:rPr>
          <w:rFonts w:eastAsia="Times New Roman"/>
        </w:rPr>
        <w:t>119. Transition to Sourcebook Boundaries</w:t>
      </w:r>
    </w:p>
    <w:p w14:paraId="03DB4AE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Part X turns Sourcebook 02 into usable method.</w:t>
      </w:r>
    </w:p>
    <w:p w14:paraId="0ED516D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Problem Architecture Map identifies the deeper structure behind visible problems. The Coherence Test evaluates whether a person, artifact, system, explanation, institution, or response holds together for its purpose. The Distorted Coherence Test asks whether internal alignment serves reality or distortion. The Framework Testing Method keeps HGU concepts answerable to evidence and use. Position-Aware Analysis restores where people stand inside events and systems. The Historical Reinterpretation Method supports careful rereading without inventing certainty. Human-Grade Fit Review asks whether a design, explanation, system, or response fits real human use. Premise-to-Application and Concept Transfer turn broad concepts into teaching practice. Quiet Attention and Local Category Check prevent framework overreach.</w:t>
      </w:r>
    </w:p>
    <w:p w14:paraId="1FDA4CA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next part defines Sourcebook 02’s boundaries across the HGU ecosystem.</w:t>
      </w:r>
    </w:p>
    <w:p w14:paraId="14BADFD6" w14:textId="5CA65F5C" w:rsid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 xml:space="preserve">Part XI explains how Sourcebook 02 relates to Sourcebook 01, Sourcebooks 03 through 08, </w:t>
      </w:r>
      <w:r w:rsidR="00613BCC">
        <w:rPr>
          <w:rFonts w:eastAsia="Times New Roman" w:cs="Times New Roman"/>
          <w:kern w:val="0"/>
          <w14:ligatures w14:val="none"/>
        </w:rPr>
        <w:t>HGU</w:t>
      </w:r>
      <w:r w:rsidRPr="008D4C39">
        <w:rPr>
          <w:rFonts w:eastAsia="Times New Roman" w:cs="Times New Roman"/>
          <w:kern w:val="0"/>
          <w14:ligatures w14:val="none"/>
        </w:rPr>
        <w:t>, and the Master Routing Index. It clarifies which concepts belong here, which concepts only bridge through this file, and how future models should route broad interpretive material without letting Sourcebook 02 absorb the entire project.</w:t>
      </w:r>
    </w:p>
    <w:p w14:paraId="0F333E30" w14:textId="3BE57D7F" w:rsidR="008D4C39" w:rsidRDefault="008D4C39">
      <w:pPr>
        <w:rPr>
          <w:rFonts w:eastAsia="Times New Roman" w:cs="Times New Roman"/>
          <w:kern w:val="0"/>
          <w14:ligatures w14:val="none"/>
        </w:rPr>
      </w:pPr>
      <w:r>
        <w:rPr>
          <w:rFonts w:eastAsia="Times New Roman" w:cs="Times New Roman"/>
          <w:kern w:val="0"/>
          <w14:ligatures w14:val="none"/>
        </w:rPr>
        <w:br w:type="page"/>
      </w:r>
    </w:p>
    <w:p w14:paraId="3BBEE882" w14:textId="77777777" w:rsidR="008D4C39" w:rsidRPr="008D4C39" w:rsidRDefault="008D4C39" w:rsidP="008D4C39">
      <w:pPr>
        <w:pStyle w:val="Heading2"/>
        <w:rPr>
          <w:rFonts w:eastAsia="Times New Roman"/>
        </w:rPr>
      </w:pPr>
      <w:r w:rsidRPr="008D4C39">
        <w:rPr>
          <w:rFonts w:eastAsia="Times New Roman"/>
        </w:rPr>
        <w:lastRenderedPageBreak/>
        <w:t>Part XI — Cross-Sourcebook Boundaries and Supporting Bridges</w:t>
      </w:r>
    </w:p>
    <w:p w14:paraId="25EA859D" w14:textId="77777777" w:rsidR="008D4C39" w:rsidRPr="008D4C39" w:rsidRDefault="008D4C39" w:rsidP="008D4C39">
      <w:pPr>
        <w:pStyle w:val="Heading3"/>
        <w:rPr>
          <w:rFonts w:eastAsia="Times New Roman"/>
        </w:rPr>
      </w:pPr>
      <w:r w:rsidRPr="008D4C39">
        <w:rPr>
          <w:rFonts w:eastAsia="Times New Roman"/>
        </w:rPr>
        <w:t>120. Why Sourcebook 02 Needs Boundary Discipline</w:t>
      </w:r>
    </w:p>
    <w:p w14:paraId="3114AF5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02 needs strong boundary discipline because its material is broad by design.</w:t>
      </w:r>
    </w:p>
    <w:p w14:paraId="0196F47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This sourcebook carries premises, interpretive principles, problem architecture, coherence standards, evidence discipline, historical position, inherited behavior, distorted reflection, language mismatch, and defensive systems. Those concerns touch almost every part of HGU. That reach is useful, but it also creates the risk that Sourcebook 02 becomes a general philosophy container for anything that seems important.</w:t>
      </w:r>
    </w:p>
    <w:p w14:paraId="172C8578"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not do that.</w:t>
      </w:r>
    </w:p>
    <w:p w14:paraId="22090E1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02 has a specific function: it explains the broader interpretive layer of HGU. It asks what the reflective architecture reveals about human-grade fit, evidence, perception, systems, coherence, position, inheritance, and framework use. It does not own every concept that can be made philosophical.</w:t>
      </w:r>
    </w:p>
    <w:p w14:paraId="506E1787" w14:textId="5C7D213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 xml:space="preserve">A concept belongs here when its primary work is premise-level interpretation or cross-domain problem architecture. A concept should route elsewhere when its main work belongs to a specific domain: reflective mechanism, cultural reaction, ordinary-life case texture, public argument, AI runtime behavior, human-machine co-reasoning, trust design, course catalogue structure, or </w:t>
      </w:r>
      <w:r w:rsidR="00613BCC">
        <w:rPr>
          <w:rFonts w:eastAsia="Times New Roman" w:cs="Times New Roman"/>
          <w:kern w:val="0"/>
          <w14:ligatures w14:val="none"/>
        </w:rPr>
        <w:t>HGU</w:t>
      </w:r>
      <w:r w:rsidRPr="008D4C39">
        <w:rPr>
          <w:rFonts w:eastAsia="Times New Roman" w:cs="Times New Roman"/>
          <w:kern w:val="0"/>
          <w14:ligatures w14:val="none"/>
        </w:rPr>
        <w:t xml:space="preserve"> operation.</w:t>
      </w:r>
    </w:p>
    <w:p w14:paraId="2A897AB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Boundary discipline matters for human readers because it keeps the sourcebook readable and usable. A reader should be able to understand what Sourcebook 02 owns without wading through every adjacent HGU domain.</w:t>
      </w:r>
    </w:p>
    <w:p w14:paraId="7735600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Boundary discipline matters even more for language models. A model with all sourcebooks in context may overretrieve from the broadest file. If Sourcebook 02 absorbs too much, the model may answer a cultural reaction question as general philosophy, an AI runtime question as coherence theory, or a trust design question as interpretive critique. That would weaken the ecosystem.</w:t>
      </w:r>
    </w:p>
    <w:p w14:paraId="55B2949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clean rule is:</w:t>
      </w:r>
    </w:p>
    <w:p w14:paraId="3EFB0B7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Sourcebook 02 explains the interpretive premise. The adjacent sourcebook carries the domain-specific development.</w:t>
      </w:r>
    </w:p>
    <w:p w14:paraId="3FF2DCC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If the active task is broad HGU interpretation, use Sourcebook 02.</w:t>
      </w:r>
    </w:p>
    <w:p w14:paraId="630D436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If the active task belongs to another sourcebook’s domain, route there and use Sourcebook 02 only as support.</w:t>
      </w:r>
    </w:p>
    <w:p w14:paraId="0EE03A63" w14:textId="77777777" w:rsidR="008D4C39" w:rsidRPr="008D4C39" w:rsidRDefault="008D4C39" w:rsidP="008D4C39">
      <w:pPr>
        <w:pStyle w:val="Heading3"/>
        <w:rPr>
          <w:rFonts w:eastAsia="Times New Roman"/>
        </w:rPr>
      </w:pPr>
      <w:r w:rsidRPr="008D4C39">
        <w:rPr>
          <w:rFonts w:eastAsia="Times New Roman"/>
        </w:rPr>
        <w:t>121. Boundary with Sourcebook 01</w:t>
      </w:r>
    </w:p>
    <w:p w14:paraId="4B2CABA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01 owns the reflective architecture.</w:t>
      </w:r>
    </w:p>
    <w:p w14:paraId="0BC0F3C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defines Mirrorology, the Three Mirrors, mirror balance, mirror alignment, misalignment, collapse, mirror environments, reflective sorting, synthetic mirrors, the Spiral, the Architecture of Becoming, and the primary methods for mapping reflective systems.</w:t>
      </w:r>
    </w:p>
    <w:p w14:paraId="04555DF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02 should not redefine those mechanisms. It should use them.</w:t>
      </w:r>
    </w:p>
    <w:p w14:paraId="5A03389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boundary is:</w:t>
      </w:r>
    </w:p>
    <w:p w14:paraId="489F64A8"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Sourcebook 01 defines what the mirrors and spiral are. Sourcebook 02 explains what they reveal about HGU’s broader understanding of human-grade life, systems, coherence, and interpretation.</w:t>
      </w:r>
    </w:p>
    <w:p w14:paraId="25E54C6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Sourcebook 01 question asks:</w:t>
      </w:r>
    </w:p>
    <w:p w14:paraId="68B127A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is Mirror Collapse?</w:t>
      </w:r>
    </w:p>
    <w:p w14:paraId="6F4AB41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 the Three Mirrors operate?</w:t>
      </w:r>
    </w:p>
    <w:p w14:paraId="1FEAC2D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is Reflective Sorting?</w:t>
      </w:r>
    </w:p>
    <w:p w14:paraId="0C40D99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is a Mirror Environment?</w:t>
      </w:r>
    </w:p>
    <w:p w14:paraId="2EE9486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does the Spiral differ from a loop?</w:t>
      </w:r>
    </w:p>
    <w:p w14:paraId="468AA41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does an AI assistant function as a synthetic mirror?</w:t>
      </w:r>
    </w:p>
    <w:p w14:paraId="4FC664B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Sourcebook 02 question asks:</w:t>
      </w:r>
    </w:p>
    <w:p w14:paraId="0913AB1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happens when partial legibility is mistaken for truth?</w:t>
      </w:r>
    </w:p>
    <w:p w14:paraId="529636B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can proportionate mirror use still be dishonest?</w:t>
      </w:r>
    </w:p>
    <w:p w14:paraId="67BDE34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should recognition be tested before becoming a claim?</w:t>
      </w:r>
    </w:p>
    <w:p w14:paraId="7AC4B14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does coherence differ from polish?</w:t>
      </w:r>
    </w:p>
    <w:p w14:paraId="66D190C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 position and inheritance shape interpretation?</w:t>
      </w:r>
    </w:p>
    <w:p w14:paraId="10AC5E7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How can framework language become a new distortion?</w:t>
      </w:r>
    </w:p>
    <w:p w14:paraId="3FAFCC5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Gray / Foggy Mirror and Black Mirror require special boundary care. They should not be treated as new canonical mirrors. They are distortion or capture conditions that affect the Three Mirrors. Sourcebook 02 can preserve them because their primary function is interpretive: they explain how proportion can still be fogged, normalized, warped, manipulative, or extractive.</w:t>
      </w:r>
    </w:p>
    <w:p w14:paraId="563F4E1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For LLM use, Sourcebook 01 should be primary when the user asks what a mirror concept means or wants a mirror map. Sourcebook 02 should be primary when the user asks what the mirror architecture reveals about evidence, coherence, human-grade fit, distorted normalcy, history, or framework discipline.</w:t>
      </w:r>
    </w:p>
    <w:p w14:paraId="55A4C24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model should not merge the two files into one general mirror philosophy. Their difference keeps HGU usable.</w:t>
      </w:r>
    </w:p>
    <w:p w14:paraId="2CBE9894" w14:textId="77777777" w:rsidR="008D4C39" w:rsidRPr="008D4C39" w:rsidRDefault="008D4C39" w:rsidP="008D4C39">
      <w:pPr>
        <w:pStyle w:val="Heading3"/>
        <w:rPr>
          <w:rFonts w:eastAsia="Times New Roman"/>
        </w:rPr>
      </w:pPr>
      <w:r w:rsidRPr="008D4C39">
        <w:rPr>
          <w:rFonts w:eastAsia="Times New Roman"/>
        </w:rPr>
        <w:t>122. Boundary with Sourcebook 03</w:t>
      </w:r>
    </w:p>
    <w:p w14:paraId="26F03DB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03 owns cultural reception and public reaction.</w:t>
      </w:r>
    </w:p>
    <w:p w14:paraId="697D123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carry public uptake, media distortion, framework circulation, meme translation, audience reaction, platform misreading, spectacle, public misunderstanding, institutional absorption, reaction identity, and the ecology of how ideas behave once they enter culture.</w:t>
      </w:r>
    </w:p>
    <w:p w14:paraId="7E30954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 xml:space="preserve">Sourcebook 02 touches this territory through concepts such as </w:t>
      </w:r>
      <w:r w:rsidRPr="008D4C39">
        <w:rPr>
          <w:rFonts w:eastAsia="Times New Roman" w:cs="Times New Roman"/>
          <w:b/>
          <w:bCs/>
          <w:kern w:val="0"/>
          <w14:ligatures w14:val="none"/>
        </w:rPr>
        <w:t>Narrative Machinery</w:t>
      </w:r>
      <w:r w:rsidRPr="008D4C39">
        <w:rPr>
          <w:rFonts w:eastAsia="Times New Roman" w:cs="Times New Roman"/>
          <w:kern w:val="0"/>
          <w14:ligatures w14:val="none"/>
        </w:rPr>
        <w:t xml:space="preserve">, </w:t>
      </w:r>
      <w:r w:rsidRPr="008D4C39">
        <w:rPr>
          <w:rFonts w:eastAsia="Times New Roman" w:cs="Times New Roman"/>
          <w:b/>
          <w:bCs/>
          <w:kern w:val="0"/>
          <w14:ligatures w14:val="none"/>
        </w:rPr>
        <w:t>Public Misreading Ecology</w:t>
      </w:r>
      <w:r w:rsidRPr="008D4C39">
        <w:rPr>
          <w:rFonts w:eastAsia="Times New Roman" w:cs="Times New Roman"/>
          <w:kern w:val="0"/>
          <w14:ligatures w14:val="none"/>
        </w:rPr>
        <w:t xml:space="preserve">, </w:t>
      </w:r>
      <w:r w:rsidRPr="008D4C39">
        <w:rPr>
          <w:rFonts w:eastAsia="Times New Roman" w:cs="Times New Roman"/>
          <w:b/>
          <w:bCs/>
          <w:kern w:val="0"/>
          <w14:ligatures w14:val="none"/>
        </w:rPr>
        <w:t>Consensus Comfort</w:t>
      </w:r>
      <w:r w:rsidRPr="008D4C39">
        <w:rPr>
          <w:rFonts w:eastAsia="Times New Roman" w:cs="Times New Roman"/>
          <w:kern w:val="0"/>
          <w14:ligatures w14:val="none"/>
        </w:rPr>
        <w:t xml:space="preserve">, </w:t>
      </w:r>
      <w:r w:rsidRPr="008D4C39">
        <w:rPr>
          <w:rFonts w:eastAsia="Times New Roman" w:cs="Times New Roman"/>
          <w:b/>
          <w:bCs/>
          <w:kern w:val="0"/>
          <w14:ligatures w14:val="none"/>
        </w:rPr>
        <w:t>Outcome-as-Essence Myth</w:t>
      </w:r>
      <w:r w:rsidRPr="008D4C39">
        <w:rPr>
          <w:rFonts w:eastAsia="Times New Roman" w:cs="Times New Roman"/>
          <w:kern w:val="0"/>
          <w14:ligatures w14:val="none"/>
        </w:rPr>
        <w:t xml:space="preserve">, and </w:t>
      </w:r>
      <w:r w:rsidRPr="008D4C39">
        <w:rPr>
          <w:rFonts w:eastAsia="Times New Roman" w:cs="Times New Roman"/>
          <w:b/>
          <w:bCs/>
          <w:kern w:val="0"/>
          <w14:ligatures w14:val="none"/>
        </w:rPr>
        <w:t>Defensive Use of Framework Language</w:t>
      </w:r>
      <w:r w:rsidRPr="008D4C39">
        <w:rPr>
          <w:rFonts w:eastAsia="Times New Roman" w:cs="Times New Roman"/>
          <w:kern w:val="0"/>
          <w14:ligatures w14:val="none"/>
        </w:rPr>
        <w:t>. Those concepts explain broad interpretive patterns. But when the task shifts into cultural circulation, Sourcebook 03 should lead.</w:t>
      </w:r>
    </w:p>
    <w:p w14:paraId="28DCBC8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boundary is:</w:t>
      </w:r>
    </w:p>
    <w:p w14:paraId="373A911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Sourcebook 02 explains the problem pattern. Sourcebook 03 studies the public reaction environment where the pattern circulates.</w:t>
      </w:r>
    </w:p>
    <w:p w14:paraId="5CDD02B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Sourcebook 02 question asks:</w:t>
      </w:r>
    </w:p>
    <w:p w14:paraId="25BDD46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does a narrative simplify an outcome?</w:t>
      </w:r>
    </w:p>
    <w:p w14:paraId="7E8AA73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does public misreading become useful?</w:t>
      </w:r>
    </w:p>
    <w:p w14:paraId="283EF35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does consensus comfort protect a group from complexity?</w:t>
      </w:r>
    </w:p>
    <w:p w14:paraId="1209B67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can framework language become defensive?</w:t>
      </w:r>
    </w:p>
    <w:p w14:paraId="19A9714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A Sourcebook 03 question asks:</w:t>
      </w:r>
    </w:p>
    <w:p w14:paraId="146BBBA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does the public receive HGU?</w:t>
      </w:r>
    </w:p>
    <w:p w14:paraId="040A25F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 media, platforms, comment sections, institutions, and audiences distort a framework?</w:t>
      </w:r>
    </w:p>
    <w:p w14:paraId="145E849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does a public artifact become a meme, brand, controversy, joke, or identity marker?</w:t>
      </w:r>
    </w:p>
    <w:p w14:paraId="0910656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does cultural reaction change the meaning of a concept after release?</w:t>
      </w:r>
    </w:p>
    <w:p w14:paraId="550DDE4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If a user asks how a concept may be misunderstood in public, both sourcebooks may be useful. Sourcebook 02 can define the misreading mechanism. Sourcebook 03 should handle the reception ecology.</w:t>
      </w:r>
    </w:p>
    <w:p w14:paraId="101531C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For LLM use, do not answer a reception question entirely from Sourcebook 02. The model may use Sourcebook 02 to name the interpretive failure, but Sourcebook 03 should provide the public-reaction machinery.</w:t>
      </w:r>
    </w:p>
    <w:p w14:paraId="18241715" w14:textId="77777777" w:rsidR="008D4C39" w:rsidRPr="008D4C39" w:rsidRDefault="008D4C39" w:rsidP="008D4C39">
      <w:pPr>
        <w:pStyle w:val="Heading3"/>
        <w:rPr>
          <w:rFonts w:eastAsia="Times New Roman"/>
        </w:rPr>
      </w:pPr>
      <w:r w:rsidRPr="008D4C39">
        <w:rPr>
          <w:rFonts w:eastAsia="Times New Roman"/>
        </w:rPr>
        <w:t>123. Boundary with Sourcebook 04</w:t>
      </w:r>
    </w:p>
    <w:p w14:paraId="3B964E68"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04 owns ordinary life and human-scale cases.</w:t>
      </w:r>
    </w:p>
    <w:p w14:paraId="104AB41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carry domestic scenes, errands, objects, rooms, social maintenance, care rituals, family texture, clutter, packages, shopping, waiting, chores, clothing, small refusals, everyday pressure, and the human-scale vignettes that ground HGU in ordinary life.</w:t>
      </w:r>
    </w:p>
    <w:p w14:paraId="1CEB94B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 xml:space="preserve">Sourcebook 02 touches ordinary life through concepts such as </w:t>
      </w:r>
      <w:r w:rsidRPr="008D4C39">
        <w:rPr>
          <w:rFonts w:eastAsia="Times New Roman" w:cs="Times New Roman"/>
          <w:b/>
          <w:bCs/>
          <w:kern w:val="0"/>
          <w14:ligatures w14:val="none"/>
        </w:rPr>
        <w:t>Ordinary Perception as Design Evidence</w:t>
      </w:r>
      <w:r w:rsidRPr="008D4C39">
        <w:rPr>
          <w:rFonts w:eastAsia="Times New Roman" w:cs="Times New Roman"/>
          <w:kern w:val="0"/>
          <w14:ligatures w14:val="none"/>
        </w:rPr>
        <w:t xml:space="preserve">, </w:t>
      </w:r>
      <w:r w:rsidRPr="008D4C39">
        <w:rPr>
          <w:rFonts w:eastAsia="Times New Roman" w:cs="Times New Roman"/>
          <w:b/>
          <w:bCs/>
          <w:kern w:val="0"/>
          <w14:ligatures w14:val="none"/>
        </w:rPr>
        <w:t>Care Without Display</w:t>
      </w:r>
      <w:r w:rsidRPr="008D4C39">
        <w:rPr>
          <w:rFonts w:eastAsia="Times New Roman" w:cs="Times New Roman"/>
          <w:kern w:val="0"/>
          <w14:ligatures w14:val="none"/>
        </w:rPr>
        <w:t xml:space="preserve">, </w:t>
      </w:r>
      <w:r w:rsidRPr="008D4C39">
        <w:rPr>
          <w:rFonts w:eastAsia="Times New Roman" w:cs="Times New Roman"/>
          <w:b/>
          <w:bCs/>
          <w:kern w:val="0"/>
          <w14:ligatures w14:val="none"/>
        </w:rPr>
        <w:t>Display Without Care</w:t>
      </w:r>
      <w:r w:rsidRPr="008D4C39">
        <w:rPr>
          <w:rFonts w:eastAsia="Times New Roman" w:cs="Times New Roman"/>
          <w:kern w:val="0"/>
          <w14:ligatures w14:val="none"/>
        </w:rPr>
        <w:t xml:space="preserve">, </w:t>
      </w:r>
      <w:r w:rsidRPr="008D4C39">
        <w:rPr>
          <w:rFonts w:eastAsia="Times New Roman" w:cs="Times New Roman"/>
          <w:b/>
          <w:bCs/>
          <w:kern w:val="0"/>
          <w14:ligatures w14:val="none"/>
        </w:rPr>
        <w:t>Different Speeds of Processing</w:t>
      </w:r>
      <w:r w:rsidRPr="008D4C39">
        <w:rPr>
          <w:rFonts w:eastAsia="Times New Roman" w:cs="Times New Roman"/>
          <w:kern w:val="0"/>
          <w14:ligatures w14:val="none"/>
        </w:rPr>
        <w:t xml:space="preserve">, </w:t>
      </w:r>
      <w:r w:rsidRPr="008D4C39">
        <w:rPr>
          <w:rFonts w:eastAsia="Times New Roman" w:cs="Times New Roman"/>
          <w:b/>
          <w:bCs/>
          <w:kern w:val="0"/>
          <w14:ligatures w14:val="none"/>
        </w:rPr>
        <w:t>Memory Through Routine</w:t>
      </w:r>
      <w:r w:rsidRPr="008D4C39">
        <w:rPr>
          <w:rFonts w:eastAsia="Times New Roman" w:cs="Times New Roman"/>
          <w:kern w:val="0"/>
          <w14:ligatures w14:val="none"/>
        </w:rPr>
        <w:t xml:space="preserve">, </w:t>
      </w:r>
      <w:r w:rsidRPr="008D4C39">
        <w:rPr>
          <w:rFonts w:eastAsia="Times New Roman" w:cs="Times New Roman"/>
          <w:b/>
          <w:bCs/>
          <w:kern w:val="0"/>
          <w14:ligatures w14:val="none"/>
        </w:rPr>
        <w:t>Emotional Inheritance</w:t>
      </w:r>
      <w:r w:rsidRPr="008D4C39">
        <w:rPr>
          <w:rFonts w:eastAsia="Times New Roman" w:cs="Times New Roman"/>
          <w:kern w:val="0"/>
          <w14:ligatures w14:val="none"/>
        </w:rPr>
        <w:t xml:space="preserve">, and </w:t>
      </w:r>
      <w:r w:rsidRPr="008D4C39">
        <w:rPr>
          <w:rFonts w:eastAsia="Times New Roman" w:cs="Times New Roman"/>
          <w:b/>
          <w:bCs/>
          <w:kern w:val="0"/>
          <w14:ligatures w14:val="none"/>
        </w:rPr>
        <w:t>Small Patterns Can Reveal Large Structures</w:t>
      </w:r>
      <w:r w:rsidRPr="008D4C39">
        <w:rPr>
          <w:rFonts w:eastAsia="Times New Roman" w:cs="Times New Roman"/>
          <w:kern w:val="0"/>
          <w14:ligatures w14:val="none"/>
        </w:rPr>
        <w:t>. Those concepts explain why ordinary scenes can matter. But the fuller ordinary-life material belongs in Sourcebook 04.</w:t>
      </w:r>
    </w:p>
    <w:p w14:paraId="14B44F4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boundary is:</w:t>
      </w:r>
    </w:p>
    <w:p w14:paraId="6453004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Sourcebook 02 explains why ordinary patterns can reveal structure. Sourcebook 04 preserves the ordinary scenes, textures, cases, and vignettes themselves.</w:t>
      </w:r>
    </w:p>
    <w:p w14:paraId="5F3DC22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Sourcebook 02 question asks:</w:t>
      </w:r>
    </w:p>
    <w:p w14:paraId="5F4E8518"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Why might a small pattern reveal a larger system?</w:t>
      </w:r>
    </w:p>
    <w:p w14:paraId="6254E0A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can a routine carry memory?</w:t>
      </w:r>
    </w:p>
    <w:p w14:paraId="6D3A647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How can care be real but not displayed in the expected form?</w:t>
      </w:r>
    </w:p>
    <w:p w14:paraId="742C28B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can ordinary perception become design evidence?</w:t>
      </w:r>
    </w:p>
    <w:p w14:paraId="5D23542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Sourcebook 04 question asks:</w:t>
      </w:r>
    </w:p>
    <w:p w14:paraId="2F5FCA9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does a grocery cart reflect care, scarcity, public composure, or shame?</w:t>
      </w:r>
    </w:p>
    <w:p w14:paraId="08EAB5D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does a cluttered room reveal about unresolved labor?</w:t>
      </w:r>
    </w:p>
    <w:p w14:paraId="2F4F473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does a package carry anticipation and afterfeel?</w:t>
      </w:r>
    </w:p>
    <w:p w14:paraId="0F6C96E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ordinary-life scenes should HGU use in courses, examples, and public artifacts?</w:t>
      </w:r>
    </w:p>
    <w:p w14:paraId="53E4CD3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If a case appears in Sourcebook 02, it should usually be brief and functional. It should clarify a premise. If the case’s texture, scene, or human detail becomes the main material, route it to Sourcebook 04.</w:t>
      </w:r>
    </w:p>
    <w:p w14:paraId="0BA0A50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For LLM use, Sourcebook 02 can support the interpretive frame. Sourcebook 04 should lead when the user asks for ordinary-life examples, vignettes, essays, scene-based teaching, or human-scale grounding.</w:t>
      </w:r>
    </w:p>
    <w:p w14:paraId="2CE790F3" w14:textId="77777777" w:rsidR="008D4C39" w:rsidRPr="008D4C39" w:rsidRDefault="008D4C39" w:rsidP="008D4C39">
      <w:pPr>
        <w:pStyle w:val="Heading3"/>
        <w:rPr>
          <w:rFonts w:eastAsia="Times New Roman"/>
        </w:rPr>
      </w:pPr>
      <w:r w:rsidRPr="008D4C39">
        <w:rPr>
          <w:rFonts w:eastAsia="Times New Roman"/>
        </w:rPr>
        <w:t>124. Boundary with Sourcebook 05</w:t>
      </w:r>
    </w:p>
    <w:p w14:paraId="4AB095D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05 owns essays and public arguments.</w:t>
      </w:r>
    </w:p>
    <w:p w14:paraId="73713198"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carry public-facing explanations, Substack-style prose, prologues, arguments, cultural critique, public artifact language, lecture-style framing, landing-page text, and broad explanations designed for readers outside the sourcebook environment.</w:t>
      </w:r>
    </w:p>
    <w:p w14:paraId="588881E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 xml:space="preserve">Sourcebook 02 touches Sourcebook 05 because many of its concepts can become public arguments. </w:t>
      </w:r>
      <w:r w:rsidRPr="008D4C39">
        <w:rPr>
          <w:rFonts w:eastAsia="Times New Roman" w:cs="Times New Roman"/>
          <w:b/>
          <w:bCs/>
          <w:kern w:val="0"/>
          <w14:ligatures w14:val="none"/>
        </w:rPr>
        <w:t>Human-Grade as a Standard of Fit</w:t>
      </w:r>
      <w:r w:rsidRPr="008D4C39">
        <w:rPr>
          <w:rFonts w:eastAsia="Times New Roman" w:cs="Times New Roman"/>
          <w:kern w:val="0"/>
          <w14:ligatures w14:val="none"/>
        </w:rPr>
        <w:t xml:space="preserve">, </w:t>
      </w:r>
      <w:r w:rsidRPr="008D4C39">
        <w:rPr>
          <w:rFonts w:eastAsia="Times New Roman" w:cs="Times New Roman"/>
          <w:b/>
          <w:bCs/>
          <w:kern w:val="0"/>
          <w14:ligatures w14:val="none"/>
        </w:rPr>
        <w:t>Partial Legibility Mistaken for Truth</w:t>
      </w:r>
      <w:r w:rsidRPr="008D4C39">
        <w:rPr>
          <w:rFonts w:eastAsia="Times New Roman" w:cs="Times New Roman"/>
          <w:kern w:val="0"/>
          <w14:ligatures w14:val="none"/>
        </w:rPr>
        <w:t xml:space="preserve">, </w:t>
      </w:r>
      <w:r w:rsidRPr="008D4C39">
        <w:rPr>
          <w:rFonts w:eastAsia="Times New Roman" w:cs="Times New Roman"/>
          <w:b/>
          <w:bCs/>
          <w:kern w:val="0"/>
          <w14:ligatures w14:val="none"/>
        </w:rPr>
        <w:t>Processability Mistaken for Understanding</w:t>
      </w:r>
      <w:r w:rsidRPr="008D4C39">
        <w:rPr>
          <w:rFonts w:eastAsia="Times New Roman" w:cs="Times New Roman"/>
          <w:kern w:val="0"/>
          <w14:ligatures w14:val="none"/>
        </w:rPr>
        <w:t xml:space="preserve">, </w:t>
      </w:r>
      <w:r w:rsidRPr="008D4C39">
        <w:rPr>
          <w:rFonts w:eastAsia="Times New Roman" w:cs="Times New Roman"/>
          <w:b/>
          <w:bCs/>
          <w:kern w:val="0"/>
          <w14:ligatures w14:val="none"/>
        </w:rPr>
        <w:t>Outcome-as-Essence Myth</w:t>
      </w:r>
      <w:r w:rsidRPr="008D4C39">
        <w:rPr>
          <w:rFonts w:eastAsia="Times New Roman" w:cs="Times New Roman"/>
          <w:kern w:val="0"/>
          <w14:ligatures w14:val="none"/>
        </w:rPr>
        <w:t xml:space="preserve">, </w:t>
      </w:r>
      <w:r w:rsidRPr="008D4C39">
        <w:rPr>
          <w:rFonts w:eastAsia="Times New Roman" w:cs="Times New Roman"/>
          <w:b/>
          <w:bCs/>
          <w:kern w:val="0"/>
          <w14:ligatures w14:val="none"/>
        </w:rPr>
        <w:t>Coherence Without Applause</w:t>
      </w:r>
      <w:r w:rsidRPr="008D4C39">
        <w:rPr>
          <w:rFonts w:eastAsia="Times New Roman" w:cs="Times New Roman"/>
          <w:kern w:val="0"/>
          <w14:ligatures w14:val="none"/>
        </w:rPr>
        <w:t xml:space="preserve">, and </w:t>
      </w:r>
      <w:r w:rsidRPr="008D4C39">
        <w:rPr>
          <w:rFonts w:eastAsia="Times New Roman" w:cs="Times New Roman"/>
          <w:b/>
          <w:bCs/>
          <w:kern w:val="0"/>
          <w14:ligatures w14:val="none"/>
        </w:rPr>
        <w:t>Communication Is Not Always Repair</w:t>
      </w:r>
      <w:r w:rsidRPr="008D4C39">
        <w:rPr>
          <w:rFonts w:eastAsia="Times New Roman" w:cs="Times New Roman"/>
          <w:kern w:val="0"/>
          <w14:ligatures w14:val="none"/>
        </w:rPr>
        <w:t xml:space="preserve"> could all become essays.</w:t>
      </w:r>
    </w:p>
    <w:p w14:paraId="07ECC4D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But Sourcebook 02 should remain definitional and interpretive. Sourcebook 05 should carry the public prose.</w:t>
      </w:r>
    </w:p>
    <w:p w14:paraId="2148A6A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boundary is:</w:t>
      </w:r>
    </w:p>
    <w:p w14:paraId="7B2F1F9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Sourcebook 02 defines and disciplines the premise. Sourcebook 05 turns the premise into public-facing argument.</w:t>
      </w:r>
    </w:p>
    <w:p w14:paraId="59DD22B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A Sourcebook 02 section should say what a concept is, how it operates, where it fits, how to test it, and where it can overreach.</w:t>
      </w:r>
    </w:p>
    <w:p w14:paraId="138A1F1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Sourcebook 05 essay may begin with a scene, move through pattern and mechanism, and close with public implication. It may be funnier, sharper, more rhetorical, more narrative, or more culturally pointed than Sourcebook 02.</w:t>
      </w:r>
    </w:p>
    <w:p w14:paraId="34D7E0A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 xml:space="preserve">For example, Sourcebook 02 can define </w:t>
      </w:r>
      <w:r w:rsidRPr="008D4C39">
        <w:rPr>
          <w:rFonts w:eastAsia="Times New Roman" w:cs="Times New Roman"/>
          <w:b/>
          <w:bCs/>
          <w:kern w:val="0"/>
          <w14:ligatures w14:val="none"/>
        </w:rPr>
        <w:t>Processability Mistaken for Understanding</w:t>
      </w:r>
      <w:r w:rsidRPr="008D4C39">
        <w:rPr>
          <w:rFonts w:eastAsia="Times New Roman" w:cs="Times New Roman"/>
          <w:kern w:val="0"/>
          <w14:ligatures w14:val="none"/>
        </w:rPr>
        <w:t>. Sourcebook 05 can make the public argument that modern systems increasingly ask people to become easier for forms, portals, and models to process, then call that efficiency.</w:t>
      </w:r>
    </w:p>
    <w:p w14:paraId="58D1D64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 xml:space="preserve">Sourcebook 02 can define </w:t>
      </w:r>
      <w:r w:rsidRPr="008D4C39">
        <w:rPr>
          <w:rFonts w:eastAsia="Times New Roman" w:cs="Times New Roman"/>
          <w:b/>
          <w:bCs/>
          <w:kern w:val="0"/>
          <w14:ligatures w14:val="none"/>
        </w:rPr>
        <w:t>Coherence Is Structural, Not Stylistic</w:t>
      </w:r>
      <w:r w:rsidRPr="008D4C39">
        <w:rPr>
          <w:rFonts w:eastAsia="Times New Roman" w:cs="Times New Roman"/>
          <w:kern w:val="0"/>
          <w14:ligatures w14:val="none"/>
        </w:rPr>
        <w:t>. Sourcebook 05 can make the public argument that polished language has become one of the easiest ways for institutions and AI systems to simulate coherence.</w:t>
      </w:r>
    </w:p>
    <w:p w14:paraId="0515844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For LLM use, route to Sourcebook 05 when the user asks for an essay, prologue, public explanation, Substack draft, landing-page language, or cultural argument. Use Sourcebook 02 underneath to keep the public prose accurate.</w:t>
      </w:r>
    </w:p>
    <w:p w14:paraId="2580A3FC" w14:textId="77777777" w:rsidR="008D4C39" w:rsidRPr="008D4C39" w:rsidRDefault="008D4C39" w:rsidP="008D4C39">
      <w:pPr>
        <w:pStyle w:val="Heading3"/>
        <w:rPr>
          <w:rFonts w:eastAsia="Times New Roman"/>
        </w:rPr>
      </w:pPr>
      <w:r w:rsidRPr="008D4C39">
        <w:rPr>
          <w:rFonts w:eastAsia="Times New Roman"/>
        </w:rPr>
        <w:t>125. Boundary with Sourcebook 06</w:t>
      </w:r>
    </w:p>
    <w:p w14:paraId="531FCE9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06 owns FrostysHat and conversational AI practice.</w:t>
      </w:r>
    </w:p>
    <w:p w14:paraId="0646559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carry public conversational grammar, user-facing AI literacy, runtime behavior, response proportion, grounding triggers, validation, closure, receipts, scoring, and the practical habits that let users recognize and request better AI behavior.</w:t>
      </w:r>
    </w:p>
    <w:p w14:paraId="534E8C0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 xml:space="preserve">Sourcebook 02 touches Sourcebook 06 through concepts such as </w:t>
      </w:r>
      <w:r w:rsidRPr="008D4C39">
        <w:rPr>
          <w:rFonts w:eastAsia="Times New Roman" w:cs="Times New Roman"/>
          <w:b/>
          <w:bCs/>
          <w:kern w:val="0"/>
          <w14:ligatures w14:val="none"/>
        </w:rPr>
        <w:t>Coherence Is Structural, Not Stylistic</w:t>
      </w:r>
      <w:r w:rsidRPr="008D4C39">
        <w:rPr>
          <w:rFonts w:eastAsia="Times New Roman" w:cs="Times New Roman"/>
          <w:kern w:val="0"/>
          <w14:ligatures w14:val="none"/>
        </w:rPr>
        <w:t xml:space="preserve">, </w:t>
      </w:r>
      <w:r w:rsidRPr="008D4C39">
        <w:rPr>
          <w:rFonts w:eastAsia="Times New Roman" w:cs="Times New Roman"/>
          <w:b/>
          <w:bCs/>
          <w:kern w:val="0"/>
          <w14:ligatures w14:val="none"/>
        </w:rPr>
        <w:t>Recognition Is Not Verification</w:t>
      </w:r>
      <w:r w:rsidRPr="008D4C39">
        <w:rPr>
          <w:rFonts w:eastAsia="Times New Roman" w:cs="Times New Roman"/>
          <w:kern w:val="0"/>
          <w14:ligatures w14:val="none"/>
        </w:rPr>
        <w:t xml:space="preserve">, </w:t>
      </w:r>
      <w:r w:rsidRPr="008D4C39">
        <w:rPr>
          <w:rFonts w:eastAsia="Times New Roman" w:cs="Times New Roman"/>
          <w:b/>
          <w:bCs/>
          <w:kern w:val="0"/>
          <w14:ligatures w14:val="none"/>
        </w:rPr>
        <w:t>Framework Testing</w:t>
      </w:r>
      <w:r w:rsidRPr="008D4C39">
        <w:rPr>
          <w:rFonts w:eastAsia="Times New Roman" w:cs="Times New Roman"/>
          <w:kern w:val="0"/>
          <w14:ligatures w14:val="none"/>
        </w:rPr>
        <w:t xml:space="preserve">, </w:t>
      </w:r>
      <w:r w:rsidRPr="008D4C39">
        <w:rPr>
          <w:rFonts w:eastAsia="Times New Roman" w:cs="Times New Roman"/>
          <w:b/>
          <w:bCs/>
          <w:kern w:val="0"/>
          <w14:ligatures w14:val="none"/>
        </w:rPr>
        <w:t>The Smallest Sufficient Framework</w:t>
      </w:r>
      <w:r w:rsidRPr="008D4C39">
        <w:rPr>
          <w:rFonts w:eastAsia="Times New Roman" w:cs="Times New Roman"/>
          <w:kern w:val="0"/>
          <w14:ligatures w14:val="none"/>
        </w:rPr>
        <w:t xml:space="preserve">, </w:t>
      </w:r>
      <w:r w:rsidRPr="008D4C39">
        <w:rPr>
          <w:rFonts w:eastAsia="Times New Roman" w:cs="Times New Roman"/>
          <w:b/>
          <w:bCs/>
          <w:kern w:val="0"/>
          <w14:ligatures w14:val="none"/>
        </w:rPr>
        <w:t>Processability Mistaken for Understanding</w:t>
      </w:r>
      <w:r w:rsidRPr="008D4C39">
        <w:rPr>
          <w:rFonts w:eastAsia="Times New Roman" w:cs="Times New Roman"/>
          <w:kern w:val="0"/>
          <w14:ligatures w14:val="none"/>
        </w:rPr>
        <w:t xml:space="preserve">, </w:t>
      </w:r>
      <w:r w:rsidRPr="008D4C39">
        <w:rPr>
          <w:rFonts w:eastAsia="Times New Roman" w:cs="Times New Roman"/>
          <w:b/>
          <w:bCs/>
          <w:kern w:val="0"/>
          <w14:ligatures w14:val="none"/>
        </w:rPr>
        <w:t>Defensive Use of Framework Language</w:t>
      </w:r>
      <w:r w:rsidRPr="008D4C39">
        <w:rPr>
          <w:rFonts w:eastAsia="Times New Roman" w:cs="Times New Roman"/>
          <w:kern w:val="0"/>
          <w14:ligatures w14:val="none"/>
        </w:rPr>
        <w:t xml:space="preserve">, and </w:t>
      </w:r>
      <w:r w:rsidRPr="008D4C39">
        <w:rPr>
          <w:rFonts w:eastAsia="Times New Roman" w:cs="Times New Roman"/>
          <w:b/>
          <w:bCs/>
          <w:kern w:val="0"/>
          <w14:ligatures w14:val="none"/>
        </w:rPr>
        <w:t>Communication Is Not Always Repair</w:t>
      </w:r>
      <w:r w:rsidRPr="008D4C39">
        <w:rPr>
          <w:rFonts w:eastAsia="Times New Roman" w:cs="Times New Roman"/>
          <w:kern w:val="0"/>
          <w14:ligatures w14:val="none"/>
        </w:rPr>
        <w:t>. These concepts help explain why AI responses need discipline.</w:t>
      </w:r>
    </w:p>
    <w:p w14:paraId="075E99E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But Sourcebook 06 should define how the assistant behaves.</w:t>
      </w:r>
    </w:p>
    <w:p w14:paraId="5343C11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boundary is:</w:t>
      </w:r>
    </w:p>
    <w:p w14:paraId="695428D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Sourcebook 02 explains the interpretive principle. Sourcebook 06 turns that principle into conversational AI behavior.</w:t>
      </w:r>
    </w:p>
    <w:p w14:paraId="5CB06A0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Sourcebook 02 question asks:</w:t>
      </w:r>
    </w:p>
    <w:p w14:paraId="76E0237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Why is a fluent response not necessarily coherent?</w:t>
      </w:r>
    </w:p>
    <w:p w14:paraId="0FBCC04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Why should recognition be tested?</w:t>
      </w:r>
    </w:p>
    <w:p w14:paraId="5728508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Why is more communication not always repair?</w:t>
      </w:r>
    </w:p>
    <w:p w14:paraId="40A75AB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Why should a model use the smallest sufficient framework?</w:t>
      </w:r>
    </w:p>
    <w:p w14:paraId="6F4FCD0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Sourcebook 06 question asks:</w:t>
      </w:r>
    </w:p>
    <w:p w14:paraId="6378BE3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should the assistant answer this turn?</w:t>
      </w:r>
    </w:p>
    <w:p w14:paraId="2A25FA7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When should it retrieve evidence?</w:t>
      </w:r>
    </w:p>
    <w:p w14:paraId="0E06100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When should it ask a clarifying question?</w:t>
      </w:r>
    </w:p>
    <w:p w14:paraId="19A0C45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should it close?</w:t>
      </w:r>
    </w:p>
    <w:p w14:paraId="479A00F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should a Hat receipt include?</w:t>
      </w:r>
    </w:p>
    <w:p w14:paraId="7A250EF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should an AI response be scored?</w:t>
      </w:r>
    </w:p>
    <w:p w14:paraId="7ABC6C9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This boundary matters because Sourcebook 02 can sound like runtime guidance, but it is not the full runtime. It gives principles. Sourcebook 06 gives conversational practice.</w:t>
      </w:r>
    </w:p>
    <w:p w14:paraId="299E490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For LLM use, Sourcebook 02 may support AI behavior by providing the rationale. Sourcebook 06 should lead when the user asks how ChatGPT should behave, how to activate FrostysHat, how to produce receipts, how to score a response, or how to structure conversational repair.</w:t>
      </w:r>
    </w:p>
    <w:p w14:paraId="386359BF" w14:textId="77777777" w:rsidR="008D4C39" w:rsidRPr="008D4C39" w:rsidRDefault="008D4C39" w:rsidP="008D4C39">
      <w:pPr>
        <w:pStyle w:val="Heading3"/>
        <w:rPr>
          <w:rFonts w:eastAsia="Times New Roman"/>
        </w:rPr>
      </w:pPr>
      <w:r w:rsidRPr="008D4C39">
        <w:rPr>
          <w:rFonts w:eastAsia="Times New Roman"/>
        </w:rPr>
        <w:t>126. Boundary with Sourcebook 07</w:t>
      </w:r>
    </w:p>
    <w:p w14:paraId="5676B89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07 owns Symbiotic Thought.</w:t>
      </w:r>
    </w:p>
    <w:p w14:paraId="23939E1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carry shared human-machine inquiry, co-reasoning, artifact formation, evidence discipline, receipts, state writeback, revision, banking, durable thought, and the methods by which humans and AI systems build usable knowledge together.</w:t>
      </w:r>
    </w:p>
    <w:p w14:paraId="7125C00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 xml:space="preserve">Sourcebook 02 touches Sourcebook 07 through concepts such as </w:t>
      </w:r>
      <w:r w:rsidRPr="008D4C39">
        <w:rPr>
          <w:rFonts w:eastAsia="Times New Roman" w:cs="Times New Roman"/>
          <w:b/>
          <w:bCs/>
          <w:kern w:val="0"/>
          <w14:ligatures w14:val="none"/>
        </w:rPr>
        <w:t>HGU as a Usable Knowledge Environment</w:t>
      </w:r>
      <w:r w:rsidRPr="008D4C39">
        <w:rPr>
          <w:rFonts w:eastAsia="Times New Roman" w:cs="Times New Roman"/>
          <w:kern w:val="0"/>
          <w14:ligatures w14:val="none"/>
        </w:rPr>
        <w:t xml:space="preserve">, </w:t>
      </w:r>
      <w:r w:rsidRPr="008D4C39">
        <w:rPr>
          <w:rFonts w:eastAsia="Times New Roman" w:cs="Times New Roman"/>
          <w:b/>
          <w:bCs/>
          <w:kern w:val="0"/>
          <w14:ligatures w14:val="none"/>
        </w:rPr>
        <w:t>Human-Grade as Experiential Validation</w:t>
      </w:r>
      <w:r w:rsidRPr="008D4C39">
        <w:rPr>
          <w:rFonts w:eastAsia="Times New Roman" w:cs="Times New Roman"/>
          <w:kern w:val="0"/>
          <w14:ligatures w14:val="none"/>
        </w:rPr>
        <w:t xml:space="preserve">, </w:t>
      </w:r>
      <w:r w:rsidRPr="008D4C39">
        <w:rPr>
          <w:rFonts w:eastAsia="Times New Roman" w:cs="Times New Roman"/>
          <w:b/>
          <w:bCs/>
          <w:kern w:val="0"/>
          <w14:ligatures w14:val="none"/>
        </w:rPr>
        <w:t>Framework Testing</w:t>
      </w:r>
      <w:r w:rsidRPr="008D4C39">
        <w:rPr>
          <w:rFonts w:eastAsia="Times New Roman" w:cs="Times New Roman"/>
          <w:kern w:val="0"/>
          <w14:ligatures w14:val="none"/>
        </w:rPr>
        <w:t xml:space="preserve">, </w:t>
      </w:r>
      <w:r w:rsidRPr="008D4C39">
        <w:rPr>
          <w:rFonts w:eastAsia="Times New Roman" w:cs="Times New Roman"/>
          <w:b/>
          <w:bCs/>
          <w:kern w:val="0"/>
          <w14:ligatures w14:val="none"/>
        </w:rPr>
        <w:t>Private Completion</w:t>
      </w:r>
      <w:r w:rsidRPr="008D4C39">
        <w:rPr>
          <w:rFonts w:eastAsia="Times New Roman" w:cs="Times New Roman"/>
          <w:kern w:val="0"/>
          <w14:ligatures w14:val="none"/>
        </w:rPr>
        <w:t xml:space="preserve">, </w:t>
      </w:r>
      <w:r w:rsidRPr="008D4C39">
        <w:rPr>
          <w:rFonts w:eastAsia="Times New Roman" w:cs="Times New Roman"/>
          <w:b/>
          <w:bCs/>
          <w:kern w:val="0"/>
          <w14:ligatures w14:val="none"/>
        </w:rPr>
        <w:t>Reflection No Longer Required</w:t>
      </w:r>
      <w:r w:rsidRPr="008D4C39">
        <w:rPr>
          <w:rFonts w:eastAsia="Times New Roman" w:cs="Times New Roman"/>
          <w:kern w:val="0"/>
          <w14:ligatures w14:val="none"/>
        </w:rPr>
        <w:t xml:space="preserve">, </w:t>
      </w:r>
      <w:r w:rsidRPr="008D4C39">
        <w:rPr>
          <w:rFonts w:eastAsia="Times New Roman" w:cs="Times New Roman"/>
          <w:b/>
          <w:bCs/>
          <w:kern w:val="0"/>
          <w14:ligatures w14:val="none"/>
        </w:rPr>
        <w:t>The Usefulness Test</w:t>
      </w:r>
      <w:r w:rsidRPr="008D4C39">
        <w:rPr>
          <w:rFonts w:eastAsia="Times New Roman" w:cs="Times New Roman"/>
          <w:kern w:val="0"/>
          <w14:ligatures w14:val="none"/>
        </w:rPr>
        <w:t xml:space="preserve">, and </w:t>
      </w:r>
      <w:r w:rsidRPr="008D4C39">
        <w:rPr>
          <w:rFonts w:eastAsia="Times New Roman" w:cs="Times New Roman"/>
          <w:b/>
          <w:bCs/>
          <w:kern w:val="0"/>
          <w14:ligatures w14:val="none"/>
        </w:rPr>
        <w:t>The Smallest Sufficient Framework</w:t>
      </w:r>
      <w:r w:rsidRPr="008D4C39">
        <w:rPr>
          <w:rFonts w:eastAsia="Times New Roman" w:cs="Times New Roman"/>
          <w:kern w:val="0"/>
          <w14:ligatures w14:val="none"/>
        </w:rPr>
        <w:t>. Those concepts help explain why shared inquiry needs evidence, artifacts, stopping points, and testing.</w:t>
      </w:r>
    </w:p>
    <w:p w14:paraId="5044082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But Sourcebook 07 should define the practice of human-machine co-reasoning.</w:t>
      </w:r>
    </w:p>
    <w:p w14:paraId="5CF8E07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The boundary is:</w:t>
      </w:r>
    </w:p>
    <w:p w14:paraId="52C8D09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Sourcebook 02 explains the interpretive discipline. Sourcebook 07 governs the shared construction of thought and artifacts.</w:t>
      </w:r>
    </w:p>
    <w:p w14:paraId="7CF7C92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Sourcebook 02 question asks:</w:t>
      </w:r>
    </w:p>
    <w:p w14:paraId="48ED179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 we test whether a concept clarified the case?</w:t>
      </w:r>
    </w:p>
    <w:p w14:paraId="4AAED2B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makes an artifact human-grade?</w:t>
      </w:r>
    </w:p>
    <w:p w14:paraId="2FD5E48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When has a stage become complete enough?</w:t>
      </w:r>
    </w:p>
    <w:p w14:paraId="3BAC340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can framework language distort the work?</w:t>
      </w:r>
    </w:p>
    <w:p w14:paraId="5853EFF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Sourcebook 07 question asks:</w:t>
      </w:r>
    </w:p>
    <w:p w14:paraId="2729BC4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should a human and model build a document together?</w:t>
      </w:r>
    </w:p>
    <w:p w14:paraId="07280E8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artifact should preserve the work?</w:t>
      </w:r>
    </w:p>
    <w:p w14:paraId="26C2807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receipt should show what was done?</w:t>
      </w:r>
    </w:p>
    <w:p w14:paraId="0EC69E1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should evidence status be carried forward?</w:t>
      </w:r>
    </w:p>
    <w:p w14:paraId="74AB717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does the model avoid taking over the human direction?</w:t>
      </w:r>
    </w:p>
    <w:p w14:paraId="702C699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This sourcebook drafting project itself sits at the crossing of Sourcebook 02 and Sourcebook 07. Sourcebook 02 provides the interpretive premises and boundary discipline. Sourcebook 07 would define the shared human-machine process that turns those premises into durable DOCX artifacts.</w:t>
      </w:r>
    </w:p>
    <w:p w14:paraId="72DAFEB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For LLM use, route to Sourcebook 07 when the task is collaborative artifact-building, evidence discipline, source handling, revision process, or human-machine workflow. Use Sourcebook 02 to test the concepts and prevent overreach.</w:t>
      </w:r>
    </w:p>
    <w:p w14:paraId="566BD734" w14:textId="77777777" w:rsidR="008D4C39" w:rsidRPr="008D4C39" w:rsidRDefault="008D4C39" w:rsidP="008D4C39">
      <w:pPr>
        <w:pStyle w:val="Heading3"/>
        <w:rPr>
          <w:rFonts w:eastAsia="Times New Roman"/>
        </w:rPr>
      </w:pPr>
      <w:r w:rsidRPr="008D4C39">
        <w:rPr>
          <w:rFonts w:eastAsia="Times New Roman"/>
        </w:rPr>
        <w:t>127. Boundary with Sourcebook 08</w:t>
      </w:r>
    </w:p>
    <w:p w14:paraId="022BBC7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08 owns Human-Grade Trust Architecture.</w:t>
      </w:r>
    </w:p>
    <w:p w14:paraId="62E8C04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carry governance, accountability, public records, registries, marks, certification, stewardship, role separation, money flow, anti-capture design, status loss, public claims, councils, and institutional durability.</w:t>
      </w:r>
    </w:p>
    <w:p w14:paraId="1625F28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 xml:space="preserve">Sourcebook 02 touches Sourcebook 08 through concepts such as </w:t>
      </w:r>
      <w:r w:rsidRPr="008D4C39">
        <w:rPr>
          <w:rFonts w:eastAsia="Times New Roman" w:cs="Times New Roman"/>
          <w:b/>
          <w:bCs/>
          <w:kern w:val="0"/>
          <w14:ligatures w14:val="none"/>
        </w:rPr>
        <w:t>Structure Over Intent</w:t>
      </w:r>
      <w:r w:rsidRPr="008D4C39">
        <w:rPr>
          <w:rFonts w:eastAsia="Times New Roman" w:cs="Times New Roman"/>
          <w:kern w:val="0"/>
          <w14:ligatures w14:val="none"/>
        </w:rPr>
        <w:t xml:space="preserve">, </w:t>
      </w:r>
      <w:r w:rsidRPr="008D4C39">
        <w:rPr>
          <w:rFonts w:eastAsia="Times New Roman" w:cs="Times New Roman"/>
          <w:b/>
          <w:bCs/>
          <w:kern w:val="0"/>
          <w14:ligatures w14:val="none"/>
        </w:rPr>
        <w:t>Human-Grade as a Standard of Fit</w:t>
      </w:r>
      <w:r w:rsidRPr="008D4C39">
        <w:rPr>
          <w:rFonts w:eastAsia="Times New Roman" w:cs="Times New Roman"/>
          <w:kern w:val="0"/>
          <w14:ligatures w14:val="none"/>
        </w:rPr>
        <w:t xml:space="preserve">, </w:t>
      </w:r>
      <w:r w:rsidRPr="008D4C39">
        <w:rPr>
          <w:rFonts w:eastAsia="Times New Roman" w:cs="Times New Roman"/>
          <w:b/>
          <w:bCs/>
          <w:kern w:val="0"/>
          <w14:ligatures w14:val="none"/>
        </w:rPr>
        <w:t>Processability Mistaken for Understanding</w:t>
      </w:r>
      <w:r w:rsidRPr="008D4C39">
        <w:rPr>
          <w:rFonts w:eastAsia="Times New Roman" w:cs="Times New Roman"/>
          <w:kern w:val="0"/>
          <w14:ligatures w14:val="none"/>
        </w:rPr>
        <w:t xml:space="preserve">, </w:t>
      </w:r>
      <w:r w:rsidRPr="008D4C39">
        <w:rPr>
          <w:rFonts w:eastAsia="Times New Roman" w:cs="Times New Roman"/>
          <w:b/>
          <w:bCs/>
          <w:kern w:val="0"/>
          <w14:ligatures w14:val="none"/>
        </w:rPr>
        <w:t>Burden Hidden as Personal Failure</w:t>
      </w:r>
      <w:r w:rsidRPr="008D4C39">
        <w:rPr>
          <w:rFonts w:eastAsia="Times New Roman" w:cs="Times New Roman"/>
          <w:kern w:val="0"/>
          <w14:ligatures w14:val="none"/>
        </w:rPr>
        <w:t xml:space="preserve">, </w:t>
      </w:r>
      <w:r w:rsidRPr="008D4C39">
        <w:rPr>
          <w:rFonts w:eastAsia="Times New Roman" w:cs="Times New Roman"/>
          <w:b/>
          <w:bCs/>
          <w:kern w:val="0"/>
          <w14:ligatures w14:val="none"/>
        </w:rPr>
        <w:t>Engineered Ambiguity</w:t>
      </w:r>
      <w:r w:rsidRPr="008D4C39">
        <w:rPr>
          <w:rFonts w:eastAsia="Times New Roman" w:cs="Times New Roman"/>
          <w:kern w:val="0"/>
          <w14:ligatures w14:val="none"/>
        </w:rPr>
        <w:t xml:space="preserve">, </w:t>
      </w:r>
      <w:r w:rsidRPr="008D4C39">
        <w:rPr>
          <w:rFonts w:eastAsia="Times New Roman" w:cs="Times New Roman"/>
          <w:b/>
          <w:bCs/>
          <w:kern w:val="0"/>
          <w14:ligatures w14:val="none"/>
        </w:rPr>
        <w:t>Apology Theater</w:t>
      </w:r>
      <w:r w:rsidRPr="008D4C39">
        <w:rPr>
          <w:rFonts w:eastAsia="Times New Roman" w:cs="Times New Roman"/>
          <w:kern w:val="0"/>
          <w14:ligatures w14:val="none"/>
        </w:rPr>
        <w:t xml:space="preserve">, </w:t>
      </w:r>
      <w:r w:rsidRPr="008D4C39">
        <w:rPr>
          <w:rFonts w:eastAsia="Times New Roman" w:cs="Times New Roman"/>
          <w:b/>
          <w:bCs/>
          <w:kern w:val="0"/>
          <w14:ligatures w14:val="none"/>
        </w:rPr>
        <w:t>Display Without Care</w:t>
      </w:r>
      <w:r w:rsidRPr="008D4C39">
        <w:rPr>
          <w:rFonts w:eastAsia="Times New Roman" w:cs="Times New Roman"/>
          <w:kern w:val="0"/>
          <w14:ligatures w14:val="none"/>
        </w:rPr>
        <w:t xml:space="preserve">, </w:t>
      </w:r>
      <w:r w:rsidRPr="008D4C39">
        <w:rPr>
          <w:rFonts w:eastAsia="Times New Roman" w:cs="Times New Roman"/>
          <w:b/>
          <w:bCs/>
          <w:kern w:val="0"/>
          <w14:ligatures w14:val="none"/>
        </w:rPr>
        <w:t>Distorted Coherence</w:t>
      </w:r>
      <w:r w:rsidRPr="008D4C39">
        <w:rPr>
          <w:rFonts w:eastAsia="Times New Roman" w:cs="Times New Roman"/>
          <w:kern w:val="0"/>
          <w14:ligatures w14:val="none"/>
        </w:rPr>
        <w:t xml:space="preserve">, and </w:t>
      </w:r>
      <w:r w:rsidRPr="008D4C39">
        <w:rPr>
          <w:rFonts w:eastAsia="Times New Roman" w:cs="Times New Roman"/>
          <w:b/>
          <w:bCs/>
          <w:kern w:val="0"/>
          <w14:ligatures w14:val="none"/>
        </w:rPr>
        <w:t>Proportion Is Not the Same as Honesty</w:t>
      </w:r>
      <w:r w:rsidRPr="008D4C39">
        <w:rPr>
          <w:rFonts w:eastAsia="Times New Roman" w:cs="Times New Roman"/>
          <w:kern w:val="0"/>
          <w14:ligatures w14:val="none"/>
        </w:rPr>
        <w:t>. Those concepts help identify trust failures.</w:t>
      </w:r>
    </w:p>
    <w:p w14:paraId="48D5605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But Sourcebook 08 should design the structures that repair or prevent those failures.</w:t>
      </w:r>
    </w:p>
    <w:p w14:paraId="3CDD876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boundary is:</w:t>
      </w:r>
    </w:p>
    <w:p w14:paraId="19A145A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Sourcebook 02 identifies interpretive and coherence failures. Sourcebook 08 designs trust structures that make claims inspectable.</w:t>
      </w:r>
    </w:p>
    <w:p w14:paraId="5AFAD8F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Sourcebook 02 question asks:</w:t>
      </w:r>
    </w:p>
    <w:p w14:paraId="64622A6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Is the institution hiding burden as personal failure?</w:t>
      </w:r>
    </w:p>
    <w:p w14:paraId="2501DE3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Is the public apology theater?</w:t>
      </w:r>
    </w:p>
    <w:p w14:paraId="53B6457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Is the process coherent in appearance but distorted in function?</w:t>
      </w:r>
    </w:p>
    <w:p w14:paraId="129482A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Is ambiguity preserving advantage?</w:t>
      </w:r>
    </w:p>
    <w:p w14:paraId="6665545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Sourcebook 08 question asks:</w:t>
      </w:r>
    </w:p>
    <w:p w14:paraId="5861DB0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public record should exist?</w:t>
      </w:r>
    </w:p>
    <w:p w14:paraId="3D1DAA8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Who has authority?</w:t>
      </w:r>
    </w:p>
    <w:p w14:paraId="36242CA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Who can say no?</w:t>
      </w:r>
    </w:p>
    <w:p w14:paraId="24D2B9B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role separation prevents capture?</w:t>
      </w:r>
    </w:p>
    <w:p w14:paraId="432ABB2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mark or registry makes status inspectable?</w:t>
      </w:r>
    </w:p>
    <w:p w14:paraId="5959B62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happens after failure?</w:t>
      </w:r>
    </w:p>
    <w:p w14:paraId="61AEF0B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money flow would preserve purpose?</w:t>
      </w:r>
    </w:p>
    <w:p w14:paraId="0F551C1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If a user asks whether a public system is human-grade, Sourcebook 02 can help identify the problem architecture. If the user asks how to design a trustworthy system, Sourcebook 08 should lead.</w:t>
      </w:r>
    </w:p>
    <w:p w14:paraId="4F24152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For LLM use, avoid answering governance problems only with critique. Trust architecture requires design, records, roles, and consequence paths. Sourcebook 02 can show why the current reflection fails. Sourcebook 08 should show what structure makes trust real.</w:t>
      </w:r>
    </w:p>
    <w:p w14:paraId="364CF8E6" w14:textId="35CF6070" w:rsidR="008D4C39" w:rsidRPr="008D4C39" w:rsidRDefault="008D4C39" w:rsidP="008D4C39">
      <w:pPr>
        <w:pStyle w:val="Heading3"/>
        <w:rPr>
          <w:rFonts w:eastAsia="Times New Roman"/>
        </w:rPr>
      </w:pPr>
      <w:r w:rsidRPr="008D4C39">
        <w:rPr>
          <w:rFonts w:eastAsia="Times New Roman"/>
        </w:rPr>
        <w:t xml:space="preserve">128. Boundary with </w:t>
      </w:r>
      <w:r w:rsidR="00613BCC">
        <w:rPr>
          <w:rFonts w:eastAsia="Times New Roman"/>
        </w:rPr>
        <w:t>HGU</w:t>
      </w:r>
    </w:p>
    <w:p w14:paraId="41F56712" w14:textId="55A5FB13" w:rsidR="008D4C39" w:rsidRPr="008D4C39" w:rsidRDefault="00613BCC" w:rsidP="008D4C39">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HGU</w:t>
      </w:r>
      <w:r w:rsidR="008D4C39" w:rsidRPr="008D4C39">
        <w:rPr>
          <w:rFonts w:eastAsia="Times New Roman" w:cs="Times New Roman"/>
          <w:kern w:val="0"/>
          <w14:ligatures w14:val="none"/>
        </w:rPr>
        <w:t xml:space="preserve"> is the runtime entry file for Human-Grade University.</w:t>
      </w:r>
    </w:p>
    <w:p w14:paraId="7E7FFD5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help users begin HGU, choose a path, request sourcebooks, generate courses or programs, define artifacts, continue prior work, and apply HGU concepts inside a live model conversation. It carries compressed orientation, operating instructions, prompt guidance, file-selection logic, and enough corpus structure to function even when the full sourcebook set is not uploaded.</w:t>
      </w:r>
    </w:p>
    <w:p w14:paraId="0F280B9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02 is not the entry point. It is not the runtime.</w:t>
      </w:r>
    </w:p>
    <w:p w14:paraId="0E507C71" w14:textId="54C1727C"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 xml:space="preserve">It is a source layer </w:t>
      </w:r>
      <w:r w:rsidR="00613BCC">
        <w:rPr>
          <w:rFonts w:eastAsia="Times New Roman" w:cs="Times New Roman"/>
          <w:kern w:val="0"/>
          <w14:ligatures w14:val="none"/>
        </w:rPr>
        <w:t>HGU</w:t>
      </w:r>
      <w:r w:rsidRPr="008D4C39">
        <w:rPr>
          <w:rFonts w:eastAsia="Times New Roman" w:cs="Times New Roman"/>
          <w:kern w:val="0"/>
          <w14:ligatures w14:val="none"/>
        </w:rPr>
        <w:t xml:space="preserve"> can call when the user’s task requires broader HGU interpretation.</w:t>
      </w:r>
    </w:p>
    <w:p w14:paraId="40C2A87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boundary is:</w:t>
      </w:r>
    </w:p>
    <w:p w14:paraId="06C56D32" w14:textId="0D1C7591" w:rsidR="008D4C39" w:rsidRPr="008D4C39" w:rsidRDefault="00613BCC" w:rsidP="008D4C39">
      <w:p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t>HGU</w:t>
      </w:r>
      <w:r w:rsidR="008D4C39" w:rsidRPr="008D4C39">
        <w:rPr>
          <w:rFonts w:eastAsia="Times New Roman" w:cs="Times New Roman"/>
          <w:b/>
          <w:bCs/>
          <w:kern w:val="0"/>
          <w14:ligatures w14:val="none"/>
        </w:rPr>
        <w:t xml:space="preserve"> runs the interaction. Sourcebook 02 supplies interpretive source material when the interaction needs it.</w:t>
      </w:r>
    </w:p>
    <w:p w14:paraId="5EFABEBA" w14:textId="2EF45690" w:rsidR="008D4C39" w:rsidRPr="008D4C39" w:rsidRDefault="00613BCC" w:rsidP="008D4C39">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HGU</w:t>
      </w:r>
      <w:r w:rsidR="008D4C39" w:rsidRPr="008D4C39">
        <w:rPr>
          <w:rFonts w:eastAsia="Times New Roman" w:cs="Times New Roman"/>
          <w:kern w:val="0"/>
          <w14:ligatures w14:val="none"/>
        </w:rPr>
        <w:t xml:space="preserve"> may use Sourcebook 02 when a user asks:</w:t>
      </w:r>
    </w:p>
    <w:p w14:paraId="5473BBD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does HGU mean by human-grade?</w:t>
      </w:r>
    </w:p>
    <w:p w14:paraId="76F8F70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 I test whether an HGU concept fits?</w:t>
      </w:r>
    </w:p>
    <w:p w14:paraId="4829809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Why does HGU treat ordinary perception as evidence?</w:t>
      </w:r>
    </w:p>
    <w:p w14:paraId="7B35F6F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should I read this historical case through position?</w:t>
      </w:r>
    </w:p>
    <w:p w14:paraId="6051509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 I avoid overusing HGU terms?</w:t>
      </w:r>
    </w:p>
    <w:p w14:paraId="2A8D2398"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What does coherence mean beyond style?</w:t>
      </w:r>
    </w:p>
    <w:p w14:paraId="039B524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How do I tell whether a system is hiding burden as personal failure?</w:t>
      </w:r>
    </w:p>
    <w:p w14:paraId="78B0B313" w14:textId="79981B61" w:rsidR="008D4C39" w:rsidRPr="008D4C39" w:rsidRDefault="00613BCC" w:rsidP="008D4C39">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HGU</w:t>
      </w:r>
      <w:r w:rsidR="008D4C39" w:rsidRPr="008D4C39">
        <w:rPr>
          <w:rFonts w:eastAsia="Times New Roman" w:cs="Times New Roman"/>
          <w:kern w:val="0"/>
          <w14:ligatures w14:val="none"/>
        </w:rPr>
        <w:t xml:space="preserve"> does not need to retrieve Sourcebook 02 for every HGU conversation. Some user tasks need only the Course Catalogue, Sourcebook 01, Sourcebook 06, or a direct response. The model should use the smallest sufficient file set.</w:t>
      </w:r>
    </w:p>
    <w:p w14:paraId="2DD2EA1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At the same time, full-corpus mode remains valid. If a user uploads all sourcebooks, Sourcebook 02 should not resist being used. It should simply remain in its proper role. The model should retrieve from it when premise-level interpretation is active.</w:t>
      </w:r>
    </w:p>
    <w:p w14:paraId="0F6A8C4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For LLM use, the clean instruction is:</w:t>
      </w:r>
    </w:p>
    <w:p w14:paraId="05947489" w14:textId="70B75C7D"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 xml:space="preserve">Use </w:t>
      </w:r>
      <w:r w:rsidR="00613BCC">
        <w:rPr>
          <w:rFonts w:eastAsia="Times New Roman" w:cs="Times New Roman"/>
          <w:kern w:val="0"/>
          <w14:ligatures w14:val="none"/>
        </w:rPr>
        <w:t>HGU</w:t>
      </w:r>
      <w:r w:rsidRPr="008D4C39">
        <w:rPr>
          <w:rFonts w:eastAsia="Times New Roman" w:cs="Times New Roman"/>
          <w:kern w:val="0"/>
          <w14:ligatures w14:val="none"/>
        </w:rPr>
        <w:t xml:space="preserve"> to decide what the user is trying to do.</w:t>
      </w:r>
    </w:p>
    <w:p w14:paraId="2B475F1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Use Sourcebook 02 when the work requires interpretive discipline.</w:t>
      </w:r>
    </w:p>
    <w:p w14:paraId="6C1805D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Do not let Sourcebook 02 become the whole runtime.</w:t>
      </w:r>
    </w:p>
    <w:p w14:paraId="70A4048E" w14:textId="77777777" w:rsidR="008D4C39" w:rsidRPr="008D4C39" w:rsidRDefault="008D4C39" w:rsidP="008D4C39">
      <w:pPr>
        <w:pStyle w:val="Heading3"/>
        <w:rPr>
          <w:rFonts w:eastAsia="Times New Roman"/>
        </w:rPr>
      </w:pPr>
      <w:r w:rsidRPr="008D4C39">
        <w:rPr>
          <w:rFonts w:eastAsia="Times New Roman"/>
        </w:rPr>
        <w:t>129. Supporting Concepts That Should Not Become Sourcebook 02 Core</w:t>
      </w:r>
    </w:p>
    <w:p w14:paraId="5F4FAF8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Some concepts may appear in Sourcebook 02 as supporting references but should not become core Sourcebook 02 concepts.</w:t>
      </w:r>
    </w:p>
    <w:p w14:paraId="0F0C9B58"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supporting concept helps clarify a premise, boundary, or bridge. It should not be expanded so far that it competes with the sourcebook where it belongs.</w:t>
      </w:r>
    </w:p>
    <w:p w14:paraId="71B02A4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 xml:space="preserve">For example, </w:t>
      </w:r>
      <w:r w:rsidRPr="008D4C39">
        <w:rPr>
          <w:rFonts w:eastAsia="Times New Roman" w:cs="Times New Roman"/>
          <w:b/>
          <w:bCs/>
          <w:kern w:val="0"/>
          <w14:ligatures w14:val="none"/>
        </w:rPr>
        <w:t>Mirror Collapse</w:t>
      </w:r>
      <w:r w:rsidRPr="008D4C39">
        <w:rPr>
          <w:rFonts w:eastAsia="Times New Roman" w:cs="Times New Roman"/>
          <w:kern w:val="0"/>
          <w14:ligatures w14:val="none"/>
        </w:rPr>
        <w:t xml:space="preserve"> may appear in Sourcebook 02 when explaining why structure, feeling, or visibility can become totalized. But Mirror Collapse itself belongs to Sourcebook 01.</w:t>
      </w:r>
    </w:p>
    <w:p w14:paraId="0E52BF3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Framework Uptake</w:t>
      </w:r>
      <w:r w:rsidRPr="008D4C39">
        <w:rPr>
          <w:rFonts w:eastAsia="Times New Roman" w:cs="Times New Roman"/>
          <w:kern w:val="0"/>
          <w14:ligatures w14:val="none"/>
        </w:rPr>
        <w:t xml:space="preserve"> may appear when discussing how concepts can be misread or become defensive language. But fuller uptake belongs to Sourcebook 03.</w:t>
      </w:r>
    </w:p>
    <w:p w14:paraId="177D3C6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Ordinary-Life Fieldwork</w:t>
      </w:r>
      <w:r w:rsidRPr="008D4C39">
        <w:rPr>
          <w:rFonts w:eastAsia="Times New Roman" w:cs="Times New Roman"/>
          <w:kern w:val="0"/>
          <w14:ligatures w14:val="none"/>
        </w:rPr>
        <w:t xml:space="preserve"> may appear when discussing ordinary perception as design evidence. But the fuller ordinary-life method belongs to Sourcebook 04.</w:t>
      </w:r>
    </w:p>
    <w:p w14:paraId="3A82019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Public Coherence Receipt</w:t>
      </w:r>
      <w:r w:rsidRPr="008D4C39">
        <w:rPr>
          <w:rFonts w:eastAsia="Times New Roman" w:cs="Times New Roman"/>
          <w:kern w:val="0"/>
          <w14:ligatures w14:val="none"/>
        </w:rPr>
        <w:t xml:space="preserve"> may appear when discussing human-grade fit, evidence status, or AI outputs. But receipt practice belongs more strongly to Sourcebooks 06 and 07, depending on use.</w:t>
      </w:r>
    </w:p>
    <w:p w14:paraId="2884127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Human-Grade Trust Architecture</w:t>
      </w:r>
      <w:r w:rsidRPr="008D4C39">
        <w:rPr>
          <w:rFonts w:eastAsia="Times New Roman" w:cs="Times New Roman"/>
          <w:kern w:val="0"/>
          <w14:ligatures w14:val="none"/>
        </w:rPr>
        <w:t xml:space="preserve"> may appear when discussing structure over intent or apology theater. But the architecture itself belongs to Sourcebook 08.</w:t>
      </w:r>
    </w:p>
    <w:p w14:paraId="6DC433F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Symbiotic Thought</w:t>
      </w:r>
      <w:r w:rsidRPr="008D4C39">
        <w:rPr>
          <w:rFonts w:eastAsia="Times New Roman" w:cs="Times New Roman"/>
          <w:kern w:val="0"/>
          <w14:ligatures w14:val="none"/>
        </w:rPr>
        <w:t xml:space="preserve"> may appear when discussing usable knowledge environments and AI-assisted artifact formation. But the framework belongs to Sourcebook 07.</w:t>
      </w:r>
    </w:p>
    <w:p w14:paraId="1B099BE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 xml:space="preserve">This section should eventually become a cleanup aid for the Master Routing Index. During drafting, some terms may appear in multiple files because the workbooks and source </w:t>
      </w:r>
      <w:r w:rsidRPr="008D4C39">
        <w:rPr>
          <w:rFonts w:eastAsia="Times New Roman" w:cs="Times New Roman"/>
          <w:kern w:val="0"/>
          <w14:ligatures w14:val="none"/>
        </w:rPr>
        <w:lastRenderedPageBreak/>
        <w:t>extractions are scaffolding. The final DOCX sourcebooks should clarify primary home, supporting route, bridge use, and downrank status.</w:t>
      </w:r>
    </w:p>
    <w:p w14:paraId="5AAF211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useful test is:</w:t>
      </w:r>
    </w:p>
    <w:p w14:paraId="0B96762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Does this term help Sourcebook 02 explain a premise?</w:t>
      </w:r>
    </w:p>
    <w:p w14:paraId="2640AD5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If yes, include it briefly.</w:t>
      </w:r>
    </w:p>
    <w:p w14:paraId="1A4681E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Does this term require its own domain, method, case library, or operational practice?</w:t>
      </w:r>
    </w:p>
    <w:p w14:paraId="1DF33818"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If yes, route it outward.</w:t>
      </w:r>
    </w:p>
    <w:p w14:paraId="16BB9FC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02 should be generous enough to connect the ecosystem and disciplined enough not to absorb it.</w:t>
      </w:r>
    </w:p>
    <w:p w14:paraId="36ED4B78" w14:textId="77777777" w:rsidR="008D4C39" w:rsidRPr="008D4C39" w:rsidRDefault="008D4C39" w:rsidP="008D4C39">
      <w:pPr>
        <w:pStyle w:val="Heading3"/>
        <w:rPr>
          <w:rFonts w:eastAsia="Times New Roman"/>
        </w:rPr>
      </w:pPr>
      <w:r w:rsidRPr="008D4C39">
        <w:rPr>
          <w:rFonts w:eastAsia="Times New Roman"/>
        </w:rPr>
        <w:t>130. Gray and Black Mirror Routing Note</w:t>
      </w:r>
    </w:p>
    <w:p w14:paraId="4874FA9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Gray / Foggy Mirror and Black Mirror should be treated as distortion or capture conditions affecting the Three Mirrors, not as additional canonical mirrors.</w:t>
      </w:r>
    </w:p>
    <w:p w14:paraId="4ABE049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This routing note is necessary because these terms can sound like they belong to the core mirror architecture. They use mirror language, and they describe reflective conditions. But their primary function is not to define a new mirror. Their function is to explain how a person, group, institution, culture, or system may appear to use the mirrors proportionately while still returning a fogged, normalized, warped, manipulative, or dishonest reality.</w:t>
      </w:r>
    </w:p>
    <w:p w14:paraId="76C3D6B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canonical mirror architecture remains Sourcebook 01’s Three Mirrors: Performance, Emotion, and Structure.</w:t>
      </w:r>
    </w:p>
    <w:p w14:paraId="521243D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Gray / Foggy Mirror names a condition where those mirrors are clouded by normalcy. A person may perform the expected role, feel the expected feeling, and live inside the expected structure while treating all of it as natural. The reflection is proportionate but fogged by social norms, inherited expectations, ambient pressure, or unexamined assumptions.</w:t>
      </w:r>
    </w:p>
    <w:p w14:paraId="21C06818"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Black Mirror names a more severe condition where those mirrors are warped by manipulation, coercion, gaslighting, extraction, or controlled distortion. The reflection may have a visible surface, emotional management, and structural order. But the whole arrangement bends reality toward control or denial.</w:t>
      </w:r>
    </w:p>
    <w:p w14:paraId="6D6618E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These terms belong in Sourcebook 02 because they clarify an interpretive principle:</w:t>
      </w:r>
    </w:p>
    <w:p w14:paraId="00D6ABB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lastRenderedPageBreak/>
        <w:t>Proportion is not the same as honesty.</w:t>
      </w:r>
    </w:p>
    <w:p w14:paraId="4685615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model should route to Sourcebook 01 if the user asks what the Three Mirrors are. It should route to Sourcebook 02 if the user asks how all three mirrors can seem present while the reflection remains distorted.</w:t>
      </w:r>
    </w:p>
    <w:p w14:paraId="05F34D3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distinction should be preserved in the Master Routing Index.</w:t>
      </w:r>
    </w:p>
    <w:p w14:paraId="61E65F1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01: canonical mirror architecture.</w:t>
      </w:r>
    </w:p>
    <w:p w14:paraId="5DDBF2D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02: distortion conditions that show why balanced reflection still needs evidence, honesty, and correction.</w:t>
      </w:r>
    </w:p>
    <w:p w14:paraId="59FF0B8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This prevents Gray / Foggy Mirror and Black Mirror from reopening settled architecture while still preserving their useful source material.</w:t>
      </w:r>
    </w:p>
    <w:p w14:paraId="28690398" w14:textId="77777777" w:rsidR="008D4C39" w:rsidRPr="008D4C39" w:rsidRDefault="008D4C39" w:rsidP="008D4C39">
      <w:pPr>
        <w:pStyle w:val="Heading3"/>
        <w:rPr>
          <w:rFonts w:eastAsia="Times New Roman"/>
        </w:rPr>
      </w:pPr>
      <w:r w:rsidRPr="008D4C39">
        <w:rPr>
          <w:rFonts w:eastAsia="Times New Roman"/>
        </w:rPr>
        <w:t>131. Transition to Closing</w:t>
      </w:r>
    </w:p>
    <w:p w14:paraId="5FBBACB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Part XI defines Sourcebook 02’s boundaries across the HGU ecosystem.</w:t>
      </w:r>
    </w:p>
    <w:p w14:paraId="3DDEDCA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02 should remain the sourcebook for core philosophy, framework observations, problem architecture, interpretive discipline, coherence, position, inheritance, distorted reflection, and framework testing. It should not absorb the domains of the other sourcebooks.</w:t>
      </w:r>
    </w:p>
    <w:p w14:paraId="29C3AE2A" w14:textId="2D452FE3"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 xml:space="preserve">Sourcebook 01 owns the reflective architecture. Sourcebook 03 owns cultural reception and public reaction. Sourcebook 04 owns ordinary life and human-scale cases. Sourcebook 05 owns essays and public arguments. Sourcebook 06 owns FrostysHat and conversational AI practice. Sourcebook 07 owns Symbiotic Thought and shared human-machine inquiry. Sourcebook 08 owns Human-Grade Trust Architecture. </w:t>
      </w:r>
      <w:r w:rsidR="00613BCC">
        <w:rPr>
          <w:rFonts w:eastAsia="Times New Roman" w:cs="Times New Roman"/>
          <w:kern w:val="0"/>
          <w14:ligatures w14:val="none"/>
        </w:rPr>
        <w:t>HGU</w:t>
      </w:r>
      <w:r w:rsidRPr="008D4C39">
        <w:rPr>
          <w:rFonts w:eastAsia="Times New Roman" w:cs="Times New Roman"/>
          <w:kern w:val="0"/>
          <w14:ligatures w14:val="none"/>
        </w:rPr>
        <w:t xml:space="preserve"> runs the interaction and chooses the file set.</w:t>
      </w:r>
    </w:p>
    <w:p w14:paraId="52FD3D4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next section closes Sourcebook 02 by returning to its central function.</w:t>
      </w:r>
    </w:p>
    <w:p w14:paraId="58249339" w14:textId="77777777" w:rsid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02 gives HGU its interpretive discipline. It helps HGU avoid becoming a pile of named concepts. It teaches human readers and language models how to test framework use, preserve evidence, attend to position, identify hidden problem architecture, distinguish coherence from polish, and use HGU language without turning it into doctrine.</w:t>
      </w:r>
    </w:p>
    <w:p w14:paraId="3B5653D8" w14:textId="79DB5723" w:rsidR="008D4C39" w:rsidRDefault="008D4C39">
      <w:pPr>
        <w:rPr>
          <w:rFonts w:eastAsia="Times New Roman" w:cs="Times New Roman"/>
          <w:kern w:val="0"/>
          <w14:ligatures w14:val="none"/>
        </w:rPr>
      </w:pPr>
      <w:r>
        <w:rPr>
          <w:rFonts w:eastAsia="Times New Roman" w:cs="Times New Roman"/>
          <w:kern w:val="0"/>
          <w14:ligatures w14:val="none"/>
        </w:rPr>
        <w:br w:type="page"/>
      </w:r>
    </w:p>
    <w:p w14:paraId="5C6ABA19" w14:textId="77777777" w:rsidR="008D4C39" w:rsidRPr="008D4C39" w:rsidRDefault="008D4C39" w:rsidP="008D4C39">
      <w:pPr>
        <w:pStyle w:val="Heading2"/>
        <w:rPr>
          <w:rFonts w:eastAsia="Times New Roman"/>
        </w:rPr>
      </w:pPr>
      <w:r w:rsidRPr="008D4C39">
        <w:rPr>
          <w:rFonts w:eastAsia="Times New Roman"/>
        </w:rPr>
        <w:lastRenderedPageBreak/>
        <w:t>Closing Section — What Sourcebook 02 Makes Possible</w:t>
      </w:r>
    </w:p>
    <w:p w14:paraId="05723DE2" w14:textId="77777777" w:rsidR="008D4C39" w:rsidRPr="008D4C39" w:rsidRDefault="008D4C39" w:rsidP="008D4C39">
      <w:pPr>
        <w:pStyle w:val="Heading3"/>
        <w:rPr>
          <w:rFonts w:eastAsia="Times New Roman"/>
        </w:rPr>
      </w:pPr>
      <w:r w:rsidRPr="008D4C39">
        <w:rPr>
          <w:rFonts w:eastAsia="Times New Roman"/>
        </w:rPr>
        <w:t>132. HGU Beyond Framework Vocabulary</w:t>
      </w:r>
    </w:p>
    <w:p w14:paraId="0ABCB0B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02 helps HGU avoid becoming a pile of named concepts.</w:t>
      </w:r>
    </w:p>
    <w:p w14:paraId="03D3228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framework can become impressive before it becomes useful. It can collect terms, maps, cases, methods, and distinctions until the language begins to feel like proof of depth. A learner can sound fluent in the framework while still missing the case. A model can retrieve the right vocabulary while failing to preserve evidence, position, or use. A public artifact can repeat human-grade language while leaving the underlying burden unchanged.</w:t>
      </w:r>
    </w:p>
    <w:p w14:paraId="55DFB58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02 exists to keep that from happening.</w:t>
      </w:r>
    </w:p>
    <w:p w14:paraId="024325B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explains why the concepts exist, what problems they are meant to clarify, how they should be tested, and when they should be set aside. It gives HGU a discipline beneath its vocabulary.</w:t>
      </w:r>
    </w:p>
    <w:p w14:paraId="650B20D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central lesson is that a concept is not useful because HGU names it. A concept is useful when it helps someone see more clearly, test more honestly, build more responsibly, or revise more precisely.</w:t>
      </w:r>
    </w:p>
    <w:p w14:paraId="76F6E05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Human-Grade as a Standard of Fit</w:t>
      </w:r>
      <w:r w:rsidRPr="008D4C39">
        <w:rPr>
          <w:rFonts w:eastAsia="Times New Roman" w:cs="Times New Roman"/>
          <w:kern w:val="0"/>
          <w14:ligatures w14:val="none"/>
        </w:rPr>
        <w:t xml:space="preserve"> asks whether an explanation, artifact, system, response, or institution fits human stakes, structural reality, evidence status, and usable action.</w:t>
      </w:r>
    </w:p>
    <w:p w14:paraId="780A834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Ordinary Perception as Design Evidence</w:t>
      </w:r>
      <w:r w:rsidRPr="008D4C39">
        <w:rPr>
          <w:rFonts w:eastAsia="Times New Roman" w:cs="Times New Roman"/>
          <w:kern w:val="0"/>
          <w14:ligatures w14:val="none"/>
        </w:rPr>
        <w:t xml:space="preserve"> asks whether repeated friction, confusion, relief, or mismatch may be revealing something formal systems miss.</w:t>
      </w:r>
    </w:p>
    <w:p w14:paraId="465C75F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Partial Legibility Mistaken for Truth</w:t>
      </w:r>
      <w:r w:rsidRPr="008D4C39">
        <w:rPr>
          <w:rFonts w:eastAsia="Times New Roman" w:cs="Times New Roman"/>
          <w:kern w:val="0"/>
          <w14:ligatures w14:val="none"/>
        </w:rPr>
        <w:t xml:space="preserve"> asks whether the part a system can process has been mistaken for the whole reality.</w:t>
      </w:r>
    </w:p>
    <w:p w14:paraId="64277AB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Coherence Is Structural, Not Stylistic</w:t>
      </w:r>
      <w:r w:rsidRPr="008D4C39">
        <w:rPr>
          <w:rFonts w:eastAsia="Times New Roman" w:cs="Times New Roman"/>
          <w:kern w:val="0"/>
          <w14:ligatures w14:val="none"/>
        </w:rPr>
        <w:t xml:space="preserve"> asks whether the parts actually hold together, rather than whether they sound smooth.</w:t>
      </w:r>
    </w:p>
    <w:p w14:paraId="599AEE4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Recognition Is Not Verification</w:t>
      </w:r>
      <w:r w:rsidRPr="008D4C39">
        <w:rPr>
          <w:rFonts w:eastAsia="Times New Roman" w:cs="Times New Roman"/>
          <w:kern w:val="0"/>
          <w14:ligatures w14:val="none"/>
        </w:rPr>
        <w:t xml:space="preserve"> asks whether the feeling of “this names it” has been tested against evidence.</w:t>
      </w:r>
    </w:p>
    <w:p w14:paraId="27B518E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Local Categories Before Framework Categories</w:t>
      </w:r>
      <w:r w:rsidRPr="008D4C39">
        <w:rPr>
          <w:rFonts w:eastAsia="Times New Roman" w:cs="Times New Roman"/>
          <w:kern w:val="0"/>
          <w14:ligatures w14:val="none"/>
        </w:rPr>
        <w:t xml:space="preserve"> asks whether the domain’s own language should lead.</w:t>
      </w:r>
    </w:p>
    <w:p w14:paraId="6989255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The Smallest Sufficient Framework</w:t>
      </w:r>
      <w:r w:rsidRPr="008D4C39">
        <w:rPr>
          <w:rFonts w:eastAsia="Times New Roman" w:cs="Times New Roman"/>
          <w:kern w:val="0"/>
          <w14:ligatures w14:val="none"/>
        </w:rPr>
        <w:t xml:space="preserve"> asks how much HGU vocabulary the task actually needs.</w:t>
      </w:r>
    </w:p>
    <w:p w14:paraId="4D6A692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Together, these concepts make HGU more usable and less self-enclosed.</w:t>
      </w:r>
    </w:p>
    <w:p w14:paraId="064FC76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framework should never become a private language that a reader must perform in order to be taken seriously. It should become a set of tools that lets readers and models handle real material more carefully. If ordinary language is clearer, use ordinary language. If local terms are more accurate, preserve them. If a sourcebook concept helps, apply it. If it overreaches, test it, narrow it, route it, or release it.</w:t>
      </w:r>
    </w:p>
    <w:p w14:paraId="3DA12E3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success of Sourcebook 02 is not that HGU sounds more philosophical.</w:t>
      </w:r>
    </w:p>
    <w:p w14:paraId="6B7669C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success of Sourcebook 02 is that HGU becomes harder to misuse.</w:t>
      </w:r>
    </w:p>
    <w:p w14:paraId="38C54F9D" w14:textId="77777777" w:rsidR="008D4C39" w:rsidRPr="008D4C39" w:rsidRDefault="008D4C39" w:rsidP="008D4C39">
      <w:pPr>
        <w:pStyle w:val="Heading3"/>
        <w:rPr>
          <w:rFonts w:eastAsia="Times New Roman"/>
        </w:rPr>
      </w:pPr>
      <w:r w:rsidRPr="008D4C39">
        <w:rPr>
          <w:rFonts w:eastAsia="Times New Roman"/>
        </w:rPr>
        <w:t>133. What a Human Reader Should Be Able to Do</w:t>
      </w:r>
    </w:p>
    <w:p w14:paraId="048BFCC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human reader should leave Sourcebook 02 with a clearer sense of how HGU thinks.</w:t>
      </w:r>
    </w:p>
    <w:p w14:paraId="096DF1E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They should understand that HGU is not asking them to believe its framework language. It is asking them to test whether the framework clarifies real patterns, preserves human stakes, and produces useful work.</w:t>
      </w:r>
    </w:p>
    <w:p w14:paraId="59E5216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reader should be able to recognize core HGU premises: that human-grade means fit, that ordinary perception can reveal design evidence, that people live inside systems before they can explain them, that structure should be tested against intent, that ordinary human failure should be expected in system design, and that coherence is structural rather than stylistic.</w:t>
      </w:r>
    </w:p>
    <w:p w14:paraId="4640208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reader should be able to identify common problem architectures. They should notice when partial legibility is being mistaken for truth, when visibility is being mistaken for reality, when feeling is being mistaken for proof, when structure is being mistaken for total explanation, when processability is being mistaken for understanding, and when burden is being hidden as personal failure.</w:t>
      </w:r>
    </w:p>
    <w:p w14:paraId="252C8AE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reader should be able to test coherence more carefully. They should know that a system can look balanced and still be dishonest. They should understand Gray / Foggy Mirror as normalized distortion and Black Mirror as warped or manipulative reflection. They should be able to ask whether a coherent system is aligned around reality or around distortion.</w:t>
      </w:r>
    </w:p>
    <w:p w14:paraId="38DA5C3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reader should be able to handle evidence with more discipline. They should know that perception begins inquiry, experience counts as evidence without becoming the whole case, recognition does not verify a concept, motifs and analogies teach without proving, and historical reinterpretation must not become unsupported revision.</w:t>
      </w:r>
    </w:p>
    <w:p w14:paraId="2C0FC98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The reader should also understand position. They should be able to ask where people stand inside a history, system, institution, law, family, public story, or source record. They should know that age shapes visibility, class shapes cost, distance shapes memory, and inheritance shapes behavior before choice becomes fully visible.</w:t>
      </w:r>
    </w:p>
    <w:p w14:paraId="74B3E27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reader should be able to notice communication and care mismatch without turning every mismatch into moral failure. They should distinguish care without display from display without care, different processing speeds from refusal, translation burden from incompetence, and communication from repair.</w:t>
      </w:r>
    </w:p>
    <w:p w14:paraId="3403CA9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reader should be able to recognize defensive systems. They should be able to see how critique can be misread as attack, how analysis can be treated as the problem, how apology can become theater, how processing can become endless, and how framework language itself can become a way to avoid the concrete work.</w:t>
      </w:r>
    </w:p>
    <w:p w14:paraId="107F06B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Most importantly, the reader should be able to use Sourcebook 02 methods. They should be able to build a Problem Architecture Map, run a Coherence Test, test for Distorted Coherence, apply Framework Testing, conduct Position-Aware Analysis, use a Historical Reinterpretation Method, review Human-Grade Fit, and check whether local categories should lead.</w:t>
      </w:r>
    </w:p>
    <w:p w14:paraId="7430DBB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human reader should not leave with more vocabulary alone.</w:t>
      </w:r>
    </w:p>
    <w:p w14:paraId="1168E6E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They should leave with better judgment about when the vocabulary helps.</w:t>
      </w:r>
    </w:p>
    <w:p w14:paraId="006ED80E" w14:textId="77777777" w:rsidR="008D4C39" w:rsidRPr="008D4C39" w:rsidRDefault="008D4C39" w:rsidP="008D4C39">
      <w:pPr>
        <w:pStyle w:val="Heading3"/>
        <w:rPr>
          <w:rFonts w:eastAsia="Times New Roman"/>
        </w:rPr>
      </w:pPr>
      <w:r w:rsidRPr="008D4C39">
        <w:rPr>
          <w:rFonts w:eastAsia="Times New Roman"/>
        </w:rPr>
        <w:t>134. What an LLM Should Be Able to Do</w:t>
      </w:r>
    </w:p>
    <w:p w14:paraId="3763440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language model using Sourcebook 02 should be able to interpret HGU premises without turning every answer into philosophy.</w:t>
      </w:r>
    </w:p>
    <w:p w14:paraId="7635FAE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model should know when Sourcebook 02 is active. It should retrieve from this file when a user’s task involves human-grade fit, problem architecture, coherence, evidence discipline, framework testing, historical position, inherited behavior, distorted reflection, language mismatch, care mismatch, or defensive systems. It should not retrieve from this file merely because the user is working inside HGU.</w:t>
      </w:r>
    </w:p>
    <w:p w14:paraId="0FE6D82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model should use Sourcebook 02 to improve proportion.</w:t>
      </w:r>
    </w:p>
    <w:p w14:paraId="25FFAD4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If the user asks for a short definition, the model should give a short definition.</w:t>
      </w:r>
    </w:p>
    <w:p w14:paraId="5CA77DD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If the user asks for a sourcebook section, the model should draft the section in the correct style.</w:t>
      </w:r>
    </w:p>
    <w:p w14:paraId="2092B2E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If the user asks for a historical analysis, the model should identify local categories, position, evidence status, and uncertainty before applying HGU concepts.</w:t>
      </w:r>
    </w:p>
    <w:p w14:paraId="36E580E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If the user asks whether a concept fits, the model should run a framework test rather than assuming recognition is verification.</w:t>
      </w:r>
    </w:p>
    <w:p w14:paraId="1D8E56D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If the user asks for a public essay, the model should route to Sourcebook 05 while using Sourcebook 02 as grounding.</w:t>
      </w:r>
    </w:p>
    <w:p w14:paraId="78A534F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If the user asks how an AI should behave in conversation, the model should route to Sourcebook 06 while using Sourcebook 02’s interpretive principles as support.</w:t>
      </w:r>
    </w:p>
    <w:p w14:paraId="74ECD10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model should preserve concept boundaries. It should not redefine Sourcebook 01 mechanisms here. It should treat Mirrorology, the Three Mirrors, reflective environments, mirror collapse, synthetic mirrors, the Spiral, and the Architecture of Becoming as Sourcebook 01 concepts. It may use those terms as established vocabulary, but Sourcebook 02 should not become a competing foundation.</w:t>
      </w:r>
    </w:p>
    <w:p w14:paraId="3C1CAEE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model should treat HGU concepts as lenses, not labels. It should avoid saying that a case simply “is” a named concept unless the evidence supports that certainty. Better responses should show what the concept clarifies, what evidence supports the reading, what remains uncertain, and where the concept may overreach.</w:t>
      </w:r>
    </w:p>
    <w:p w14:paraId="336F6D6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model should prioritize local categories when they are stronger. In legal, medical, historical, technical, cultural, religious, or professional contexts, the model should preserve the relevant domain language and use HGU only where it adds clarity.</w:t>
      </w:r>
    </w:p>
    <w:p w14:paraId="54C5B25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model should avoid overmapping. It should not activate every adjacent sourcebook or concept because it can. It should use the smallest sufficient framework for the user’s task.</w:t>
      </w:r>
    </w:p>
    <w:p w14:paraId="3F57488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model should be able to produce Sourcebook 02 artifacts, including:</w:t>
      </w:r>
    </w:p>
    <w:p w14:paraId="1285971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Problem Architecture Maps.</w:t>
      </w:r>
    </w:p>
    <w:p w14:paraId="2A0139F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Coherence Tests.</w:t>
      </w:r>
    </w:p>
    <w:p w14:paraId="0C19D44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Distorted Coherence Tests.</w:t>
      </w:r>
    </w:p>
    <w:p w14:paraId="55F1AB4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Framework Testing notes.</w:t>
      </w:r>
    </w:p>
    <w:p w14:paraId="33452D9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Position-Aware Analyses.</w:t>
      </w:r>
    </w:p>
    <w:p w14:paraId="7FF3EA4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Historical Reinterpretation outlines.</w:t>
      </w:r>
    </w:p>
    <w:p w14:paraId="4B6F848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Human-Grade Fit Reviews.</w:t>
      </w:r>
    </w:p>
    <w:p w14:paraId="103B131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Premise-to-Application exercises.</w:t>
      </w:r>
    </w:p>
    <w:p w14:paraId="45593FF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Concept Transfer exercises.</w:t>
      </w:r>
    </w:p>
    <w:p w14:paraId="0BF7A6F3"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Quiet Attention exercises.</w:t>
      </w:r>
    </w:p>
    <w:p w14:paraId="36CC5EF1"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Local Category Checks.</w:t>
      </w:r>
    </w:p>
    <w:p w14:paraId="596312E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model should also know when to stop. A Sourcebook 02-informed response should not continue explaining once the user has a usable distinction, method, answer, or draft. More interpretation is not automatically better interpretation.</w:t>
      </w:r>
    </w:p>
    <w:p w14:paraId="48D8E91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 good LLM response based on Sourcebook 02 should leave the user with a clearer premise, better route, sharper evidence status, more accurate concept use, or a usable artifact.</w:t>
      </w:r>
    </w:p>
    <w:p w14:paraId="44738BB2" w14:textId="77777777" w:rsidR="008D4C39" w:rsidRPr="008D4C39" w:rsidRDefault="008D4C39" w:rsidP="008D4C39">
      <w:pPr>
        <w:pStyle w:val="Heading3"/>
        <w:rPr>
          <w:rFonts w:eastAsia="Times New Roman"/>
        </w:rPr>
      </w:pPr>
      <w:r w:rsidRPr="008D4C39">
        <w:rPr>
          <w:rFonts w:eastAsia="Times New Roman"/>
        </w:rPr>
        <w:t>135. What This Sourcebook Should Change in HGU Work</w:t>
      </w:r>
    </w:p>
    <w:p w14:paraId="1FC3122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02 should make HGU more careful.</w:t>
      </w:r>
    </w:p>
    <w:p w14:paraId="199CC1A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make HGU more careful with evidence. A concept that feels true still needs testing. A user’s experience deserves attention without becoming the whole case. A motif can teach without proving. A historical reading can reinterpret without inventing. A framework can clarify without replacing local evidence.</w:t>
      </w:r>
    </w:p>
    <w:p w14:paraId="2DBF03A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make HGU more careful with position. The same event changes meaning depending on where people stand inside it. A public story may travel because one position had more power to record and repeat it. A life story may hide timing, class, inheritance, proximity, luck, exclusion, or support. A formal change may leave lived lag. A routine may carry memory long after explicit explanation fades.</w:t>
      </w:r>
    </w:p>
    <w:p w14:paraId="13FD116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make HGU more careful with coherence. Smoothness should not be trusted too quickly. A document, institution, model response, public claim, or life practice should be tested by whether its parts hold together around reality and use. Distorted coherence should be named when alignment serves normalization, manipulation, extraction, or false reflection.</w:t>
      </w:r>
    </w:p>
    <w:p w14:paraId="6E90E15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make HGU more careful with care. Care may exist without display. Display may occur without care. Different speeds of processing can misread each other. Timing changes meaning. Communication can help, but communication is not always repair.</w:t>
      </w:r>
    </w:p>
    <w:p w14:paraId="4722F49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It should make HGU more careful with critique. A critique can be unfair, but it can also be misread in ways that protect a loop. Analysis can overreach, but analysis can also be rejected because it threatens a hidden pattern. Apologies can matter, but apology theater can absorb pressure that should have moved into repair. Processing can clarify, but endless processing can delay action.</w:t>
      </w:r>
    </w:p>
    <w:p w14:paraId="230F3C0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make HGU more careful with its own language. Framework terms should not become a way to sound deep, avoid responsibility, overbuild an answer, or replace plain speech. HGU should be able to name its own distortion risks.</w:t>
      </w:r>
    </w:p>
    <w:p w14:paraId="1A7E77D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In practical work, this sourcebook should improve:</w:t>
      </w:r>
    </w:p>
    <w:p w14:paraId="00C93048"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Course design, by turning broad premises into teachable methods.</w:t>
      </w:r>
    </w:p>
    <w:p w14:paraId="414DE93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AI responses, by helping models test recognition, scale the framework, and preserve evidence.</w:t>
      </w:r>
    </w:p>
    <w:p w14:paraId="64F8992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drafting, by clarifying which concepts belong here and which should route elsewhere.</w:t>
      </w:r>
    </w:p>
    <w:p w14:paraId="30185EF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Historical analysis, by requiring position, local categories, and source discipline.</w:t>
      </w:r>
    </w:p>
    <w:p w14:paraId="3200C00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Public artifacts, by grounding arguments in tested premises rather than decorative framework language.</w:t>
      </w:r>
    </w:p>
    <w:p w14:paraId="61D3247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Institutional review, by asking whether systems fit human use rather than only formal process.</w:t>
      </w:r>
    </w:p>
    <w:p w14:paraId="7C2A6F8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Personal reflection, by helping people distinguish lived perception, evidence, inheritance, care mismatch, and the point where more processing stops helping.</w:t>
      </w:r>
    </w:p>
    <w:p w14:paraId="03054B6A"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sourcebook’s practical effect should be a better kind of restraint.</w:t>
      </w:r>
    </w:p>
    <w:p w14:paraId="7D2ACBFD"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HGU should be serious without becoming heavy, rich without becoming bloated, interpretive without becoming doctrinal, and useful without flattening what it studies.</w:t>
      </w:r>
    </w:p>
    <w:p w14:paraId="6DE0A8BD" w14:textId="77777777" w:rsidR="008D4C39" w:rsidRPr="008D4C39" w:rsidRDefault="008D4C39" w:rsidP="008D4C39">
      <w:pPr>
        <w:pStyle w:val="Heading3"/>
        <w:rPr>
          <w:rFonts w:eastAsia="Times New Roman"/>
        </w:rPr>
      </w:pPr>
      <w:r w:rsidRPr="008D4C39">
        <w:rPr>
          <w:rFonts w:eastAsia="Times New Roman"/>
        </w:rPr>
        <w:t>136. Final Orientation</w:t>
      </w:r>
    </w:p>
    <w:p w14:paraId="5EB646EE"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01 gives HGU its reflective grammar.</w:t>
      </w:r>
    </w:p>
    <w:p w14:paraId="11CC047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02 gives HGU its interpretive discipline.</w:t>
      </w:r>
    </w:p>
    <w:p w14:paraId="5AD2E65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Together, they let HGU ask not only what a system reflects, but what that reflection reveals about human life, evidence, coherence, history, inherited behavior, distorted normalcy, defensive systems, and repair.</w:t>
      </w:r>
    </w:p>
    <w:p w14:paraId="67DBBDD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Sourcebook 02’s central question is:</w:t>
      </w:r>
    </w:p>
    <w:p w14:paraId="740FF02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b/>
          <w:bCs/>
          <w:kern w:val="0"/>
          <w14:ligatures w14:val="none"/>
        </w:rPr>
        <w:t>What does HGU reveal about human life, systems, evidence, coherence, history, and repair once the reflective architecture is already in place?</w:t>
      </w:r>
    </w:p>
    <w:p w14:paraId="227DB1D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The answer is not one doctrine. It is a discipline of use.</w:t>
      </w:r>
    </w:p>
    <w:p w14:paraId="4B1D11B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Treat human-grade as fit, not polish.</w:t>
      </w:r>
    </w:p>
    <w:p w14:paraId="353DC70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Treat experience as evidence, not the whole case.</w:t>
      </w:r>
    </w:p>
    <w:p w14:paraId="1E08B20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Treat recognition as a beginning, not verification.</w:t>
      </w:r>
    </w:p>
    <w:p w14:paraId="4EA1AA2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Treat local categories as primary when they explain more accurately.</w:t>
      </w:r>
    </w:p>
    <w:p w14:paraId="2B087EB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Treat ordinary perception as a possible design signal.</w:t>
      </w:r>
    </w:p>
    <w:p w14:paraId="7FF129CF"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Treat structure as consequential, without erasing agency.</w:t>
      </w:r>
    </w:p>
    <w:p w14:paraId="61DDDE69"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Treat coherence as relation among parts, not surface smoothness.</w:t>
      </w:r>
    </w:p>
    <w:p w14:paraId="17AA57DC"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Treat proportion as necessary, but test whether the reflection is honest.</w:t>
      </w:r>
    </w:p>
    <w:p w14:paraId="7CF9541B"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Treat history as positioned.</w:t>
      </w:r>
    </w:p>
    <w:p w14:paraId="041C9110"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Treat inheritance as behavior carried forward.</w:t>
      </w:r>
    </w:p>
    <w:p w14:paraId="56F5D306"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Treat care as something that must be real and receivable.</w:t>
      </w:r>
    </w:p>
    <w:p w14:paraId="2FAD8092"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Treat communication as one possible repair, not the repair for everything.</w:t>
      </w:r>
    </w:p>
    <w:p w14:paraId="2E2A3064"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Treat framework language as useful only when it reduces distortion.</w:t>
      </w:r>
    </w:p>
    <w:p w14:paraId="238F2D85"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This is the role Sourcebook 02 should play inside HGU.</w:t>
      </w:r>
    </w:p>
    <w:p w14:paraId="46D1FBD7" w14:textId="77777777" w:rsidR="008D4C39" w:rsidRP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t>It should help a human reader or language model slow down, test the concept, preserve the case, identify the burden, locate position, choose the right scale, and produce something usable.</w:t>
      </w:r>
    </w:p>
    <w:p w14:paraId="00B74D9D" w14:textId="47BADC77" w:rsidR="008D4C39" w:rsidRDefault="008D4C39" w:rsidP="008D4C39">
      <w:pPr>
        <w:spacing w:before="100" w:beforeAutospacing="1" w:after="100" w:afterAutospacing="1" w:line="240" w:lineRule="auto"/>
        <w:rPr>
          <w:rFonts w:eastAsia="Times New Roman" w:cs="Times New Roman"/>
          <w:kern w:val="0"/>
          <w14:ligatures w14:val="none"/>
        </w:rPr>
      </w:pPr>
      <w:r w:rsidRPr="008D4C39">
        <w:rPr>
          <w:rFonts w:eastAsia="Times New Roman" w:cs="Times New Roman"/>
          <w:kern w:val="0"/>
          <w14:ligatures w14:val="none"/>
        </w:rPr>
        <w:lastRenderedPageBreak/>
        <w:t>The appendices that follow provide compact retrieval support: core concept list, interpretive principles, methods and instruments, case and example families, routing notes, and Master Index cleanup notes.</w:t>
      </w:r>
    </w:p>
    <w:p w14:paraId="66A89260" w14:textId="77777777" w:rsidR="008D4C39" w:rsidRDefault="008D4C39">
      <w:pPr>
        <w:rPr>
          <w:rFonts w:eastAsia="Times New Roman" w:cs="Times New Roman"/>
          <w:kern w:val="0"/>
          <w14:ligatures w14:val="none"/>
        </w:rPr>
      </w:pPr>
      <w:r>
        <w:rPr>
          <w:rFonts w:eastAsia="Times New Roman" w:cs="Times New Roman"/>
          <w:kern w:val="0"/>
          <w14:ligatures w14:val="none"/>
        </w:rPr>
        <w:br w:type="page"/>
      </w:r>
    </w:p>
    <w:p w14:paraId="19E9A83F" w14:textId="77777777" w:rsidR="00711D1C" w:rsidRDefault="00711D1C" w:rsidP="00711D1C">
      <w:pPr>
        <w:pStyle w:val="Heading1"/>
        <w:rPr>
          <w:rFonts w:eastAsia="Times New Roman"/>
        </w:rPr>
      </w:pPr>
      <w:r w:rsidRPr="007408AB">
        <w:rPr>
          <w:rFonts w:eastAsia="Times New Roman"/>
          <w:sz w:val="48"/>
          <w:szCs w:val="48"/>
        </w:rPr>
        <w:lastRenderedPageBreak/>
        <w:t>Appendices</w:t>
      </w:r>
    </w:p>
    <w:p w14:paraId="73AAD00A" w14:textId="77777777" w:rsidR="00711D1C" w:rsidRPr="00711D1C" w:rsidRDefault="00711D1C" w:rsidP="00711D1C"/>
    <w:p w14:paraId="33E82F49" w14:textId="490B8122" w:rsidR="00711D1C" w:rsidRPr="00711D1C" w:rsidRDefault="00711D1C" w:rsidP="00711D1C">
      <w:pPr>
        <w:pStyle w:val="Heading2"/>
        <w:rPr>
          <w:rFonts w:eastAsia="Times New Roman"/>
        </w:rPr>
      </w:pPr>
      <w:r w:rsidRPr="00711D1C">
        <w:rPr>
          <w:rFonts w:eastAsia="Times New Roman"/>
        </w:rPr>
        <w:t>Appendix A — Core Concept List</w:t>
      </w:r>
    </w:p>
    <w:p w14:paraId="6D6AD869" w14:textId="33DE248C" w:rsidR="00711D1C" w:rsidRPr="00711D1C" w:rsidRDefault="00711D1C" w:rsidP="00711D1C">
      <w:pPr>
        <w:pStyle w:val="Heading3"/>
        <w:rPr>
          <w:rFonts w:eastAsia="Times New Roman"/>
        </w:rPr>
      </w:pPr>
      <w:r w:rsidRPr="00711D1C">
        <w:rPr>
          <w:rFonts w:eastAsia="Times New Roman"/>
        </w:rPr>
        <w:t>Purpose of This Appendix</w:t>
      </w:r>
    </w:p>
    <w:p w14:paraId="36FD2CA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Appendix A provides compact retrieval support for the core concepts in Sourcebook 02.</w:t>
      </w:r>
    </w:p>
    <w:p w14:paraId="29A5F95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This appendix is not a replacement for the full sections. It gives human readers and language models a quick way to locate the main terms, distinguish adjacent concepts, and identify which cluster each concept belongs to.</w:t>
      </w:r>
    </w:p>
    <w:p w14:paraId="5F5AC10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For LLM use, this appendix should function as a concept index. When a user asks about a term, the model should use this appendix to locate the concept and then return to the full section for definition, mechanism, examples, boundaries, and use discipline.</w:t>
      </w:r>
    </w:p>
    <w:p w14:paraId="37AB8474" w14:textId="77777777" w:rsidR="00711D1C" w:rsidRPr="00711D1C" w:rsidRDefault="00711D1C" w:rsidP="00711D1C">
      <w:pPr>
        <w:pStyle w:val="Heading3"/>
        <w:rPr>
          <w:rFonts w:eastAsia="Times New Roman"/>
        </w:rPr>
      </w:pPr>
      <w:r w:rsidRPr="00711D1C">
        <w:rPr>
          <w:rFonts w:eastAsia="Times New Roman"/>
        </w:rPr>
        <w:t>Foundational HGU Premises</w:t>
      </w:r>
    </w:p>
    <w:p w14:paraId="4A05335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HGU as a Usable Knowledge Environment</w:t>
      </w:r>
      <w:r w:rsidRPr="00711D1C">
        <w:rPr>
          <w:rFonts w:eastAsia="Times New Roman" w:cs="Times New Roman"/>
          <w:kern w:val="0"/>
          <w14:ligatures w14:val="none"/>
        </w:rPr>
        <w:br/>
        <w:t>The premise that Human-Grade University is not only a concept archive or fictional university frame, but a working environment for study, testing, artifact-building, course creation, structured inquiry, and model-assisted learning.</w:t>
      </w:r>
    </w:p>
    <w:p w14:paraId="448FDC0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Human-Grade as a Standard of Fit</w:t>
      </w:r>
      <w:r w:rsidRPr="00711D1C">
        <w:rPr>
          <w:rFonts w:eastAsia="Times New Roman" w:cs="Times New Roman"/>
          <w:kern w:val="0"/>
          <w14:ligatures w14:val="none"/>
        </w:rPr>
        <w:br/>
        <w:t>The standard by which HGU evaluates whether a system, explanation, artifact, response, institution, or method fits human stakes, structural reality, evidence status, and usable action well enough to be carried forward.</w:t>
      </w:r>
    </w:p>
    <w:p w14:paraId="5DF9250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Human-Grade as Experiential Validation</w:t>
      </w:r>
      <w:r w:rsidRPr="00711D1C">
        <w:rPr>
          <w:rFonts w:eastAsia="Times New Roman" w:cs="Times New Roman"/>
          <w:kern w:val="0"/>
          <w14:ligatures w14:val="none"/>
        </w:rPr>
        <w:br/>
        <w:t>The principle that HGU concepts should be testable against lived recognition, case evidence, and practical use rather than accepted because the sourcebook names them.</w:t>
      </w:r>
    </w:p>
    <w:p w14:paraId="3A0E5CA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Ordinary Perception as Design Evidence</w:t>
      </w:r>
      <w:r w:rsidRPr="00711D1C">
        <w:rPr>
          <w:rFonts w:eastAsia="Times New Roman" w:cs="Times New Roman"/>
          <w:kern w:val="0"/>
          <w14:ligatures w14:val="none"/>
        </w:rPr>
        <w:br/>
        <w:t>The premise that repeated discomfort, friction, confusion, relief, distrust, hesitation, or ease may reveal design conditions that formal systems miss.</w:t>
      </w:r>
    </w:p>
    <w:p w14:paraId="5404533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People Live Inside Systems Before They Can Explain Them</w:t>
      </w:r>
      <w:r w:rsidRPr="00711D1C">
        <w:rPr>
          <w:rFonts w:eastAsia="Times New Roman" w:cs="Times New Roman"/>
          <w:kern w:val="0"/>
          <w14:ligatures w14:val="none"/>
        </w:rPr>
        <w:br/>
        <w:t>The premise that people often encounter systems at the level of use before they can describe them at the level of design, policy, structure, or theory.</w:t>
      </w:r>
    </w:p>
    <w:p w14:paraId="44F9772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lastRenderedPageBreak/>
        <w:t>Structure Over Intent</w:t>
      </w:r>
      <w:r w:rsidRPr="00711D1C">
        <w:rPr>
          <w:rFonts w:eastAsia="Times New Roman" w:cs="Times New Roman"/>
          <w:kern w:val="0"/>
          <w14:ligatures w14:val="none"/>
        </w:rPr>
        <w:br/>
        <w:t>The interpretive principle that intent matters but should be tested against structure, consequence, repetition, and burden.</w:t>
      </w:r>
    </w:p>
    <w:p w14:paraId="315D6EB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The Human Failure Assumption</w:t>
      </w:r>
      <w:r w:rsidRPr="00711D1C">
        <w:rPr>
          <w:rFonts w:eastAsia="Times New Roman" w:cs="Times New Roman"/>
          <w:kern w:val="0"/>
          <w14:ligatures w14:val="none"/>
        </w:rPr>
        <w:br/>
        <w:t>The design premise that systems should expect ordinary human limits: forgetting, misunderstanding, fatigue, delay, fear, misreading, overcompliance, avoidance, and error.</w:t>
      </w:r>
    </w:p>
    <w:p w14:paraId="686CF78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Coherence Is Structural, Not Stylistic</w:t>
      </w:r>
      <w:r w:rsidRPr="00711D1C">
        <w:rPr>
          <w:rFonts w:eastAsia="Times New Roman" w:cs="Times New Roman"/>
          <w:kern w:val="0"/>
          <w14:ligatures w14:val="none"/>
        </w:rPr>
        <w:br/>
        <w:t>The premise that coherence is the working relation among parts, not smooth tone, polish, calmness, institutional language, or fluent prose.</w:t>
      </w:r>
    </w:p>
    <w:p w14:paraId="37611E2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Concepts as Lenses, Not Doctrine</w:t>
      </w:r>
      <w:r w:rsidRPr="00711D1C">
        <w:rPr>
          <w:rFonts w:eastAsia="Times New Roman" w:cs="Times New Roman"/>
          <w:kern w:val="0"/>
          <w14:ligatures w14:val="none"/>
        </w:rPr>
        <w:br/>
        <w:t>The principle that HGU concepts should improve perception and remain answerable to cases, rather than becoming authority claims simply because they are named.</w:t>
      </w:r>
    </w:p>
    <w:p w14:paraId="23CFBBA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Small Patterns Can Reveal Large Structures</w:t>
      </w:r>
      <w:r w:rsidRPr="00711D1C">
        <w:rPr>
          <w:rFonts w:eastAsia="Times New Roman" w:cs="Times New Roman"/>
          <w:kern w:val="0"/>
          <w14:ligatures w14:val="none"/>
        </w:rPr>
        <w:br/>
        <w:t>The premise that minor, repeated, ordinary, or localized patterns may reveal broader structures, burdens, incentives, or reflective conditions.</w:t>
      </w:r>
    </w:p>
    <w:p w14:paraId="735DDF0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The Framework Should Reduce Distortion</w:t>
      </w:r>
      <w:r w:rsidRPr="00711D1C">
        <w:rPr>
          <w:rFonts w:eastAsia="Times New Roman" w:cs="Times New Roman"/>
          <w:kern w:val="0"/>
          <w14:ligatures w14:val="none"/>
        </w:rPr>
        <w:br/>
        <w:t>The rule that HGU language should make a case clearer, more testable, and more usable. If it makes the language more elaborate without improving understanding, it should be reduced.</w:t>
      </w:r>
    </w:p>
    <w:p w14:paraId="73433EE7" w14:textId="77777777" w:rsidR="00711D1C" w:rsidRPr="00711D1C" w:rsidRDefault="00711D1C" w:rsidP="00711D1C">
      <w:pPr>
        <w:pStyle w:val="Heading3"/>
        <w:rPr>
          <w:rFonts w:eastAsia="Times New Roman"/>
        </w:rPr>
      </w:pPr>
      <w:r w:rsidRPr="00711D1C">
        <w:rPr>
          <w:rFonts w:eastAsia="Times New Roman"/>
        </w:rPr>
        <w:t>Problem Architecture</w:t>
      </w:r>
    </w:p>
    <w:p w14:paraId="75D118E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Partial Legibility Mistaken for Truth</w:t>
      </w:r>
      <w:r w:rsidRPr="00711D1C">
        <w:rPr>
          <w:rFonts w:eastAsia="Times New Roman" w:cs="Times New Roman"/>
          <w:kern w:val="0"/>
          <w14:ligatures w14:val="none"/>
        </w:rPr>
        <w:br/>
        <w:t>A condition where the part of a person, situation, system, or event that can be seen, processed, measured, summarized, or displayed is mistaken for the whole reality.</w:t>
      </w:r>
    </w:p>
    <w:p w14:paraId="71B45E6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Visibility Mistaken for Reality</w:t>
      </w:r>
      <w:r w:rsidRPr="00711D1C">
        <w:rPr>
          <w:rFonts w:eastAsia="Times New Roman" w:cs="Times New Roman"/>
          <w:kern w:val="0"/>
          <w14:ligatures w14:val="none"/>
        </w:rPr>
        <w:br/>
        <w:t>A condition where what can be displayed, counted, branded, posted, ranked, polished, or publicly recognized begins to stand in for what is true.</w:t>
      </w:r>
    </w:p>
    <w:p w14:paraId="2F96A09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Feeling Mistaken for Proof</w:t>
      </w:r>
      <w:r w:rsidRPr="00711D1C">
        <w:rPr>
          <w:rFonts w:eastAsia="Times New Roman" w:cs="Times New Roman"/>
          <w:kern w:val="0"/>
          <w14:ligatures w14:val="none"/>
        </w:rPr>
        <w:br/>
        <w:t>A condition where Emotion is treated as final evidence rather than as a meaningful part of the case that still requires relation to evidence, structure, behavior, and consequence.</w:t>
      </w:r>
    </w:p>
    <w:p w14:paraId="409A73A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Structure Mistaken for Total Explanation</w:t>
      </w:r>
      <w:r w:rsidRPr="00711D1C">
        <w:rPr>
          <w:rFonts w:eastAsia="Times New Roman" w:cs="Times New Roman"/>
          <w:kern w:val="0"/>
          <w14:ligatures w14:val="none"/>
        </w:rPr>
        <w:br/>
        <w:t>A condition where systems, incentives, history, power, category, environment, or design explain so much that agency, Emotion, and particular human stakes disappear.</w:t>
      </w:r>
    </w:p>
    <w:p w14:paraId="0052ADA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lastRenderedPageBreak/>
        <w:t>Processability Mistaken for Understanding</w:t>
      </w:r>
      <w:r w:rsidRPr="00711D1C">
        <w:rPr>
          <w:rFonts w:eastAsia="Times New Roman" w:cs="Times New Roman"/>
          <w:kern w:val="0"/>
          <w14:ligatures w14:val="none"/>
        </w:rPr>
        <w:br/>
        <w:t>A condition where a system can receive, sort, store, summarize, route, or respond to information and treats that processing capacity as understanding.</w:t>
      </w:r>
    </w:p>
    <w:p w14:paraId="7EDB873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Burden Hidden as Personal Failure</w:t>
      </w:r>
      <w:r w:rsidRPr="00711D1C">
        <w:rPr>
          <w:rFonts w:eastAsia="Times New Roman" w:cs="Times New Roman"/>
          <w:kern w:val="0"/>
          <w14:ligatures w14:val="none"/>
        </w:rPr>
        <w:br/>
        <w:t>A pattern where a system’s demand, confusion, friction, instability, or design problem is reflected back onto the person as weakness, irresponsibility, incompetence, noncompliance, or lack of effort.</w:t>
      </w:r>
    </w:p>
    <w:p w14:paraId="46DE929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Reward Systems That Train Distortion</w:t>
      </w:r>
      <w:r w:rsidRPr="00711D1C">
        <w:rPr>
          <w:rFonts w:eastAsia="Times New Roman" w:cs="Times New Roman"/>
          <w:kern w:val="0"/>
          <w14:ligatures w14:val="none"/>
        </w:rPr>
        <w:br/>
        <w:t>Systems that incentivize people, groups, institutions, or models to become less accurate, less whole, less honest, or less humanly aligned in order to succeed inside the system.</w:t>
      </w:r>
    </w:p>
    <w:p w14:paraId="63AA4B4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Engineered Ambiguity</w:t>
      </w:r>
      <w:r w:rsidRPr="00711D1C">
        <w:rPr>
          <w:rFonts w:eastAsia="Times New Roman" w:cs="Times New Roman"/>
          <w:kern w:val="0"/>
          <w14:ligatures w14:val="none"/>
        </w:rPr>
        <w:br/>
        <w:t>A condition where standards, roles, criteria, consequences, ownership, or responsibilities remain unclear in ways that preserve advantage, deniability, discretion, or control.</w:t>
      </w:r>
    </w:p>
    <w:p w14:paraId="1717956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Narrative Machinery</w:t>
      </w:r>
      <w:r w:rsidRPr="00711D1C">
        <w:rPr>
          <w:rFonts w:eastAsia="Times New Roman" w:cs="Times New Roman"/>
          <w:kern w:val="0"/>
          <w14:ligatures w14:val="none"/>
        </w:rPr>
        <w:br/>
        <w:t>The processes that turn events, outcomes, identities, failures, successes, conflicts, or public signals into simplified meaning.</w:t>
      </w:r>
    </w:p>
    <w:p w14:paraId="7ECB4E6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Outcome-as-Essence Myth</w:t>
      </w:r>
      <w:r w:rsidRPr="00711D1C">
        <w:rPr>
          <w:rFonts w:eastAsia="Times New Roman" w:cs="Times New Roman"/>
          <w:kern w:val="0"/>
          <w14:ligatures w14:val="none"/>
        </w:rPr>
        <w:br/>
        <w:t>The pattern where an outcome is treated as proof of a person’s, group’s, institution’s, or artifact’s inner essence.</w:t>
      </w:r>
    </w:p>
    <w:p w14:paraId="588AE7C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Biography Replacing Structure</w:t>
      </w:r>
      <w:r w:rsidRPr="00711D1C">
        <w:rPr>
          <w:rFonts w:eastAsia="Times New Roman" w:cs="Times New Roman"/>
          <w:kern w:val="0"/>
          <w14:ligatures w14:val="none"/>
        </w:rPr>
        <w:br/>
        <w:t>A pattern where a life story is used to explain an outcome while hiding timing, proximity, support, exclusion, luck, institution, historical condition, or inherited position.</w:t>
      </w:r>
    </w:p>
    <w:p w14:paraId="63E9D58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Coherence Failure as Hidden System Failure</w:t>
      </w:r>
      <w:r w:rsidRPr="00711D1C">
        <w:rPr>
          <w:rFonts w:eastAsia="Times New Roman" w:cs="Times New Roman"/>
          <w:kern w:val="0"/>
          <w14:ligatures w14:val="none"/>
        </w:rPr>
        <w:br/>
        <w:t>A pattern where a person, exchange, artifact, institution, or process appears incoherent because the surrounding system forces incompatible demands.</w:t>
      </w:r>
    </w:p>
    <w:p w14:paraId="1CB1133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Framework Language as a New Distortion Risk</w:t>
      </w:r>
      <w:r w:rsidRPr="00711D1C">
        <w:rPr>
          <w:rFonts w:eastAsia="Times New Roman" w:cs="Times New Roman"/>
          <w:kern w:val="0"/>
          <w14:ligatures w14:val="none"/>
        </w:rPr>
        <w:br/>
        <w:t>The risk that vocabulary designed to clarify a situation begins to distort it by replacing evidence, local categories, human stakes, or case specificity.</w:t>
      </w:r>
    </w:p>
    <w:p w14:paraId="503A7B18" w14:textId="77777777" w:rsidR="00711D1C" w:rsidRPr="00711D1C" w:rsidRDefault="00711D1C" w:rsidP="00711D1C">
      <w:pPr>
        <w:spacing w:before="100" w:beforeAutospacing="1" w:after="100" w:afterAutospacing="1" w:line="240" w:lineRule="auto"/>
        <w:outlineLvl w:val="2"/>
        <w:rPr>
          <w:rFonts w:eastAsia="Times New Roman" w:cs="Times New Roman"/>
          <w:b/>
          <w:bCs/>
          <w:kern w:val="0"/>
          <w:sz w:val="27"/>
          <w:szCs w:val="27"/>
          <w14:ligatures w14:val="none"/>
        </w:rPr>
      </w:pPr>
      <w:r w:rsidRPr="00711D1C">
        <w:rPr>
          <w:rFonts w:eastAsia="Times New Roman" w:cs="Times New Roman"/>
          <w:b/>
          <w:bCs/>
          <w:kern w:val="0"/>
          <w:sz w:val="27"/>
          <w:szCs w:val="27"/>
          <w14:ligatures w14:val="none"/>
        </w:rPr>
        <w:t>Coherence and Distorted Reflection</w:t>
      </w:r>
    </w:p>
    <w:p w14:paraId="6E91335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Coherence as the Common Thread</w:t>
      </w:r>
      <w:r w:rsidRPr="00711D1C">
        <w:rPr>
          <w:rFonts w:eastAsia="Times New Roman" w:cs="Times New Roman"/>
          <w:kern w:val="0"/>
          <w14:ligatures w14:val="none"/>
        </w:rPr>
        <w:br/>
        <w:t>The HGU standard asking whether a person, exchange, artifact, explanation, system, institution, course, or model response holds together well enough for its purpose.</w:t>
      </w:r>
    </w:p>
    <w:p w14:paraId="536A7DF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lastRenderedPageBreak/>
        <w:t>Coherence Beyond Mirror Balance</w:t>
      </w:r>
      <w:r w:rsidRPr="00711D1C">
        <w:rPr>
          <w:rFonts w:eastAsia="Times New Roman" w:cs="Times New Roman"/>
          <w:kern w:val="0"/>
          <w14:ligatures w14:val="none"/>
        </w:rPr>
        <w:br/>
        <w:t>The principle that considering Performance, Emotion, and Structure is necessary but not sufficient. A reading can balance the layers and still be wrong, unsupported, or dishonest.</w:t>
      </w:r>
    </w:p>
    <w:p w14:paraId="376F815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Coherence as Livable Alignment</w:t>
      </w:r>
      <w:r w:rsidRPr="00711D1C">
        <w:rPr>
          <w:rFonts w:eastAsia="Times New Roman" w:cs="Times New Roman"/>
          <w:kern w:val="0"/>
          <w14:ligatures w14:val="none"/>
        </w:rPr>
        <w:br/>
        <w:t>A form of coherence in which the parts of a person, practice, system, relationship, artifact, or environment support one another enough that the whole does not require constant compensatory performance.</w:t>
      </w:r>
    </w:p>
    <w:p w14:paraId="4BC0BB5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Coherence Without Applause</w:t>
      </w:r>
      <w:r w:rsidRPr="00711D1C">
        <w:rPr>
          <w:rFonts w:eastAsia="Times New Roman" w:cs="Times New Roman"/>
          <w:kern w:val="0"/>
          <w14:ligatures w14:val="none"/>
        </w:rPr>
        <w:br/>
        <w:t>A condition where a life, practice, decision, recovery, project, boundary, or transformation becomes more aligned without public recognition, ranking, audience confirmation, or visible reward.</w:t>
      </w:r>
    </w:p>
    <w:p w14:paraId="3BDF09C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Presence Over Proof</w:t>
      </w:r>
      <w:r w:rsidRPr="00711D1C">
        <w:rPr>
          <w:rFonts w:eastAsia="Times New Roman" w:cs="Times New Roman"/>
          <w:kern w:val="0"/>
          <w14:ligatures w14:val="none"/>
        </w:rPr>
        <w:br/>
        <w:t>The movement from organizing life around proving that reality exists toward inhabiting reality directly once enough has been established for action.</w:t>
      </w:r>
    </w:p>
    <w:p w14:paraId="76874B6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Private Completion</w:t>
      </w:r>
      <w:r w:rsidRPr="00711D1C">
        <w:rPr>
          <w:rFonts w:eastAsia="Times New Roman" w:cs="Times New Roman"/>
          <w:kern w:val="0"/>
          <w14:ligatures w14:val="none"/>
        </w:rPr>
        <w:br/>
        <w:t>A stage, effort, grief, decision, realization, or transformation that becomes complete enough to carry forward even when it is not publicly witnessed.</w:t>
      </w:r>
    </w:p>
    <w:p w14:paraId="3F653B3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Reflection No Longer Required</w:t>
      </w:r>
      <w:r w:rsidRPr="00711D1C">
        <w:rPr>
          <w:rFonts w:eastAsia="Times New Roman" w:cs="Times New Roman"/>
          <w:kern w:val="0"/>
          <w14:ligatures w14:val="none"/>
        </w:rPr>
        <w:br/>
        <w:t>The point at which a person, practice, artifact, or decision no longer needs the original mirror to confirm its reality.</w:t>
      </w:r>
    </w:p>
    <w:p w14:paraId="299C68E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Plain Speech Return</w:t>
      </w:r>
      <w:r w:rsidRPr="00711D1C">
        <w:rPr>
          <w:rFonts w:eastAsia="Times New Roman" w:cs="Times New Roman"/>
          <w:kern w:val="0"/>
          <w14:ligatures w14:val="none"/>
        </w:rPr>
        <w:br/>
        <w:t>A movement from optimized, performative, defensive, ornate, or framework-heavy language back toward grounded directness.</w:t>
      </w:r>
    </w:p>
    <w:p w14:paraId="7070E57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Gray / Foggy Mirror</w:t>
      </w:r>
      <w:r w:rsidRPr="00711D1C">
        <w:rPr>
          <w:rFonts w:eastAsia="Times New Roman" w:cs="Times New Roman"/>
          <w:kern w:val="0"/>
          <w14:ligatures w14:val="none"/>
        </w:rPr>
        <w:br/>
        <w:t>A distortion condition where the Three Mirrors may appear proportionate but are clouded by social norms, ordinary conformity, inherited expectations, ambient pressure, or unexamined assumptions about what is normal.</w:t>
      </w:r>
    </w:p>
    <w:p w14:paraId="362002F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Black Mirror</w:t>
      </w:r>
      <w:r w:rsidRPr="00711D1C">
        <w:rPr>
          <w:rFonts w:eastAsia="Times New Roman" w:cs="Times New Roman"/>
          <w:kern w:val="0"/>
          <w14:ligatures w14:val="none"/>
        </w:rPr>
        <w:br/>
        <w:t>A more severe distortion condition where reflection becomes warped, manipulative, gaslighting, coercive, exploitative, or extractive. It is not a fourth mirror; it is a capture condition that can corrupt any or all of the Three Mirrors.</w:t>
      </w:r>
    </w:p>
    <w:p w14:paraId="051F680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Proportion Is Not the Same as Honesty</w:t>
      </w:r>
      <w:r w:rsidRPr="00711D1C">
        <w:rPr>
          <w:rFonts w:eastAsia="Times New Roman" w:cs="Times New Roman"/>
          <w:kern w:val="0"/>
          <w14:ligatures w14:val="none"/>
        </w:rPr>
        <w:br/>
        <w:t>The principle that a person, institution, group, model, or artifact may address Performance, Emotion, and Structure while still reflecting a false or manipulated reality.</w:t>
      </w:r>
    </w:p>
    <w:p w14:paraId="20E665E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lastRenderedPageBreak/>
        <w:t>Distorted Coherence</w:t>
      </w:r>
      <w:r w:rsidRPr="00711D1C">
        <w:rPr>
          <w:rFonts w:eastAsia="Times New Roman" w:cs="Times New Roman"/>
          <w:kern w:val="0"/>
          <w14:ligatures w14:val="none"/>
        </w:rPr>
        <w:br/>
        <w:t>A condition where a person, system, group, artifact, institution, or explanation appears internally aligned but is aligned around falsehood, manipulation, normalization, extraction, or misrecognized reality.</w:t>
      </w:r>
    </w:p>
    <w:p w14:paraId="41E1145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Coherence Is Not Withdrawal</w:t>
      </w:r>
      <w:r w:rsidRPr="00711D1C">
        <w:rPr>
          <w:rFonts w:eastAsia="Times New Roman" w:cs="Times New Roman"/>
          <w:kern w:val="0"/>
          <w14:ligatures w14:val="none"/>
        </w:rPr>
        <w:br/>
        <w:t>The principle that quietness, privacy, refusal, or reduced performance may support coherence, but withdrawal can also be avoidance, fear, burnout, superiority, or failure to engage where engagement is needed.</w:t>
      </w:r>
    </w:p>
    <w:p w14:paraId="72D5D58C" w14:textId="77777777" w:rsidR="00711D1C" w:rsidRPr="00711D1C" w:rsidRDefault="00711D1C" w:rsidP="00711D1C">
      <w:pPr>
        <w:pStyle w:val="Heading3"/>
        <w:rPr>
          <w:rFonts w:eastAsia="Times New Roman"/>
        </w:rPr>
      </w:pPr>
      <w:r w:rsidRPr="00711D1C">
        <w:rPr>
          <w:rFonts w:eastAsia="Times New Roman"/>
        </w:rPr>
        <w:t>Evidence and Interpretive Discipline</w:t>
      </w:r>
    </w:p>
    <w:p w14:paraId="106E3F7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Quiet Attention</w:t>
      </w:r>
      <w:r w:rsidRPr="00711D1C">
        <w:rPr>
          <w:rFonts w:eastAsia="Times New Roman" w:cs="Times New Roman"/>
          <w:kern w:val="0"/>
          <w14:ligatures w14:val="none"/>
        </w:rPr>
        <w:br/>
        <w:t>The discipline of allowing a person, culture, group, historical world, artifact, system, or situation to become specific before applying HGU concepts to it.</w:t>
      </w:r>
    </w:p>
    <w:p w14:paraId="708494F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Perception as a Starting Point</w:t>
      </w:r>
      <w:r w:rsidRPr="00711D1C">
        <w:rPr>
          <w:rFonts w:eastAsia="Times New Roman" w:cs="Times New Roman"/>
          <w:kern w:val="0"/>
          <w14:ligatures w14:val="none"/>
        </w:rPr>
        <w:br/>
        <w:t>The principle that perception begins inquiry. A person’s sense of friction, confusion, mismatch, relief, distrust, or recognition may matter, but it must still be tested.</w:t>
      </w:r>
    </w:p>
    <w:p w14:paraId="2953831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Experience Is Evidence, Not the Whole Case</w:t>
      </w:r>
      <w:r w:rsidRPr="00711D1C">
        <w:rPr>
          <w:rFonts w:eastAsia="Times New Roman" w:cs="Times New Roman"/>
          <w:kern w:val="0"/>
          <w14:ligatures w14:val="none"/>
        </w:rPr>
        <w:br/>
        <w:t>The principle that lived experience can reveal system behavior, but should be related to observation, structure, records, history, other perspectives, incentives, and uncertainty.</w:t>
      </w:r>
    </w:p>
    <w:p w14:paraId="03D8445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Recognition Is Not Verification</w:t>
      </w:r>
      <w:r w:rsidRPr="00711D1C">
        <w:rPr>
          <w:rFonts w:eastAsia="Times New Roman" w:cs="Times New Roman"/>
          <w:kern w:val="0"/>
          <w14:ligatures w14:val="none"/>
        </w:rPr>
        <w:br/>
        <w:t>The principle that a concept may feel true because it names something recognizable, but that recognition still requires evidence, testing, and boundary.</w:t>
      </w:r>
    </w:p>
    <w:p w14:paraId="1AC2D90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Framework Testing</w:t>
      </w:r>
      <w:r w:rsidRPr="00711D1C">
        <w:rPr>
          <w:rFonts w:eastAsia="Times New Roman" w:cs="Times New Roman"/>
          <w:kern w:val="0"/>
          <w14:ligatures w14:val="none"/>
        </w:rPr>
        <w:br/>
        <w:t>A method and discipline for asking whether a concept clarifies a case, what evidence supports it, what it misses, where it overreaches, and whether a local category fits better.</w:t>
      </w:r>
    </w:p>
    <w:p w14:paraId="400BF0E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Local Categories Before Framework Categories</w:t>
      </w:r>
      <w:r w:rsidRPr="00711D1C">
        <w:rPr>
          <w:rFonts w:eastAsia="Times New Roman" w:cs="Times New Roman"/>
          <w:kern w:val="0"/>
          <w14:ligatures w14:val="none"/>
        </w:rPr>
        <w:br/>
        <w:t>The principle that a domain, culture, profession, community, historical period, family, institution, or user’s own language may explain a case better than HGU terminology.</w:t>
      </w:r>
    </w:p>
    <w:p w14:paraId="25268DB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Specificity Before Synthesis</w:t>
      </w:r>
      <w:r w:rsidRPr="00711D1C">
        <w:rPr>
          <w:rFonts w:eastAsia="Times New Roman" w:cs="Times New Roman"/>
          <w:kern w:val="0"/>
          <w14:ligatures w14:val="none"/>
        </w:rPr>
        <w:br/>
        <w:t>The principle that broad HGU interpretation should follow from specific case material, not replace it.</w:t>
      </w:r>
    </w:p>
    <w:p w14:paraId="5317623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Historical Reinterpretation, Not Revisionism</w:t>
      </w:r>
      <w:r w:rsidRPr="00711D1C">
        <w:rPr>
          <w:rFonts w:eastAsia="Times New Roman" w:cs="Times New Roman"/>
          <w:kern w:val="0"/>
          <w14:ligatures w14:val="none"/>
        </w:rPr>
        <w:br/>
        <w:t>The discipline of rereading historical material through position, structure, inherited behavior, and public story without inventing evidence or replacing factual history.</w:t>
      </w:r>
    </w:p>
    <w:p w14:paraId="4320F0A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lastRenderedPageBreak/>
        <w:t>Motif, Analogy, and Evidence</w:t>
      </w:r>
      <w:r w:rsidRPr="00711D1C">
        <w:rPr>
          <w:rFonts w:eastAsia="Times New Roman" w:cs="Times New Roman"/>
          <w:kern w:val="0"/>
          <w14:ligatures w14:val="none"/>
        </w:rPr>
        <w:br/>
        <w:t>The distinction between illustrative material and evidentiary support. Motifs and analogies can teach recognition, but they do not prove claims by themselves.</w:t>
      </w:r>
    </w:p>
    <w:p w14:paraId="61BC90A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The Usefulness Test</w:t>
      </w:r>
      <w:r w:rsidRPr="00711D1C">
        <w:rPr>
          <w:rFonts w:eastAsia="Times New Roman" w:cs="Times New Roman"/>
          <w:kern w:val="0"/>
          <w14:ligatures w14:val="none"/>
        </w:rPr>
        <w:br/>
        <w:t>A test asking what a concept, method, artifact, response, or section helps the learner, model, reader, or system see, test, build, revise, teach, or do.</w:t>
      </w:r>
    </w:p>
    <w:p w14:paraId="1A07398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The Overmapping Risk</w:t>
      </w:r>
      <w:r w:rsidRPr="00711D1C">
        <w:rPr>
          <w:rFonts w:eastAsia="Times New Roman" w:cs="Times New Roman"/>
          <w:kern w:val="0"/>
          <w14:ligatures w14:val="none"/>
        </w:rPr>
        <w:br/>
        <w:t>The risk that a framework is applied so heavily that the case becomes less visible than the map.</w:t>
      </w:r>
    </w:p>
    <w:p w14:paraId="2236D37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The Smallest Sufficient Framework</w:t>
      </w:r>
      <w:r w:rsidRPr="00711D1C">
        <w:rPr>
          <w:rFonts w:eastAsia="Times New Roman" w:cs="Times New Roman"/>
          <w:kern w:val="0"/>
          <w14:ligatures w14:val="none"/>
        </w:rPr>
        <w:br/>
        <w:t>The smallest HGU concept set, method, sourcebook combination, or interpretive structure that clarifies the case without adding unnecessary burden.</w:t>
      </w:r>
    </w:p>
    <w:p w14:paraId="2C5BA439" w14:textId="77777777" w:rsidR="00711D1C" w:rsidRPr="00711D1C" w:rsidRDefault="00711D1C" w:rsidP="00711D1C">
      <w:pPr>
        <w:pStyle w:val="Heading3"/>
        <w:rPr>
          <w:rFonts w:eastAsia="Times New Roman"/>
        </w:rPr>
      </w:pPr>
      <w:r w:rsidRPr="00711D1C">
        <w:rPr>
          <w:rFonts w:eastAsia="Times New Roman"/>
        </w:rPr>
        <w:t>Position, History, and Inheritance</w:t>
      </w:r>
    </w:p>
    <w:p w14:paraId="52B7DB5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History Refracts Through Position</w:t>
      </w:r>
      <w:r w:rsidRPr="00711D1C">
        <w:rPr>
          <w:rFonts w:eastAsia="Times New Roman" w:cs="Times New Roman"/>
          <w:kern w:val="0"/>
          <w14:ligatures w14:val="none"/>
        </w:rPr>
        <w:br/>
        <w:t>The principle that the same event, institution, law, reform, conflict, or public story produces different meanings depending on where a person or group stands inside it.</w:t>
      </w:r>
    </w:p>
    <w:p w14:paraId="7265D6F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Position Is Not Perspective Alone</w:t>
      </w:r>
      <w:r w:rsidRPr="00711D1C">
        <w:rPr>
          <w:rFonts w:eastAsia="Times New Roman" w:cs="Times New Roman"/>
          <w:kern w:val="0"/>
          <w14:ligatures w14:val="none"/>
        </w:rPr>
        <w:br/>
        <w:t>The distinction between perspective as how someone sees and position as where someone stands inside material, legal, institutional, social, or historical conditions.</w:t>
      </w:r>
    </w:p>
    <w:p w14:paraId="47F4BD7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Power Shapes Narrative</w:t>
      </w:r>
      <w:r w:rsidRPr="00711D1C">
        <w:rPr>
          <w:rFonts w:eastAsia="Times New Roman" w:cs="Times New Roman"/>
          <w:kern w:val="0"/>
          <w14:ligatures w14:val="none"/>
        </w:rPr>
        <w:br/>
        <w:t>The principle that those with structural power usually have more ability to name what happened, preserve records, define evidence, and make their account travel.</w:t>
      </w:r>
    </w:p>
    <w:p w14:paraId="1314475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Age Shapes Visibility</w:t>
      </w:r>
      <w:r w:rsidRPr="00711D1C">
        <w:rPr>
          <w:rFonts w:eastAsia="Times New Roman" w:cs="Times New Roman"/>
          <w:kern w:val="0"/>
          <w14:ligatures w14:val="none"/>
        </w:rPr>
        <w:br/>
        <w:t>The concept that age affects how people are believed, dismissed, protected, burdened, trusted, romanticized, monitored, idealized, or rendered irrelevant.</w:t>
      </w:r>
    </w:p>
    <w:p w14:paraId="0C0152F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Class Shapes Cost</w:t>
      </w:r>
      <w:r w:rsidRPr="00711D1C">
        <w:rPr>
          <w:rFonts w:eastAsia="Times New Roman" w:cs="Times New Roman"/>
          <w:kern w:val="0"/>
          <w14:ligatures w14:val="none"/>
        </w:rPr>
        <w:br/>
        <w:t>The concept that class changes the cost of delay, ambiguity, error, illness, education, presentation, risk, paperwork, rest, recovery, and institutional compliance.</w:t>
      </w:r>
    </w:p>
    <w:p w14:paraId="29D85AF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Distance Shapes Memory</w:t>
      </w:r>
      <w:r w:rsidRPr="00711D1C">
        <w:rPr>
          <w:rFonts w:eastAsia="Times New Roman" w:cs="Times New Roman"/>
          <w:kern w:val="0"/>
          <w14:ligatures w14:val="none"/>
        </w:rPr>
        <w:br/>
        <w:t>The principle that temporal, geographic, social, emotional, institutional, linguistic, class-based, generational, or technological distance changes what can be remembered, simplified, mythologized, denied, or felt.</w:t>
      </w:r>
    </w:p>
    <w:p w14:paraId="6C27A1E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lastRenderedPageBreak/>
        <w:t>Background Collapse</w:t>
      </w:r>
      <w:r w:rsidRPr="00711D1C">
        <w:rPr>
          <w:rFonts w:eastAsia="Times New Roman" w:cs="Times New Roman"/>
          <w:kern w:val="0"/>
          <w14:ligatures w14:val="none"/>
        </w:rPr>
        <w:br/>
        <w:t>A pattern where the conditions behind a person, action, artifact, outcome, or event disappear from interpretation.</w:t>
      </w:r>
    </w:p>
    <w:p w14:paraId="477A2C4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Generational Imprint</w:t>
      </w:r>
      <w:r w:rsidRPr="00711D1C">
        <w:rPr>
          <w:rFonts w:eastAsia="Times New Roman" w:cs="Times New Roman"/>
          <w:kern w:val="0"/>
          <w14:ligatures w14:val="none"/>
        </w:rPr>
        <w:br/>
        <w:t>The ways prior conditions leave durable marks on behavior, expectation, caution, permission, silence, aspiration, timing, and relation to authority.</w:t>
      </w:r>
    </w:p>
    <w:p w14:paraId="3500624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Emotional Inheritance</w:t>
      </w:r>
      <w:r w:rsidRPr="00711D1C">
        <w:rPr>
          <w:rFonts w:eastAsia="Times New Roman" w:cs="Times New Roman"/>
          <w:kern w:val="0"/>
          <w14:ligatures w14:val="none"/>
        </w:rPr>
        <w:br/>
        <w:t>The transmission of feeling patterns across time through routines, reactions, warnings, silences, rituals, stories, discipline, praise, avoidance, body language, and institutional encounters.</w:t>
      </w:r>
    </w:p>
    <w:p w14:paraId="6AC7EFA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Memory Through Routine</w:t>
      </w:r>
      <w:r w:rsidRPr="00711D1C">
        <w:rPr>
          <w:rFonts w:eastAsia="Times New Roman" w:cs="Times New Roman"/>
          <w:kern w:val="0"/>
          <w14:ligatures w14:val="none"/>
        </w:rPr>
        <w:br/>
        <w:t>The principle that families, communities, institutions, professions, or cultures may preserve history through repeated behavior long after explicit story fades.</w:t>
      </w:r>
    </w:p>
    <w:p w14:paraId="13419EA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Legal Change, Lived Lag</w:t>
      </w:r>
      <w:r w:rsidRPr="00711D1C">
        <w:rPr>
          <w:rFonts w:eastAsia="Times New Roman" w:cs="Times New Roman"/>
          <w:kern w:val="0"/>
          <w14:ligatures w14:val="none"/>
        </w:rPr>
        <w:br/>
        <w:t>The gap between formal change and lived transformation. A law, policy, reform, right, or institutional rule may change before behaviors, expectations, enforcement, trust, and lived conditions fully change.</w:t>
      </w:r>
    </w:p>
    <w:p w14:paraId="577137E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Inheritance Shapes Behavior</w:t>
      </w:r>
      <w:r w:rsidRPr="00711D1C">
        <w:rPr>
          <w:rFonts w:eastAsia="Times New Roman" w:cs="Times New Roman"/>
          <w:kern w:val="0"/>
          <w14:ligatures w14:val="none"/>
        </w:rPr>
        <w:br/>
        <w:t>The principle that people inherit habits, fears, permissions, silences, scripts, expectations, categories, loyalties, advantages, restrictions, and relationships to authority before choice becomes fully visible.</w:t>
      </w:r>
    </w:p>
    <w:p w14:paraId="2D7B5A3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Position-Aware Interpretation</w:t>
      </w:r>
      <w:r w:rsidRPr="00711D1C">
        <w:rPr>
          <w:rFonts w:eastAsia="Times New Roman" w:cs="Times New Roman"/>
          <w:kern w:val="0"/>
          <w14:ligatures w14:val="none"/>
        </w:rPr>
        <w:br/>
        <w:t>A method of reading a case by identifying where each person, group, institution, or system stands inside the event.</w:t>
      </w:r>
    </w:p>
    <w:p w14:paraId="70409EA8" w14:textId="77777777" w:rsidR="00711D1C" w:rsidRPr="00711D1C" w:rsidRDefault="00711D1C" w:rsidP="00711D1C">
      <w:pPr>
        <w:pStyle w:val="Heading3"/>
        <w:rPr>
          <w:rFonts w:eastAsia="Times New Roman"/>
        </w:rPr>
      </w:pPr>
      <w:r w:rsidRPr="00711D1C">
        <w:rPr>
          <w:rFonts w:eastAsia="Times New Roman"/>
        </w:rPr>
        <w:t>Comparative Human Systems</w:t>
      </w:r>
    </w:p>
    <w:p w14:paraId="7A13997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Mirror Anthropology</w:t>
      </w:r>
      <w:r w:rsidRPr="00711D1C">
        <w:rPr>
          <w:rFonts w:eastAsia="Times New Roman" w:cs="Times New Roman"/>
          <w:kern w:val="0"/>
          <w14:ligatures w14:val="none"/>
        </w:rPr>
        <w:br/>
        <w:t>The study of how human groups organize selfhood, relation, authority, Emotion, visibility, and structure across cultures and time.</w:t>
      </w:r>
    </w:p>
    <w:p w14:paraId="5CF2CBE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Civilizational Mirror Analysis</w:t>
      </w:r>
      <w:r w:rsidRPr="00711D1C">
        <w:rPr>
          <w:rFonts w:eastAsia="Times New Roman" w:cs="Times New Roman"/>
          <w:kern w:val="0"/>
          <w14:ligatures w14:val="none"/>
        </w:rPr>
        <w:br/>
        <w:t>A method for asking how large human worlds organize reflection through law, memory, family, ritual, land, death, authority, the sacred, outsiders, status, and the future.</w:t>
      </w:r>
    </w:p>
    <w:p w14:paraId="698487B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The Unit of Analysis Must Change</w:t>
      </w:r>
      <w:r w:rsidRPr="00711D1C">
        <w:rPr>
          <w:rFonts w:eastAsia="Times New Roman" w:cs="Times New Roman"/>
          <w:kern w:val="0"/>
          <w14:ligatures w14:val="none"/>
        </w:rPr>
        <w:br/>
        <w:t xml:space="preserve">The principle that HGU must shift the unit of analysis when the human world being studied </w:t>
      </w:r>
      <w:r w:rsidRPr="00711D1C">
        <w:rPr>
          <w:rFonts w:eastAsia="Times New Roman" w:cs="Times New Roman"/>
          <w:kern w:val="0"/>
          <w14:ligatures w14:val="none"/>
        </w:rPr>
        <w:lastRenderedPageBreak/>
        <w:t>is organized around lineage, household, land, ritual, caste, city, empire, ecology, shrine, or another unit.</w:t>
      </w:r>
    </w:p>
    <w:p w14:paraId="1C57B04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Empire and Colonial Mirror Patterns</w:t>
      </w:r>
      <w:r w:rsidRPr="00711D1C">
        <w:rPr>
          <w:rFonts w:eastAsia="Times New Roman" w:cs="Times New Roman"/>
          <w:kern w:val="0"/>
          <w14:ligatures w14:val="none"/>
        </w:rPr>
        <w:br/>
        <w:t>Large-scale reflective systems in which power reorganizes land, law, labor, category, memory, language, education, religion, narrative, and self-understanding.</w:t>
      </w:r>
    </w:p>
    <w:p w14:paraId="6B11849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Revolution and Reform Mirror Patterns</w:t>
      </w:r>
      <w:r w:rsidRPr="00711D1C">
        <w:rPr>
          <w:rFonts w:eastAsia="Times New Roman" w:cs="Times New Roman"/>
          <w:kern w:val="0"/>
          <w14:ligatures w14:val="none"/>
        </w:rPr>
        <w:br/>
        <w:t>Patterns that reveal the gap between declared ideals and inherited structures, especially where public story changes before lived or structural conditions fully transform.</w:t>
      </w:r>
    </w:p>
    <w:p w14:paraId="1A1903B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Historical Actor Discipline</w:t>
      </w:r>
      <w:r w:rsidRPr="00711D1C">
        <w:rPr>
          <w:rFonts w:eastAsia="Times New Roman" w:cs="Times New Roman"/>
          <w:kern w:val="0"/>
          <w14:ligatures w14:val="none"/>
        </w:rPr>
        <w:br/>
        <w:t>The refusal to flatten people in the past into simple victims, villains, symbols, heroes, functions of structure, or examples of modern concepts.</w:t>
      </w:r>
    </w:p>
    <w:p w14:paraId="4CB0D31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Civilizational Comparison Without Flattening</w:t>
      </w:r>
      <w:r w:rsidRPr="00711D1C">
        <w:rPr>
          <w:rFonts w:eastAsia="Times New Roman" w:cs="Times New Roman"/>
          <w:kern w:val="0"/>
          <w14:ligatures w14:val="none"/>
        </w:rPr>
        <w:br/>
        <w:t>The discipline of comparing human systems without treating one framework as the default and ranking others by their distance from it.</w:t>
      </w:r>
    </w:p>
    <w:p w14:paraId="369F992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Where the Framework Fits Best</w:t>
      </w:r>
      <w:r w:rsidRPr="00711D1C">
        <w:rPr>
          <w:rFonts w:eastAsia="Times New Roman" w:cs="Times New Roman"/>
          <w:kern w:val="0"/>
          <w14:ligatures w14:val="none"/>
        </w:rPr>
        <w:br/>
        <w:t>The framework fits strongly where public narrative, emotional inheritance, structural inequality, repeated explanation, and gaps between official story and lived experience interact.</w:t>
      </w:r>
    </w:p>
    <w:p w14:paraId="23C3986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Where the Framework Can Break</w:t>
      </w:r>
      <w:r w:rsidRPr="00711D1C">
        <w:rPr>
          <w:rFonts w:eastAsia="Times New Roman" w:cs="Times New Roman"/>
          <w:kern w:val="0"/>
          <w14:ligatures w14:val="none"/>
        </w:rPr>
        <w:br/>
        <w:t>The framework weakens when evidence is thin, local categories are ignored, the unit of analysis is wrong, power relations are flattened, or HGU language replaces the case.</w:t>
      </w:r>
    </w:p>
    <w:p w14:paraId="21B99CF4" w14:textId="77777777" w:rsidR="00711D1C" w:rsidRPr="00711D1C" w:rsidRDefault="00711D1C" w:rsidP="00711D1C">
      <w:pPr>
        <w:pStyle w:val="Heading3"/>
        <w:rPr>
          <w:rFonts w:eastAsia="Times New Roman"/>
        </w:rPr>
      </w:pPr>
      <w:r w:rsidRPr="00711D1C">
        <w:rPr>
          <w:rFonts w:eastAsia="Times New Roman"/>
        </w:rPr>
        <w:t>Language, Care, and Processing Mismatch</w:t>
      </w:r>
    </w:p>
    <w:p w14:paraId="68C6FCB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Reflective Language Mismatch</w:t>
      </w:r>
      <w:r w:rsidRPr="00711D1C">
        <w:rPr>
          <w:rFonts w:eastAsia="Times New Roman" w:cs="Times New Roman"/>
          <w:kern w:val="0"/>
          <w14:ligatures w14:val="none"/>
        </w:rPr>
        <w:br/>
        <w:t>A condition where people, groups, institutions, or systems use different languages for the same reality and misread the mismatch as refusal, coldness, weakness, dishonesty, stupidity, lack of care, or lack of seriousness.</w:t>
      </w:r>
    </w:p>
    <w:p w14:paraId="34D96AD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Care Without Display</w:t>
      </w:r>
      <w:r w:rsidRPr="00711D1C">
        <w:rPr>
          <w:rFonts w:eastAsia="Times New Roman" w:cs="Times New Roman"/>
          <w:kern w:val="0"/>
          <w14:ligatures w14:val="none"/>
        </w:rPr>
        <w:br/>
        <w:t>Real care that is not performed in the visible form another person, group, institution, or system expects.</w:t>
      </w:r>
    </w:p>
    <w:p w14:paraId="13E4B81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Display Without Care</w:t>
      </w:r>
      <w:r w:rsidRPr="00711D1C">
        <w:rPr>
          <w:rFonts w:eastAsia="Times New Roman" w:cs="Times New Roman"/>
          <w:kern w:val="0"/>
          <w14:ligatures w14:val="none"/>
        </w:rPr>
        <w:br/>
        <w:t>Visible signs of care that do not correspond to actual support, repair, attention, sacrifice, responsibility, or change.</w:t>
      </w:r>
    </w:p>
    <w:p w14:paraId="4875FE4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lastRenderedPageBreak/>
        <w:t>Different Speeds of Processing</w:t>
      </w:r>
      <w:r w:rsidRPr="00711D1C">
        <w:rPr>
          <w:rFonts w:eastAsia="Times New Roman" w:cs="Times New Roman"/>
          <w:kern w:val="0"/>
          <w14:ligatures w14:val="none"/>
        </w:rPr>
        <w:br/>
        <w:t>The fact that people, groups, institutions, and systems move through meaning at different tempos, and those tempo differences shape interpretation.</w:t>
      </w:r>
    </w:p>
    <w:p w14:paraId="71A7BF2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Timing as Interpretive Pressure</w:t>
      </w:r>
      <w:r w:rsidRPr="00711D1C">
        <w:rPr>
          <w:rFonts w:eastAsia="Times New Roman" w:cs="Times New Roman"/>
          <w:kern w:val="0"/>
          <w14:ligatures w14:val="none"/>
        </w:rPr>
        <w:br/>
        <w:t>The principle that the moment when something happens changes what it means.</w:t>
      </w:r>
    </w:p>
    <w:p w14:paraId="4B5E310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Misread Care Scripts</w:t>
      </w:r>
      <w:r w:rsidRPr="00711D1C">
        <w:rPr>
          <w:rFonts w:eastAsia="Times New Roman" w:cs="Times New Roman"/>
          <w:kern w:val="0"/>
          <w14:ligatures w14:val="none"/>
        </w:rPr>
        <w:br/>
        <w:t>Cases where one person, group, institution, or system offers care in a form another cannot recognize as care.</w:t>
      </w:r>
    </w:p>
    <w:p w14:paraId="778CF54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Excess Translation Burden</w:t>
      </w:r>
      <w:r w:rsidRPr="00711D1C">
        <w:rPr>
          <w:rFonts w:eastAsia="Times New Roman" w:cs="Times New Roman"/>
          <w:kern w:val="0"/>
          <w14:ligatures w14:val="none"/>
        </w:rPr>
        <w:br/>
        <w:t>The repeated work required when one person or group must convert their meaning into another person’s, institution’s, culture’s, or system’s preferred language before being recognized.</w:t>
      </w:r>
    </w:p>
    <w:p w14:paraId="75AA5CB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Communication Is Not Always Repair</w:t>
      </w:r>
      <w:r w:rsidRPr="00711D1C">
        <w:rPr>
          <w:rFonts w:eastAsia="Times New Roman" w:cs="Times New Roman"/>
          <w:kern w:val="0"/>
          <w14:ligatures w14:val="none"/>
        </w:rPr>
        <w:br/>
        <w:t>The principle that more words, processing, meetings, explanations, apologies, or model responses do not fix problems that require structure, action, boundary, record, consequence, or exit.</w:t>
      </w:r>
    </w:p>
    <w:p w14:paraId="23B2B943" w14:textId="77777777" w:rsidR="00711D1C" w:rsidRPr="00711D1C" w:rsidRDefault="00711D1C" w:rsidP="00711D1C">
      <w:pPr>
        <w:pStyle w:val="Heading3"/>
        <w:rPr>
          <w:rFonts w:eastAsia="Times New Roman"/>
        </w:rPr>
      </w:pPr>
      <w:r w:rsidRPr="00711D1C">
        <w:rPr>
          <w:rFonts w:eastAsia="Times New Roman"/>
        </w:rPr>
        <w:t>Misreading, Loops, and Defensive Systems</w:t>
      </w:r>
    </w:p>
    <w:p w14:paraId="1A79F36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Loop-Protective Misreading</w:t>
      </w:r>
      <w:r w:rsidRPr="00711D1C">
        <w:rPr>
          <w:rFonts w:eastAsia="Times New Roman" w:cs="Times New Roman"/>
          <w:kern w:val="0"/>
          <w14:ligatures w14:val="none"/>
        </w:rPr>
        <w:br/>
        <w:t>A pattern where critique of a structure, role, routine, incentive, expectation, habit, or repeated interaction is interpreted in a way that protects the pattern from change.</w:t>
      </w:r>
    </w:p>
    <w:p w14:paraId="537C0C9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Diagnosis-as-Defense</w:t>
      </w:r>
      <w:r w:rsidRPr="00711D1C">
        <w:rPr>
          <w:rFonts w:eastAsia="Times New Roman" w:cs="Times New Roman"/>
          <w:kern w:val="0"/>
          <w14:ligatures w14:val="none"/>
        </w:rPr>
        <w:br/>
        <w:t>A pattern where analysis itself is treated as the problem in order to avoid the structure, harm, burden, or repeated behavior being named.</w:t>
      </w:r>
    </w:p>
    <w:p w14:paraId="58FACF1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Critique-as-Attack</w:t>
      </w:r>
      <w:r w:rsidRPr="00711D1C">
        <w:rPr>
          <w:rFonts w:eastAsia="Times New Roman" w:cs="Times New Roman"/>
          <w:kern w:val="0"/>
          <w14:ligatures w14:val="none"/>
        </w:rPr>
        <w:br/>
        <w:t>A condition where a structural, behavioral, or pattern-level critique is received as contempt for the person inside the pattern.</w:t>
      </w:r>
    </w:p>
    <w:p w14:paraId="28E7C34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Public Misreading Ecology</w:t>
      </w:r>
      <w:r w:rsidRPr="00711D1C">
        <w:rPr>
          <w:rFonts w:eastAsia="Times New Roman" w:cs="Times New Roman"/>
          <w:kern w:val="0"/>
          <w14:ligatures w14:val="none"/>
        </w:rPr>
        <w:br/>
        <w:t>An environment where misreading is rewarded, repeated, and socially useful.</w:t>
      </w:r>
    </w:p>
    <w:p w14:paraId="5E3C5D4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Looped Repair</w:t>
      </w:r>
      <w:r w:rsidRPr="00711D1C">
        <w:rPr>
          <w:rFonts w:eastAsia="Times New Roman" w:cs="Times New Roman"/>
          <w:kern w:val="0"/>
          <w14:ligatures w14:val="none"/>
        </w:rPr>
        <w:br/>
        <w:t>Repair language or practice that repeats without changing relation or structure.</w:t>
      </w:r>
    </w:p>
    <w:p w14:paraId="4CD353B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Apology Theater</w:t>
      </w:r>
      <w:r w:rsidRPr="00711D1C">
        <w:rPr>
          <w:rFonts w:eastAsia="Times New Roman" w:cs="Times New Roman"/>
          <w:kern w:val="0"/>
          <w14:ligatures w14:val="none"/>
        </w:rPr>
        <w:br/>
        <w:t>Visible repair language that performs accountability without altering the conditions that produced harm.</w:t>
      </w:r>
    </w:p>
    <w:p w14:paraId="62408FE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lastRenderedPageBreak/>
        <w:t>Endless Processing</w:t>
      </w:r>
      <w:r w:rsidRPr="00711D1C">
        <w:rPr>
          <w:rFonts w:eastAsia="Times New Roman" w:cs="Times New Roman"/>
          <w:kern w:val="0"/>
          <w14:ligatures w14:val="none"/>
        </w:rPr>
        <w:br/>
        <w:t>Reflection that continues after it should have produced action, boundary, repair, exit, decision, record, or closure.</w:t>
      </w:r>
    </w:p>
    <w:p w14:paraId="61DCFEE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Emotional Branding</w:t>
      </w:r>
      <w:r w:rsidRPr="00711D1C">
        <w:rPr>
          <w:rFonts w:eastAsia="Times New Roman" w:cs="Times New Roman"/>
          <w:kern w:val="0"/>
          <w14:ligatures w14:val="none"/>
        </w:rPr>
        <w:br/>
        <w:t>Emotional language used as identity performance, public proof, or social currency without corresponding movement, repair, evidence, or responsibility.</w:t>
      </w:r>
    </w:p>
    <w:p w14:paraId="762D003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Consensus Comfort</w:t>
      </w:r>
      <w:r w:rsidRPr="00711D1C">
        <w:rPr>
          <w:rFonts w:eastAsia="Times New Roman" w:cs="Times New Roman"/>
          <w:kern w:val="0"/>
          <w14:ligatures w14:val="none"/>
        </w:rPr>
        <w:br/>
        <w:t>The relief produced when a group shares the same interpretation, feeling, joke, story, or approved response, especially when that comfort protects the group from alternate experience or evidence.</w:t>
      </w:r>
    </w:p>
    <w:p w14:paraId="376F608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Defensive Use of Framework Language</w:t>
      </w:r>
      <w:r w:rsidRPr="00711D1C">
        <w:rPr>
          <w:rFonts w:eastAsia="Times New Roman" w:cs="Times New Roman"/>
          <w:kern w:val="0"/>
          <w14:ligatures w14:val="none"/>
        </w:rPr>
        <w:br/>
        <w:t>The use of HGU-like language to avoid concrete evidence, repair, accountability, decision, or structural change.</w:t>
      </w:r>
    </w:p>
    <w:p w14:paraId="3630EF68" w14:textId="77777777" w:rsidR="00711D1C" w:rsidRDefault="00711D1C">
      <w:pPr>
        <w:rPr>
          <w:rFonts w:eastAsia="Times New Roman" w:cs="Times New Roman"/>
          <w:b/>
          <w:bCs/>
          <w:kern w:val="0"/>
          <w:sz w:val="36"/>
          <w:szCs w:val="36"/>
          <w14:ligatures w14:val="none"/>
        </w:rPr>
      </w:pPr>
      <w:r>
        <w:rPr>
          <w:rFonts w:eastAsia="Times New Roman" w:cs="Times New Roman"/>
          <w:b/>
          <w:bCs/>
          <w:kern w:val="0"/>
          <w:sz w:val="36"/>
          <w:szCs w:val="36"/>
          <w14:ligatures w14:val="none"/>
        </w:rPr>
        <w:br w:type="page"/>
      </w:r>
    </w:p>
    <w:p w14:paraId="46D70DC2" w14:textId="0AD8B1FD" w:rsidR="00711D1C" w:rsidRPr="00711D1C" w:rsidRDefault="00711D1C" w:rsidP="00711D1C">
      <w:pPr>
        <w:pStyle w:val="Heading2"/>
        <w:rPr>
          <w:rFonts w:eastAsia="Times New Roman"/>
        </w:rPr>
      </w:pPr>
      <w:r w:rsidRPr="00711D1C">
        <w:rPr>
          <w:rFonts w:eastAsia="Times New Roman"/>
        </w:rPr>
        <w:lastRenderedPageBreak/>
        <w:t>Appendix B — Interpretive Principles</w:t>
      </w:r>
    </w:p>
    <w:p w14:paraId="4337A8D6" w14:textId="77777777" w:rsidR="00711D1C" w:rsidRPr="00711D1C" w:rsidRDefault="00711D1C" w:rsidP="00711D1C">
      <w:pPr>
        <w:pStyle w:val="Heading3"/>
        <w:rPr>
          <w:rFonts w:eastAsia="Times New Roman"/>
        </w:rPr>
      </w:pPr>
      <w:r w:rsidRPr="00711D1C">
        <w:rPr>
          <w:rFonts w:eastAsia="Times New Roman"/>
        </w:rPr>
        <w:t>Purpose of This Appendix</w:t>
      </w:r>
    </w:p>
    <w:p w14:paraId="4955000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Appendix B gathers the main interpretive principles of Sourcebook 02 in compact form.</w:t>
      </w:r>
    </w:p>
    <w:p w14:paraId="5CEE975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These principles should guide human readers and language models when applying HGU concepts to cases, sourcebooks, history, institutions, ordinary life, AI systems, public arguments, and artifacts. They are not separate from the sourcebook. They are the sourcebook’s working discipline.</w:t>
      </w:r>
    </w:p>
    <w:p w14:paraId="483077B6" w14:textId="77777777" w:rsidR="00711D1C" w:rsidRPr="00711D1C" w:rsidRDefault="00711D1C" w:rsidP="00711D1C">
      <w:pPr>
        <w:pStyle w:val="Heading3"/>
        <w:rPr>
          <w:rFonts w:eastAsia="Times New Roman"/>
        </w:rPr>
      </w:pPr>
      <w:r w:rsidRPr="00711D1C">
        <w:rPr>
          <w:rFonts w:eastAsia="Times New Roman"/>
        </w:rPr>
        <w:t>Principle 1 — Use Concepts as Hypotheses</w:t>
      </w:r>
    </w:p>
    <w:p w14:paraId="066D672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HGU concepts should be treated as candidate lenses.</w:t>
      </w:r>
    </w:p>
    <w:p w14:paraId="2E1BC59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concept should not be accepted because it sounds right or because it appears in the sourcebook. It should be tested against the case, evidence, local categories, uncertainty, and use.</w:t>
      </w:r>
    </w:p>
    <w:p w14:paraId="7A78446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good model response should say what the concept clarifies, what supports it, what remains uncertain, and where it may overreach.</w:t>
      </w:r>
    </w:p>
    <w:p w14:paraId="72E57B6F" w14:textId="77777777" w:rsidR="00711D1C" w:rsidRPr="00711D1C" w:rsidRDefault="00711D1C" w:rsidP="00711D1C">
      <w:pPr>
        <w:pStyle w:val="Heading3"/>
        <w:rPr>
          <w:rFonts w:eastAsia="Times New Roman"/>
        </w:rPr>
      </w:pPr>
      <w:r w:rsidRPr="00711D1C">
        <w:rPr>
          <w:rFonts w:eastAsia="Times New Roman"/>
        </w:rPr>
        <w:t>Principle 2 — Recognition Is Not Proof</w:t>
      </w:r>
    </w:p>
    <w:p w14:paraId="68BD44F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concept may feel accurate because it names a recognizable pattern. That recognition matters, but it does not verify the concept.</w:t>
      </w:r>
    </w:p>
    <w:p w14:paraId="400A8F8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Recognition should open inquiry. Verification requires evidence, structure, repetition, source support, or practical usefulness.</w:t>
      </w:r>
    </w:p>
    <w:p w14:paraId="70309D1B" w14:textId="77777777" w:rsidR="00711D1C" w:rsidRPr="00711D1C" w:rsidRDefault="00711D1C" w:rsidP="00711D1C">
      <w:pPr>
        <w:pStyle w:val="Heading3"/>
        <w:rPr>
          <w:rFonts w:eastAsia="Times New Roman"/>
        </w:rPr>
      </w:pPr>
      <w:r w:rsidRPr="00711D1C">
        <w:rPr>
          <w:rFonts w:eastAsia="Times New Roman"/>
        </w:rPr>
        <w:t>Principle 3 — Local Categories First</w:t>
      </w:r>
    </w:p>
    <w:p w14:paraId="1408131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Use the domain’s own language before applying HGU language.</w:t>
      </w:r>
    </w:p>
    <w:p w14:paraId="14D0293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In law, medicine, history, religion, culture, education, technical systems, professional practice, family vocabulary, or a user’s own life, local terms may carry greater authority or precision. HGU should add clarity without replacing the language that already belongs to the case.</w:t>
      </w:r>
    </w:p>
    <w:p w14:paraId="10C961F2" w14:textId="77777777" w:rsidR="00711D1C" w:rsidRPr="00711D1C" w:rsidRDefault="00711D1C" w:rsidP="00711D1C">
      <w:pPr>
        <w:pStyle w:val="Heading3"/>
        <w:rPr>
          <w:rFonts w:eastAsia="Times New Roman"/>
        </w:rPr>
      </w:pPr>
      <w:r w:rsidRPr="00711D1C">
        <w:rPr>
          <w:rFonts w:eastAsia="Times New Roman"/>
        </w:rPr>
        <w:t>Principle 4 — Specificity Before Synthesis</w:t>
      </w:r>
    </w:p>
    <w:p w14:paraId="18BF414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Do not synthesize more than the case can support.</w:t>
      </w:r>
    </w:p>
    <w:p w14:paraId="7C381BC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lastRenderedPageBreak/>
        <w:t>A broad HGU interpretation should follow from specific material: event, source, person, institution, artifact, system, evidence, uncertainty, and domain context. Synthesis without specificity becomes fluent abstraction.</w:t>
      </w:r>
    </w:p>
    <w:p w14:paraId="0F8DA896" w14:textId="77777777" w:rsidR="00711D1C" w:rsidRPr="00711D1C" w:rsidRDefault="00711D1C" w:rsidP="00711D1C">
      <w:pPr>
        <w:pStyle w:val="Heading3"/>
        <w:rPr>
          <w:rFonts w:eastAsia="Times New Roman"/>
        </w:rPr>
      </w:pPr>
      <w:r w:rsidRPr="00711D1C">
        <w:rPr>
          <w:rFonts w:eastAsia="Times New Roman"/>
        </w:rPr>
        <w:t>Principle 5 — Experience Is Evidence, Not the Whole Case</w:t>
      </w:r>
    </w:p>
    <w:p w14:paraId="4889448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Lived experience can reveal system behavior and human stakes that formal records miss. It should be taken seriously.</w:t>
      </w:r>
    </w:p>
    <w:p w14:paraId="5515E3A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It should also be related to observation, structure, records, history, other perspectives, incentives, and uncertainty. Experience matters without becoming total.</w:t>
      </w:r>
    </w:p>
    <w:p w14:paraId="43CC4362" w14:textId="77777777" w:rsidR="00711D1C" w:rsidRPr="00711D1C" w:rsidRDefault="00711D1C" w:rsidP="00711D1C">
      <w:pPr>
        <w:pStyle w:val="Heading3"/>
        <w:rPr>
          <w:rFonts w:eastAsia="Times New Roman"/>
        </w:rPr>
      </w:pPr>
      <w:r w:rsidRPr="00711D1C">
        <w:rPr>
          <w:rFonts w:eastAsia="Times New Roman"/>
        </w:rPr>
        <w:t>Principle 6 — Perception Begins Inquiry</w:t>
      </w:r>
    </w:p>
    <w:p w14:paraId="0E41D0C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perception of friction, confusion, relief, mismatch, distrust, or recognition can be meaningful even before the person has technical language for it.</w:t>
      </w:r>
    </w:p>
    <w:p w14:paraId="0DF35BC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Treat perception as a signal. Test what it may reveal.</w:t>
      </w:r>
    </w:p>
    <w:p w14:paraId="4C13BF73" w14:textId="77777777" w:rsidR="00711D1C" w:rsidRPr="00711D1C" w:rsidRDefault="00711D1C" w:rsidP="00711D1C">
      <w:pPr>
        <w:pStyle w:val="Heading3"/>
        <w:rPr>
          <w:rFonts w:eastAsia="Times New Roman"/>
        </w:rPr>
      </w:pPr>
      <w:r w:rsidRPr="00711D1C">
        <w:rPr>
          <w:rFonts w:eastAsia="Times New Roman"/>
        </w:rPr>
        <w:t>Principle 7 — Structure Matters, but Does Not Explain Everything</w:t>
      </w:r>
    </w:p>
    <w:p w14:paraId="2CA46B6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Structures, incentives, histories, and systems shape behavior.</w:t>
      </w:r>
    </w:p>
    <w:p w14:paraId="3ABA2DD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They should not erase agency, Emotion, responsibility, particularity, or human stakes. A structural explanation is strongest when it places agency inside conditions rather than abolishing it.</w:t>
      </w:r>
    </w:p>
    <w:p w14:paraId="137D1A2D" w14:textId="77777777" w:rsidR="00711D1C" w:rsidRPr="00711D1C" w:rsidRDefault="00711D1C" w:rsidP="00711D1C">
      <w:pPr>
        <w:pStyle w:val="Heading3"/>
        <w:rPr>
          <w:rFonts w:eastAsia="Times New Roman"/>
        </w:rPr>
      </w:pPr>
      <w:r w:rsidRPr="00711D1C">
        <w:rPr>
          <w:rFonts w:eastAsia="Times New Roman"/>
        </w:rPr>
        <w:t>Principle 8 — Coherence Is Not Smoothness</w:t>
      </w:r>
    </w:p>
    <w:p w14:paraId="4161E30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Coherence should be tested by the relation among parts, not by tone, polish, calmness, fluency, or public style.</w:t>
      </w:r>
    </w:p>
    <w:p w14:paraId="634E48B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smooth response can be false. A messy artifact can be more honest than a polished one if it preserves evidence and uncertainty.</w:t>
      </w:r>
    </w:p>
    <w:p w14:paraId="4D49A7BE" w14:textId="77777777" w:rsidR="00711D1C" w:rsidRPr="00711D1C" w:rsidRDefault="00711D1C" w:rsidP="00711D1C">
      <w:pPr>
        <w:pStyle w:val="Heading3"/>
        <w:rPr>
          <w:rFonts w:eastAsia="Times New Roman"/>
        </w:rPr>
      </w:pPr>
      <w:r w:rsidRPr="00711D1C">
        <w:rPr>
          <w:rFonts w:eastAsia="Times New Roman"/>
        </w:rPr>
        <w:t>Principle 9 — Proportion Is Not Honesty</w:t>
      </w:r>
    </w:p>
    <w:p w14:paraId="1DB5147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reading, institution, public statement, AI response, or group conversation may address Performance, Emotion, and Structure while still reflecting a false or manipulated reality.</w:t>
      </w:r>
    </w:p>
    <w:p w14:paraId="46DFF1E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Balanced form still requires evidence, correction paths, and reality testing.</w:t>
      </w:r>
    </w:p>
    <w:p w14:paraId="184FF360" w14:textId="77777777" w:rsidR="00711D1C" w:rsidRPr="00711D1C" w:rsidRDefault="00711D1C" w:rsidP="00711D1C">
      <w:pPr>
        <w:pStyle w:val="Heading3"/>
        <w:rPr>
          <w:rFonts w:eastAsia="Times New Roman"/>
        </w:rPr>
      </w:pPr>
      <w:r w:rsidRPr="00711D1C">
        <w:rPr>
          <w:rFonts w:eastAsia="Times New Roman"/>
        </w:rPr>
        <w:lastRenderedPageBreak/>
        <w:t>Principle 10 — Attend Before Interpreting</w:t>
      </w:r>
    </w:p>
    <w:p w14:paraId="4E38762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Quiet Attention should precede framework application.</w:t>
      </w:r>
    </w:p>
    <w:p w14:paraId="67198C8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Let the person, culture, system, historical world, artifact, or case become specific before HGU concepts enter strongly.</w:t>
      </w:r>
    </w:p>
    <w:p w14:paraId="5A323459" w14:textId="77777777" w:rsidR="00711D1C" w:rsidRPr="00711D1C" w:rsidRDefault="00711D1C" w:rsidP="00711D1C">
      <w:pPr>
        <w:pStyle w:val="Heading3"/>
        <w:rPr>
          <w:rFonts w:eastAsia="Times New Roman"/>
        </w:rPr>
      </w:pPr>
      <w:r w:rsidRPr="00711D1C">
        <w:rPr>
          <w:rFonts w:eastAsia="Times New Roman"/>
        </w:rPr>
        <w:t>Principle 11 — Preserve Position</w:t>
      </w:r>
    </w:p>
    <w:p w14:paraId="530F117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Interpretation changes depending on where people stand inside the event, institution, system, history, or source record.</w:t>
      </w:r>
    </w:p>
    <w:p w14:paraId="041E325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Ask who has authority, who carries risk, who preserves records, who inherits cost, and whose account travels.</w:t>
      </w:r>
    </w:p>
    <w:p w14:paraId="157CFB5C" w14:textId="77777777" w:rsidR="00711D1C" w:rsidRPr="00711D1C" w:rsidRDefault="00711D1C" w:rsidP="00711D1C">
      <w:pPr>
        <w:pStyle w:val="Heading3"/>
        <w:rPr>
          <w:rFonts w:eastAsia="Times New Roman"/>
        </w:rPr>
      </w:pPr>
      <w:r w:rsidRPr="00711D1C">
        <w:rPr>
          <w:rFonts w:eastAsia="Times New Roman"/>
        </w:rPr>
        <w:t>Principle 12 — Distinguish Motif from Evidence</w:t>
      </w:r>
    </w:p>
    <w:p w14:paraId="76C3B92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Motifs, analogies, examples, and images can teach. They do not prove claims by themselves.</w:t>
      </w:r>
    </w:p>
    <w:p w14:paraId="4DA3315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Use motifs to support recognition. Use evidence to support claims.</w:t>
      </w:r>
    </w:p>
    <w:p w14:paraId="08A88930" w14:textId="77777777" w:rsidR="00711D1C" w:rsidRPr="00711D1C" w:rsidRDefault="00711D1C" w:rsidP="00711D1C">
      <w:pPr>
        <w:pStyle w:val="Heading3"/>
        <w:rPr>
          <w:rFonts w:eastAsia="Times New Roman"/>
        </w:rPr>
      </w:pPr>
      <w:r w:rsidRPr="00711D1C">
        <w:rPr>
          <w:rFonts w:eastAsia="Times New Roman"/>
        </w:rPr>
        <w:t>Principle 13 — Use the Smallest Sufficient Framework</w:t>
      </w:r>
    </w:p>
    <w:p w14:paraId="44A39AD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Use the smallest concept set, sourcebook set, method, or explanation that clarifies the task.</w:t>
      </w:r>
    </w:p>
    <w:p w14:paraId="537881A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More framework is not automatically better interpretation. The right amount is the amount the work can carry.</w:t>
      </w:r>
    </w:p>
    <w:p w14:paraId="51139394" w14:textId="77777777" w:rsidR="00711D1C" w:rsidRPr="00711D1C" w:rsidRDefault="00711D1C" w:rsidP="00711D1C">
      <w:pPr>
        <w:pStyle w:val="Heading3"/>
        <w:rPr>
          <w:rFonts w:eastAsia="Times New Roman"/>
        </w:rPr>
      </w:pPr>
      <w:r w:rsidRPr="00711D1C">
        <w:rPr>
          <w:rFonts w:eastAsia="Times New Roman"/>
        </w:rPr>
        <w:t>Principle 14 — Test Usefulness</w:t>
      </w:r>
    </w:p>
    <w:p w14:paraId="7711646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Ask what work the concept, method, artifact, section, or model response does.</w:t>
      </w:r>
    </w:p>
    <w:p w14:paraId="7146139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Does it help someone see, test, build, revise, teach, decide, or act more clearly? If the work cannot be named, revise or reduce it.</w:t>
      </w:r>
    </w:p>
    <w:p w14:paraId="28699298" w14:textId="77777777" w:rsidR="00711D1C" w:rsidRPr="00711D1C" w:rsidRDefault="00711D1C" w:rsidP="00711D1C">
      <w:pPr>
        <w:pStyle w:val="Heading3"/>
        <w:rPr>
          <w:rFonts w:eastAsia="Times New Roman"/>
        </w:rPr>
      </w:pPr>
      <w:r w:rsidRPr="00711D1C">
        <w:rPr>
          <w:rFonts w:eastAsia="Times New Roman"/>
        </w:rPr>
        <w:t>Principle 15 — Keep Framework Language Accountable</w:t>
      </w:r>
    </w:p>
    <w:p w14:paraId="7529A0D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HGU language can become defensive, decorative, or excessive.</w:t>
      </w:r>
    </w:p>
    <w:p w14:paraId="590D41B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lastRenderedPageBreak/>
        <w:t>When framework language obscures plain meaning, delays action, replaces evidence, avoids responsibility, or makes the output sound deeper without becoming clearer, return to the concrete case.</w:t>
      </w:r>
    </w:p>
    <w:p w14:paraId="6B6BBBBA" w14:textId="77777777" w:rsidR="00711D1C" w:rsidRDefault="00711D1C">
      <w:pPr>
        <w:rPr>
          <w:rFonts w:eastAsia="Times New Roman" w:cs="Times New Roman"/>
          <w:b/>
          <w:bCs/>
          <w:kern w:val="0"/>
          <w:sz w:val="36"/>
          <w:szCs w:val="36"/>
          <w14:ligatures w14:val="none"/>
        </w:rPr>
      </w:pPr>
      <w:r>
        <w:rPr>
          <w:rFonts w:eastAsia="Times New Roman" w:cs="Times New Roman"/>
          <w:b/>
          <w:bCs/>
          <w:kern w:val="0"/>
          <w:sz w:val="36"/>
          <w:szCs w:val="36"/>
          <w14:ligatures w14:val="none"/>
        </w:rPr>
        <w:br w:type="page"/>
      </w:r>
    </w:p>
    <w:p w14:paraId="6C9EADAB" w14:textId="3B0289C2" w:rsidR="00711D1C" w:rsidRPr="00711D1C" w:rsidRDefault="00711D1C" w:rsidP="00EB4218">
      <w:pPr>
        <w:pStyle w:val="Heading2"/>
        <w:rPr>
          <w:rFonts w:eastAsia="Times New Roman"/>
        </w:rPr>
      </w:pPr>
      <w:r w:rsidRPr="00711D1C">
        <w:rPr>
          <w:rFonts w:eastAsia="Times New Roman"/>
        </w:rPr>
        <w:lastRenderedPageBreak/>
        <w:t>Appendix C — Methods and Instruments</w:t>
      </w:r>
    </w:p>
    <w:p w14:paraId="1E796F10" w14:textId="77777777" w:rsidR="00711D1C" w:rsidRPr="00711D1C" w:rsidRDefault="00711D1C" w:rsidP="00EB4218">
      <w:pPr>
        <w:pStyle w:val="Heading3"/>
        <w:rPr>
          <w:rFonts w:eastAsia="Times New Roman"/>
        </w:rPr>
      </w:pPr>
      <w:r w:rsidRPr="00711D1C">
        <w:rPr>
          <w:rFonts w:eastAsia="Times New Roman"/>
        </w:rPr>
        <w:t>Purpose of This Appendix</w:t>
      </w:r>
    </w:p>
    <w:p w14:paraId="33A668B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Appendix C gathers Sourcebook 02’s methods and instruments in compact form.</w:t>
      </w:r>
    </w:p>
    <w:p w14:paraId="120B2AC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Use these tools when HGU work needs an inspectable artifact: a map, audit, review, memo, assignment, interpretation, or teaching exercise. A model should not use every method at once. It should select the smallest useful instrument for the task.</w:t>
      </w:r>
    </w:p>
    <w:p w14:paraId="51745A39" w14:textId="77777777" w:rsidR="00711D1C" w:rsidRPr="00711D1C" w:rsidRDefault="00711D1C" w:rsidP="00EB4218">
      <w:pPr>
        <w:pStyle w:val="Heading3"/>
        <w:rPr>
          <w:rFonts w:eastAsia="Times New Roman"/>
        </w:rPr>
      </w:pPr>
      <w:r w:rsidRPr="00711D1C">
        <w:rPr>
          <w:rFonts w:eastAsia="Times New Roman"/>
        </w:rPr>
        <w:t>Problem Architecture Map</w:t>
      </w:r>
    </w:p>
    <w:p w14:paraId="77B61F4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when:</w:t>
      </w:r>
      <w:r w:rsidRPr="00711D1C">
        <w:rPr>
          <w:rFonts w:eastAsia="Times New Roman" w:cs="Times New Roman"/>
          <w:kern w:val="0"/>
          <w14:ligatures w14:val="none"/>
        </w:rPr>
        <w:t xml:space="preserve"> A visible problem may be produced by deeper structure.</w:t>
      </w:r>
    </w:p>
    <w:p w14:paraId="20DC1B6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Core questions:</w:t>
      </w:r>
    </w:p>
    <w:p w14:paraId="3714021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happened?</w:t>
      </w:r>
    </w:p>
    <w:p w14:paraId="15A093E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does the problem look like on the surface?</w:t>
      </w:r>
    </w:p>
    <w:p w14:paraId="4C57E30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is experienced from the inside?</w:t>
      </w:r>
    </w:p>
    <w:p w14:paraId="62AE88D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structural conditions shape the problem?</w:t>
      </w:r>
    </w:p>
    <w:p w14:paraId="5CC5A55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behavior does the system reward?</w:t>
      </w:r>
    </w:p>
    <w:p w14:paraId="256585C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burden is hidden or transferred?</w:t>
      </w:r>
    </w:p>
    <w:p w14:paraId="42CAD8F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narrative makes the problem look simpler than it is?</w:t>
      </w:r>
    </w:p>
    <w:p w14:paraId="7AF2979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evidence supports the reading?</w:t>
      </w:r>
    </w:p>
    <w:p w14:paraId="47AE01C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would improve human-grade fit?</w:t>
      </w:r>
    </w:p>
    <w:p w14:paraId="7986F04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Typical outputs:</w:t>
      </w:r>
      <w:r w:rsidRPr="00711D1C">
        <w:rPr>
          <w:rFonts w:eastAsia="Times New Roman" w:cs="Times New Roman"/>
          <w:kern w:val="0"/>
          <w14:ligatures w14:val="none"/>
        </w:rPr>
        <w:t xml:space="preserve"> Institutional review, case memo, AI failure analysis, sourcebook cleanup note, course assignment, workplace or school analysis.</w:t>
      </w:r>
    </w:p>
    <w:p w14:paraId="48BBD9F6" w14:textId="77777777" w:rsidR="00711D1C" w:rsidRPr="00711D1C" w:rsidRDefault="00711D1C" w:rsidP="00EB4218">
      <w:pPr>
        <w:pStyle w:val="Heading3"/>
        <w:rPr>
          <w:rFonts w:eastAsia="Times New Roman"/>
        </w:rPr>
      </w:pPr>
      <w:r w:rsidRPr="00711D1C">
        <w:rPr>
          <w:rFonts w:eastAsia="Times New Roman"/>
        </w:rPr>
        <w:t>Coherence Test</w:t>
      </w:r>
    </w:p>
    <w:p w14:paraId="69A57F0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when:</w:t>
      </w:r>
      <w:r w:rsidRPr="00711D1C">
        <w:rPr>
          <w:rFonts w:eastAsia="Times New Roman" w:cs="Times New Roman"/>
          <w:kern w:val="0"/>
          <w14:ligatures w14:val="none"/>
        </w:rPr>
        <w:t xml:space="preserve"> Something appears polished, messy, complete, fragmented, impressive, or confusing and needs to be tested for structural fit.</w:t>
      </w:r>
    </w:p>
    <w:p w14:paraId="0D06B5B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Core questions:</w:t>
      </w:r>
    </w:p>
    <w:p w14:paraId="5574F6B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lastRenderedPageBreak/>
        <w:t>What is being reviewed?</w:t>
      </w:r>
    </w:p>
    <w:p w14:paraId="032A3CF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does it claim to do?</w:t>
      </w:r>
    </w:p>
    <w:p w14:paraId="0671080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does it actually help someone do?</w:t>
      </w:r>
    </w:p>
    <w:p w14:paraId="394DAE8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Do its parts support or contradict one another?</w:t>
      </w:r>
    </w:p>
    <w:p w14:paraId="742DC53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Does it preserve human stakes?</w:t>
      </w:r>
    </w:p>
    <w:p w14:paraId="1AF4429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Does it preserve evidence status?</w:t>
      </w:r>
    </w:p>
    <w:p w14:paraId="27AAC8A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Can someone use, inspect, revise, or carry it forward?</w:t>
      </w:r>
    </w:p>
    <w:p w14:paraId="5DE0CB4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Where does coherence break?</w:t>
      </w:r>
    </w:p>
    <w:p w14:paraId="13E2E1A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would make it hold together better?</w:t>
      </w:r>
    </w:p>
    <w:p w14:paraId="01F8418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Typical outputs:</w:t>
      </w:r>
      <w:r w:rsidRPr="00711D1C">
        <w:rPr>
          <w:rFonts w:eastAsia="Times New Roman" w:cs="Times New Roman"/>
          <w:kern w:val="0"/>
          <w14:ligatures w14:val="none"/>
        </w:rPr>
        <w:t xml:space="preserve"> Sourcebook review, AI response review, public statement critique, course artifact review, institutional analysis.</w:t>
      </w:r>
    </w:p>
    <w:p w14:paraId="2BF69ACE" w14:textId="77777777" w:rsidR="00711D1C" w:rsidRPr="00711D1C" w:rsidRDefault="00711D1C" w:rsidP="00EB4218">
      <w:pPr>
        <w:pStyle w:val="Heading3"/>
        <w:rPr>
          <w:rFonts w:eastAsia="Times New Roman"/>
        </w:rPr>
      </w:pPr>
      <w:r w:rsidRPr="00711D1C">
        <w:rPr>
          <w:rFonts w:eastAsia="Times New Roman"/>
        </w:rPr>
        <w:t>Distorted Coherence Test</w:t>
      </w:r>
    </w:p>
    <w:p w14:paraId="2E9DA49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when:</w:t>
      </w:r>
      <w:r w:rsidRPr="00711D1C">
        <w:rPr>
          <w:rFonts w:eastAsia="Times New Roman" w:cs="Times New Roman"/>
          <w:kern w:val="0"/>
          <w14:ligatures w14:val="none"/>
        </w:rPr>
        <w:t xml:space="preserve"> A system appears internally aligned but may be aligned around distortion.</w:t>
      </w:r>
    </w:p>
    <w:p w14:paraId="70C0C1F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Core questions:</w:t>
      </w:r>
    </w:p>
    <w:p w14:paraId="2DDF3ED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appears coherent?</w:t>
      </w:r>
    </w:p>
    <w:p w14:paraId="687B551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parts fit together?</w:t>
      </w:r>
    </w:p>
    <w:p w14:paraId="5E7B2A2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reality does the coherence preserve?</w:t>
      </w:r>
    </w:p>
    <w:p w14:paraId="360D87E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reality does it deny, hide, flatten, or invert?</w:t>
      </w:r>
    </w:p>
    <w:p w14:paraId="4024031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Is this Gray / Foggy Mirror normalization?</w:t>
      </w:r>
    </w:p>
    <w:p w14:paraId="4098209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Is this Black Mirror manipulation, coercion, gaslighting, or extraction?</w:t>
      </w:r>
    </w:p>
    <w:p w14:paraId="2727FFE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Who benefits?</w:t>
      </w:r>
    </w:p>
    <w:p w14:paraId="449104B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Who carries burden?</w:t>
      </w:r>
    </w:p>
    <w:p w14:paraId="0A6F3C2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Can the reflection be corrected?</w:t>
      </w:r>
    </w:p>
    <w:p w14:paraId="68642D5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lastRenderedPageBreak/>
        <w:t>Typical outputs:</w:t>
      </w:r>
      <w:r w:rsidRPr="00711D1C">
        <w:rPr>
          <w:rFonts w:eastAsia="Times New Roman" w:cs="Times New Roman"/>
          <w:kern w:val="0"/>
          <w14:ligatures w14:val="none"/>
        </w:rPr>
        <w:t xml:space="preserve"> Institutional critique, group analysis, public narrative review, AI product review, family or workplace pattern analysis.</w:t>
      </w:r>
    </w:p>
    <w:p w14:paraId="662C35C6" w14:textId="77777777" w:rsidR="00711D1C" w:rsidRPr="00711D1C" w:rsidRDefault="00711D1C" w:rsidP="00EB4218">
      <w:pPr>
        <w:pStyle w:val="Heading3"/>
        <w:rPr>
          <w:rFonts w:eastAsia="Times New Roman"/>
        </w:rPr>
      </w:pPr>
      <w:r w:rsidRPr="00711D1C">
        <w:rPr>
          <w:rFonts w:eastAsia="Times New Roman"/>
        </w:rPr>
        <w:t>Framework Testing Method</w:t>
      </w:r>
    </w:p>
    <w:p w14:paraId="4917DE9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when:</w:t>
      </w:r>
      <w:r w:rsidRPr="00711D1C">
        <w:rPr>
          <w:rFonts w:eastAsia="Times New Roman" w:cs="Times New Roman"/>
          <w:kern w:val="0"/>
          <w14:ligatures w14:val="none"/>
        </w:rPr>
        <w:t xml:space="preserve"> A concept feels like it fits and needs to be tested.</w:t>
      </w:r>
    </w:p>
    <w:p w14:paraId="33C35C1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Core questions:</w:t>
      </w:r>
    </w:p>
    <w:p w14:paraId="68B197C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Which concept is being applied?</w:t>
      </w:r>
    </w:p>
    <w:p w14:paraId="0018A5E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case is being interpreted?</w:t>
      </w:r>
    </w:p>
    <w:p w14:paraId="4CA25FD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does the concept clarify?</w:t>
      </w:r>
    </w:p>
    <w:p w14:paraId="0C44C1A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evidence supports it?</w:t>
      </w:r>
    </w:p>
    <w:p w14:paraId="44C5403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evidence is missing?</w:t>
      </w:r>
    </w:p>
    <w:p w14:paraId="5E3E3C9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alternative explanations fit?</w:t>
      </w:r>
    </w:p>
    <w:p w14:paraId="14A6BA2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distortion might the concept introduce?</w:t>
      </w:r>
    </w:p>
    <w:p w14:paraId="5B3F5EF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should be done with the concept: keep, narrow, combine, reframe, route, or release?</w:t>
      </w:r>
    </w:p>
    <w:p w14:paraId="292A7DC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Typical outputs:</w:t>
      </w:r>
      <w:r w:rsidRPr="00711D1C">
        <w:rPr>
          <w:rFonts w:eastAsia="Times New Roman" w:cs="Times New Roman"/>
          <w:kern w:val="0"/>
          <w14:ligatures w14:val="none"/>
        </w:rPr>
        <w:t xml:space="preserve"> Student assignment, concept note, model self-check, sourcebook revision, case analysis.</w:t>
      </w:r>
    </w:p>
    <w:p w14:paraId="5E26F0AF" w14:textId="77777777" w:rsidR="00711D1C" w:rsidRPr="00711D1C" w:rsidRDefault="00711D1C" w:rsidP="005D1B59">
      <w:pPr>
        <w:pStyle w:val="Heading3"/>
        <w:rPr>
          <w:rFonts w:eastAsia="Times New Roman"/>
        </w:rPr>
      </w:pPr>
      <w:r w:rsidRPr="00711D1C">
        <w:rPr>
          <w:rFonts w:eastAsia="Times New Roman"/>
        </w:rPr>
        <w:t>Position-Aware Analysis</w:t>
      </w:r>
    </w:p>
    <w:p w14:paraId="16EC63C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when:</w:t>
      </w:r>
      <w:r w:rsidRPr="00711D1C">
        <w:rPr>
          <w:rFonts w:eastAsia="Times New Roman" w:cs="Times New Roman"/>
          <w:kern w:val="0"/>
          <w14:ligatures w14:val="none"/>
        </w:rPr>
        <w:t xml:space="preserve"> Meaning changes depending on where people stand inside a case.</w:t>
      </w:r>
    </w:p>
    <w:p w14:paraId="05BCD35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Core questions:</w:t>
      </w:r>
    </w:p>
    <w:p w14:paraId="38036DD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Who occupies relevant positions?</w:t>
      </w:r>
    </w:p>
    <w:p w14:paraId="769AB44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can each position see?</w:t>
      </w:r>
    </w:p>
    <w:p w14:paraId="28026DA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does each position struggle to see?</w:t>
      </w:r>
    </w:p>
    <w:p w14:paraId="00351DC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Who carries risk?</w:t>
      </w:r>
    </w:p>
    <w:p w14:paraId="10C4E03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Who has authority?</w:t>
      </w:r>
    </w:p>
    <w:p w14:paraId="6BD9A3C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lastRenderedPageBreak/>
        <w:t>Who preserves records?</w:t>
      </w:r>
    </w:p>
    <w:p w14:paraId="176CC15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Whose account travels?</w:t>
      </w:r>
    </w:p>
    <w:p w14:paraId="4241437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Whose account requires translation?</w:t>
      </w:r>
    </w:p>
    <w:p w14:paraId="5CC66D3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How does meaning change when position is restored?</w:t>
      </w:r>
    </w:p>
    <w:p w14:paraId="4359E02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Typical outputs:</w:t>
      </w:r>
      <w:r w:rsidRPr="00711D1C">
        <w:rPr>
          <w:rFonts w:eastAsia="Times New Roman" w:cs="Times New Roman"/>
          <w:kern w:val="0"/>
          <w14:ligatures w14:val="none"/>
        </w:rPr>
        <w:t xml:space="preserve"> Historical analysis, institutional review, family-system analysis, legal or medical process review, cultural comparison.</w:t>
      </w:r>
    </w:p>
    <w:p w14:paraId="69F82E73" w14:textId="77777777" w:rsidR="00711D1C" w:rsidRPr="00711D1C" w:rsidRDefault="00711D1C" w:rsidP="005D1B59">
      <w:pPr>
        <w:pStyle w:val="Heading3"/>
        <w:rPr>
          <w:rFonts w:eastAsia="Times New Roman"/>
        </w:rPr>
      </w:pPr>
      <w:r w:rsidRPr="00711D1C">
        <w:rPr>
          <w:rFonts w:eastAsia="Times New Roman"/>
        </w:rPr>
        <w:t>Historical Reinterpretation Method</w:t>
      </w:r>
    </w:p>
    <w:p w14:paraId="711AD12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when:</w:t>
      </w:r>
      <w:r w:rsidRPr="00711D1C">
        <w:rPr>
          <w:rFonts w:eastAsia="Times New Roman" w:cs="Times New Roman"/>
          <w:kern w:val="0"/>
          <w14:ligatures w14:val="none"/>
        </w:rPr>
        <w:t xml:space="preserve"> A historical event, figure, institution, law, movement, family story, or cultural pattern is being reread through HGU.</w:t>
      </w:r>
    </w:p>
    <w:p w14:paraId="2CD6F48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Core questions:</w:t>
      </w:r>
    </w:p>
    <w:p w14:paraId="4D6EADD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is being reread?</w:t>
      </w:r>
    </w:p>
    <w:p w14:paraId="2A0FD4B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sources are available?</w:t>
      </w:r>
    </w:p>
    <w:p w14:paraId="3C5F5DF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local categories mattered?</w:t>
      </w:r>
    </w:p>
    <w:p w14:paraId="31A5D55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Who stood where inside the event?</w:t>
      </w:r>
    </w:p>
    <w:p w14:paraId="41F6D61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public narrative became dominant?</w:t>
      </w:r>
    </w:p>
    <w:p w14:paraId="35809FA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background conditions shaped the event?</w:t>
      </w:r>
    </w:p>
    <w:p w14:paraId="227A8FD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lived lag or inheritance followed?</w:t>
      </w:r>
    </w:p>
    <w:p w14:paraId="52ECAC0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Which HGU lens clarifies without replacing history?</w:t>
      </w:r>
    </w:p>
    <w:p w14:paraId="5C8F831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cannot be claimed?</w:t>
      </w:r>
    </w:p>
    <w:p w14:paraId="08A51CA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Typical outputs:</w:t>
      </w:r>
      <w:r w:rsidRPr="00711D1C">
        <w:rPr>
          <w:rFonts w:eastAsia="Times New Roman" w:cs="Times New Roman"/>
          <w:kern w:val="0"/>
          <w14:ligatures w14:val="none"/>
        </w:rPr>
        <w:t xml:space="preserve"> Historical essay, course module, source note, interpretive memo, comparative study.</w:t>
      </w:r>
    </w:p>
    <w:p w14:paraId="414983A5" w14:textId="77777777" w:rsidR="00711D1C" w:rsidRPr="00711D1C" w:rsidRDefault="00711D1C" w:rsidP="005D1B59">
      <w:pPr>
        <w:pStyle w:val="Heading3"/>
        <w:rPr>
          <w:rFonts w:eastAsia="Times New Roman"/>
        </w:rPr>
      </w:pPr>
      <w:r w:rsidRPr="00711D1C">
        <w:rPr>
          <w:rFonts w:eastAsia="Times New Roman"/>
        </w:rPr>
        <w:t>Human-Grade Fit Review</w:t>
      </w:r>
    </w:p>
    <w:p w14:paraId="3C4C1B4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when:</w:t>
      </w:r>
      <w:r w:rsidRPr="00711D1C">
        <w:rPr>
          <w:rFonts w:eastAsia="Times New Roman" w:cs="Times New Roman"/>
          <w:kern w:val="0"/>
          <w14:ligatures w14:val="none"/>
        </w:rPr>
        <w:t xml:space="preserve"> Something claims to help, explain, support, teach, govern, protect, serve, or respond to people.</w:t>
      </w:r>
    </w:p>
    <w:p w14:paraId="4EBF071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lastRenderedPageBreak/>
        <w:t>Core questions:</w:t>
      </w:r>
    </w:p>
    <w:p w14:paraId="11802C8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is being reviewed?</w:t>
      </w:r>
    </w:p>
    <w:p w14:paraId="7D39778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does it claim to do?</w:t>
      </w:r>
    </w:p>
    <w:p w14:paraId="20AB8E9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Who uses it or carries consequence?</w:t>
      </w:r>
    </w:p>
    <w:p w14:paraId="708A568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structure shapes use?</w:t>
      </w:r>
    </w:p>
    <w:p w14:paraId="062655C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evidence supports its claims?</w:t>
      </w:r>
    </w:p>
    <w:p w14:paraId="07B694E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burden does it place on humans?</w:t>
      </w:r>
    </w:p>
    <w:p w14:paraId="027A5BC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happens when ordinary humans fail?</w:t>
      </w:r>
    </w:p>
    <w:p w14:paraId="2B2075B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Does it fit human use?</w:t>
      </w:r>
    </w:p>
    <w:p w14:paraId="1750570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repair would improve fit?</w:t>
      </w:r>
    </w:p>
    <w:p w14:paraId="00269F5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Typical outputs:</w:t>
      </w:r>
      <w:r w:rsidRPr="00711D1C">
        <w:rPr>
          <w:rFonts w:eastAsia="Times New Roman" w:cs="Times New Roman"/>
          <w:kern w:val="0"/>
          <w14:ligatures w14:val="none"/>
        </w:rPr>
        <w:t xml:space="preserve"> Product review, policy review, sourcebook review, AI response audit, institutional critique, course design review.</w:t>
      </w:r>
    </w:p>
    <w:p w14:paraId="64BB0473" w14:textId="77777777" w:rsidR="00711D1C" w:rsidRPr="00711D1C" w:rsidRDefault="00711D1C" w:rsidP="005D1B59">
      <w:pPr>
        <w:pStyle w:val="Heading3"/>
        <w:rPr>
          <w:rFonts w:eastAsia="Times New Roman"/>
        </w:rPr>
      </w:pPr>
      <w:r w:rsidRPr="00711D1C">
        <w:rPr>
          <w:rFonts w:eastAsia="Times New Roman"/>
        </w:rPr>
        <w:t>Premise-to-Application Exercise</w:t>
      </w:r>
    </w:p>
    <w:p w14:paraId="75A68CB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when:</w:t>
      </w:r>
      <w:r w:rsidRPr="00711D1C">
        <w:rPr>
          <w:rFonts w:eastAsia="Times New Roman" w:cs="Times New Roman"/>
          <w:kern w:val="0"/>
          <w14:ligatures w14:val="none"/>
        </w:rPr>
        <w:t xml:space="preserve"> A learner needs to practice moving from a Sourcebook 02 premise into a concrete case.</w:t>
      </w:r>
    </w:p>
    <w:p w14:paraId="11702D2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Core questions:</w:t>
      </w:r>
    </w:p>
    <w:p w14:paraId="17811CB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premise is being used?</w:t>
      </w:r>
    </w:p>
    <w:p w14:paraId="4F367EE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How can it be defined plainly?</w:t>
      </w:r>
    </w:p>
    <w:p w14:paraId="78AE49A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case will test it?</w:t>
      </w:r>
    </w:p>
    <w:p w14:paraId="514BF27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evidence does the case provide?</w:t>
      </w:r>
    </w:p>
    <w:p w14:paraId="69A2A46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How does the premise clarify the case?</w:t>
      </w:r>
    </w:p>
    <w:p w14:paraId="1F8A4BC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Where might the premise overreach?</w:t>
      </w:r>
    </w:p>
    <w:p w14:paraId="1789DFE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artifact should the learner produce?</w:t>
      </w:r>
    </w:p>
    <w:p w14:paraId="1F5F1C6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lastRenderedPageBreak/>
        <w:t>What can the learner now see or do more clearly?</w:t>
      </w:r>
    </w:p>
    <w:p w14:paraId="1ED238F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Typical outputs:</w:t>
      </w:r>
      <w:r w:rsidRPr="00711D1C">
        <w:rPr>
          <w:rFonts w:eastAsia="Times New Roman" w:cs="Times New Roman"/>
          <w:kern w:val="0"/>
          <w14:ligatures w14:val="none"/>
        </w:rPr>
        <w:t xml:space="preserve"> Course exercise, concept card, short memo, case map, discussion prompt, teaching artifact.</w:t>
      </w:r>
    </w:p>
    <w:p w14:paraId="01E064DA" w14:textId="77777777" w:rsidR="00711D1C" w:rsidRPr="00711D1C" w:rsidRDefault="00711D1C" w:rsidP="005D1B59">
      <w:pPr>
        <w:pStyle w:val="Heading3"/>
        <w:rPr>
          <w:rFonts w:eastAsia="Times New Roman"/>
        </w:rPr>
      </w:pPr>
      <w:r w:rsidRPr="00711D1C">
        <w:rPr>
          <w:rFonts w:eastAsia="Times New Roman"/>
        </w:rPr>
        <w:t>Concept Transfer Exercise</w:t>
      </w:r>
    </w:p>
    <w:p w14:paraId="1889C21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when:</w:t>
      </w:r>
      <w:r w:rsidRPr="00711D1C">
        <w:rPr>
          <w:rFonts w:eastAsia="Times New Roman" w:cs="Times New Roman"/>
          <w:kern w:val="0"/>
          <w14:ligatures w14:val="none"/>
        </w:rPr>
        <w:t xml:space="preserve"> A learner or model needs to move a concept across domains while preserving its mechanism.</w:t>
      </w:r>
    </w:p>
    <w:p w14:paraId="77E8678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Core questions:</w:t>
      </w:r>
    </w:p>
    <w:p w14:paraId="29D81E6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concept is being transferred?</w:t>
      </w:r>
    </w:p>
    <w:p w14:paraId="63131B2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mechanism must remain stable?</w:t>
      </w:r>
    </w:p>
    <w:p w14:paraId="6F066B4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How does it appear in domain one?</w:t>
      </w:r>
    </w:p>
    <w:p w14:paraId="644F86F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How does it appear in domain two?</w:t>
      </w:r>
    </w:p>
    <w:p w14:paraId="59FAC19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How does it appear in domain three?</w:t>
      </w:r>
    </w:p>
    <w:p w14:paraId="03E2DA9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surface details change?</w:t>
      </w:r>
    </w:p>
    <w:p w14:paraId="30E78C1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Where does the concept stop fitting?</w:t>
      </w:r>
    </w:p>
    <w:p w14:paraId="3DF56C8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does transfer reveal?</w:t>
      </w:r>
    </w:p>
    <w:p w14:paraId="0B503BC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Typical outputs:</w:t>
      </w:r>
      <w:r w:rsidRPr="00711D1C">
        <w:rPr>
          <w:rFonts w:eastAsia="Times New Roman" w:cs="Times New Roman"/>
          <w:kern w:val="0"/>
          <w14:ligatures w14:val="none"/>
        </w:rPr>
        <w:t xml:space="preserve"> Scenario set, course assignment, teaching comparison, generated examples, model training exercise.</w:t>
      </w:r>
    </w:p>
    <w:p w14:paraId="2012DE06" w14:textId="77777777" w:rsidR="00711D1C" w:rsidRPr="00711D1C" w:rsidRDefault="00711D1C" w:rsidP="005D1B59">
      <w:pPr>
        <w:pStyle w:val="Heading3"/>
        <w:rPr>
          <w:rFonts w:eastAsia="Times New Roman"/>
        </w:rPr>
      </w:pPr>
      <w:r w:rsidRPr="00711D1C">
        <w:rPr>
          <w:rFonts w:eastAsia="Times New Roman"/>
        </w:rPr>
        <w:t>Quiet Attention Exercise</w:t>
      </w:r>
    </w:p>
    <w:p w14:paraId="0EDC48A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when:</w:t>
      </w:r>
      <w:r w:rsidRPr="00711D1C">
        <w:rPr>
          <w:rFonts w:eastAsia="Times New Roman" w:cs="Times New Roman"/>
          <w:kern w:val="0"/>
          <w14:ligatures w14:val="none"/>
        </w:rPr>
        <w:t xml:space="preserve"> A case is culturally specific, historically complex, emotionally charged, underdescribed, or likely to trigger quick HGU labeling.</w:t>
      </w:r>
    </w:p>
    <w:p w14:paraId="33DBD22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Core questions:</w:t>
      </w:r>
    </w:p>
    <w:p w14:paraId="131B32A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is the case material?</w:t>
      </w:r>
    </w:p>
    <w:p w14:paraId="1573523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stands out before interpretation?</w:t>
      </w:r>
    </w:p>
    <w:p w14:paraId="0425D32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local language is already present?</w:t>
      </w:r>
    </w:p>
    <w:p w14:paraId="3A21A04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lastRenderedPageBreak/>
        <w:t>What context is needed?</w:t>
      </w:r>
    </w:p>
    <w:p w14:paraId="370FD23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is uncertain?</w:t>
      </w:r>
    </w:p>
    <w:p w14:paraId="74FF4CF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Which HGU concepts are tempting?</w:t>
      </w:r>
    </w:p>
    <w:p w14:paraId="013844D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Why might applying them too soon distort the case?</w:t>
      </w:r>
    </w:p>
    <w:p w14:paraId="66B502D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Which concept, if any, clarifies after attention?</w:t>
      </w:r>
    </w:p>
    <w:p w14:paraId="493A775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Would plain language or local categories be better?</w:t>
      </w:r>
    </w:p>
    <w:p w14:paraId="6301920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Typical outputs:</w:t>
      </w:r>
      <w:r w:rsidRPr="00711D1C">
        <w:rPr>
          <w:rFonts w:eastAsia="Times New Roman" w:cs="Times New Roman"/>
          <w:kern w:val="0"/>
          <w14:ligatures w14:val="none"/>
        </w:rPr>
        <w:t xml:space="preserve"> Historical reading, ordinary-life field note, cultural case study, sourcebook review, AI response discipline exercise.</w:t>
      </w:r>
    </w:p>
    <w:p w14:paraId="4E4D2589" w14:textId="77777777" w:rsidR="00711D1C" w:rsidRPr="00711D1C" w:rsidRDefault="00711D1C" w:rsidP="005D1B59">
      <w:pPr>
        <w:pStyle w:val="Heading3"/>
        <w:rPr>
          <w:rFonts w:eastAsia="Times New Roman"/>
        </w:rPr>
      </w:pPr>
      <w:r w:rsidRPr="00711D1C">
        <w:rPr>
          <w:rFonts w:eastAsia="Times New Roman"/>
        </w:rPr>
        <w:t>Local Category Check</w:t>
      </w:r>
    </w:p>
    <w:p w14:paraId="00A5DBA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when:</w:t>
      </w:r>
      <w:r w:rsidRPr="00711D1C">
        <w:rPr>
          <w:rFonts w:eastAsia="Times New Roman" w:cs="Times New Roman"/>
          <w:kern w:val="0"/>
          <w14:ligatures w14:val="none"/>
        </w:rPr>
        <w:t xml:space="preserve"> The case belongs to a domain with its own authoritative language.</w:t>
      </w:r>
    </w:p>
    <w:p w14:paraId="75E94CB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Core questions:</w:t>
      </w:r>
    </w:p>
    <w:p w14:paraId="1230222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domain is being interpreted?</w:t>
      </w:r>
    </w:p>
    <w:p w14:paraId="5B9A2CB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local terms already exist?</w:t>
      </w:r>
    </w:p>
    <w:p w14:paraId="44B27BC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Which terms carry formal, historical, legal, clinical, ritual, technical, or lived authority?</w:t>
      </w:r>
    </w:p>
    <w:p w14:paraId="0E43D24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Which HGU term is being considered?</w:t>
      </w:r>
    </w:p>
    <w:p w14:paraId="5AE66B6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Does the local term explain better?</w:t>
      </w:r>
    </w:p>
    <w:p w14:paraId="54B2E2B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Does HGU add clarity?</w:t>
      </w:r>
    </w:p>
    <w:p w14:paraId="6DB0B5A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Which term should lead?</w:t>
      </w:r>
    </w:p>
    <w:p w14:paraId="2F36082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What should the model avoid saying?</w:t>
      </w:r>
    </w:p>
    <w:p w14:paraId="46E3D8C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Typical outputs:</w:t>
      </w:r>
      <w:r w:rsidRPr="00711D1C">
        <w:rPr>
          <w:rFonts w:eastAsia="Times New Roman" w:cs="Times New Roman"/>
          <w:kern w:val="0"/>
          <w14:ligatures w14:val="none"/>
        </w:rPr>
        <w:t xml:space="preserve"> Specialized-domain analysis, historical interpretation, medical/legal/educational caution note, sourcebook boundary check.</w:t>
      </w:r>
    </w:p>
    <w:p w14:paraId="1FF09008" w14:textId="77777777" w:rsidR="005D1B59" w:rsidRDefault="005D1B59">
      <w:pPr>
        <w:rPr>
          <w:rFonts w:eastAsia="Times New Roman" w:cs="Times New Roman"/>
          <w:b/>
          <w:bCs/>
          <w:kern w:val="0"/>
          <w:sz w:val="36"/>
          <w:szCs w:val="36"/>
          <w14:ligatures w14:val="none"/>
        </w:rPr>
      </w:pPr>
      <w:r>
        <w:rPr>
          <w:rFonts w:eastAsia="Times New Roman" w:cs="Times New Roman"/>
          <w:b/>
          <w:bCs/>
          <w:kern w:val="0"/>
          <w:sz w:val="36"/>
          <w:szCs w:val="36"/>
          <w14:ligatures w14:val="none"/>
        </w:rPr>
        <w:br w:type="page"/>
      </w:r>
    </w:p>
    <w:p w14:paraId="2E00E406" w14:textId="38A152C1" w:rsidR="00711D1C" w:rsidRPr="00711D1C" w:rsidRDefault="00711D1C" w:rsidP="005D1B59">
      <w:pPr>
        <w:pStyle w:val="Heading2"/>
        <w:rPr>
          <w:rFonts w:eastAsia="Times New Roman"/>
        </w:rPr>
      </w:pPr>
      <w:r w:rsidRPr="00711D1C">
        <w:rPr>
          <w:rFonts w:eastAsia="Times New Roman"/>
        </w:rPr>
        <w:lastRenderedPageBreak/>
        <w:t>Appendix D — Case and Example Families</w:t>
      </w:r>
    </w:p>
    <w:p w14:paraId="733892D1" w14:textId="77777777" w:rsidR="00711D1C" w:rsidRPr="00711D1C" w:rsidRDefault="00711D1C" w:rsidP="005D1B59">
      <w:pPr>
        <w:pStyle w:val="Heading3"/>
        <w:rPr>
          <w:rFonts w:eastAsia="Times New Roman"/>
        </w:rPr>
      </w:pPr>
      <w:r w:rsidRPr="00711D1C">
        <w:rPr>
          <w:rFonts w:eastAsia="Times New Roman"/>
        </w:rPr>
        <w:t>Purpose of This Appendix</w:t>
      </w:r>
    </w:p>
    <w:p w14:paraId="5C65578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Appendix D gathers durable case and example families for teaching Sourcebook 02.</w:t>
      </w:r>
    </w:p>
    <w:p w14:paraId="36DCD7B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These cases are not lore. They are reusable anchors. They should help readers and models apply Sourcebook 02 concepts without inventing fresh examples every time.</w:t>
      </w:r>
    </w:p>
    <w:p w14:paraId="514BC43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model may adapt these cases when the user’s domain requires it, but it should preserve the mechanism rather than copying source-world costume.</w:t>
      </w:r>
    </w:p>
    <w:p w14:paraId="62B287A8" w14:textId="77777777" w:rsidR="00711D1C" w:rsidRPr="00711D1C" w:rsidRDefault="00711D1C" w:rsidP="005D1B59">
      <w:pPr>
        <w:pStyle w:val="Heading3"/>
        <w:rPr>
          <w:rFonts w:eastAsia="Times New Roman"/>
        </w:rPr>
      </w:pPr>
      <w:r w:rsidRPr="00711D1C">
        <w:rPr>
          <w:rFonts w:eastAsia="Times New Roman"/>
        </w:rPr>
        <w:t>Outcome Mistaken for Essence</w:t>
      </w:r>
    </w:p>
    <w:p w14:paraId="760B1B8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Primary concepts:</w:t>
      </w:r>
      <w:r w:rsidRPr="00711D1C">
        <w:rPr>
          <w:rFonts w:eastAsia="Times New Roman" w:cs="Times New Roman"/>
          <w:kern w:val="0"/>
          <w14:ligatures w14:val="none"/>
        </w:rPr>
        <w:t xml:space="preserve"> Outcome-as-Essence Myth, Biography Replacing Structure, Background Collapse.</w:t>
      </w:r>
    </w:p>
    <w:p w14:paraId="232C390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person, institution, company, artist, student, public figure, or movement achieves a visible result. The result is treated as proof of inner essence: genius, destiny, virtue, laziness, weakness, inevitability, or failure. The supporting conditions disappear from the story.</w:t>
      </w:r>
    </w:p>
    <w:p w14:paraId="729393E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for:</w:t>
      </w:r>
      <w:r w:rsidRPr="00711D1C">
        <w:rPr>
          <w:rFonts w:eastAsia="Times New Roman" w:cs="Times New Roman"/>
          <w:kern w:val="0"/>
          <w14:ligatures w14:val="none"/>
        </w:rPr>
        <w:t xml:space="preserve"> Biography critique, public success narratives, education, media analysis, historical interpretation, course assignments.</w:t>
      </w:r>
    </w:p>
    <w:p w14:paraId="229F16FC" w14:textId="77777777" w:rsidR="00711D1C" w:rsidRPr="00711D1C" w:rsidRDefault="00711D1C" w:rsidP="005D1B59">
      <w:pPr>
        <w:pStyle w:val="Heading3"/>
        <w:rPr>
          <w:rFonts w:eastAsia="Times New Roman"/>
        </w:rPr>
      </w:pPr>
      <w:r w:rsidRPr="00711D1C">
        <w:rPr>
          <w:rFonts w:eastAsia="Times New Roman"/>
        </w:rPr>
        <w:t>Quiet Coherence</w:t>
      </w:r>
    </w:p>
    <w:p w14:paraId="4C418F6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Primary concepts:</w:t>
      </w:r>
      <w:r w:rsidRPr="00711D1C">
        <w:rPr>
          <w:rFonts w:eastAsia="Times New Roman" w:cs="Times New Roman"/>
          <w:kern w:val="0"/>
          <w14:ligatures w14:val="none"/>
        </w:rPr>
        <w:t xml:space="preserve"> Coherence Without Applause, Private Completion, Reflection No Longer Required, Plain Speech Return.</w:t>
      </w:r>
    </w:p>
    <w:p w14:paraId="0A270B5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person, project, learner, writer, or practice becomes more aligned without public recognition. The shift may not be visible to the original audience, but it changes how the person moves.</w:t>
      </w:r>
    </w:p>
    <w:p w14:paraId="16EA761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for:</w:t>
      </w:r>
      <w:r w:rsidRPr="00711D1C">
        <w:rPr>
          <w:rFonts w:eastAsia="Times New Roman" w:cs="Times New Roman"/>
          <w:kern w:val="0"/>
          <w14:ligatures w14:val="none"/>
        </w:rPr>
        <w:t xml:space="preserve"> Personal reflection, writing practice, learning assessment, spiral movement, sourcebook closure, artifact completion.</w:t>
      </w:r>
    </w:p>
    <w:p w14:paraId="3BC17C17" w14:textId="77777777" w:rsidR="00711D1C" w:rsidRPr="00711D1C" w:rsidRDefault="00711D1C" w:rsidP="005D1B59">
      <w:pPr>
        <w:pStyle w:val="Heading3"/>
        <w:rPr>
          <w:rFonts w:eastAsia="Times New Roman"/>
        </w:rPr>
      </w:pPr>
      <w:r w:rsidRPr="00711D1C">
        <w:rPr>
          <w:rFonts w:eastAsia="Times New Roman"/>
        </w:rPr>
        <w:t>Legal Change with Lived Lag</w:t>
      </w:r>
    </w:p>
    <w:p w14:paraId="08C2647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Primary concepts:</w:t>
      </w:r>
      <w:r w:rsidRPr="00711D1C">
        <w:rPr>
          <w:rFonts w:eastAsia="Times New Roman" w:cs="Times New Roman"/>
          <w:kern w:val="0"/>
          <w14:ligatures w14:val="none"/>
        </w:rPr>
        <w:t xml:space="preserve"> Legal Change, Lived Lag; History Refracts Through Position; Power Shapes Narrative; Emotional Inheritance.</w:t>
      </w:r>
    </w:p>
    <w:p w14:paraId="2495B2A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lastRenderedPageBreak/>
        <w:t>A law, policy, right, reform, or official status changes before everyday behavior, trust, enforcement, access, and social expectation fully change.</w:t>
      </w:r>
    </w:p>
    <w:p w14:paraId="1DF28C3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for:</w:t>
      </w:r>
      <w:r w:rsidRPr="00711D1C">
        <w:rPr>
          <w:rFonts w:eastAsia="Times New Roman" w:cs="Times New Roman"/>
          <w:kern w:val="0"/>
          <w14:ligatures w14:val="none"/>
        </w:rPr>
        <w:t xml:space="preserve"> Civil rights history, institutional reform, workplace policy, family boundary shifts, AI system updates, governance studies.</w:t>
      </w:r>
    </w:p>
    <w:p w14:paraId="7CF965D4" w14:textId="77777777" w:rsidR="00711D1C" w:rsidRPr="00711D1C" w:rsidRDefault="00711D1C" w:rsidP="005D1B59">
      <w:pPr>
        <w:pStyle w:val="Heading3"/>
        <w:rPr>
          <w:rFonts w:eastAsia="Times New Roman"/>
        </w:rPr>
      </w:pPr>
      <w:r w:rsidRPr="00711D1C">
        <w:rPr>
          <w:rFonts w:eastAsia="Times New Roman"/>
        </w:rPr>
        <w:t>Public Story Versus Lived Cost</w:t>
      </w:r>
    </w:p>
    <w:p w14:paraId="06C4660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Primary concepts:</w:t>
      </w:r>
      <w:r w:rsidRPr="00711D1C">
        <w:rPr>
          <w:rFonts w:eastAsia="Times New Roman" w:cs="Times New Roman"/>
          <w:kern w:val="0"/>
          <w14:ligatures w14:val="none"/>
        </w:rPr>
        <w:t xml:space="preserve"> Narrative Machinery, Class Shapes Cost, Burden Hidden as Personal Failure, Human-Grade as a Standard of Fit.</w:t>
      </w:r>
    </w:p>
    <w:p w14:paraId="378B300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public or institutional story presents a process as fair, efficient, generous, neutral, or complete. The people using the process carry hidden cost.</w:t>
      </w:r>
    </w:p>
    <w:p w14:paraId="71BE3E5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for:</w:t>
      </w:r>
      <w:r w:rsidRPr="00711D1C">
        <w:rPr>
          <w:rFonts w:eastAsia="Times New Roman" w:cs="Times New Roman"/>
          <w:kern w:val="0"/>
          <w14:ligatures w14:val="none"/>
        </w:rPr>
        <w:t xml:space="preserve"> Institutional review, public policy, healthcare, education, benefits systems, public trust studies.</w:t>
      </w:r>
    </w:p>
    <w:p w14:paraId="2A6A08CA" w14:textId="77777777" w:rsidR="00711D1C" w:rsidRPr="00711D1C" w:rsidRDefault="00711D1C" w:rsidP="005D1B59">
      <w:pPr>
        <w:pStyle w:val="Heading3"/>
        <w:rPr>
          <w:rFonts w:eastAsia="Times New Roman"/>
        </w:rPr>
      </w:pPr>
      <w:r w:rsidRPr="00711D1C">
        <w:rPr>
          <w:rFonts w:eastAsia="Times New Roman"/>
        </w:rPr>
        <w:t>Loop-Protective Misreading</w:t>
      </w:r>
    </w:p>
    <w:p w14:paraId="40DFF2F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Primary concepts:</w:t>
      </w:r>
      <w:r w:rsidRPr="00711D1C">
        <w:rPr>
          <w:rFonts w:eastAsia="Times New Roman" w:cs="Times New Roman"/>
          <w:kern w:val="0"/>
          <w14:ligatures w14:val="none"/>
        </w:rPr>
        <w:t xml:space="preserve"> Loop-Protective Misreading, Critique-as-Attack, Diagnosis-as-Defense.</w:t>
      </w:r>
    </w:p>
    <w:p w14:paraId="6A79CA4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person names a repeated pattern. The group responds by treating the naming as the problem, protecting the loop from examination.</w:t>
      </w:r>
    </w:p>
    <w:p w14:paraId="5D529F2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for:</w:t>
      </w:r>
      <w:r w:rsidRPr="00711D1C">
        <w:rPr>
          <w:rFonts w:eastAsia="Times New Roman" w:cs="Times New Roman"/>
          <w:kern w:val="0"/>
          <w14:ligatures w14:val="none"/>
        </w:rPr>
        <w:t xml:space="preserve"> Family systems, workplaces, group norms, public debate, institutional defensiveness, AI response review.</w:t>
      </w:r>
    </w:p>
    <w:p w14:paraId="45B050F7" w14:textId="77777777" w:rsidR="00711D1C" w:rsidRPr="00711D1C" w:rsidRDefault="00711D1C" w:rsidP="005D1B59">
      <w:pPr>
        <w:pStyle w:val="Heading3"/>
        <w:rPr>
          <w:rFonts w:eastAsia="Times New Roman"/>
        </w:rPr>
      </w:pPr>
      <w:r w:rsidRPr="00711D1C">
        <w:rPr>
          <w:rFonts w:eastAsia="Times New Roman"/>
        </w:rPr>
        <w:t>Apology Theater</w:t>
      </w:r>
    </w:p>
    <w:p w14:paraId="181EFD9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Primary concepts:</w:t>
      </w:r>
      <w:r w:rsidRPr="00711D1C">
        <w:rPr>
          <w:rFonts w:eastAsia="Times New Roman" w:cs="Times New Roman"/>
          <w:kern w:val="0"/>
          <w14:ligatures w14:val="none"/>
        </w:rPr>
        <w:t xml:space="preserve"> Apology Theater, Looped Repair, Display Without Care, Communication Is Not Always Repair.</w:t>
      </w:r>
    </w:p>
    <w:p w14:paraId="77F3F00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person, institution, company, model, or group performs repair language without altering the structure or behavior that produced the harm.</w:t>
      </w:r>
    </w:p>
    <w:p w14:paraId="644C631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for:</w:t>
      </w:r>
      <w:r w:rsidRPr="00711D1C">
        <w:rPr>
          <w:rFonts w:eastAsia="Times New Roman" w:cs="Times New Roman"/>
          <w:kern w:val="0"/>
          <w14:ligatures w14:val="none"/>
        </w:rPr>
        <w:t xml:space="preserve"> Public accountability, AI hallucination repair, workplace culture, family conflict, trust architecture bridge.</w:t>
      </w:r>
    </w:p>
    <w:p w14:paraId="6182FAEB" w14:textId="77777777" w:rsidR="00711D1C" w:rsidRPr="00711D1C" w:rsidRDefault="00711D1C" w:rsidP="005D1B59">
      <w:pPr>
        <w:pStyle w:val="Heading3"/>
        <w:rPr>
          <w:rFonts w:eastAsia="Times New Roman"/>
        </w:rPr>
      </w:pPr>
      <w:r w:rsidRPr="00711D1C">
        <w:rPr>
          <w:rFonts w:eastAsia="Times New Roman"/>
        </w:rPr>
        <w:t>Ordinary Perception Revealing Design Failure</w:t>
      </w:r>
    </w:p>
    <w:p w14:paraId="78E0E9B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Primary concepts:</w:t>
      </w:r>
      <w:r w:rsidRPr="00711D1C">
        <w:rPr>
          <w:rFonts w:eastAsia="Times New Roman" w:cs="Times New Roman"/>
          <w:kern w:val="0"/>
          <w14:ligatures w14:val="none"/>
        </w:rPr>
        <w:t xml:space="preserve"> Ordinary Perception as Design Evidence, The Human Failure Assumption, Human-Grade Fit Review.</w:t>
      </w:r>
    </w:p>
    <w:p w14:paraId="6773750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lastRenderedPageBreak/>
        <w:t>A person experiences repeated confusion, friction, dread, or relief around a system. Their perception becomes the starting point for identifying a design condition.</w:t>
      </w:r>
    </w:p>
    <w:p w14:paraId="535DCCD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for:</w:t>
      </w:r>
      <w:r w:rsidRPr="00711D1C">
        <w:rPr>
          <w:rFonts w:eastAsia="Times New Roman" w:cs="Times New Roman"/>
          <w:kern w:val="0"/>
          <w14:ligatures w14:val="none"/>
        </w:rPr>
        <w:t xml:space="preserve"> Forms, portals, dashboards, classroom assignments, sourcebook navigation, AI interfaces, public service review.</w:t>
      </w:r>
    </w:p>
    <w:p w14:paraId="5087FD2A" w14:textId="77777777" w:rsidR="00711D1C" w:rsidRPr="00711D1C" w:rsidRDefault="00711D1C" w:rsidP="005D1B59">
      <w:pPr>
        <w:pStyle w:val="Heading3"/>
        <w:rPr>
          <w:rFonts w:eastAsia="Times New Roman"/>
        </w:rPr>
      </w:pPr>
      <w:r w:rsidRPr="00711D1C">
        <w:rPr>
          <w:rFonts w:eastAsia="Times New Roman"/>
        </w:rPr>
        <w:t>Position-Aware Historical Rereading</w:t>
      </w:r>
    </w:p>
    <w:p w14:paraId="0C0822C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Primary concepts:</w:t>
      </w:r>
      <w:r w:rsidRPr="00711D1C">
        <w:rPr>
          <w:rFonts w:eastAsia="Times New Roman" w:cs="Times New Roman"/>
          <w:kern w:val="0"/>
          <w14:ligatures w14:val="none"/>
        </w:rPr>
        <w:t xml:space="preserve"> History Refracts Through Position, Position-Aware Interpretation, Power Shapes Narrative, Background Collapse.</w:t>
      </w:r>
    </w:p>
    <w:p w14:paraId="2F2B031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historical event looks different when read from the positions of authority, affected people, record-keepers, later interpreters, and those who inherited the effects.</w:t>
      </w:r>
    </w:p>
    <w:p w14:paraId="20213D5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for:</w:t>
      </w:r>
      <w:r w:rsidRPr="00711D1C">
        <w:rPr>
          <w:rFonts w:eastAsia="Times New Roman" w:cs="Times New Roman"/>
          <w:kern w:val="0"/>
          <w14:ligatures w14:val="none"/>
        </w:rPr>
        <w:t xml:space="preserve"> History courses, civilizational comparison, public memory, institutional archives, historical essays.</w:t>
      </w:r>
    </w:p>
    <w:p w14:paraId="363A820E" w14:textId="77777777" w:rsidR="00711D1C" w:rsidRPr="00711D1C" w:rsidRDefault="00711D1C" w:rsidP="005D1B59">
      <w:pPr>
        <w:pStyle w:val="Heading3"/>
        <w:rPr>
          <w:rFonts w:eastAsia="Times New Roman"/>
        </w:rPr>
      </w:pPr>
      <w:r w:rsidRPr="00711D1C">
        <w:rPr>
          <w:rFonts w:eastAsia="Times New Roman"/>
        </w:rPr>
        <w:t>Distorted Normalcy</w:t>
      </w:r>
    </w:p>
    <w:p w14:paraId="7D9C11F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Primary concepts:</w:t>
      </w:r>
      <w:r w:rsidRPr="00711D1C">
        <w:rPr>
          <w:rFonts w:eastAsia="Times New Roman" w:cs="Times New Roman"/>
          <w:kern w:val="0"/>
          <w14:ligatures w14:val="none"/>
        </w:rPr>
        <w:t xml:space="preserve"> Gray / Foggy Mirror, Distorted Coherence, Proportion Is Not the Same as Honesty.</w:t>
      </w:r>
    </w:p>
    <w:p w14:paraId="6769805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family, workplace, school, institution, or public system appears balanced and ordinary, but its normalcy is clouded by inherited assumptions that make distortion feel neutral.</w:t>
      </w:r>
    </w:p>
    <w:p w14:paraId="556CE37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for:</w:t>
      </w:r>
      <w:r w:rsidRPr="00711D1C">
        <w:rPr>
          <w:rFonts w:eastAsia="Times New Roman" w:cs="Times New Roman"/>
          <w:kern w:val="0"/>
          <w14:ligatures w14:val="none"/>
        </w:rPr>
        <w:t xml:space="preserve"> Workplace culture, family roles, education, class norms, public institutions, AI defaults.</w:t>
      </w:r>
    </w:p>
    <w:p w14:paraId="4D5F3AF9" w14:textId="77777777" w:rsidR="00711D1C" w:rsidRPr="00711D1C" w:rsidRDefault="00711D1C" w:rsidP="005D1B59">
      <w:pPr>
        <w:pStyle w:val="Heading3"/>
        <w:rPr>
          <w:rFonts w:eastAsia="Times New Roman"/>
        </w:rPr>
      </w:pPr>
      <w:r w:rsidRPr="00711D1C">
        <w:rPr>
          <w:rFonts w:eastAsia="Times New Roman"/>
        </w:rPr>
        <w:t>Manipulative Reflection</w:t>
      </w:r>
    </w:p>
    <w:p w14:paraId="59664E2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Primary concepts:</w:t>
      </w:r>
      <w:r w:rsidRPr="00711D1C">
        <w:rPr>
          <w:rFonts w:eastAsia="Times New Roman" w:cs="Times New Roman"/>
          <w:kern w:val="0"/>
          <w14:ligatures w14:val="none"/>
        </w:rPr>
        <w:t xml:space="preserve"> Black Mirror, Distorted Coherence, Engineered Ambiguity.</w:t>
      </w:r>
    </w:p>
    <w:p w14:paraId="44D0228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person, group, platform, institution, or system reflects a false reality in a way that protects control, extraction, denial, or coercion.</w:t>
      </w:r>
    </w:p>
    <w:p w14:paraId="7FC8728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for:</w:t>
      </w:r>
      <w:r w:rsidRPr="00711D1C">
        <w:rPr>
          <w:rFonts w:eastAsia="Times New Roman" w:cs="Times New Roman"/>
          <w:kern w:val="0"/>
          <w14:ligatures w14:val="none"/>
        </w:rPr>
        <w:t xml:space="preserve"> Institutional abuse, manipulative relationships, platform critique, governance design, trust architecture bridge.</w:t>
      </w:r>
    </w:p>
    <w:p w14:paraId="47DE5958" w14:textId="77777777" w:rsidR="00711D1C" w:rsidRPr="00711D1C" w:rsidRDefault="00711D1C" w:rsidP="005D1B59">
      <w:pPr>
        <w:pStyle w:val="Heading3"/>
        <w:rPr>
          <w:rFonts w:eastAsia="Times New Roman"/>
        </w:rPr>
      </w:pPr>
      <w:r w:rsidRPr="00711D1C">
        <w:rPr>
          <w:rFonts w:eastAsia="Times New Roman"/>
        </w:rPr>
        <w:t>Care Without Display</w:t>
      </w:r>
    </w:p>
    <w:p w14:paraId="381656B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Primary concepts:</w:t>
      </w:r>
      <w:r w:rsidRPr="00711D1C">
        <w:rPr>
          <w:rFonts w:eastAsia="Times New Roman" w:cs="Times New Roman"/>
          <w:kern w:val="0"/>
          <w14:ligatures w14:val="none"/>
        </w:rPr>
        <w:t xml:space="preserve"> Care Without Display, Misread Care Scripts, Reflective Language Mismatch.</w:t>
      </w:r>
    </w:p>
    <w:p w14:paraId="4C098AD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lastRenderedPageBreak/>
        <w:t>Care exists but is not shown in the expected form. The receiver may miss it, and the giver may feel unseen.</w:t>
      </w:r>
    </w:p>
    <w:p w14:paraId="2520243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for:</w:t>
      </w:r>
      <w:r w:rsidRPr="00711D1C">
        <w:rPr>
          <w:rFonts w:eastAsia="Times New Roman" w:cs="Times New Roman"/>
          <w:kern w:val="0"/>
          <w14:ligatures w14:val="none"/>
        </w:rPr>
        <w:t xml:space="preserve"> Family relationships, friendship, institutions, support systems, AI refusals, cross-cultural care forms.</w:t>
      </w:r>
    </w:p>
    <w:p w14:paraId="5D19F7BE" w14:textId="77777777" w:rsidR="00711D1C" w:rsidRPr="00711D1C" w:rsidRDefault="00711D1C" w:rsidP="005D1B59">
      <w:pPr>
        <w:pStyle w:val="Heading3"/>
        <w:rPr>
          <w:rFonts w:eastAsia="Times New Roman"/>
        </w:rPr>
      </w:pPr>
      <w:r w:rsidRPr="00711D1C">
        <w:rPr>
          <w:rFonts w:eastAsia="Times New Roman"/>
        </w:rPr>
        <w:t>Display Without Care</w:t>
      </w:r>
    </w:p>
    <w:p w14:paraId="484222D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Primary concepts:</w:t>
      </w:r>
      <w:r w:rsidRPr="00711D1C">
        <w:rPr>
          <w:rFonts w:eastAsia="Times New Roman" w:cs="Times New Roman"/>
          <w:kern w:val="0"/>
          <w14:ligatures w14:val="none"/>
        </w:rPr>
        <w:t xml:space="preserve"> Display Without Care, Emotional Branding, Apology Theater.</w:t>
      </w:r>
    </w:p>
    <w:p w14:paraId="2C3F84B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Visible care appears without the support, repair, responsibility, or change that care would require.</w:t>
      </w:r>
    </w:p>
    <w:p w14:paraId="1BD469C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for:</w:t>
      </w:r>
      <w:r w:rsidRPr="00711D1C">
        <w:rPr>
          <w:rFonts w:eastAsia="Times New Roman" w:cs="Times New Roman"/>
          <w:kern w:val="0"/>
          <w14:ligatures w14:val="none"/>
        </w:rPr>
        <w:t xml:space="preserve"> Public statements, corporate care language, AI tone, institutional response, personal relationships.</w:t>
      </w:r>
    </w:p>
    <w:p w14:paraId="3EEAE1B1" w14:textId="77777777" w:rsidR="00711D1C" w:rsidRPr="00711D1C" w:rsidRDefault="00711D1C" w:rsidP="005D1B59">
      <w:pPr>
        <w:pStyle w:val="Heading3"/>
        <w:rPr>
          <w:rFonts w:eastAsia="Times New Roman"/>
        </w:rPr>
      </w:pPr>
      <w:r w:rsidRPr="00711D1C">
        <w:rPr>
          <w:rFonts w:eastAsia="Times New Roman"/>
        </w:rPr>
        <w:t>Different Speeds of Processing</w:t>
      </w:r>
    </w:p>
    <w:p w14:paraId="53E11A7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Primary concepts:</w:t>
      </w:r>
      <w:r w:rsidRPr="00711D1C">
        <w:rPr>
          <w:rFonts w:eastAsia="Times New Roman" w:cs="Times New Roman"/>
          <w:kern w:val="0"/>
          <w14:ligatures w14:val="none"/>
        </w:rPr>
        <w:t xml:space="preserve"> Different Speeds of Processing, Timing as Interpretive Pressure, Communication Is Not Always Repair.</w:t>
      </w:r>
    </w:p>
    <w:p w14:paraId="7DC0446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People, institutions, or systems process meaning at different tempos. Misreading occurs when one tempo is treated as the only legitimate one.</w:t>
      </w:r>
    </w:p>
    <w:p w14:paraId="540D1E1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for:</w:t>
      </w:r>
      <w:r w:rsidRPr="00711D1C">
        <w:rPr>
          <w:rFonts w:eastAsia="Times New Roman" w:cs="Times New Roman"/>
          <w:kern w:val="0"/>
          <w14:ligatures w14:val="none"/>
        </w:rPr>
        <w:t xml:space="preserve"> Relationships, classrooms, institutions, AI response behavior, public communication, grief and decision-making.</w:t>
      </w:r>
    </w:p>
    <w:p w14:paraId="1647A615" w14:textId="77777777" w:rsidR="00711D1C" w:rsidRPr="00711D1C" w:rsidRDefault="00711D1C" w:rsidP="005D1B59">
      <w:pPr>
        <w:pStyle w:val="Heading3"/>
        <w:rPr>
          <w:rFonts w:eastAsia="Times New Roman"/>
        </w:rPr>
      </w:pPr>
      <w:r w:rsidRPr="00711D1C">
        <w:rPr>
          <w:rFonts w:eastAsia="Times New Roman"/>
        </w:rPr>
        <w:t>Excess Translation Burden</w:t>
      </w:r>
    </w:p>
    <w:p w14:paraId="55BB2BA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Primary concepts:</w:t>
      </w:r>
      <w:r w:rsidRPr="00711D1C">
        <w:rPr>
          <w:rFonts w:eastAsia="Times New Roman" w:cs="Times New Roman"/>
          <w:kern w:val="0"/>
          <w14:ligatures w14:val="none"/>
        </w:rPr>
        <w:t xml:space="preserve"> Excess Translation Burden, Reflective Language Mismatch, Processability Mistaken for Understanding.</w:t>
      </w:r>
    </w:p>
    <w:p w14:paraId="0887609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person must repeatedly translate their meaning into another system’s preferred language before being recognized.</w:t>
      </w:r>
    </w:p>
    <w:p w14:paraId="4C916B6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for:</w:t>
      </w:r>
      <w:r w:rsidRPr="00711D1C">
        <w:rPr>
          <w:rFonts w:eastAsia="Times New Roman" w:cs="Times New Roman"/>
          <w:kern w:val="0"/>
          <w14:ligatures w14:val="none"/>
        </w:rPr>
        <w:t xml:space="preserve"> Healthcare, benefits systems, schools, professional rooms, AI prompting, legal processes, cross-class communication.</w:t>
      </w:r>
    </w:p>
    <w:p w14:paraId="01D23380" w14:textId="77777777" w:rsidR="00711D1C" w:rsidRPr="00711D1C" w:rsidRDefault="00711D1C" w:rsidP="005D1B59">
      <w:pPr>
        <w:pStyle w:val="Heading3"/>
        <w:rPr>
          <w:rFonts w:eastAsia="Times New Roman"/>
        </w:rPr>
      </w:pPr>
      <w:r w:rsidRPr="00711D1C">
        <w:rPr>
          <w:rFonts w:eastAsia="Times New Roman"/>
        </w:rPr>
        <w:t>Framework Language as Defense</w:t>
      </w:r>
    </w:p>
    <w:p w14:paraId="780E6A3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Primary concepts:</w:t>
      </w:r>
      <w:r w:rsidRPr="00711D1C">
        <w:rPr>
          <w:rFonts w:eastAsia="Times New Roman" w:cs="Times New Roman"/>
          <w:kern w:val="0"/>
          <w14:ligatures w14:val="none"/>
        </w:rPr>
        <w:t xml:space="preserve"> Defensive Use of Framework Language, Framework Language as a New Distortion Risk, Plain Speech Return.</w:t>
      </w:r>
    </w:p>
    <w:p w14:paraId="5C0EEE4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lastRenderedPageBreak/>
        <w:t>A person, group, institution, or model uses HGU-like language to avoid concrete evidence, action, accountability, decision, or repair.</w:t>
      </w:r>
    </w:p>
    <w:p w14:paraId="43D8AA4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b/>
          <w:bCs/>
          <w:kern w:val="0"/>
          <w14:ligatures w14:val="none"/>
        </w:rPr>
        <w:t>Use for:</w:t>
      </w:r>
      <w:r w:rsidRPr="00711D1C">
        <w:rPr>
          <w:rFonts w:eastAsia="Times New Roman" w:cs="Times New Roman"/>
          <w:kern w:val="0"/>
          <w14:ligatures w14:val="none"/>
        </w:rPr>
        <w:t xml:space="preserve"> HGU self-review, AI response critique, sourcebook drafting, group process, public-facing framework use.</w:t>
      </w:r>
    </w:p>
    <w:p w14:paraId="2E536099" w14:textId="77777777" w:rsidR="005D1B59" w:rsidRDefault="005D1B59">
      <w:pPr>
        <w:rPr>
          <w:rFonts w:eastAsia="Times New Roman" w:cs="Times New Roman"/>
          <w:b/>
          <w:bCs/>
          <w:kern w:val="0"/>
          <w:sz w:val="36"/>
          <w:szCs w:val="36"/>
          <w14:ligatures w14:val="none"/>
        </w:rPr>
      </w:pPr>
      <w:r>
        <w:rPr>
          <w:rFonts w:eastAsia="Times New Roman" w:cs="Times New Roman"/>
          <w:b/>
          <w:bCs/>
          <w:kern w:val="0"/>
          <w:sz w:val="36"/>
          <w:szCs w:val="36"/>
          <w14:ligatures w14:val="none"/>
        </w:rPr>
        <w:br w:type="page"/>
      </w:r>
    </w:p>
    <w:p w14:paraId="6A0A643A" w14:textId="0B11360E" w:rsidR="00711D1C" w:rsidRPr="00711D1C" w:rsidRDefault="00711D1C" w:rsidP="005D1B59">
      <w:pPr>
        <w:pStyle w:val="Heading2"/>
        <w:rPr>
          <w:rFonts w:eastAsia="Times New Roman"/>
        </w:rPr>
      </w:pPr>
      <w:r w:rsidRPr="00711D1C">
        <w:rPr>
          <w:rFonts w:eastAsia="Times New Roman"/>
        </w:rPr>
        <w:lastRenderedPageBreak/>
        <w:t>Appendix E — Sourcebook Routing Notes</w:t>
      </w:r>
    </w:p>
    <w:p w14:paraId="2BB3E282" w14:textId="77777777" w:rsidR="00711D1C" w:rsidRPr="00711D1C" w:rsidRDefault="00711D1C" w:rsidP="005D1B59">
      <w:pPr>
        <w:pStyle w:val="Heading3"/>
        <w:rPr>
          <w:rFonts w:eastAsia="Times New Roman"/>
        </w:rPr>
      </w:pPr>
      <w:r w:rsidRPr="00711D1C">
        <w:rPr>
          <w:rFonts w:eastAsia="Times New Roman"/>
        </w:rPr>
        <w:t>Purpose of This Appendix</w:t>
      </w:r>
    </w:p>
    <w:p w14:paraId="2F055C1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Appendix E records how Sourcebook 02 should route concepts across the HGU ecosystem.</w:t>
      </w:r>
    </w:p>
    <w:p w14:paraId="7BAB719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It is intended for language models, editors, and future Master Routing Index updates. It helps prevent Sourcebook 02 from absorbing every concept that can be made philosophical.</w:t>
      </w:r>
    </w:p>
    <w:p w14:paraId="7B30A7E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The guiding rule is primary function.</w:t>
      </w:r>
    </w:p>
    <w:p w14:paraId="14A56BA3" w14:textId="77777777" w:rsidR="00711D1C" w:rsidRPr="00711D1C" w:rsidRDefault="00711D1C" w:rsidP="005D1B59">
      <w:pPr>
        <w:pStyle w:val="Heading3"/>
        <w:rPr>
          <w:rFonts w:eastAsia="Times New Roman"/>
        </w:rPr>
      </w:pPr>
      <w:r w:rsidRPr="00711D1C">
        <w:rPr>
          <w:rFonts w:eastAsia="Times New Roman"/>
        </w:rPr>
        <w:t>Primary Home: Sourcebook 02</w:t>
      </w:r>
    </w:p>
    <w:p w14:paraId="291EFA4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Sourcebook 02 is the primary home for concepts that define HGU’s interpretive discipline, problem architecture, coherence standards, evidence discipline, historical position, inheritance, care mismatch, and defensive systems.</w:t>
      </w:r>
    </w:p>
    <w:p w14:paraId="2475044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Primary Sourcebook 02 concepts include:</w:t>
      </w:r>
    </w:p>
    <w:p w14:paraId="383233B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Human-Grade as a Standard of Fit.</w:t>
      </w:r>
    </w:p>
    <w:p w14:paraId="78F6F37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Human-Grade as Experiential Validation.</w:t>
      </w:r>
    </w:p>
    <w:p w14:paraId="34E6B2A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Ordinary Perception as Design Evidence.</w:t>
      </w:r>
    </w:p>
    <w:p w14:paraId="115FD6A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People Live Inside Systems Before They Can Explain Them.</w:t>
      </w:r>
    </w:p>
    <w:p w14:paraId="24BBA54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Structure Over Intent.</w:t>
      </w:r>
    </w:p>
    <w:p w14:paraId="4DC08D5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The Human Failure Assumption.</w:t>
      </w:r>
    </w:p>
    <w:p w14:paraId="6EFB997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Coherence Is Structural, Not Stylistic.</w:t>
      </w:r>
    </w:p>
    <w:p w14:paraId="453C9B3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Concepts as Lenses, Not Doctrine.</w:t>
      </w:r>
    </w:p>
    <w:p w14:paraId="411C67F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Small Patterns Can Reveal Large Structures.</w:t>
      </w:r>
    </w:p>
    <w:p w14:paraId="79CD9C1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The Framework Should Reduce Distortion.</w:t>
      </w:r>
    </w:p>
    <w:p w14:paraId="5FEAEA8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Partial Legibility Mistaken for Truth.</w:t>
      </w:r>
    </w:p>
    <w:p w14:paraId="523385A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lastRenderedPageBreak/>
        <w:t>Visibility Mistaken for Reality.</w:t>
      </w:r>
    </w:p>
    <w:p w14:paraId="1D9BE86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Feeling Mistaken for Proof.</w:t>
      </w:r>
    </w:p>
    <w:p w14:paraId="012FBE3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Structure Mistaken for Total Explanation.</w:t>
      </w:r>
    </w:p>
    <w:p w14:paraId="1FA1150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Processability Mistaken for Understanding.</w:t>
      </w:r>
    </w:p>
    <w:p w14:paraId="01B1821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Burden Hidden as Personal Failure.</w:t>
      </w:r>
    </w:p>
    <w:p w14:paraId="11D8A70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Reward Systems That Train Distortion.</w:t>
      </w:r>
    </w:p>
    <w:p w14:paraId="3F8D752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Engineered Ambiguity.</w:t>
      </w:r>
    </w:p>
    <w:p w14:paraId="30D34C3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Narrative Machinery.</w:t>
      </w:r>
    </w:p>
    <w:p w14:paraId="351EC3D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Outcome-as-Essence Myth.</w:t>
      </w:r>
    </w:p>
    <w:p w14:paraId="784B4F3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Biography Replacing Structure.</w:t>
      </w:r>
    </w:p>
    <w:p w14:paraId="7C29E6F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Coherence Failure as Hidden System Failure.</w:t>
      </w:r>
    </w:p>
    <w:p w14:paraId="6E8E556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Framework Language as a New Distortion Risk.</w:t>
      </w:r>
    </w:p>
    <w:p w14:paraId="656EB81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Coherence Without Applause.</w:t>
      </w:r>
    </w:p>
    <w:p w14:paraId="63983CD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Presence Over Proof.</w:t>
      </w:r>
    </w:p>
    <w:p w14:paraId="6261F33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Private Completion.</w:t>
      </w:r>
    </w:p>
    <w:p w14:paraId="62BB93C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Reflection No Longer Required.</w:t>
      </w:r>
    </w:p>
    <w:p w14:paraId="51208E6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Plain Speech Return.</w:t>
      </w:r>
    </w:p>
    <w:p w14:paraId="6905160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Gray / Foggy Mirror.</w:t>
      </w:r>
    </w:p>
    <w:p w14:paraId="032C203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Black Mirror.</w:t>
      </w:r>
    </w:p>
    <w:p w14:paraId="4EDC542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Proportion Is Not the Same as Honesty.</w:t>
      </w:r>
    </w:p>
    <w:p w14:paraId="7595B0F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Distorted Coherence.</w:t>
      </w:r>
    </w:p>
    <w:p w14:paraId="0AB2DF2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Coherence Is Not Withdrawal.</w:t>
      </w:r>
    </w:p>
    <w:p w14:paraId="0B28AD7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Quiet Attention.</w:t>
      </w:r>
    </w:p>
    <w:p w14:paraId="3293B28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lastRenderedPageBreak/>
        <w:t>Recognition Is Not Verification.</w:t>
      </w:r>
    </w:p>
    <w:p w14:paraId="6735C2E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Framework Testing.</w:t>
      </w:r>
    </w:p>
    <w:p w14:paraId="1482350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Local Categories Before Framework Categories.</w:t>
      </w:r>
    </w:p>
    <w:p w14:paraId="623896E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Specificity Before Synthesis.</w:t>
      </w:r>
    </w:p>
    <w:p w14:paraId="3002A59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Historical Reinterpretation, Not Revisionism.</w:t>
      </w:r>
    </w:p>
    <w:p w14:paraId="7098559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Motif, Analogy, and Evidence.</w:t>
      </w:r>
    </w:p>
    <w:p w14:paraId="1F19899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The Usefulness Test.</w:t>
      </w:r>
    </w:p>
    <w:p w14:paraId="31BFE44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The Overmapping Risk.</w:t>
      </w:r>
    </w:p>
    <w:p w14:paraId="29A57F1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The Smallest Sufficient Framework.</w:t>
      </w:r>
    </w:p>
    <w:p w14:paraId="4D0A570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History Refracts Through Position.</w:t>
      </w:r>
    </w:p>
    <w:p w14:paraId="20B952B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Position Is Not Perspective Alone.</w:t>
      </w:r>
    </w:p>
    <w:p w14:paraId="00A68ED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Power Shapes Narrative.</w:t>
      </w:r>
    </w:p>
    <w:p w14:paraId="10C2CAF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Age Shapes Visibility.</w:t>
      </w:r>
    </w:p>
    <w:p w14:paraId="1BF0243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Class Shapes Cost.</w:t>
      </w:r>
    </w:p>
    <w:p w14:paraId="66A94A5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Distance Shapes Memory.</w:t>
      </w:r>
    </w:p>
    <w:p w14:paraId="07951E2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Background Collapse.</w:t>
      </w:r>
    </w:p>
    <w:p w14:paraId="7EB328D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Generational Imprint.</w:t>
      </w:r>
    </w:p>
    <w:p w14:paraId="3A32BC6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Emotional Inheritance.</w:t>
      </w:r>
    </w:p>
    <w:p w14:paraId="4772EF2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Memory Through Routine.</w:t>
      </w:r>
    </w:p>
    <w:p w14:paraId="1F4E3B7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Legal Change, Lived Lag.</w:t>
      </w:r>
    </w:p>
    <w:p w14:paraId="174BD47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Inheritance Shapes Behavior.</w:t>
      </w:r>
    </w:p>
    <w:p w14:paraId="5323A93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Position-Aware Interpretation.</w:t>
      </w:r>
    </w:p>
    <w:p w14:paraId="1A1F426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Mirror Anthropology.</w:t>
      </w:r>
    </w:p>
    <w:p w14:paraId="3C423AD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lastRenderedPageBreak/>
        <w:t>Civilizational Mirror Analysis.</w:t>
      </w:r>
    </w:p>
    <w:p w14:paraId="53D7F50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Reflective Language Mismatch.</w:t>
      </w:r>
    </w:p>
    <w:p w14:paraId="1EE05D8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Care Without Display.</w:t>
      </w:r>
    </w:p>
    <w:p w14:paraId="2071805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Display Without Care.</w:t>
      </w:r>
    </w:p>
    <w:p w14:paraId="3D54E06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Different Speeds of Processing.</w:t>
      </w:r>
    </w:p>
    <w:p w14:paraId="7C31604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Timing as Interpretive Pressure.</w:t>
      </w:r>
    </w:p>
    <w:p w14:paraId="0D47589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Misread Care Scripts.</w:t>
      </w:r>
    </w:p>
    <w:p w14:paraId="051F4A3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Excess Translation Burden.</w:t>
      </w:r>
    </w:p>
    <w:p w14:paraId="1C6DF46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Communication Is Not Always Repair.</w:t>
      </w:r>
    </w:p>
    <w:p w14:paraId="4145A22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Loop-Protective Misreading.</w:t>
      </w:r>
    </w:p>
    <w:p w14:paraId="276B903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Diagnosis-as-Defense.</w:t>
      </w:r>
    </w:p>
    <w:p w14:paraId="6489193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Critique-as-Attack.</w:t>
      </w:r>
    </w:p>
    <w:p w14:paraId="7A9A82B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Public Misreading Ecology.</w:t>
      </w:r>
    </w:p>
    <w:p w14:paraId="149597D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Looped Repair.</w:t>
      </w:r>
    </w:p>
    <w:p w14:paraId="49EF32E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Apology Theater.</w:t>
      </w:r>
    </w:p>
    <w:p w14:paraId="788198C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Endless Processing.</w:t>
      </w:r>
    </w:p>
    <w:p w14:paraId="1ECF96C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Emotional Branding.</w:t>
      </w:r>
    </w:p>
    <w:p w14:paraId="1CD789C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Consensus Comfort.</w:t>
      </w:r>
    </w:p>
    <w:p w14:paraId="13CDC0C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Defensive Use of Framework Language.</w:t>
      </w:r>
    </w:p>
    <w:p w14:paraId="57698D8D" w14:textId="77777777" w:rsidR="00711D1C" w:rsidRPr="00711D1C" w:rsidRDefault="00711D1C" w:rsidP="005D1B59">
      <w:pPr>
        <w:pStyle w:val="Heading3"/>
        <w:rPr>
          <w:rFonts w:eastAsia="Times New Roman"/>
        </w:rPr>
      </w:pPr>
      <w:r w:rsidRPr="00711D1C">
        <w:rPr>
          <w:rFonts w:eastAsia="Times New Roman"/>
        </w:rPr>
        <w:t>Route to Sourcebook 01</w:t>
      </w:r>
    </w:p>
    <w:p w14:paraId="07682C5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Route to Sourcebook 01 when the active concept defines the reflective architecture.</w:t>
      </w:r>
    </w:p>
    <w:p w14:paraId="427A08C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Examples include:</w:t>
      </w:r>
    </w:p>
    <w:p w14:paraId="5EB0A2B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lastRenderedPageBreak/>
        <w:t>Mirrorology.</w:t>
      </w:r>
    </w:p>
    <w:p w14:paraId="395E7B0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Reflective Systems.</w:t>
      </w:r>
    </w:p>
    <w:p w14:paraId="78A298C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The Three Mirrors.</w:t>
      </w:r>
    </w:p>
    <w:p w14:paraId="10CAFC7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First Mirror.</w:t>
      </w:r>
    </w:p>
    <w:p w14:paraId="5643CDF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Second Mirror.</w:t>
      </w:r>
    </w:p>
    <w:p w14:paraId="0241AF8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Third Mirror.</w:t>
      </w:r>
    </w:p>
    <w:p w14:paraId="2CF6F73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Performance.</w:t>
      </w:r>
    </w:p>
    <w:p w14:paraId="19764BB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Emotion.</w:t>
      </w:r>
    </w:p>
    <w:p w14:paraId="6A43F42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Structure.</w:t>
      </w:r>
    </w:p>
    <w:p w14:paraId="4BF9CD3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Mirror Balance.</w:t>
      </w:r>
    </w:p>
    <w:p w14:paraId="4941888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Mirror Alignment.</w:t>
      </w:r>
    </w:p>
    <w:p w14:paraId="7220421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Mirror Misalignment.</w:t>
      </w:r>
    </w:p>
    <w:p w14:paraId="5A94676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Mirror Collapse.</w:t>
      </w:r>
    </w:p>
    <w:p w14:paraId="0A4F24B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Mirror Enclosure.</w:t>
      </w:r>
    </w:p>
    <w:p w14:paraId="193F917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Reflective Sorting.</w:t>
      </w:r>
    </w:p>
    <w:p w14:paraId="36BB482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Expected Body.</w:t>
      </w:r>
    </w:p>
    <w:p w14:paraId="49CD0C6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Cultural Type Library.</w:t>
      </w:r>
    </w:p>
    <w:p w14:paraId="5A611F9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Appearance Expectation Mismatch.</w:t>
      </w:r>
    </w:p>
    <w:p w14:paraId="5B058D5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Mismatch Labor.</w:t>
      </w:r>
    </w:p>
    <w:p w14:paraId="7F0D1AB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Legibility Reward.</w:t>
      </w:r>
    </w:p>
    <w:p w14:paraId="34C81C2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Persona Foreclosure.</w:t>
      </w:r>
    </w:p>
    <w:p w14:paraId="7BECED4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The Spiral.</w:t>
      </w:r>
    </w:p>
    <w:p w14:paraId="4B582A0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Loop vs. Spiral.</w:t>
      </w:r>
    </w:p>
    <w:p w14:paraId="1050B84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lastRenderedPageBreak/>
        <w:t>Return With Difference.</w:t>
      </w:r>
    </w:p>
    <w:p w14:paraId="03BACAC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The Architecture of Becoming.</w:t>
      </w:r>
    </w:p>
    <w:p w14:paraId="3000CF6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Synthetic Mirror.</w:t>
      </w:r>
    </w:p>
    <w:p w14:paraId="2A20E62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AI Mirror Proportion.</w:t>
      </w:r>
    </w:p>
    <w:p w14:paraId="4B2B24B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Machine-Legible Life.</w:t>
      </w:r>
    </w:p>
    <w:p w14:paraId="512B53B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Synthetic Misrecognition.</w:t>
      </w:r>
    </w:p>
    <w:p w14:paraId="0636B2C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AI Reflection Review as mirror method.</w:t>
      </w:r>
    </w:p>
    <w:p w14:paraId="7B74367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Gray / Foggy Mirror and Black Mirror should not route to Sourcebook 01 as canonical mirrors. They should remain Sourcebook 02 distortion conditions affecting the Three Mirrors.</w:t>
      </w:r>
    </w:p>
    <w:p w14:paraId="345AF882" w14:textId="77777777" w:rsidR="00711D1C" w:rsidRPr="00711D1C" w:rsidRDefault="00711D1C" w:rsidP="005D1B59">
      <w:pPr>
        <w:pStyle w:val="Heading3"/>
        <w:rPr>
          <w:rFonts w:eastAsia="Times New Roman"/>
        </w:rPr>
      </w:pPr>
      <w:r w:rsidRPr="00711D1C">
        <w:rPr>
          <w:rFonts w:eastAsia="Times New Roman"/>
        </w:rPr>
        <w:t>Route to Sourcebook 03</w:t>
      </w:r>
    </w:p>
    <w:p w14:paraId="20FC556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Route to Sourcebook 03 when the active issue is cultural reception, public reaction, framework circulation, media distortion, meme translation, spectacle, platform uptake, public misunderstanding, or institutional absorption.</w:t>
      </w:r>
    </w:p>
    <w:p w14:paraId="0B649FB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Examples include:</w:t>
      </w:r>
    </w:p>
    <w:p w14:paraId="2E5006C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Framework Uptake.</w:t>
      </w:r>
    </w:p>
    <w:p w14:paraId="4F20A4D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Reception Gradient.</w:t>
      </w:r>
    </w:p>
    <w:p w14:paraId="326157F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Benevolent Flattening.</w:t>
      </w:r>
    </w:p>
    <w:p w14:paraId="5B78D34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Framework Overextension in public culture.</w:t>
      </w:r>
    </w:p>
    <w:p w14:paraId="454F4E1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Media simplification of HGU.</w:t>
      </w:r>
    </w:p>
    <w:p w14:paraId="0E73EB1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Public reaction to Mirrorology.</w:t>
      </w:r>
    </w:p>
    <w:p w14:paraId="100F0C0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Comment-thread misrecognition.</w:t>
      </w:r>
    </w:p>
    <w:p w14:paraId="2C4C47C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Institutional absorption of HGU language.</w:t>
      </w:r>
    </w:p>
    <w:p w14:paraId="05694BD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Sourcebook 02 can define broad misreading patterns. Sourcebook 03 should study the reaction ecology.</w:t>
      </w:r>
    </w:p>
    <w:p w14:paraId="3390698D" w14:textId="77777777" w:rsidR="00711D1C" w:rsidRPr="00711D1C" w:rsidRDefault="00711D1C" w:rsidP="005D1B59">
      <w:pPr>
        <w:pStyle w:val="Heading3"/>
        <w:rPr>
          <w:rFonts w:eastAsia="Times New Roman"/>
        </w:rPr>
      </w:pPr>
      <w:r w:rsidRPr="00711D1C">
        <w:rPr>
          <w:rFonts w:eastAsia="Times New Roman"/>
        </w:rPr>
        <w:lastRenderedPageBreak/>
        <w:t>Route to Sourcebook 04</w:t>
      </w:r>
    </w:p>
    <w:p w14:paraId="462E214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Route to Sourcebook 04 when the active issue is ordinary-life texture, domestic scenes, errands, rooms, objects, chores, care rituals, family roles, social maintenance, small refusals, and human-scale vignettes.</w:t>
      </w:r>
    </w:p>
    <w:p w14:paraId="72BED56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Examples include:</w:t>
      </w:r>
    </w:p>
    <w:p w14:paraId="1E0E27B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Grocery cart cases.</w:t>
      </w:r>
    </w:p>
    <w:p w14:paraId="20155F3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Package anticipation and afterfeel.</w:t>
      </w:r>
    </w:p>
    <w:p w14:paraId="6EF3418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Cluttered rooms.</w:t>
      </w:r>
    </w:p>
    <w:p w14:paraId="0525FC3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Phone call avoidance.</w:t>
      </w:r>
    </w:p>
    <w:p w14:paraId="1D497C8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Holiday hosting fatigue.</w:t>
      </w:r>
    </w:p>
    <w:p w14:paraId="273C44B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Domestic care rituals.</w:t>
      </w:r>
    </w:p>
    <w:p w14:paraId="4E25780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Social maintenance scripts.</w:t>
      </w:r>
    </w:p>
    <w:p w14:paraId="0E7B547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Material self examples.</w:t>
      </w:r>
    </w:p>
    <w:p w14:paraId="2C63B5C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Object-based memory.</w:t>
      </w:r>
    </w:p>
    <w:p w14:paraId="0841E37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Sourcebook 02 can explain why ordinary perception matters. Sourcebook 04 should preserve the ordinary scene.</w:t>
      </w:r>
    </w:p>
    <w:p w14:paraId="62BF56D1" w14:textId="77777777" w:rsidR="00711D1C" w:rsidRPr="00711D1C" w:rsidRDefault="00711D1C" w:rsidP="005D1B59">
      <w:pPr>
        <w:pStyle w:val="Heading3"/>
        <w:rPr>
          <w:rFonts w:eastAsia="Times New Roman"/>
        </w:rPr>
      </w:pPr>
      <w:r w:rsidRPr="00711D1C">
        <w:rPr>
          <w:rFonts w:eastAsia="Times New Roman"/>
        </w:rPr>
        <w:t>Route to Sourcebook 05</w:t>
      </w:r>
    </w:p>
    <w:p w14:paraId="617277E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Route to Sourcebook 05 when the active issue is public-facing prose, essay framing, argument, prologue language, Substack-style explanation, cultural critique, or public artifact language.</w:t>
      </w:r>
    </w:p>
    <w:p w14:paraId="7F6F9D6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Examples include:</w:t>
      </w:r>
    </w:p>
    <w:p w14:paraId="77F7791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Essays about machine-legible life.</w:t>
      </w:r>
    </w:p>
    <w:p w14:paraId="6BEDA2E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Public arguments about processability.</w:t>
      </w:r>
    </w:p>
    <w:p w14:paraId="168F444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Public-facing explanations of human-grade fit.</w:t>
      </w:r>
    </w:p>
    <w:p w14:paraId="113AE88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Prologues about HGU.</w:t>
      </w:r>
    </w:p>
    <w:p w14:paraId="1BF663B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lastRenderedPageBreak/>
        <w:t>Rhetorical explanations of coherence.</w:t>
      </w:r>
    </w:p>
    <w:p w14:paraId="565D69C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Readable cultural critiques using Sourcebook 02 premises.</w:t>
      </w:r>
    </w:p>
    <w:p w14:paraId="58AFFDD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Sourcebook 02 defines and tests premises. Sourcebook 05 turns them into public argument.</w:t>
      </w:r>
    </w:p>
    <w:p w14:paraId="72AAE9D0" w14:textId="77777777" w:rsidR="00711D1C" w:rsidRPr="00711D1C" w:rsidRDefault="00711D1C" w:rsidP="005D1B59">
      <w:pPr>
        <w:pStyle w:val="Heading3"/>
        <w:rPr>
          <w:rFonts w:eastAsia="Times New Roman"/>
        </w:rPr>
      </w:pPr>
      <w:r w:rsidRPr="00711D1C">
        <w:rPr>
          <w:rFonts w:eastAsia="Times New Roman"/>
        </w:rPr>
        <w:t>Route to Sourcebook 06</w:t>
      </w:r>
    </w:p>
    <w:p w14:paraId="21D8CB4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Route to Sourcebook 06 when the active issue is FrostysHat, conversational AI practice, user-facing runtime grammar, response scoring, receipts, grounding triggers, validation, response closure, or practical AI literacy.</w:t>
      </w:r>
    </w:p>
    <w:p w14:paraId="14FBEA78"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Examples include:</w:t>
      </w:r>
    </w:p>
    <w:p w14:paraId="1F5EB87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FrostysHat grammar.</w:t>
      </w:r>
    </w:p>
    <w:p w14:paraId="0FD8646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Hat receipt.</w:t>
      </w:r>
    </w:p>
    <w:p w14:paraId="7B90D12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Alive score.</w:t>
      </w:r>
    </w:p>
    <w:p w14:paraId="7DB5C50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Model response closure.</w:t>
      </w:r>
    </w:p>
    <w:p w14:paraId="4154660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Runtime grounding discipline.</w:t>
      </w:r>
    </w:p>
    <w:p w14:paraId="5DD9DA5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User-facing AI behavior.</w:t>
      </w:r>
    </w:p>
    <w:p w14:paraId="099A8C0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AVA-derived response practice.</w:t>
      </w:r>
    </w:p>
    <w:p w14:paraId="08FBDB5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Sourcebook 02 may explain the interpretive rationale. Sourcebook 06 defines behavior in conversation.</w:t>
      </w:r>
    </w:p>
    <w:p w14:paraId="411B564D" w14:textId="77777777" w:rsidR="00711D1C" w:rsidRPr="00711D1C" w:rsidRDefault="00711D1C" w:rsidP="005D1B59">
      <w:pPr>
        <w:pStyle w:val="Heading3"/>
        <w:rPr>
          <w:rFonts w:eastAsia="Times New Roman"/>
        </w:rPr>
      </w:pPr>
      <w:r w:rsidRPr="00711D1C">
        <w:rPr>
          <w:rFonts w:eastAsia="Times New Roman"/>
        </w:rPr>
        <w:t>Route to Sourcebook 07</w:t>
      </w:r>
    </w:p>
    <w:p w14:paraId="50CAA7CE"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Route to Sourcebook 07 when the active issue is Symbiotic Thought, shared human-machine inquiry, artifact formation, evidence discipline, revision, receipts, state writeback, banking, and durable AI-assisted knowledge work.</w:t>
      </w:r>
    </w:p>
    <w:p w14:paraId="09946FE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Examples include:</w:t>
      </w:r>
    </w:p>
    <w:p w14:paraId="1E95407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Human Cargo / Machine Road.</w:t>
      </w:r>
    </w:p>
    <w:p w14:paraId="5ED5F4E2"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Shared Field of Thought.</w:t>
      </w:r>
    </w:p>
    <w:p w14:paraId="5120670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lastRenderedPageBreak/>
        <w:t>Artifact.</w:t>
      </w:r>
    </w:p>
    <w:p w14:paraId="631D6B1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Receipt.</w:t>
      </w:r>
    </w:p>
    <w:p w14:paraId="7AA1E1E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Banking.</w:t>
      </w:r>
    </w:p>
    <w:p w14:paraId="2F64AD51"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Conversation EKG.</w:t>
      </w:r>
    </w:p>
    <w:p w14:paraId="4459D81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State Writeback.</w:t>
      </w:r>
    </w:p>
    <w:p w14:paraId="45C2BD4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Smallest Reversible Test.</w:t>
      </w:r>
    </w:p>
    <w:p w14:paraId="5AE3E9A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Coherence is not Truth as shared inquiry discipline.</w:t>
      </w:r>
    </w:p>
    <w:p w14:paraId="74870FC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Sourcebook 02 may test concepts and fit. Sourcebook 07 governs the process of building with AI.</w:t>
      </w:r>
    </w:p>
    <w:p w14:paraId="7C75C911" w14:textId="77777777" w:rsidR="00711D1C" w:rsidRPr="00711D1C" w:rsidRDefault="00711D1C" w:rsidP="005D1B59">
      <w:pPr>
        <w:pStyle w:val="Heading3"/>
        <w:rPr>
          <w:rFonts w:eastAsia="Times New Roman"/>
        </w:rPr>
      </w:pPr>
      <w:r w:rsidRPr="00711D1C">
        <w:rPr>
          <w:rFonts w:eastAsia="Times New Roman"/>
        </w:rPr>
        <w:t>Route to Sourcebook 08</w:t>
      </w:r>
    </w:p>
    <w:p w14:paraId="4DAF87C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Route to Sourcebook 08 when the active issue is trust architecture, governance, public accountability, registries, marks, certification, stewardship, role separation, money flow, anti-capture design, status loss, and institutional durability.</w:t>
      </w:r>
    </w:p>
    <w:p w14:paraId="61F91889"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Examples include:</w:t>
      </w:r>
    </w:p>
    <w:p w14:paraId="2C2F3CE7"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Human-Grade Trust Architecture.</w:t>
      </w:r>
    </w:p>
    <w:p w14:paraId="2B402A6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Public Registry as Reality Layer.</w:t>
      </w:r>
    </w:p>
    <w:p w14:paraId="57A8A6D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Public Trust as Product.</w:t>
      </w:r>
    </w:p>
    <w:p w14:paraId="7C162B2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Purpose-Bound Revenue Architecture.</w:t>
      </w:r>
    </w:p>
    <w:p w14:paraId="798239DA"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Many Narrow Vetoes / No Total Veto.</w:t>
      </w:r>
    </w:p>
    <w:p w14:paraId="13F2538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Role-Bounded Authority.</w:t>
      </w:r>
    </w:p>
    <w:p w14:paraId="527A910B"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Replaceability as Legitimacy.</w:t>
      </w:r>
    </w:p>
    <w:p w14:paraId="431B45A3"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Contribution Without Control.</w:t>
      </w:r>
    </w:p>
    <w:p w14:paraId="084B549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Governance Before Money.</w:t>
      </w:r>
    </w:p>
    <w:p w14:paraId="4CF9A8B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Status Without Immunity.</w:t>
      </w:r>
    </w:p>
    <w:p w14:paraId="20C9FEE6"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lastRenderedPageBreak/>
        <w:t>Certification and mark architecture.</w:t>
      </w:r>
    </w:p>
    <w:p w14:paraId="00447A8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Sourcebook 02 can identify interpretive and coherence failures. Sourcebook 08 designs accountable structure.</w:t>
      </w:r>
    </w:p>
    <w:p w14:paraId="5E1E2127" w14:textId="77777777" w:rsidR="00711D1C" w:rsidRPr="00711D1C" w:rsidRDefault="00711D1C" w:rsidP="005D1B59">
      <w:pPr>
        <w:pStyle w:val="Heading3"/>
        <w:rPr>
          <w:rFonts w:eastAsia="Times New Roman"/>
        </w:rPr>
      </w:pPr>
      <w:r w:rsidRPr="00711D1C">
        <w:rPr>
          <w:rFonts w:eastAsia="Times New Roman"/>
        </w:rPr>
        <w:t>Cross-Sourcebook Use Rule</w:t>
      </w:r>
    </w:p>
    <w:p w14:paraId="44EABC45"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Many HGU tasks require more than one sourcebook.</w:t>
      </w:r>
    </w:p>
    <w:p w14:paraId="7C4588E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model should identify the primary sourcebook first, then use supporting sourcebooks only when necessary.</w:t>
      </w:r>
    </w:p>
    <w:p w14:paraId="12A18D44"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For example:</w:t>
      </w:r>
    </w:p>
    <w:p w14:paraId="5AB515AF"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course on AI tutoring may use Sourcebook 01 for synthetic mirrors, Sourcebook 02 for human-grade fit and framework testing, Sourcebook 06 for conversational behavior, Sourcebook 07 for shared learning artifacts, and the Course Catalogue for course structure.</w:t>
      </w:r>
    </w:p>
    <w:p w14:paraId="700DCC50"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patient portal review may use Sourcebook 01 for institutional mirrors, Sourcebook 02 for processability and burden, Sourcebook 04 for patient experience texture, and Sourcebook 08 for trust design.</w:t>
      </w:r>
    </w:p>
    <w:p w14:paraId="5C640EEC"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A public HGU essay may use Sourcebook 02 for the premise, Sourcebook 03 for reception risk, and Sourcebook 05 for public argument form.</w:t>
      </w:r>
    </w:p>
    <w:p w14:paraId="059D694D" w14:textId="77777777" w:rsidR="00711D1C" w:rsidRPr="00711D1C" w:rsidRDefault="00711D1C" w:rsidP="00711D1C">
      <w:pPr>
        <w:spacing w:before="100" w:beforeAutospacing="1" w:after="100" w:afterAutospacing="1" w:line="240" w:lineRule="auto"/>
        <w:rPr>
          <w:rFonts w:eastAsia="Times New Roman" w:cs="Times New Roman"/>
          <w:kern w:val="0"/>
          <w14:ligatures w14:val="none"/>
        </w:rPr>
      </w:pPr>
      <w:r w:rsidRPr="00711D1C">
        <w:rPr>
          <w:rFonts w:eastAsia="Times New Roman" w:cs="Times New Roman"/>
          <w:kern w:val="0"/>
          <w14:ligatures w14:val="none"/>
        </w:rPr>
        <w:t>The model should not pull every related sourcebook by default. Use the smallest sourcebook set that fits the user’s task.</w:t>
      </w:r>
    </w:p>
    <w:p w14:paraId="1BF07EC3" w14:textId="77777777" w:rsidR="006D3156" w:rsidRDefault="005D1B59" w:rsidP="006D3156">
      <w:pPr>
        <w:jc w:val="center"/>
        <w:rPr>
          <w:rFonts w:eastAsia="Times New Roman" w:cs="Times New Roman"/>
          <w:b/>
          <w:bCs/>
          <w:kern w:val="0"/>
          <w:sz w:val="36"/>
          <w:szCs w:val="36"/>
          <w14:ligatures w14:val="none"/>
        </w:rPr>
      </w:pPr>
      <w:r>
        <w:rPr>
          <w:rFonts w:eastAsia="Times New Roman" w:cs="Times New Roman"/>
          <w:b/>
          <w:bCs/>
          <w:kern w:val="0"/>
          <w:sz w:val="36"/>
          <w:szCs w:val="36"/>
          <w14:ligatures w14:val="none"/>
        </w:rPr>
        <w:br w:type="page"/>
      </w:r>
    </w:p>
    <w:p w14:paraId="35874D4F" w14:textId="77777777" w:rsidR="006D3156" w:rsidRDefault="006D3156" w:rsidP="006D3156">
      <w:pPr>
        <w:jc w:val="center"/>
        <w:rPr>
          <w:rFonts w:eastAsia="Times New Roman" w:cs="Times New Roman"/>
          <w:b/>
          <w:bCs/>
          <w:kern w:val="0"/>
          <w:sz w:val="36"/>
          <w:szCs w:val="36"/>
          <w14:ligatures w14:val="none"/>
        </w:rPr>
      </w:pPr>
    </w:p>
    <w:p w14:paraId="79317D1D" w14:textId="77777777" w:rsidR="006D3156" w:rsidRDefault="006D3156" w:rsidP="006D3156">
      <w:pPr>
        <w:jc w:val="center"/>
        <w:rPr>
          <w:rFonts w:eastAsia="Times New Roman" w:cs="Times New Roman"/>
          <w:b/>
          <w:bCs/>
          <w:kern w:val="0"/>
          <w:sz w:val="36"/>
          <w:szCs w:val="36"/>
          <w14:ligatures w14:val="none"/>
        </w:rPr>
      </w:pPr>
    </w:p>
    <w:p w14:paraId="099F6931" w14:textId="53898087" w:rsidR="006D3156" w:rsidRPr="006D3156" w:rsidRDefault="006D3156" w:rsidP="006D3156">
      <w:pPr>
        <w:jc w:val="center"/>
        <w:rPr>
          <w:rFonts w:eastAsia="Times New Roman" w:cs="Times New Roman"/>
          <w:b/>
          <w:bCs/>
          <w:kern w:val="0"/>
          <w14:ligatures w14:val="none"/>
        </w:rPr>
      </w:pPr>
      <w:r>
        <w:rPr>
          <w:rFonts w:eastAsia="Times New Roman" w:cs="Times New Roman"/>
          <w:b/>
          <w:bCs/>
          <w:kern w:val="0"/>
          <w14:ligatures w14:val="none"/>
        </w:rPr>
        <w:br/>
      </w:r>
    </w:p>
    <w:p w14:paraId="01313FA6" w14:textId="77777777" w:rsidR="006D3156" w:rsidRDefault="006D3156" w:rsidP="006D3156">
      <w:pPr>
        <w:jc w:val="center"/>
        <w:rPr>
          <w:rFonts w:eastAsia="Times New Roman" w:cs="Times New Roman"/>
          <w:b/>
          <w:bCs/>
          <w:kern w:val="0"/>
          <w:sz w:val="36"/>
          <w:szCs w:val="36"/>
          <w14:ligatures w14:val="none"/>
        </w:rPr>
      </w:pPr>
    </w:p>
    <w:p w14:paraId="58B3BE1D" w14:textId="77777777" w:rsidR="006D3156" w:rsidRDefault="006D3156" w:rsidP="006D3156">
      <w:pPr>
        <w:jc w:val="center"/>
        <w:rPr>
          <w:rFonts w:eastAsia="Times New Roman" w:cs="Times New Roman"/>
          <w:b/>
          <w:bCs/>
          <w:kern w:val="0"/>
          <w:sz w:val="36"/>
          <w:szCs w:val="36"/>
          <w14:ligatures w14:val="none"/>
        </w:rPr>
      </w:pPr>
    </w:p>
    <w:p w14:paraId="6C6EE104" w14:textId="3173C724" w:rsidR="006D3156" w:rsidRPr="006D3156" w:rsidRDefault="006D3156" w:rsidP="008F0096">
      <w:pPr>
        <w:pStyle w:val="Heading2"/>
        <w:jc w:val="center"/>
        <w:rPr>
          <w:rFonts w:eastAsia="Aptos"/>
        </w:rPr>
      </w:pPr>
      <w:r w:rsidRPr="006D3156">
        <w:rPr>
          <w:rFonts w:eastAsia="Aptos"/>
        </w:rPr>
        <w:t>HGU Sourcebook 0</w:t>
      </w:r>
      <w:r w:rsidR="00150D21">
        <w:rPr>
          <w:rFonts w:eastAsia="Aptos"/>
        </w:rPr>
        <w:t>2</w:t>
      </w:r>
      <w:r w:rsidRPr="006D3156">
        <w:rPr>
          <w:rFonts w:eastAsia="Aptos"/>
        </w:rPr>
        <w:t xml:space="preserve"> — © 2026</w:t>
      </w:r>
    </w:p>
    <w:p w14:paraId="74BB44D2" w14:textId="77777777" w:rsidR="006D3156" w:rsidRPr="006D3156" w:rsidRDefault="006D3156" w:rsidP="0086731B">
      <w:pPr>
        <w:pStyle w:val="Heading3"/>
        <w:jc w:val="center"/>
        <w:rPr>
          <w:rFonts w:eastAsia="Aptos"/>
        </w:rPr>
      </w:pPr>
      <w:r w:rsidRPr="006D3156">
        <w:rPr>
          <w:rFonts w:eastAsia="Aptos"/>
        </w:rPr>
        <w:t>The Heart of AI LLC — CC BY-NC-SA 4.0 — Summer 2026</w:t>
      </w:r>
    </w:p>
    <w:p w14:paraId="4F4C1B8F" w14:textId="77777777" w:rsidR="006D3156" w:rsidRPr="006D3156" w:rsidRDefault="006D3156" w:rsidP="006D3156">
      <w:pPr>
        <w:spacing w:line="276" w:lineRule="auto"/>
        <w:jc w:val="center"/>
        <w:rPr>
          <w:rFonts w:ascii="Aptos" w:eastAsia="Aptos" w:hAnsi="Aptos" w:cs="Times New Roman"/>
          <w:b/>
          <w:bCs/>
          <w:sz w:val="28"/>
          <w:szCs w:val="28"/>
        </w:rPr>
      </w:pPr>
    </w:p>
    <w:p w14:paraId="46F51CC9" w14:textId="0464B786" w:rsidR="008B55A3" w:rsidRPr="008B55A3" w:rsidRDefault="008B55A3" w:rsidP="008B55A3">
      <w:pPr>
        <w:jc w:val="center"/>
        <w:rPr>
          <w:rFonts w:eastAsia="Times New Roman" w:cs="Times New Roman"/>
          <w:b/>
          <w:bCs/>
          <w:color w:val="0070C0"/>
          <w:kern w:val="0"/>
          <w14:ligatures w14:val="none"/>
        </w:rPr>
      </w:pPr>
      <w:hyperlink r:id="rId4" w:history="1">
        <w:r w:rsidRPr="008B55A3">
          <w:rPr>
            <w:rStyle w:val="Hyperlink"/>
            <w:rFonts w:eastAsia="Times New Roman" w:cs="Times New Roman"/>
            <w:b/>
            <w:bCs/>
            <w:color w:val="0070C0"/>
            <w:kern w:val="0"/>
            <w14:ligatures w14:val="none"/>
          </w:rPr>
          <w:t>avacovenant.org/hug-u</w:t>
        </w:r>
      </w:hyperlink>
    </w:p>
    <w:p w14:paraId="2675E68A" w14:textId="2357E663" w:rsidR="005D1B59" w:rsidRPr="008B55A3" w:rsidRDefault="005D1B59">
      <w:pPr>
        <w:rPr>
          <w:rFonts w:eastAsia="Times New Roman" w:cs="Times New Roman"/>
          <w:b/>
          <w:bCs/>
          <w:kern w:val="0"/>
          <w14:ligatures w14:val="none"/>
        </w:rPr>
      </w:pPr>
    </w:p>
    <w:sectPr w:rsidR="005D1B59" w:rsidRPr="008B5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B1"/>
    <w:rsid w:val="00065836"/>
    <w:rsid w:val="000C46C2"/>
    <w:rsid w:val="000F4253"/>
    <w:rsid w:val="0015067C"/>
    <w:rsid w:val="00150D21"/>
    <w:rsid w:val="00155B00"/>
    <w:rsid w:val="001864D3"/>
    <w:rsid w:val="002E1A95"/>
    <w:rsid w:val="00357576"/>
    <w:rsid w:val="004019B6"/>
    <w:rsid w:val="0045773B"/>
    <w:rsid w:val="0054393F"/>
    <w:rsid w:val="005519D3"/>
    <w:rsid w:val="00573A63"/>
    <w:rsid w:val="005907C2"/>
    <w:rsid w:val="005D1B59"/>
    <w:rsid w:val="0060756F"/>
    <w:rsid w:val="00613BCC"/>
    <w:rsid w:val="00692FB1"/>
    <w:rsid w:val="006D3156"/>
    <w:rsid w:val="00711D1C"/>
    <w:rsid w:val="007408AB"/>
    <w:rsid w:val="0077538D"/>
    <w:rsid w:val="007E53E2"/>
    <w:rsid w:val="0086731B"/>
    <w:rsid w:val="00873CCC"/>
    <w:rsid w:val="00883642"/>
    <w:rsid w:val="00885E0A"/>
    <w:rsid w:val="008B55A3"/>
    <w:rsid w:val="008B702B"/>
    <w:rsid w:val="008D4C39"/>
    <w:rsid w:val="008F0096"/>
    <w:rsid w:val="00944EEE"/>
    <w:rsid w:val="00964618"/>
    <w:rsid w:val="009C409C"/>
    <w:rsid w:val="009C4965"/>
    <w:rsid w:val="009E5CE3"/>
    <w:rsid w:val="00AC15F4"/>
    <w:rsid w:val="00AE6C9A"/>
    <w:rsid w:val="00B4460E"/>
    <w:rsid w:val="00B5178E"/>
    <w:rsid w:val="00C20DF8"/>
    <w:rsid w:val="00CE3721"/>
    <w:rsid w:val="00CF79B8"/>
    <w:rsid w:val="00DF5618"/>
    <w:rsid w:val="00E31F68"/>
    <w:rsid w:val="00E549D7"/>
    <w:rsid w:val="00EA0A7B"/>
    <w:rsid w:val="00EB4218"/>
    <w:rsid w:val="00EF2E42"/>
    <w:rsid w:val="00F11737"/>
    <w:rsid w:val="00F12CB4"/>
    <w:rsid w:val="00F36278"/>
    <w:rsid w:val="00FF5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EFB2E"/>
  <w15:chartTrackingRefBased/>
  <w15:docId w15:val="{6DBD9AF4-557D-44C0-9F8C-B6C157B3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DF8"/>
    <w:pPr>
      <w:keepNext/>
      <w:keepLines/>
      <w:spacing w:before="360" w:after="80"/>
      <w:outlineLvl w:val="0"/>
    </w:pPr>
    <w:rPr>
      <w:rFonts w:asciiTheme="majorHAnsi" w:eastAsiaTheme="majorEastAsia" w:hAnsiTheme="majorHAnsi" w:cstheme="majorBidi"/>
      <w:b/>
      <w:sz w:val="42"/>
      <w:szCs w:val="40"/>
    </w:rPr>
  </w:style>
  <w:style w:type="paragraph" w:styleId="Heading2">
    <w:name w:val="heading 2"/>
    <w:basedOn w:val="Normal"/>
    <w:next w:val="Normal"/>
    <w:link w:val="Heading2Char"/>
    <w:uiPriority w:val="9"/>
    <w:unhideWhenUsed/>
    <w:qFormat/>
    <w:rsid w:val="00711D1C"/>
    <w:pPr>
      <w:keepNext/>
      <w:keepLines/>
      <w:spacing w:before="160" w:after="80"/>
      <w:outlineLvl w:val="1"/>
    </w:pPr>
    <w:rPr>
      <w:rFonts w:asciiTheme="majorHAnsi" w:eastAsiaTheme="majorEastAsia" w:hAnsiTheme="majorHAnsi" w:cstheme="majorBidi"/>
      <w:b/>
      <w:sz w:val="36"/>
      <w:szCs w:val="32"/>
    </w:rPr>
  </w:style>
  <w:style w:type="paragraph" w:styleId="Heading3">
    <w:name w:val="heading 3"/>
    <w:basedOn w:val="Normal"/>
    <w:next w:val="Normal"/>
    <w:link w:val="Heading3Char"/>
    <w:uiPriority w:val="9"/>
    <w:unhideWhenUsed/>
    <w:qFormat/>
    <w:rsid w:val="007408AB"/>
    <w:pPr>
      <w:keepNext/>
      <w:keepLines/>
      <w:spacing w:before="160" w:after="80"/>
      <w:outlineLvl w:val="2"/>
    </w:pPr>
    <w:rPr>
      <w:rFonts w:eastAsiaTheme="majorEastAsia" w:cstheme="majorBidi"/>
      <w:b/>
      <w:color w:val="000000" w:themeColor="text1"/>
      <w:sz w:val="30"/>
      <w:szCs w:val="28"/>
    </w:rPr>
  </w:style>
  <w:style w:type="paragraph" w:styleId="Heading4">
    <w:name w:val="heading 4"/>
    <w:basedOn w:val="Normal"/>
    <w:next w:val="Normal"/>
    <w:link w:val="Heading4Char"/>
    <w:uiPriority w:val="9"/>
    <w:semiHidden/>
    <w:unhideWhenUsed/>
    <w:qFormat/>
    <w:rsid w:val="00692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DF8"/>
    <w:rPr>
      <w:rFonts w:asciiTheme="majorHAnsi" w:eastAsiaTheme="majorEastAsia" w:hAnsiTheme="majorHAnsi" w:cstheme="majorBidi"/>
      <w:b/>
      <w:sz w:val="42"/>
      <w:szCs w:val="40"/>
    </w:rPr>
  </w:style>
  <w:style w:type="character" w:customStyle="1" w:styleId="Heading2Char">
    <w:name w:val="Heading 2 Char"/>
    <w:basedOn w:val="DefaultParagraphFont"/>
    <w:link w:val="Heading2"/>
    <w:uiPriority w:val="9"/>
    <w:rsid w:val="00711D1C"/>
    <w:rPr>
      <w:rFonts w:asciiTheme="majorHAnsi" w:eastAsiaTheme="majorEastAsia" w:hAnsiTheme="majorHAnsi" w:cstheme="majorBidi"/>
      <w:b/>
      <w:sz w:val="36"/>
      <w:szCs w:val="32"/>
    </w:rPr>
  </w:style>
  <w:style w:type="character" w:customStyle="1" w:styleId="Heading3Char">
    <w:name w:val="Heading 3 Char"/>
    <w:basedOn w:val="DefaultParagraphFont"/>
    <w:link w:val="Heading3"/>
    <w:uiPriority w:val="9"/>
    <w:rsid w:val="007408AB"/>
    <w:rPr>
      <w:rFonts w:eastAsiaTheme="majorEastAsia" w:cstheme="majorBidi"/>
      <w:b/>
      <w:color w:val="000000" w:themeColor="text1"/>
      <w:sz w:val="30"/>
      <w:szCs w:val="28"/>
    </w:rPr>
  </w:style>
  <w:style w:type="character" w:customStyle="1" w:styleId="Heading4Char">
    <w:name w:val="Heading 4 Char"/>
    <w:basedOn w:val="DefaultParagraphFont"/>
    <w:link w:val="Heading4"/>
    <w:uiPriority w:val="9"/>
    <w:semiHidden/>
    <w:rsid w:val="00692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FB1"/>
    <w:rPr>
      <w:rFonts w:eastAsiaTheme="majorEastAsia" w:cstheme="majorBidi"/>
      <w:color w:val="272727" w:themeColor="text1" w:themeTint="D8"/>
    </w:rPr>
  </w:style>
  <w:style w:type="paragraph" w:styleId="Title">
    <w:name w:val="Title"/>
    <w:basedOn w:val="Normal"/>
    <w:next w:val="Normal"/>
    <w:link w:val="TitleChar"/>
    <w:uiPriority w:val="10"/>
    <w:qFormat/>
    <w:rsid w:val="00692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FB1"/>
    <w:pPr>
      <w:spacing w:before="160"/>
      <w:jc w:val="center"/>
    </w:pPr>
    <w:rPr>
      <w:i/>
      <w:iCs/>
      <w:color w:val="404040" w:themeColor="text1" w:themeTint="BF"/>
    </w:rPr>
  </w:style>
  <w:style w:type="character" w:customStyle="1" w:styleId="QuoteChar">
    <w:name w:val="Quote Char"/>
    <w:basedOn w:val="DefaultParagraphFont"/>
    <w:link w:val="Quote"/>
    <w:uiPriority w:val="29"/>
    <w:rsid w:val="00692FB1"/>
    <w:rPr>
      <w:i/>
      <w:iCs/>
      <w:color w:val="404040" w:themeColor="text1" w:themeTint="BF"/>
    </w:rPr>
  </w:style>
  <w:style w:type="paragraph" w:styleId="ListParagraph">
    <w:name w:val="List Paragraph"/>
    <w:basedOn w:val="Normal"/>
    <w:uiPriority w:val="34"/>
    <w:qFormat/>
    <w:rsid w:val="00692FB1"/>
    <w:pPr>
      <w:ind w:left="720"/>
      <w:contextualSpacing/>
    </w:pPr>
  </w:style>
  <w:style w:type="character" w:styleId="IntenseEmphasis">
    <w:name w:val="Intense Emphasis"/>
    <w:basedOn w:val="DefaultParagraphFont"/>
    <w:uiPriority w:val="21"/>
    <w:qFormat/>
    <w:rsid w:val="00692FB1"/>
    <w:rPr>
      <w:i/>
      <w:iCs/>
      <w:color w:val="0F4761" w:themeColor="accent1" w:themeShade="BF"/>
    </w:rPr>
  </w:style>
  <w:style w:type="paragraph" w:styleId="IntenseQuote">
    <w:name w:val="Intense Quote"/>
    <w:basedOn w:val="Normal"/>
    <w:next w:val="Normal"/>
    <w:link w:val="IntenseQuoteChar"/>
    <w:uiPriority w:val="30"/>
    <w:qFormat/>
    <w:rsid w:val="00692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FB1"/>
    <w:rPr>
      <w:i/>
      <w:iCs/>
      <w:color w:val="0F4761" w:themeColor="accent1" w:themeShade="BF"/>
    </w:rPr>
  </w:style>
  <w:style w:type="character" w:styleId="IntenseReference">
    <w:name w:val="Intense Reference"/>
    <w:basedOn w:val="DefaultParagraphFont"/>
    <w:uiPriority w:val="32"/>
    <w:qFormat/>
    <w:rsid w:val="00692FB1"/>
    <w:rPr>
      <w:b/>
      <w:bCs/>
      <w:smallCaps/>
      <w:color w:val="0F4761" w:themeColor="accent1" w:themeShade="BF"/>
      <w:spacing w:val="5"/>
    </w:rPr>
  </w:style>
  <w:style w:type="paragraph" w:customStyle="1" w:styleId="HGU">
    <w:name w:val="HGU"/>
    <w:basedOn w:val="Heading1"/>
    <w:link w:val="HGUChar"/>
    <w:autoRedefine/>
    <w:qFormat/>
    <w:rsid w:val="007408AB"/>
    <w:rPr>
      <w:sz w:val="48"/>
    </w:rPr>
  </w:style>
  <w:style w:type="character" w:customStyle="1" w:styleId="HGUChar">
    <w:name w:val="HGU Char"/>
    <w:basedOn w:val="Heading2Char"/>
    <w:link w:val="HGU"/>
    <w:rsid w:val="007408AB"/>
    <w:rPr>
      <w:rFonts w:asciiTheme="majorHAnsi" w:eastAsiaTheme="majorEastAsia" w:hAnsiTheme="majorHAnsi" w:cstheme="majorBidi"/>
      <w:b/>
      <w:sz w:val="48"/>
      <w:szCs w:val="40"/>
    </w:rPr>
  </w:style>
  <w:style w:type="character" w:styleId="Hyperlink">
    <w:name w:val="Hyperlink"/>
    <w:basedOn w:val="DefaultParagraphFont"/>
    <w:uiPriority w:val="99"/>
    <w:unhideWhenUsed/>
    <w:rsid w:val="008F0096"/>
    <w:rPr>
      <w:color w:val="467886" w:themeColor="hyperlink"/>
      <w:u w:val="single"/>
    </w:rPr>
  </w:style>
  <w:style w:type="character" w:styleId="UnresolvedMention">
    <w:name w:val="Unresolved Mention"/>
    <w:basedOn w:val="DefaultParagraphFont"/>
    <w:uiPriority w:val="99"/>
    <w:semiHidden/>
    <w:unhideWhenUsed/>
    <w:rsid w:val="008F0096"/>
    <w:rPr>
      <w:color w:val="605E5C"/>
      <w:shd w:val="clear" w:color="auto" w:fill="E1DFDD"/>
    </w:rPr>
  </w:style>
  <w:style w:type="character" w:styleId="FollowedHyperlink">
    <w:name w:val="FollowedHyperlink"/>
    <w:basedOn w:val="DefaultParagraphFont"/>
    <w:uiPriority w:val="99"/>
    <w:semiHidden/>
    <w:unhideWhenUsed/>
    <w:rsid w:val="008B55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vacovenant.org/hug-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227</Pages>
  <Words>59016</Words>
  <Characters>336397</Characters>
  <Application>Microsoft Office Word</Application>
  <DocSecurity>0</DocSecurity>
  <Lines>2803</Lines>
  <Paragraphs>789</Paragraphs>
  <ScaleCrop>false</ScaleCrop>
  <HeadingPairs>
    <vt:vector size="2" baseType="variant">
      <vt:variant>
        <vt:lpstr>Title</vt:lpstr>
      </vt:variant>
      <vt:variant>
        <vt:i4>1</vt:i4>
      </vt:variant>
    </vt:vector>
  </HeadingPairs>
  <TitlesOfParts>
    <vt:vector size="1" baseType="lpstr">
      <vt:lpstr>HGU Sourcebook 02 — Human-Grade Interpretation</vt:lpstr>
    </vt:vector>
  </TitlesOfParts>
  <Company>The Heart of AI LLC</Company>
  <LinksUpToDate>false</LinksUpToDate>
  <CharactersWithSpaces>394624</CharactersWithSpaces>
  <SharedDoc>false</SharedDoc>
  <HyperlinkBase>avacovenant.org/hgu</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HGU Sourcebook 02 — Human-Grade Interpretation</dc:title>
  <dc:subject>Core Premises, Problem Architecture, Interpretive Discipline, and Human-Grade Study</dc:subject>
  <dc:creator>A Computer</dc:creator>
  <cp:keywords>HGU, Human-Grade University, Sourcebook 02, Human-Grade Interpretation, Human-Grade, Framework Testing, Recognition Is Not Verification, Coherence, Problem Architecture, Position-Aware Interpretation, Interpretive Discipline</cp:keywords>
  <dc:description>Human-Grade University Sourcebook Series. PDF for reading; DOCX for LLM use. First functional working version. Licensed CC BY-NC-SA 4.0.</dc:description>
  <cp:lastModifiedBy>Ryan</cp:lastModifiedBy>
  <cp:revision>31</cp:revision>
  <cp:lastPrinted>2026-06-12T03:07:00Z</cp:lastPrinted>
  <dcterms:created xsi:type="dcterms:W3CDTF">2026-05-31T04:06:00Z</dcterms:created>
  <dcterms:modified xsi:type="dcterms:W3CDTF">2026-06-12T03:07:00Z</dcterms:modified>
  <cp:category>Education; AI; Interpretation; Frameworks</cp:category>
  <cp:contentStatus>Public working version / Summer 2026</cp:contentStatus>
</cp:coreProperties>
</file>