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 Algorith Theoretical Basis Document</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 Algorith Theoretical Basis Document</dc:title>
  <dc:creator/>
  <cp:category>products</cp:category>
  <dc:description>This Algorithm Theoretical Basis Document (ATBD) provides a comprehensive overview of the CLCplus Backbone 2023, a core component of the Copernicus Land Monitoring Service (CLMS). It details the product characteristics, production methodologies, and workflows employed in generating the 2023 land cover raster and its auxiliary layers, including the Raster Confidence Layer, Raster Data Score Layer, and Raster Post-Processing Layer. The document aims to provide a thorough understanding of the product’s strengths, limitations, input data, and underlying algorithms, facilitating informed use and interpretation of the CLCplus Backbone 2023 data.</dc:description>
  <cp:keywords>Land cover classification, Sentinel-2 time series, Temporal Convolutional Neural Network, Bilateral filtering, Interannual calibration, Raster Confidence Layer, Raster Data Score Layer, Production Units stratification, Spectral-temporal dynamics, Coastal seawater buffer</cp:keywords>
  <dcterms:created xsi:type="dcterms:W3CDTF">2026-02-06T09:18:36Z</dcterms:created>
  <dcterms:modified xsi:type="dcterms:W3CDTF">2026-02-06T09:18:36Z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