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European_Ground_Motion_Service_EGMS_Product_Description-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European_Ground_Motion_Service_EGMS_Product_Description-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European_Ground_Motion_Service_EGMS_Product_Description-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(CLMS). It details the specifications, formats, attribute tables, and metadata associated with the EGMS Basic, Calibrated, and Ortho products. The document is intended to enable users to fully understand and utilise EGMS data for visualisation, analysis, and download, with a focus on the InSAR-specific characteristics and processing methodologies employed.</dc:description>
  <cp:keywords>Interferometric Synthetic Aperture Radar (InSAR), Ground displacement monitoring, Line-of-sight displacement, GNSS time-series data, Absolute displacement measurements, Vertical and East-West displacement decomposition, ETRS89-LAEA projection, Sentinel-1 data processing, A-EPND reference model, Temporal coherence analysis</cp:keywords>
  <dcterms:created xsi:type="dcterms:W3CDTF">2025-10-02T09:30:16Z</dcterms:created>
  <dcterms:modified xsi:type="dcterms:W3CDTF">2025-10-02T09:30:16Z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