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Git/GitHub - Pushing a changed project</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From the file where the .git folder is on your project</w:t>
      </w:r>
    </w:p>
    <w:p w:rsidR="00000000" w:rsidDel="00000000" w:rsidP="00000000" w:rsidRDefault="00000000" w:rsidRPr="00000000">
      <w:pPr>
        <w:contextualSpacing w:val="0"/>
        <w:jc w:val="center"/>
      </w:pPr>
      <w:r w:rsidDel="00000000" w:rsidR="00000000" w:rsidRPr="00000000">
        <w:drawing>
          <wp:inline distB="114300" distT="114300" distL="114300" distR="114300">
            <wp:extent cx="7315200" cy="2133600"/>
            <wp:effectExtent b="0" l="0" r="0" t="0"/>
            <wp:docPr id="4"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7315200" cy="2133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R-click to ‘git bash here’</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‘git status’ to see the changed files</w:t>
      </w:r>
    </w:p>
    <w:p w:rsidR="00000000" w:rsidDel="00000000" w:rsidP="00000000" w:rsidRDefault="00000000" w:rsidRPr="00000000">
      <w:pPr>
        <w:contextualSpacing w:val="0"/>
        <w:jc w:val="center"/>
      </w:pPr>
      <w:r w:rsidDel="00000000" w:rsidR="00000000" w:rsidRPr="00000000">
        <w:drawing>
          <wp:inline distB="114300" distT="114300" distL="114300" distR="114300">
            <wp:extent cx="6896100" cy="2390775"/>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896100" cy="23907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‘git add .’ to add only modified or new files since the last commit</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‘git status’ to see that they are now staged</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(I added another document here so that’s why there is a surprise .docx)</w:t>
      </w:r>
    </w:p>
    <w:p w:rsidR="00000000" w:rsidDel="00000000" w:rsidP="00000000" w:rsidRDefault="00000000" w:rsidRPr="00000000">
      <w:pPr>
        <w:contextualSpacing w:val="0"/>
        <w:jc w:val="center"/>
      </w:pPr>
      <w:r w:rsidDel="00000000" w:rsidR="00000000" w:rsidRPr="00000000">
        <w:drawing>
          <wp:inline distB="114300" distT="114300" distL="114300" distR="114300">
            <wp:extent cx="6905625" cy="1895475"/>
            <wp:effectExtent b="0" l="0" r="0" t="0"/>
            <wp:docPr id="2"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6905625" cy="1895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‘git commit -m “your message here”</w:t>
      </w:r>
    </w:p>
    <w:p w:rsidR="00000000" w:rsidDel="00000000" w:rsidP="00000000" w:rsidRDefault="00000000" w:rsidRPr="00000000">
      <w:pPr>
        <w:contextualSpacing w:val="0"/>
        <w:jc w:val="center"/>
      </w:pPr>
      <w:r w:rsidDel="00000000" w:rsidR="00000000" w:rsidRPr="00000000">
        <w:drawing>
          <wp:inline distB="114300" distT="114300" distL="114300" distR="114300">
            <wp:extent cx="6905625" cy="1171575"/>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905625" cy="11715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rPr>
          <w:sz w:val="28"/>
          <w:szCs w:val="28"/>
          <w:u w:val="none"/>
        </w:rPr>
      </w:pPr>
      <w:r w:rsidDel="00000000" w:rsidR="00000000" w:rsidRPr="00000000">
        <w:rPr>
          <w:sz w:val="28"/>
          <w:szCs w:val="28"/>
          <w:rtl w:val="0"/>
        </w:rPr>
        <w:t xml:space="preserve">‘git status’ to see you are ready to push</w:t>
      </w:r>
    </w:p>
    <w:p w:rsidR="00000000" w:rsidDel="00000000" w:rsidP="00000000" w:rsidRDefault="00000000" w:rsidRPr="00000000">
      <w:pPr>
        <w:numPr>
          <w:ilvl w:val="0"/>
          <w:numId w:val="6"/>
        </w:numPr>
        <w:ind w:left="720" w:hanging="360"/>
        <w:contextualSpacing w:val="1"/>
        <w:rPr>
          <w:sz w:val="28"/>
          <w:szCs w:val="28"/>
          <w:u w:val="none"/>
        </w:rPr>
      </w:pPr>
      <w:r w:rsidDel="00000000" w:rsidR="00000000" w:rsidRPr="00000000">
        <w:rPr>
          <w:sz w:val="28"/>
          <w:szCs w:val="28"/>
          <w:rtl w:val="0"/>
        </w:rPr>
        <w:t xml:space="preserve">The Key line here is “Your branch is ahead of ‘origin/master’ by 1 commit.</w:t>
      </w:r>
    </w:p>
    <w:p w:rsidR="00000000" w:rsidDel="00000000" w:rsidP="00000000" w:rsidRDefault="00000000" w:rsidRPr="00000000">
      <w:pPr>
        <w:ind w:left="720" w:firstLine="0"/>
        <w:contextualSpacing w:val="0"/>
      </w:pPr>
      <w:r w:rsidDel="00000000" w:rsidR="00000000" w:rsidRPr="00000000">
        <w:rPr>
          <w:sz w:val="28"/>
          <w:szCs w:val="28"/>
          <w:rtl w:val="0"/>
        </w:rPr>
        <w:tab/>
        <w:t xml:space="preserve">(use “git push” to publish your local commits)</w:t>
      </w:r>
    </w:p>
    <w:p w:rsidR="00000000" w:rsidDel="00000000" w:rsidP="00000000" w:rsidRDefault="00000000" w:rsidRPr="00000000">
      <w:pPr>
        <w:contextualSpacing w:val="0"/>
      </w:pPr>
      <w:r w:rsidDel="00000000" w:rsidR="00000000" w:rsidRPr="00000000">
        <w:drawing>
          <wp:inline distB="114300" distT="114300" distL="114300" distR="114300">
            <wp:extent cx="6896100" cy="1314450"/>
            <wp:effectExtent b="0" l="0" r="0" t="0"/>
            <wp:docPr id="3"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6896100" cy="13144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Now we ‘git push’ to publish</w:t>
      </w:r>
    </w:p>
    <w:p w:rsidR="00000000" w:rsidDel="00000000" w:rsidP="00000000" w:rsidRDefault="00000000" w:rsidRPr="00000000">
      <w:pPr>
        <w:contextualSpacing w:val="0"/>
      </w:pPr>
      <w:r w:rsidDel="00000000" w:rsidR="00000000" w:rsidRPr="00000000">
        <w:drawing>
          <wp:inline distB="114300" distT="114300" distL="114300" distR="114300">
            <wp:extent cx="6896100" cy="1752600"/>
            <wp:effectExtent b="0" l="0" r="0" t="0"/>
            <wp:docPr id="1"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6896100"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Things to remember!!</w:t>
      </w:r>
    </w:p>
    <w:p w:rsidR="00000000" w:rsidDel="00000000" w:rsidP="00000000" w:rsidRDefault="00000000" w:rsidRPr="00000000">
      <w:pPr>
        <w:contextualSpacing w:val="0"/>
        <w:jc w:val="center"/>
      </w:pPr>
      <w:r w:rsidDel="00000000" w:rsidR="00000000" w:rsidRPr="00000000">
        <w:rPr>
          <w:sz w:val="28"/>
          <w:szCs w:val="28"/>
          <w:rtl w:val="0"/>
        </w:rPr>
        <w:t xml:space="preserve">Git wants to help you. If you can’t remember the correct way to finish typing a command type</w:t>
      </w:r>
    </w:p>
    <w:p w:rsidR="00000000" w:rsidDel="00000000" w:rsidP="00000000" w:rsidRDefault="00000000" w:rsidRPr="00000000">
      <w:pPr>
        <w:contextualSpacing w:val="0"/>
        <w:jc w:val="center"/>
      </w:pPr>
      <w:r w:rsidDel="00000000" w:rsidR="00000000" w:rsidRPr="00000000">
        <w:rPr>
          <w:sz w:val="28"/>
          <w:szCs w:val="28"/>
          <w:rtl w:val="0"/>
        </w:rPr>
        <w:t xml:space="preserve">‘Git’ and press ‘tab’ until it offers you a list of commands.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Check your online repo to make 100% sure that your updates were correctly published online. That is the most important part of Version Control. That is where our commits are saved away from our computer in case the files are corrupted, the whole computer gets corrupted, or even worse your laptop goes missing.</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360" w:top="360" w:left="360" w:right="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4.png"/><Relationship Id="rId9" Type="http://schemas.openxmlformats.org/officeDocument/2006/relationships/image" Target="media/image08.png"/><Relationship Id="rId5" Type="http://schemas.openxmlformats.org/officeDocument/2006/relationships/image" Target="media/image09.png"/><Relationship Id="rId6" Type="http://schemas.openxmlformats.org/officeDocument/2006/relationships/image" Target="media/image11.png"/><Relationship Id="rId7" Type="http://schemas.openxmlformats.org/officeDocument/2006/relationships/image" Target="media/image07.png"/><Relationship Id="rId8" Type="http://schemas.openxmlformats.org/officeDocument/2006/relationships/image" Target="media/image10.png"/></Relationships>
</file>