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536" w:rsidRDefault="0023585F">
      <w:pPr>
        <w:spacing w:after="0" w:line="239" w:lineRule="auto"/>
        <w:ind w:left="0" w:right="0" w:firstLine="0"/>
        <w:jc w:val="center"/>
      </w:pPr>
      <w:r>
        <w:rPr>
          <w:b/>
        </w:rPr>
        <w:t>STANDARD OPERATING PROCEDURE FOR</w:t>
      </w:r>
      <w:r w:rsidR="008A2E5A">
        <w:rPr>
          <w:b/>
        </w:rPr>
        <w:t xml:space="preserve"> SEMI-AUTOMATED BATCH COUNTING OF DAB-STAINED CELLS FOR IMMUNOHISTOCHEMICAL ANALYSIS</w:t>
      </w:r>
      <w:r>
        <w:rPr>
          <w:b/>
        </w:rPr>
        <w:t xml:space="preserve"> </w:t>
      </w:r>
    </w:p>
    <w:p w:rsidR="00932536" w:rsidRDefault="0023585F">
      <w:pPr>
        <w:spacing w:after="28" w:line="259" w:lineRule="auto"/>
        <w:ind w:left="0" w:right="0" w:firstLine="0"/>
        <w:jc w:val="left"/>
      </w:pPr>
      <w:r>
        <w:rPr>
          <w:b/>
        </w:rPr>
        <w:t xml:space="preserve"> </w:t>
      </w:r>
    </w:p>
    <w:p w:rsidR="00932536" w:rsidRDefault="0023585F">
      <w:pPr>
        <w:pStyle w:val="Heading1"/>
        <w:ind w:left="-5" w:right="1051"/>
      </w:pPr>
      <w:r>
        <w:t>1.</w:t>
      </w:r>
      <w:r>
        <w:rPr>
          <w:rFonts w:ascii="Arial" w:eastAsia="Arial" w:hAnsi="Arial" w:cs="Arial"/>
        </w:rPr>
        <w:t xml:space="preserve"> </w:t>
      </w:r>
      <w:r>
        <w:t xml:space="preserve">SUMMARY </w:t>
      </w:r>
    </w:p>
    <w:p w:rsidR="00932536" w:rsidRDefault="0023585F" w:rsidP="008A2E5A">
      <w:pPr>
        <w:ind w:left="0" w:right="109" w:firstLine="360"/>
      </w:pPr>
      <w:r>
        <w:t xml:space="preserve">This SOP describes how to use </w:t>
      </w:r>
      <w:r w:rsidR="008A2E5A">
        <w:t>the ImageJ</w:t>
      </w:r>
      <w:r>
        <w:t xml:space="preserve"> </w:t>
      </w:r>
      <w:r w:rsidR="008A2E5A">
        <w:t xml:space="preserve">macro </w:t>
      </w:r>
      <w:r w:rsidR="008A2E5A">
        <w:rPr>
          <w:i/>
        </w:rPr>
        <w:t>Batch Counting IH</w:t>
      </w:r>
      <w:r w:rsidR="00D210C6">
        <w:rPr>
          <w:i/>
        </w:rPr>
        <w:t xml:space="preserve">C </w:t>
      </w:r>
      <w:r w:rsidR="008A2E5A">
        <w:t>to semi-automatically count cells that have been DAB-stained for immunohistochemical analysis.</w:t>
      </w:r>
      <w:r w:rsidR="008A2E5A">
        <w:rPr>
          <w:i/>
        </w:rPr>
        <w:t xml:space="preserve"> </w:t>
      </w:r>
      <w:r>
        <w:t xml:space="preserve">  </w:t>
      </w:r>
      <w:r>
        <w:tab/>
        <w:t xml:space="preserve"> </w:t>
      </w:r>
    </w:p>
    <w:p w:rsidR="00932536" w:rsidRDefault="00932536">
      <w:pPr>
        <w:spacing w:after="34" w:line="259" w:lineRule="auto"/>
        <w:ind w:left="720" w:right="0" w:firstLine="0"/>
        <w:jc w:val="left"/>
      </w:pPr>
    </w:p>
    <w:p w:rsidR="00932536" w:rsidRDefault="008A2E5A">
      <w:pPr>
        <w:pStyle w:val="Heading1"/>
        <w:spacing w:after="50"/>
        <w:ind w:left="-5" w:right="1051"/>
      </w:pPr>
      <w:r>
        <w:t>2</w:t>
      </w:r>
      <w:r w:rsidR="0023585F">
        <w:t>.</w:t>
      </w:r>
      <w:r w:rsidR="0023585F">
        <w:rPr>
          <w:rFonts w:ascii="Arial" w:eastAsia="Arial" w:hAnsi="Arial" w:cs="Arial"/>
        </w:rPr>
        <w:t xml:space="preserve"> </w:t>
      </w:r>
      <w:r w:rsidR="0023585F">
        <w:t>SOFTWARE and CODES</w:t>
      </w:r>
      <w:r w:rsidR="0023585F">
        <w:rPr>
          <w:b w:val="0"/>
        </w:rPr>
        <w:t xml:space="preserve"> </w:t>
      </w:r>
    </w:p>
    <w:p w:rsidR="00932536" w:rsidRDefault="008A2E5A">
      <w:pPr>
        <w:numPr>
          <w:ilvl w:val="0"/>
          <w:numId w:val="3"/>
        </w:numPr>
        <w:ind w:right="109" w:hanging="360"/>
      </w:pPr>
      <w:r>
        <w:t xml:space="preserve">ImageJ </w:t>
      </w:r>
    </w:p>
    <w:p w:rsidR="008A2E5A" w:rsidRDefault="008A2E5A" w:rsidP="008A2E5A">
      <w:pPr>
        <w:numPr>
          <w:ilvl w:val="1"/>
          <w:numId w:val="3"/>
        </w:numPr>
        <w:ind w:right="109" w:hanging="360"/>
      </w:pPr>
      <w:r>
        <w:t>Colour Deconvolution plugin by Gabriel Landini</w:t>
      </w:r>
    </w:p>
    <w:p w:rsidR="008A2E5A" w:rsidRDefault="008A2E5A" w:rsidP="008A2E5A">
      <w:pPr>
        <w:numPr>
          <w:ilvl w:val="1"/>
          <w:numId w:val="3"/>
        </w:numPr>
        <w:ind w:right="109" w:hanging="360"/>
      </w:pPr>
      <w:r>
        <w:t>Batch Counting IHC macro</w:t>
      </w:r>
    </w:p>
    <w:p w:rsidR="00932536" w:rsidRDefault="0023585F" w:rsidP="008A2E5A">
      <w:pPr>
        <w:numPr>
          <w:ilvl w:val="0"/>
          <w:numId w:val="3"/>
        </w:numPr>
        <w:ind w:right="109" w:hanging="360"/>
      </w:pPr>
      <w:r>
        <w:t xml:space="preserve">Excel  </w:t>
      </w:r>
    </w:p>
    <w:p w:rsidR="00932536" w:rsidRDefault="0023585F">
      <w:pPr>
        <w:spacing w:after="28" w:line="259" w:lineRule="auto"/>
        <w:ind w:left="360" w:right="0" w:firstLine="0"/>
        <w:jc w:val="left"/>
      </w:pPr>
      <w:r>
        <w:rPr>
          <w:b/>
        </w:rPr>
        <w:t xml:space="preserve"> </w:t>
      </w:r>
    </w:p>
    <w:p w:rsidR="00932536" w:rsidRDefault="0023585F">
      <w:pPr>
        <w:spacing w:after="5" w:line="250" w:lineRule="auto"/>
        <w:ind w:left="-5" w:right="1051"/>
      </w:pPr>
      <w:r>
        <w:rPr>
          <w:b/>
        </w:rPr>
        <w:t>9.</w:t>
      </w:r>
      <w:r>
        <w:rPr>
          <w:rFonts w:ascii="Arial" w:eastAsia="Arial" w:hAnsi="Arial" w:cs="Arial"/>
          <w:b/>
        </w:rPr>
        <w:t xml:space="preserve"> </w:t>
      </w:r>
      <w:r>
        <w:rPr>
          <w:b/>
        </w:rPr>
        <w:t xml:space="preserve">METHODS </w:t>
      </w:r>
    </w:p>
    <w:p w:rsidR="00932536" w:rsidRDefault="0023585F">
      <w:pPr>
        <w:spacing w:after="0" w:line="259" w:lineRule="auto"/>
        <w:ind w:left="360" w:right="0" w:firstLine="0"/>
        <w:jc w:val="left"/>
      </w:pPr>
      <w:r>
        <w:rPr>
          <w:b/>
        </w:rPr>
        <w:t xml:space="preserve"> </w:t>
      </w:r>
    </w:p>
    <w:p w:rsidR="008A2E5A" w:rsidRDefault="0023585F" w:rsidP="008A2E5A">
      <w:pPr>
        <w:pStyle w:val="Heading1"/>
        <w:spacing w:after="30"/>
        <w:ind w:left="370" w:right="1051"/>
      </w:pPr>
      <w:r>
        <w:t>9.1-</w:t>
      </w:r>
      <w:r w:rsidR="008A2E5A">
        <w:t xml:space="preserve"> ImageJ</w:t>
      </w:r>
      <w:r w:rsidR="00C45D9C">
        <w:t xml:space="preserve"> Picture Set-Up and Running the Macro</w:t>
      </w:r>
    </w:p>
    <w:p w:rsidR="00D210C6" w:rsidRDefault="00D210C6" w:rsidP="00D210C6">
      <w:pPr>
        <w:pStyle w:val="Heading1"/>
        <w:numPr>
          <w:ilvl w:val="0"/>
          <w:numId w:val="14"/>
        </w:numPr>
        <w:spacing w:after="30"/>
        <w:ind w:right="1051"/>
        <w:rPr>
          <w:b w:val="0"/>
        </w:rPr>
      </w:pPr>
      <w:r>
        <w:rPr>
          <w:b w:val="0"/>
        </w:rPr>
        <w:t>Before beginning, make sure each image to be counted has the same keyword. Then go to Plugins &gt;&gt; Macros &gt;&gt; Edit… and open Batch Counting IHC.</w:t>
      </w:r>
    </w:p>
    <w:p w:rsidR="00D210C6" w:rsidRDefault="00D210C6" w:rsidP="00D210C6">
      <w:pPr>
        <w:pStyle w:val="Heading1"/>
        <w:numPr>
          <w:ilvl w:val="0"/>
          <w:numId w:val="14"/>
        </w:numPr>
        <w:spacing w:after="30"/>
        <w:ind w:right="1051"/>
        <w:rPr>
          <w:b w:val="0"/>
        </w:rPr>
      </w:pPr>
      <w:r>
        <w:rPr>
          <w:b w:val="0"/>
        </w:rPr>
        <w:t>Notice the highlighted ‘keyword’ variable in the image below. Change the word in the parentheses to the new keyword used to name the images to be counted.</w:t>
      </w:r>
    </w:p>
    <w:p w:rsidR="00D210C6" w:rsidRPr="00D210C6" w:rsidRDefault="00D210C6" w:rsidP="00D210C6">
      <w:r>
        <w:rPr>
          <w:noProof/>
        </w:rPr>
        <w:drawing>
          <wp:inline distT="0" distB="0" distL="0" distR="0" wp14:anchorId="164500F4" wp14:editId="2EC3AD4F">
            <wp:extent cx="54578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1781175"/>
                    </a:xfrm>
                    <a:prstGeom prst="rect">
                      <a:avLst/>
                    </a:prstGeom>
                  </pic:spPr>
                </pic:pic>
              </a:graphicData>
            </a:graphic>
          </wp:inline>
        </w:drawing>
      </w:r>
    </w:p>
    <w:p w:rsidR="00D210C6" w:rsidRDefault="00D210C6" w:rsidP="00D210C6">
      <w:pPr>
        <w:pStyle w:val="Heading1"/>
        <w:numPr>
          <w:ilvl w:val="0"/>
          <w:numId w:val="14"/>
        </w:numPr>
        <w:spacing w:after="30"/>
        <w:ind w:right="1051"/>
        <w:rPr>
          <w:b w:val="0"/>
        </w:rPr>
      </w:pPr>
      <w:r>
        <w:rPr>
          <w:b w:val="0"/>
        </w:rPr>
        <w:lastRenderedPageBreak/>
        <w:t>File &gt;&gt; Save to save the macro with the specified keyword.</w:t>
      </w:r>
    </w:p>
    <w:p w:rsidR="00EE5348" w:rsidRDefault="00EE5348" w:rsidP="00585EE6">
      <w:pPr>
        <w:pStyle w:val="Heading1"/>
        <w:numPr>
          <w:ilvl w:val="0"/>
          <w:numId w:val="14"/>
        </w:numPr>
        <w:spacing w:after="30"/>
        <w:ind w:right="1051"/>
        <w:rPr>
          <w:b w:val="0"/>
        </w:rPr>
      </w:pPr>
      <w:r>
        <w:rPr>
          <w:b w:val="0"/>
        </w:rPr>
        <w:t>Now open one of the images to be counted.</w:t>
      </w:r>
    </w:p>
    <w:p w:rsidR="00585EE6" w:rsidRPr="00EE5348" w:rsidRDefault="00585EE6" w:rsidP="00585EE6">
      <w:pPr>
        <w:pStyle w:val="Heading1"/>
        <w:numPr>
          <w:ilvl w:val="0"/>
          <w:numId w:val="14"/>
        </w:numPr>
        <w:spacing w:after="30"/>
        <w:ind w:right="1051"/>
        <w:rPr>
          <w:b w:val="0"/>
        </w:rPr>
      </w:pPr>
      <w:r>
        <w:rPr>
          <w:noProof/>
        </w:rPr>
        <w:drawing>
          <wp:anchor distT="0" distB="0" distL="114300" distR="114300" simplePos="0" relativeHeight="251658240" behindDoc="1" locked="0" layoutInCell="1" allowOverlap="1">
            <wp:simplePos x="0" y="0"/>
            <wp:positionH relativeFrom="column">
              <wp:posOffset>1619250</wp:posOffset>
            </wp:positionH>
            <wp:positionV relativeFrom="paragraph">
              <wp:posOffset>234950</wp:posOffset>
            </wp:positionV>
            <wp:extent cx="2019300" cy="20288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2028825"/>
                    </a:xfrm>
                    <a:prstGeom prst="rect">
                      <a:avLst/>
                    </a:prstGeom>
                  </pic:spPr>
                </pic:pic>
              </a:graphicData>
            </a:graphic>
          </wp:anchor>
        </w:drawing>
      </w:r>
      <w:r w:rsidRPr="00EE5348">
        <w:rPr>
          <w:b w:val="0"/>
        </w:rPr>
        <w:t>Use the ‘Straight’ tool and draw a line along the scale.</w:t>
      </w:r>
    </w:p>
    <w:p w:rsidR="00C45D9C" w:rsidRDefault="00EE5348" w:rsidP="00C45D9C">
      <w:pPr>
        <w:pStyle w:val="Heading1"/>
        <w:numPr>
          <w:ilvl w:val="0"/>
          <w:numId w:val="14"/>
        </w:numPr>
        <w:spacing w:after="30"/>
        <w:ind w:right="1051"/>
        <w:rPr>
          <w:b w:val="0"/>
        </w:rPr>
      </w:pPr>
      <w:r>
        <w:rPr>
          <w:noProof/>
        </w:rPr>
        <w:drawing>
          <wp:anchor distT="0" distB="0" distL="114300" distR="114300" simplePos="0" relativeHeight="251659264" behindDoc="0" locked="0" layoutInCell="1" allowOverlap="1">
            <wp:simplePos x="0" y="0"/>
            <wp:positionH relativeFrom="column">
              <wp:posOffset>1390650</wp:posOffset>
            </wp:positionH>
            <wp:positionV relativeFrom="paragraph">
              <wp:posOffset>2672080</wp:posOffset>
            </wp:positionV>
            <wp:extent cx="2571750" cy="31051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1750" cy="3105150"/>
                    </a:xfrm>
                    <a:prstGeom prst="rect">
                      <a:avLst/>
                    </a:prstGeom>
                  </pic:spPr>
                </pic:pic>
              </a:graphicData>
            </a:graphic>
          </wp:anchor>
        </w:drawing>
      </w:r>
      <w:r w:rsidR="00585EE6">
        <w:rPr>
          <w:b w:val="0"/>
        </w:rPr>
        <w:t xml:space="preserve">Go to Analyze &gt;&gt; Set Scale. This dialog box will show up. Change the </w:t>
      </w:r>
      <w:r w:rsidR="00C45D9C">
        <w:rPr>
          <w:b w:val="0"/>
        </w:rPr>
        <w:t>‘K</w:t>
      </w:r>
      <w:r w:rsidR="00585EE6">
        <w:rPr>
          <w:b w:val="0"/>
        </w:rPr>
        <w:t>nown distance</w:t>
      </w:r>
      <w:r w:rsidR="00C45D9C">
        <w:rPr>
          <w:b w:val="0"/>
        </w:rPr>
        <w:t>’</w:t>
      </w:r>
      <w:r w:rsidR="00585EE6">
        <w:rPr>
          <w:b w:val="0"/>
        </w:rPr>
        <w:t xml:space="preserve"> to the scale size (in this case to 100). In </w:t>
      </w:r>
      <w:r w:rsidR="00C45D9C">
        <w:rPr>
          <w:b w:val="0"/>
        </w:rPr>
        <w:t>‘Unit of L</w:t>
      </w:r>
      <w:r w:rsidR="00585EE6">
        <w:rPr>
          <w:b w:val="0"/>
        </w:rPr>
        <w:t>ength</w:t>
      </w:r>
      <w:r w:rsidR="00C45D9C">
        <w:rPr>
          <w:b w:val="0"/>
        </w:rPr>
        <w:t>’</w:t>
      </w:r>
      <w:r w:rsidR="00585EE6">
        <w:rPr>
          <w:b w:val="0"/>
        </w:rPr>
        <w:t xml:space="preserve"> input um</w:t>
      </w:r>
      <w:r w:rsidR="00C45D9C">
        <w:rPr>
          <w:b w:val="0"/>
        </w:rPr>
        <w:t>. Check the box for ‘Global’ and then click ‘OK.’</w:t>
      </w:r>
    </w:p>
    <w:p w:rsidR="00EE5348" w:rsidRPr="00EE5348" w:rsidRDefault="00EE5348" w:rsidP="00EE5348">
      <w:pPr>
        <w:rPr>
          <w:b/>
        </w:rPr>
      </w:pPr>
      <w:r>
        <w:rPr>
          <w:b/>
        </w:rPr>
        <w:t>9.2 Running Batch Counting IHC</w:t>
      </w:r>
    </w:p>
    <w:p w:rsidR="00EE5348" w:rsidRDefault="00EE5348" w:rsidP="00EE5348">
      <w:pPr>
        <w:pStyle w:val="Heading1"/>
        <w:numPr>
          <w:ilvl w:val="0"/>
          <w:numId w:val="18"/>
        </w:numPr>
        <w:spacing w:after="30"/>
        <w:ind w:right="1051"/>
        <w:rPr>
          <w:b w:val="0"/>
        </w:rPr>
      </w:pPr>
      <w:r>
        <w:rPr>
          <w:b w:val="0"/>
        </w:rPr>
        <w:t>Open ImageJ. Go to Plugins &gt;&gt; Macros &gt;&gt; Run... and locate/run the Batch C</w:t>
      </w:r>
      <w:r w:rsidRPr="00D210C6">
        <w:rPr>
          <w:b w:val="0"/>
        </w:rPr>
        <w:t>ounting IHC macro</w:t>
      </w:r>
    </w:p>
    <w:p w:rsidR="00EE5348" w:rsidRPr="00EE5348" w:rsidRDefault="00EE5348" w:rsidP="00EE5348">
      <w:pPr>
        <w:pStyle w:val="Heading1"/>
        <w:numPr>
          <w:ilvl w:val="0"/>
          <w:numId w:val="18"/>
        </w:numPr>
        <w:spacing w:after="30"/>
        <w:ind w:right="1051"/>
        <w:rPr>
          <w:b w:val="0"/>
        </w:rPr>
      </w:pPr>
      <w:r>
        <w:rPr>
          <w:b w:val="0"/>
        </w:rPr>
        <w:t>Two prompts will open one after another. In the first (titled ‘Input Directory’), locate the folder that contains the images to be counted. In the second (titled ‘Output Directory’), locate the folder where the counted images will be saved.</w:t>
      </w:r>
    </w:p>
    <w:p w:rsidR="00932536" w:rsidRPr="00BD180D" w:rsidRDefault="00C45D9C" w:rsidP="00EE5348">
      <w:pPr>
        <w:pStyle w:val="Heading1"/>
        <w:numPr>
          <w:ilvl w:val="0"/>
          <w:numId w:val="18"/>
        </w:numPr>
        <w:spacing w:after="30"/>
        <w:ind w:right="1051"/>
        <w:rPr>
          <w:b w:val="0"/>
        </w:rPr>
      </w:pPr>
      <w:r w:rsidRPr="00C45D9C">
        <w:rPr>
          <w:b w:val="0"/>
        </w:rPr>
        <w:t>Follow the prompts as they pop up until completion.</w:t>
      </w:r>
    </w:p>
    <w:p w:rsidR="00932536" w:rsidRDefault="00932536" w:rsidP="00EE5348">
      <w:pPr>
        <w:spacing w:after="34" w:line="259" w:lineRule="auto"/>
        <w:ind w:left="60" w:right="0" w:firstLine="0"/>
        <w:jc w:val="left"/>
      </w:pPr>
    </w:p>
    <w:p w:rsidR="00932536" w:rsidRDefault="0023585F">
      <w:pPr>
        <w:pStyle w:val="Heading1"/>
        <w:ind w:left="370" w:right="1051"/>
      </w:pPr>
      <w:r>
        <w:lastRenderedPageBreak/>
        <w:t>A.</w:t>
      </w:r>
      <w:r>
        <w:rPr>
          <w:rFonts w:ascii="Arial" w:eastAsia="Arial" w:hAnsi="Arial" w:cs="Arial"/>
        </w:rPr>
        <w:t xml:space="preserve"> </w:t>
      </w:r>
      <w:r>
        <w:t xml:space="preserve">TIPS &amp; THOUGHTS </w:t>
      </w:r>
    </w:p>
    <w:p w:rsidR="00932536" w:rsidRDefault="00644CF9">
      <w:pPr>
        <w:ind w:left="730" w:right="109"/>
      </w:pPr>
      <w:r>
        <w:t>Occasional glitches will occur, just continue through the process and when prompted with the ‘Save Image’ box, click ‘NO’ to redo that section.</w:t>
      </w:r>
    </w:p>
    <w:p w:rsidR="00932536" w:rsidRDefault="0023585F">
      <w:pPr>
        <w:spacing w:after="34" w:line="259" w:lineRule="auto"/>
        <w:ind w:left="0" w:right="0" w:firstLine="0"/>
        <w:jc w:val="left"/>
      </w:pPr>
      <w:r>
        <w:t xml:space="preserve"> </w:t>
      </w:r>
    </w:p>
    <w:p w:rsidR="00BD180D" w:rsidRDefault="0023585F">
      <w:pPr>
        <w:spacing w:after="5" w:line="250" w:lineRule="auto"/>
        <w:ind w:left="-15" w:right="5656" w:firstLine="360"/>
        <w:rPr>
          <w:b/>
        </w:rPr>
      </w:pPr>
      <w:r>
        <w:rPr>
          <w:b/>
        </w:rPr>
        <w:t>B.</w:t>
      </w:r>
      <w:r>
        <w:rPr>
          <w:rFonts w:ascii="Arial" w:eastAsia="Arial" w:hAnsi="Arial" w:cs="Arial"/>
          <w:b/>
        </w:rPr>
        <w:t xml:space="preserve"> </w:t>
      </w:r>
      <w:r>
        <w:rPr>
          <w:b/>
        </w:rPr>
        <w:t xml:space="preserve">FUTURE ADDITIONS </w:t>
      </w:r>
    </w:p>
    <w:p w:rsidR="00932536" w:rsidRDefault="0023585F">
      <w:pPr>
        <w:spacing w:after="5" w:line="250" w:lineRule="auto"/>
        <w:ind w:left="-15" w:right="5656" w:firstLine="360"/>
      </w:pPr>
      <w:r>
        <w:t xml:space="preserve">None planned. </w:t>
      </w:r>
    </w:p>
    <w:p w:rsidR="00932536" w:rsidRDefault="0023585F">
      <w:pPr>
        <w:spacing w:after="33" w:line="259" w:lineRule="auto"/>
        <w:ind w:left="0" w:right="0" w:firstLine="0"/>
        <w:jc w:val="left"/>
      </w:pPr>
      <w:r>
        <w:t xml:space="preserve"> </w:t>
      </w:r>
    </w:p>
    <w:p w:rsidR="00932536" w:rsidRDefault="0023585F">
      <w:pPr>
        <w:pStyle w:val="Heading1"/>
        <w:ind w:left="-5" w:right="1051"/>
      </w:pPr>
      <w:r>
        <w:t>10.</w:t>
      </w:r>
      <w:r>
        <w:rPr>
          <w:rFonts w:ascii="Arial" w:eastAsia="Arial" w:hAnsi="Arial" w:cs="Arial"/>
        </w:rPr>
        <w:t xml:space="preserve"> </w:t>
      </w:r>
      <w:r>
        <w:t xml:space="preserve">REFERENCES </w:t>
      </w:r>
    </w:p>
    <w:p w:rsidR="00655806" w:rsidRDefault="00655806" w:rsidP="002D5888">
      <w:pPr>
        <w:ind w:right="109"/>
        <w:jc w:val="left"/>
      </w:pPr>
      <w:r w:rsidRPr="00655806">
        <w:t>ImageJ image analysis software. [http://rsb.info.nih.gov/ij/</w:t>
      </w:r>
      <w:bookmarkStart w:id="0" w:name="_GoBack"/>
      <w:bookmarkEnd w:id="0"/>
      <w:r w:rsidRPr="00655806">
        <w:t>]</w:t>
      </w:r>
    </w:p>
    <w:p w:rsidR="00932536" w:rsidRPr="002D5888" w:rsidRDefault="00655806" w:rsidP="002D5888">
      <w:pPr>
        <w:ind w:right="109"/>
        <w:jc w:val="left"/>
        <w:rPr>
          <w:rStyle w:val="Emphasis"/>
          <w:i w:val="0"/>
          <w:iCs w:val="0"/>
        </w:rPr>
      </w:pPr>
      <w:r w:rsidRPr="00655806">
        <w:t>Colour Deconvolution ImageJ plugin. [</w:t>
      </w:r>
      <w:hyperlink r:id="rId10" w:history="1">
        <w:r w:rsidR="002D5888" w:rsidRPr="00916D23">
          <w:rPr>
            <w:rStyle w:val="Hyperlink"/>
          </w:rPr>
          <w:t>https://imagej.net/Colour_Deconvolution</w:t>
        </w:r>
      </w:hyperlink>
      <w:hyperlink r:id="rId11">
        <w:r>
          <w:t>]</w:t>
        </w:r>
      </w:hyperlink>
      <w:r w:rsidR="0023585F">
        <w:t xml:space="preserve"> </w:t>
      </w:r>
    </w:p>
    <w:p w:rsidR="00932536" w:rsidRDefault="0023585F">
      <w:pPr>
        <w:spacing w:after="0" w:line="238" w:lineRule="auto"/>
        <w:ind w:left="0" w:right="7863" w:firstLine="0"/>
        <w:jc w:val="left"/>
      </w:pPr>
      <w:r>
        <w:t xml:space="preserve">  </w:t>
      </w:r>
    </w:p>
    <w:p w:rsidR="00932536" w:rsidRDefault="0023585F">
      <w:pPr>
        <w:spacing w:after="0" w:line="259" w:lineRule="auto"/>
        <w:ind w:left="0" w:right="0" w:firstLine="0"/>
        <w:jc w:val="left"/>
      </w:pPr>
      <w:r>
        <w:t xml:space="preserve"> </w:t>
      </w:r>
    </w:p>
    <w:sectPr w:rsidR="00932536">
      <w:headerReference w:type="even" r:id="rId12"/>
      <w:headerReference w:type="default" r:id="rId13"/>
      <w:footerReference w:type="even" r:id="rId14"/>
      <w:footerReference w:type="default" r:id="rId15"/>
      <w:headerReference w:type="first" r:id="rId16"/>
      <w:footerReference w:type="first" r:id="rId17"/>
      <w:pgSz w:w="12240" w:h="15840"/>
      <w:pgMar w:top="1440" w:right="1436" w:bottom="1693" w:left="1440" w:header="723"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37E" w:rsidRDefault="000A037E">
      <w:pPr>
        <w:spacing w:after="0" w:line="240" w:lineRule="auto"/>
      </w:pPr>
      <w:r>
        <w:separator/>
      </w:r>
    </w:p>
  </w:endnote>
  <w:endnote w:type="continuationSeparator" w:id="0">
    <w:p w:rsidR="000A037E" w:rsidRDefault="000A0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536" w:rsidRDefault="0023585F">
    <w:pPr>
      <w:tabs>
        <w:tab w:val="center" w:pos="4321"/>
        <w:tab w:val="right" w:pos="9363"/>
      </w:tabs>
      <w:spacing w:after="0" w:line="259" w:lineRule="auto"/>
      <w:ind w:left="0" w:right="0" w:firstLine="0"/>
      <w:jc w:val="left"/>
    </w:pPr>
    <w:r>
      <w:rPr>
        <w:i/>
        <w:sz w:val="20"/>
      </w:rPr>
      <w:t>Cartilage Tissue Engineering Lab at UCSD</w:t>
    </w:r>
    <w:r>
      <w:rPr>
        <w:sz w:val="20"/>
      </w:rPr>
      <w:t xml:space="preserve"> </w:t>
    </w:r>
    <w:r>
      <w:rPr>
        <w:sz w:val="20"/>
      </w:rPr>
      <w:tab/>
      <w:t xml:space="preserve"> </w:t>
    </w:r>
    <w:r>
      <w:rPr>
        <w:sz w:val="20"/>
      </w:rPr>
      <w:tab/>
      <w:t xml:space="preserve">Confidential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536" w:rsidRDefault="00BD180D">
    <w:pPr>
      <w:tabs>
        <w:tab w:val="center" w:pos="4321"/>
        <w:tab w:val="right" w:pos="9363"/>
      </w:tabs>
      <w:spacing w:after="0" w:line="259" w:lineRule="auto"/>
      <w:ind w:left="0" w:right="0" w:firstLine="0"/>
      <w:jc w:val="left"/>
    </w:pPr>
    <w:r>
      <w:rPr>
        <w:i/>
        <w:sz w:val="20"/>
      </w:rPr>
      <w:t>Orthopedic Surgery Research</w:t>
    </w:r>
    <w:r w:rsidR="0023585F">
      <w:rPr>
        <w:i/>
        <w:sz w:val="20"/>
      </w:rPr>
      <w:t xml:space="preserve"> Lab at UCSD</w:t>
    </w:r>
    <w:r w:rsidR="0023585F">
      <w:rPr>
        <w:sz w:val="20"/>
      </w:rPr>
      <w:t xml:space="preserve"> </w:t>
    </w:r>
    <w:r w:rsidR="0023585F">
      <w:rPr>
        <w:sz w:val="20"/>
      </w:rPr>
      <w:tab/>
      <w:t xml:space="preserve"> </w:t>
    </w:r>
    <w:r w:rsidR="0023585F">
      <w:rPr>
        <w:sz w:val="20"/>
      </w:rPr>
      <w:tab/>
      <w:t xml:space="preserve">Confidential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536" w:rsidRDefault="0023585F">
    <w:pPr>
      <w:tabs>
        <w:tab w:val="center" w:pos="4321"/>
        <w:tab w:val="right" w:pos="9363"/>
      </w:tabs>
      <w:spacing w:after="0" w:line="259" w:lineRule="auto"/>
      <w:ind w:left="0" w:right="0" w:firstLine="0"/>
      <w:jc w:val="left"/>
    </w:pPr>
    <w:r>
      <w:rPr>
        <w:i/>
        <w:sz w:val="20"/>
      </w:rPr>
      <w:t>Cartilage Tissue Engineering Lab at UCSD</w:t>
    </w:r>
    <w:r>
      <w:rPr>
        <w:sz w:val="20"/>
      </w:rPr>
      <w:t xml:space="preserve"> </w:t>
    </w:r>
    <w:r>
      <w:rPr>
        <w:sz w:val="20"/>
      </w:rPr>
      <w:tab/>
      <w:t xml:space="preserve"> </w:t>
    </w:r>
    <w:r>
      <w:rPr>
        <w:sz w:val="20"/>
      </w:rPr>
      <w:tab/>
      <w:t xml:space="preserve">Confidential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37E" w:rsidRDefault="000A037E">
      <w:pPr>
        <w:spacing w:after="0" w:line="240" w:lineRule="auto"/>
      </w:pPr>
      <w:r>
        <w:separator/>
      </w:r>
    </w:p>
  </w:footnote>
  <w:footnote w:type="continuationSeparator" w:id="0">
    <w:p w:rsidR="000A037E" w:rsidRDefault="000A0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536" w:rsidRDefault="0023585F">
    <w:pPr>
      <w:tabs>
        <w:tab w:val="center" w:pos="4321"/>
        <w:tab w:val="right" w:pos="9363"/>
      </w:tabs>
      <w:spacing w:after="0" w:line="259" w:lineRule="auto"/>
      <w:ind w:left="0" w:right="0" w:firstLine="0"/>
      <w:jc w:val="left"/>
    </w:pPr>
    <w:r>
      <w:rPr>
        <w:sz w:val="20"/>
      </w:rPr>
      <w:t xml:space="preserve">SOP ID: </w:t>
    </w:r>
    <w:r>
      <w:rPr>
        <w:sz w:val="20"/>
      </w:rPr>
      <w:tab/>
      <w:t xml:space="preserve"> </w:t>
    </w:r>
    <w:r>
      <w:rPr>
        <w:sz w:val="20"/>
      </w:rPr>
      <w:tab/>
      <w:t xml:space="preserve">Esther Cory </w:t>
    </w:r>
  </w:p>
  <w:p w:rsidR="00932536" w:rsidRDefault="0023585F">
    <w:pPr>
      <w:spacing w:after="0" w:line="259" w:lineRule="auto"/>
      <w:ind w:left="0" w:right="0" w:firstLine="0"/>
      <w:jc w:val="left"/>
    </w:pPr>
    <w:r>
      <w:rPr>
        <w:sz w:val="20"/>
      </w:rPr>
      <w:t xml:space="preserve">Created 7/7/2016  </w:t>
    </w:r>
  </w:p>
  <w:p w:rsidR="00932536" w:rsidRDefault="0023585F">
    <w:pPr>
      <w:tabs>
        <w:tab w:val="center" w:pos="4681"/>
        <w:tab w:val="right" w:pos="9363"/>
      </w:tabs>
      <w:spacing w:after="0" w:line="259" w:lineRule="auto"/>
      <w:ind w:left="0" w:right="0" w:firstLine="0"/>
      <w:jc w:val="left"/>
    </w:pPr>
    <w:r>
      <w:rPr>
        <w:sz w:val="20"/>
      </w:rPr>
      <w:t xml:space="preserve">Version: 1 </w:t>
    </w:r>
    <w:r>
      <w:rPr>
        <w:sz w:val="20"/>
      </w:rPr>
      <w:tab/>
      <w:t xml:space="preserve"> </w:t>
    </w:r>
    <w:r>
      <w:rPr>
        <w:sz w:val="20"/>
      </w:rPr>
      <w:tab/>
      <w:t xml:space="preserve">p.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13</w:t>
      </w:r>
    </w:fldSimple>
    <w:r>
      <w:rPr>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536" w:rsidRDefault="002C7306">
    <w:pPr>
      <w:tabs>
        <w:tab w:val="center" w:pos="4321"/>
        <w:tab w:val="right" w:pos="9363"/>
      </w:tabs>
      <w:spacing w:after="0" w:line="259" w:lineRule="auto"/>
      <w:ind w:left="0" w:right="0" w:firstLine="0"/>
      <w:jc w:val="left"/>
    </w:pPr>
    <w:r>
      <w:rPr>
        <w:sz w:val="20"/>
      </w:rPr>
      <w:t xml:space="preserve">SOP ID: </w:t>
    </w:r>
    <w:r>
      <w:rPr>
        <w:sz w:val="20"/>
      </w:rPr>
      <w:tab/>
      <w:t xml:space="preserve"> </w:t>
    </w:r>
    <w:r>
      <w:rPr>
        <w:sz w:val="20"/>
      </w:rPr>
      <w:tab/>
      <w:t>Erikka Linn</w:t>
    </w:r>
    <w:r w:rsidR="0023585F">
      <w:rPr>
        <w:sz w:val="20"/>
      </w:rPr>
      <w:t xml:space="preserve"> </w:t>
    </w:r>
  </w:p>
  <w:p w:rsidR="00932536" w:rsidRDefault="002C7306">
    <w:pPr>
      <w:spacing w:after="0" w:line="259" w:lineRule="auto"/>
      <w:ind w:left="0" w:right="0" w:firstLine="0"/>
      <w:jc w:val="left"/>
    </w:pPr>
    <w:r>
      <w:rPr>
        <w:sz w:val="20"/>
      </w:rPr>
      <w:t>Created 8/23/2017</w:t>
    </w:r>
    <w:r w:rsidR="0023585F">
      <w:rPr>
        <w:sz w:val="20"/>
      </w:rPr>
      <w:t xml:space="preserve">  </w:t>
    </w:r>
  </w:p>
  <w:p w:rsidR="00932536" w:rsidRDefault="0023585F">
    <w:pPr>
      <w:tabs>
        <w:tab w:val="center" w:pos="4681"/>
        <w:tab w:val="right" w:pos="9363"/>
      </w:tabs>
      <w:spacing w:after="0" w:line="259" w:lineRule="auto"/>
      <w:ind w:left="0" w:right="0" w:firstLine="0"/>
      <w:jc w:val="left"/>
    </w:pPr>
    <w:r>
      <w:rPr>
        <w:sz w:val="20"/>
      </w:rPr>
      <w:t xml:space="preserve">Version: 1 </w:t>
    </w:r>
    <w:r>
      <w:rPr>
        <w:sz w:val="20"/>
      </w:rPr>
      <w:tab/>
      <w:t xml:space="preserve"> </w:t>
    </w:r>
    <w:r>
      <w:rPr>
        <w:sz w:val="20"/>
      </w:rPr>
      <w:tab/>
      <w:t xml:space="preserve">p. </w:t>
    </w:r>
    <w:r>
      <w:fldChar w:fldCharType="begin"/>
    </w:r>
    <w:r>
      <w:instrText xml:space="preserve"> PAGE   \* MERGEFORMAT </w:instrText>
    </w:r>
    <w:r>
      <w:fldChar w:fldCharType="separate"/>
    </w:r>
    <w:r w:rsidR="00382923" w:rsidRPr="00382923">
      <w:rPr>
        <w:noProof/>
        <w:sz w:val="20"/>
      </w:rPr>
      <w:t>3</w:t>
    </w:r>
    <w:r>
      <w:rPr>
        <w:sz w:val="20"/>
      </w:rPr>
      <w:fldChar w:fldCharType="end"/>
    </w:r>
    <w:r>
      <w:rPr>
        <w:sz w:val="20"/>
      </w:rPr>
      <w:t xml:space="preserve"> of </w:t>
    </w:r>
    <w:fldSimple w:instr=" NUMPAGES   \* MERGEFORMAT ">
      <w:r w:rsidR="00382923" w:rsidRPr="00382923">
        <w:rPr>
          <w:noProof/>
          <w:sz w:val="20"/>
        </w:rPr>
        <w:t>3</w:t>
      </w:r>
    </w:fldSimple>
    <w:r>
      <w:rPr>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536" w:rsidRDefault="0023585F">
    <w:pPr>
      <w:tabs>
        <w:tab w:val="center" w:pos="4321"/>
        <w:tab w:val="right" w:pos="9363"/>
      </w:tabs>
      <w:spacing w:after="0" w:line="259" w:lineRule="auto"/>
      <w:ind w:left="0" w:right="0" w:firstLine="0"/>
      <w:jc w:val="left"/>
    </w:pPr>
    <w:r>
      <w:rPr>
        <w:sz w:val="20"/>
      </w:rPr>
      <w:t xml:space="preserve">SOP ID: </w:t>
    </w:r>
    <w:r>
      <w:rPr>
        <w:sz w:val="20"/>
      </w:rPr>
      <w:tab/>
      <w:t xml:space="preserve"> </w:t>
    </w:r>
    <w:r>
      <w:rPr>
        <w:sz w:val="20"/>
      </w:rPr>
      <w:tab/>
      <w:t xml:space="preserve">Esther Cory </w:t>
    </w:r>
  </w:p>
  <w:p w:rsidR="00932536" w:rsidRDefault="0023585F">
    <w:pPr>
      <w:spacing w:after="0" w:line="259" w:lineRule="auto"/>
      <w:ind w:left="0" w:right="0" w:firstLine="0"/>
      <w:jc w:val="left"/>
    </w:pPr>
    <w:r>
      <w:rPr>
        <w:sz w:val="20"/>
      </w:rPr>
      <w:t xml:space="preserve">Created 7/7/2016  </w:t>
    </w:r>
  </w:p>
  <w:p w:rsidR="00932536" w:rsidRDefault="0023585F">
    <w:pPr>
      <w:tabs>
        <w:tab w:val="center" w:pos="4681"/>
        <w:tab w:val="right" w:pos="9363"/>
      </w:tabs>
      <w:spacing w:after="0" w:line="259" w:lineRule="auto"/>
      <w:ind w:left="0" w:right="0" w:firstLine="0"/>
      <w:jc w:val="left"/>
    </w:pPr>
    <w:r>
      <w:rPr>
        <w:sz w:val="20"/>
      </w:rPr>
      <w:t xml:space="preserve">Version: 1 </w:t>
    </w:r>
    <w:r>
      <w:rPr>
        <w:sz w:val="20"/>
      </w:rPr>
      <w:tab/>
      <w:t xml:space="preserve"> </w:t>
    </w:r>
    <w:r>
      <w:rPr>
        <w:sz w:val="20"/>
      </w:rPr>
      <w:tab/>
      <w:t xml:space="preserve">p. </w:t>
    </w:r>
    <w:r>
      <w:fldChar w:fldCharType="begin"/>
    </w:r>
    <w:r>
      <w:instrText xml:space="preserve"> PAGE   \* MERGEFORMAT </w:instrText>
    </w:r>
    <w:r>
      <w:fldChar w:fldCharType="separate"/>
    </w:r>
    <w:r>
      <w:rPr>
        <w:sz w:val="20"/>
      </w:rPr>
      <w:t>10</w:t>
    </w:r>
    <w:r>
      <w:rPr>
        <w:sz w:val="20"/>
      </w:rPr>
      <w:fldChar w:fldCharType="end"/>
    </w:r>
    <w:r>
      <w:rPr>
        <w:sz w:val="20"/>
      </w:rPr>
      <w:t xml:space="preserve"> of </w:t>
    </w:r>
    <w:fldSimple w:instr=" NUMPAGES   \* MERGEFORMAT ">
      <w:r>
        <w:rPr>
          <w:sz w:val="20"/>
        </w:rPr>
        <w:t>13</w:t>
      </w:r>
    </w:fldSimple>
    <w:r>
      <w:rPr>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3221A"/>
    <w:multiLevelType w:val="hybridMultilevel"/>
    <w:tmpl w:val="EE9677F2"/>
    <w:lvl w:ilvl="0" w:tplc="015EF4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360926">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8C3F7A">
      <w:start w:val="1"/>
      <w:numFmt w:val="lowerLetter"/>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AAD3A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8CC6B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C6B0F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E8F28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5EE3E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A85EC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D429F7"/>
    <w:multiLevelType w:val="hybridMultilevel"/>
    <w:tmpl w:val="64DCB78E"/>
    <w:lvl w:ilvl="0" w:tplc="7AE8B8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42A710">
      <w:start w:val="1"/>
      <w:numFmt w:val="lowerLetter"/>
      <w:lvlText w:val="%2"/>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CCBB8E">
      <w:start w:val="1"/>
      <w:numFmt w:val="lowerRoman"/>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342C9A">
      <w:start w:val="1"/>
      <w:numFmt w:val="decimal"/>
      <w:lvlText w:val="%4"/>
      <w:lvlJc w:val="left"/>
      <w:pPr>
        <w:ind w:left="1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F42C1E">
      <w:start w:val="1"/>
      <w:numFmt w:val="lowerLetter"/>
      <w:lvlText w:val="%5"/>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763130">
      <w:start w:val="1"/>
      <w:numFmt w:val="lowerRoman"/>
      <w:lvlText w:val="%6"/>
      <w:lvlJc w:val="left"/>
      <w:pPr>
        <w:ind w:left="3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DAA39C">
      <w:start w:val="1"/>
      <w:numFmt w:val="decimal"/>
      <w:lvlText w:val="%7"/>
      <w:lvlJc w:val="left"/>
      <w:pPr>
        <w:ind w:left="3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481AF4">
      <w:start w:val="1"/>
      <w:numFmt w:val="lowerLetter"/>
      <w:lvlText w:val="%8"/>
      <w:lvlJc w:val="left"/>
      <w:pPr>
        <w:ind w:left="4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EDD9C">
      <w:start w:val="1"/>
      <w:numFmt w:val="lowerRoman"/>
      <w:lvlText w:val="%9"/>
      <w:lvlJc w:val="left"/>
      <w:pPr>
        <w:ind w:left="5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A42305"/>
    <w:multiLevelType w:val="hybridMultilevel"/>
    <w:tmpl w:val="5EBE07FE"/>
    <w:lvl w:ilvl="0" w:tplc="F020A228">
      <w:start w:val="7"/>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A6B04A">
      <w:start w:val="1"/>
      <w:numFmt w:val="lowerLetter"/>
      <w:lvlText w:val="%2"/>
      <w:lvlJc w:val="left"/>
      <w:pPr>
        <w:ind w:left="1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E9CDC">
      <w:start w:val="1"/>
      <w:numFmt w:val="lowerRoman"/>
      <w:lvlText w:val="%3"/>
      <w:lvlJc w:val="left"/>
      <w:pPr>
        <w:ind w:left="2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CE05BC">
      <w:start w:val="1"/>
      <w:numFmt w:val="decimal"/>
      <w:lvlText w:val="%4"/>
      <w:lvlJc w:val="left"/>
      <w:pPr>
        <w:ind w:left="2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885FCC">
      <w:start w:val="1"/>
      <w:numFmt w:val="lowerLetter"/>
      <w:lvlText w:val="%5"/>
      <w:lvlJc w:val="left"/>
      <w:pPr>
        <w:ind w:left="3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D4F5A2">
      <w:start w:val="1"/>
      <w:numFmt w:val="lowerRoman"/>
      <w:lvlText w:val="%6"/>
      <w:lvlJc w:val="left"/>
      <w:pPr>
        <w:ind w:left="4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5EFC84">
      <w:start w:val="1"/>
      <w:numFmt w:val="decimal"/>
      <w:lvlText w:val="%7"/>
      <w:lvlJc w:val="left"/>
      <w:pPr>
        <w:ind w:left="4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8BECA">
      <w:start w:val="1"/>
      <w:numFmt w:val="lowerLetter"/>
      <w:lvlText w:val="%8"/>
      <w:lvlJc w:val="left"/>
      <w:pPr>
        <w:ind w:left="5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3C9E24">
      <w:start w:val="1"/>
      <w:numFmt w:val="lowerRoman"/>
      <w:lvlText w:val="%9"/>
      <w:lvlJc w:val="left"/>
      <w:pPr>
        <w:ind w:left="6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2F5C07"/>
    <w:multiLevelType w:val="hybridMultilevel"/>
    <w:tmpl w:val="8A7EA054"/>
    <w:lvl w:ilvl="0" w:tplc="50DA36C2">
      <w:start w:val="13"/>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AE2120">
      <w:start w:val="1"/>
      <w:numFmt w:val="lowerRoman"/>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8E0DF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9646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CAE89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F02ED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9CC9A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6C72D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22D89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8D20A0"/>
    <w:multiLevelType w:val="hybridMultilevel"/>
    <w:tmpl w:val="9D5439FC"/>
    <w:lvl w:ilvl="0" w:tplc="C0B8D350">
      <w:start w:val="5"/>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60B1C2">
      <w:start w:val="1"/>
      <w:numFmt w:val="lowerRoman"/>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BAA2AE">
      <w:start w:val="2"/>
      <w:numFmt w:val="lowerLetter"/>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6EBF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784EC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9AEA0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45D7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5A180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48418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FD7B51"/>
    <w:multiLevelType w:val="hybridMultilevel"/>
    <w:tmpl w:val="5E66D5EC"/>
    <w:lvl w:ilvl="0" w:tplc="397CD8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40B6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5E44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FAFD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7B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C67B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7818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4C1C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2820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7D06A9"/>
    <w:multiLevelType w:val="hybridMultilevel"/>
    <w:tmpl w:val="6D826C2C"/>
    <w:lvl w:ilvl="0" w:tplc="45646180">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46DC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9C62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DE1B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BAAC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205B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B06F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7EC9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04FF9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9546D5"/>
    <w:multiLevelType w:val="hybridMultilevel"/>
    <w:tmpl w:val="32126004"/>
    <w:lvl w:ilvl="0" w:tplc="F80EC51A">
      <w:start w:val="1"/>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4A59C">
      <w:start w:val="1"/>
      <w:numFmt w:val="lowerRoman"/>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D07BC0">
      <w:start w:val="1"/>
      <w:numFmt w:val="lowerLetter"/>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524B3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04ED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20115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6C56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FC361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B2855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1E6CE9"/>
    <w:multiLevelType w:val="hybridMultilevel"/>
    <w:tmpl w:val="D4BE387A"/>
    <w:lvl w:ilvl="0" w:tplc="F8E4DE72">
      <w:start w:val="22"/>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1095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BE41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4082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508A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521A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4E1A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2EC0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0B8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135F3B"/>
    <w:multiLevelType w:val="hybridMultilevel"/>
    <w:tmpl w:val="66C2AF76"/>
    <w:lvl w:ilvl="0" w:tplc="AF04A3D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88B4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0AF3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CAF0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769B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56AB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F0CF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EADF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C621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FD336DE"/>
    <w:multiLevelType w:val="hybridMultilevel"/>
    <w:tmpl w:val="390C0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37569E"/>
    <w:multiLevelType w:val="hybridMultilevel"/>
    <w:tmpl w:val="640C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5087A"/>
    <w:multiLevelType w:val="hybridMultilevel"/>
    <w:tmpl w:val="D114A6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B52BB6"/>
    <w:multiLevelType w:val="hybridMultilevel"/>
    <w:tmpl w:val="2D6E4094"/>
    <w:lvl w:ilvl="0" w:tplc="0100AC0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B82C36">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AE2024">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94B372">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8EDB6E">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F83106">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C8BE1E">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2668F4">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B898A2">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4A352C"/>
    <w:multiLevelType w:val="hybridMultilevel"/>
    <w:tmpl w:val="26C6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D4DA4"/>
    <w:multiLevelType w:val="hybridMultilevel"/>
    <w:tmpl w:val="9306C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B93A96"/>
    <w:multiLevelType w:val="hybridMultilevel"/>
    <w:tmpl w:val="91C019AC"/>
    <w:lvl w:ilvl="0" w:tplc="1D9EAF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A262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1C5B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2446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546E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E22A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9AE5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E872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DC1A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8FE6A75"/>
    <w:multiLevelType w:val="hybridMultilevel"/>
    <w:tmpl w:val="B59A53A6"/>
    <w:lvl w:ilvl="0" w:tplc="9880D73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A4E9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DAF3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48D4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A015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3E6F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B24D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6CAA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4CA7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9"/>
  </w:num>
  <w:num w:numId="3">
    <w:abstractNumId w:val="16"/>
  </w:num>
  <w:num w:numId="4">
    <w:abstractNumId w:val="5"/>
  </w:num>
  <w:num w:numId="5">
    <w:abstractNumId w:val="7"/>
  </w:num>
  <w:num w:numId="6">
    <w:abstractNumId w:val="4"/>
  </w:num>
  <w:num w:numId="7">
    <w:abstractNumId w:val="0"/>
  </w:num>
  <w:num w:numId="8">
    <w:abstractNumId w:val="2"/>
  </w:num>
  <w:num w:numId="9">
    <w:abstractNumId w:val="6"/>
  </w:num>
  <w:num w:numId="10">
    <w:abstractNumId w:val="3"/>
  </w:num>
  <w:num w:numId="11">
    <w:abstractNumId w:val="1"/>
  </w:num>
  <w:num w:numId="12">
    <w:abstractNumId w:val="8"/>
  </w:num>
  <w:num w:numId="13">
    <w:abstractNumId w:val="13"/>
  </w:num>
  <w:num w:numId="14">
    <w:abstractNumId w:val="10"/>
  </w:num>
  <w:num w:numId="15">
    <w:abstractNumId w:val="15"/>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536"/>
    <w:rsid w:val="000A037E"/>
    <w:rsid w:val="0023585F"/>
    <w:rsid w:val="002C7306"/>
    <w:rsid w:val="002D5888"/>
    <w:rsid w:val="00382923"/>
    <w:rsid w:val="00585EE6"/>
    <w:rsid w:val="00644CF9"/>
    <w:rsid w:val="00655806"/>
    <w:rsid w:val="008A2E5A"/>
    <w:rsid w:val="00932536"/>
    <w:rsid w:val="00BD180D"/>
    <w:rsid w:val="00C45D9C"/>
    <w:rsid w:val="00D210C6"/>
    <w:rsid w:val="00D72FDF"/>
    <w:rsid w:val="00EE5348"/>
    <w:rsid w:val="00FA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CD740D-B2B6-4237-A548-1B934418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70" w:lineRule="auto"/>
      <w:ind w:left="10" w:right="12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 w:line="250" w:lineRule="auto"/>
      <w:ind w:left="10" w:hanging="10"/>
      <w:jc w:val="both"/>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45D9C"/>
    <w:pPr>
      <w:ind w:left="720"/>
      <w:contextualSpacing/>
    </w:pPr>
  </w:style>
  <w:style w:type="character" w:styleId="Emphasis">
    <w:name w:val="Emphasis"/>
    <w:basedOn w:val="DefaultParagraphFont"/>
    <w:uiPriority w:val="20"/>
    <w:qFormat/>
    <w:rsid w:val="00BD180D"/>
    <w:rPr>
      <w:i/>
      <w:iCs/>
    </w:rPr>
  </w:style>
  <w:style w:type="character" w:styleId="Hyperlink">
    <w:name w:val="Hyperlink"/>
    <w:basedOn w:val="DefaultParagraphFont"/>
    <w:uiPriority w:val="99"/>
    <w:unhideWhenUsed/>
    <w:rsid w:val="00BD18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318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otech.ucsd.edu/uc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agej.net/Colour_Deconvolu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dc:creator>
  <cp:keywords/>
  <cp:lastModifiedBy>masudalab</cp:lastModifiedBy>
  <cp:revision>12</cp:revision>
  <dcterms:created xsi:type="dcterms:W3CDTF">2017-08-23T02:09:00Z</dcterms:created>
  <dcterms:modified xsi:type="dcterms:W3CDTF">2017-08-23T07:46:00Z</dcterms:modified>
</cp:coreProperties>
</file>