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spacing w:after="0" w:line="240" w:lineRule="auto"/>
        <w:rPr>
          <w:rFonts w:ascii="Arial" w:cs="Arial" w:eastAsia="Arial" w:hAnsi="Arial"/>
          <w:smallCaps w:val="0"/>
          <w:sz w:val="24"/>
          <w:szCs w:val="24"/>
          <w:u w:val="single"/>
        </w:rPr>
      </w:pPr>
      <w:r w:rsidDel="00000000" w:rsidR="00000000" w:rsidRPr="00000000">
        <w:rPr>
          <w:rFonts w:ascii="Arial" w:cs="Arial" w:eastAsia="Arial" w:hAnsi="Arial"/>
          <w:smallCaps w:val="0"/>
          <w:sz w:val="24"/>
          <w:szCs w:val="24"/>
          <w:u w:val="single"/>
          <w:rtl w:val="0"/>
        </w:rPr>
        <w:t xml:space="preserve">Instructions, English</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First, processes of the brain </w:t>
      </w:r>
      <w:r w:rsidDel="00000000" w:rsidR="00000000" w:rsidRPr="00000000">
        <w:rPr>
          <w:rFonts w:ascii="Arial" w:cs="Arial" w:eastAsia="Arial" w:hAnsi="Arial"/>
          <w:b w:val="1"/>
          <w:i w:val="1"/>
          <w:smallCaps w:val="0"/>
          <w:sz w:val="24"/>
          <w:szCs w:val="24"/>
          <w:rtl w:val="0"/>
        </w:rPr>
        <w:t xml:space="preserve">will be</w:t>
      </w:r>
      <w:r w:rsidDel="00000000" w:rsidR="00000000" w:rsidRPr="00000000">
        <w:rPr>
          <w:rFonts w:ascii="Arial" w:cs="Arial" w:eastAsia="Arial" w:hAnsi="Arial"/>
          <w:smallCaps w:val="0"/>
          <w:sz w:val="24"/>
          <w:szCs w:val="24"/>
          <w:rtl w:val="0"/>
        </w:rPr>
        <w:t xml:space="preserve"> examined under relaxation conditions. </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It is therefore very important in this part of the </w:t>
      </w:r>
      <w:r w:rsidDel="00000000" w:rsidR="00000000" w:rsidRPr="00000000">
        <w:rPr>
          <w:rFonts w:ascii="Arial" w:cs="Arial" w:eastAsia="Arial" w:hAnsi="Arial"/>
          <w:b w:val="1"/>
          <w:i w:val="1"/>
          <w:smallCaps w:val="0"/>
          <w:sz w:val="24"/>
          <w:szCs w:val="24"/>
          <w:rtl w:val="0"/>
        </w:rPr>
        <w:t xml:space="preserve">experiment</w:t>
      </w:r>
      <w:r w:rsidDel="00000000" w:rsidR="00000000" w:rsidRPr="00000000">
        <w:rPr>
          <w:rFonts w:ascii="Arial" w:cs="Arial" w:eastAsia="Arial" w:hAnsi="Arial"/>
          <w:smallCaps w:val="0"/>
          <w:sz w:val="24"/>
          <w:szCs w:val="24"/>
          <w:rtl w:val="0"/>
        </w:rPr>
        <w:t xml:space="preserve"> that you relax as much as possible.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During the recording of the resting EEG, you will be instructed to open or close your eyes. If you are instructed to open your eyes or to keep them open, please direct your relaxed gaze at the monitor.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If you are instructed to close your eyes or </w:t>
      </w:r>
      <w:r w:rsidDel="00000000" w:rsidR="00000000" w:rsidRPr="00000000">
        <w:rPr>
          <w:rFonts w:ascii="Arial" w:cs="Arial" w:eastAsia="Arial" w:hAnsi="Arial"/>
          <w:b w:val="1"/>
          <w:i w:val="1"/>
          <w:smallCaps w:val="0"/>
          <w:sz w:val="24"/>
          <w:szCs w:val="24"/>
          <w:rtl w:val="0"/>
        </w:rPr>
        <w:t xml:space="preserve">to </w:t>
      </w:r>
      <w:r w:rsidDel="00000000" w:rsidR="00000000" w:rsidRPr="00000000">
        <w:rPr>
          <w:rFonts w:ascii="Arial" w:cs="Arial" w:eastAsia="Arial" w:hAnsi="Arial"/>
          <w:smallCaps w:val="0"/>
          <w:sz w:val="24"/>
          <w:szCs w:val="24"/>
          <w:rtl w:val="0"/>
        </w:rPr>
        <w:t xml:space="preserve">keep them closed, follow this instruction in a relaxed manner.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To begin,</w:t>
      </w:r>
      <w:r w:rsidDel="00000000" w:rsidR="00000000" w:rsidRPr="00000000">
        <w:rPr>
          <w:rFonts w:ascii="Arial" w:cs="Arial" w:eastAsia="Arial" w:hAnsi="Arial"/>
          <w:b w:val="1"/>
          <w:i w:val="1"/>
          <w:smallCaps w:val="0"/>
          <w:sz w:val="24"/>
          <w:szCs w:val="24"/>
          <w:rtl w:val="0"/>
        </w:rPr>
        <w:t xml:space="preserve"> </w:t>
      </w:r>
      <w:r w:rsidDel="00000000" w:rsidR="00000000" w:rsidRPr="00000000">
        <w:rPr>
          <w:rFonts w:ascii="Arial" w:cs="Arial" w:eastAsia="Arial" w:hAnsi="Arial"/>
          <w:smallCaps w:val="0"/>
          <w:sz w:val="24"/>
          <w:szCs w:val="24"/>
          <w:rtl w:val="0"/>
        </w:rPr>
        <w:t xml:space="preserve">press the </w:t>
      </w:r>
      <w:r w:rsidDel="00000000" w:rsidR="00000000" w:rsidRPr="00000000">
        <w:rPr>
          <w:rFonts w:ascii="Arial" w:cs="Arial" w:eastAsia="Arial" w:hAnsi="Arial"/>
          <w:smallCaps w:val="0"/>
          <w:sz w:val="24"/>
          <w:szCs w:val="24"/>
          <w:rtl w:val="0"/>
        </w:rPr>
        <w:t xml:space="preserve">space bar</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2f5496"/>
          <w:sz w:val="24"/>
          <w:szCs w:val="24"/>
          <w:u w:val="single"/>
        </w:rPr>
      </w:pPr>
      <w:r w:rsidDel="00000000" w:rsidR="00000000" w:rsidRPr="00000000">
        <w:rPr>
          <w:rFonts w:ascii="Arial" w:cs="Arial" w:eastAsia="Arial" w:hAnsi="Arial"/>
          <w:smallCaps w:val="0"/>
          <w:color w:val="2f5496"/>
          <w:sz w:val="24"/>
          <w:szCs w:val="24"/>
          <w:u w:val="single"/>
          <w:rtl w:val="0"/>
        </w:rPr>
        <w:t xml:space="preserve">Instrukcje, język polski (Polish)</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Najpierw zbadamy procesy, które zachodzą w mózgu w stanie odprężenia. Dlatego bardzo ważne jest, aby w tej części eksperymentu zrelaksować się tak bardzo, jak to możliwe.</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Podczas rejestrowania sygnału EEG usłyszysz instrukcje, dotyczące otwierania lub zamykania oczu. Jeśli usłyszysz polecenie, aby otworzyć oczy albo nadal trzymać je otwarte, skieruj spojrzenie na monitor i odpręż się. </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Jeśli będzie to polecenie, aby zamknąć oczy albo nadal trzymać je zamknięte, postępuj zgodnie z tą instrukcją i zrelaksuj się.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Aby rozpocząć, naciśnij spację.</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2f5496"/>
          <w:sz w:val="24"/>
          <w:szCs w:val="24"/>
          <w:u w:val="single"/>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2f5496"/>
          <w:sz w:val="24"/>
          <w:szCs w:val="24"/>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sz w:val="24"/>
          <w:szCs w:val="24"/>
          <w:u w:val="single"/>
        </w:rPr>
      </w:pPr>
      <w:r w:rsidDel="00000000" w:rsidR="00000000" w:rsidRPr="00000000">
        <w:rPr>
          <w:rFonts w:ascii="Arial" w:cs="Arial" w:eastAsia="Arial" w:hAnsi="Arial"/>
          <w:smallCaps w:val="0"/>
          <w:sz w:val="24"/>
          <w:szCs w:val="24"/>
          <w:u w:val="single"/>
          <w:rtl w:val="0"/>
        </w:rPr>
        <w:t xml:space="preserve">Auf Lassen (Leave Open)</w:t>
      </w:r>
    </w:p>
    <w:p w:rsidR="00000000" w:rsidDel="00000000" w:rsidP="00000000" w:rsidRDefault="00000000" w:rsidRPr="00000000" w14:paraId="00000010">
      <w:pPr>
        <w:widowControl w:val="0"/>
        <w:spacing w:after="0" w:line="276" w:lineRule="auto"/>
        <w:rPr>
          <w:rFonts w:ascii="Arial" w:cs="Arial" w:eastAsia="Arial" w:hAnsi="Arial"/>
          <w:i w:val="1"/>
          <w:color w:val="2f5496"/>
          <w:sz w:val="24"/>
          <w:szCs w:val="24"/>
        </w:rPr>
      </w:pPr>
      <w:r w:rsidDel="00000000" w:rsidR="00000000" w:rsidRPr="00000000">
        <w:rPr>
          <w:rFonts w:ascii="Arial" w:cs="Arial" w:eastAsia="Arial" w:hAnsi="Arial"/>
          <w:i w:val="1"/>
          <w:color w:val="2f5496"/>
          <w:sz w:val="24"/>
          <w:szCs w:val="24"/>
          <w:rtl w:val="0"/>
        </w:rPr>
        <w:t xml:space="preserve">Wciąż trzymaj oczy otwarte.</w:t>
      </w: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mallCaps w:val="0"/>
          <w:color w:val="2f5496"/>
          <w:sz w:val="24"/>
          <w:szCs w:val="24"/>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sz w:val="24"/>
          <w:szCs w:val="24"/>
          <w:u w:val="single"/>
        </w:rPr>
      </w:pPr>
      <w:r w:rsidDel="00000000" w:rsidR="00000000" w:rsidRPr="00000000">
        <w:rPr>
          <w:rFonts w:ascii="Arial" w:cs="Arial" w:eastAsia="Arial" w:hAnsi="Arial"/>
          <w:smallCaps w:val="0"/>
          <w:sz w:val="24"/>
          <w:szCs w:val="24"/>
          <w:u w:val="single"/>
          <w:rtl w:val="0"/>
        </w:rPr>
        <w:t xml:space="preserve">Auf (Open)</w:t>
      </w:r>
    </w:p>
    <w:p w:rsidR="00000000" w:rsidDel="00000000" w:rsidP="00000000" w:rsidRDefault="00000000" w:rsidRPr="00000000" w14:paraId="00000013">
      <w:pPr>
        <w:widowControl w:val="0"/>
        <w:spacing w:after="0" w:line="276" w:lineRule="auto"/>
        <w:rPr>
          <w:rFonts w:ascii="Arial" w:cs="Arial" w:eastAsia="Arial" w:hAnsi="Arial"/>
          <w:i w:val="1"/>
          <w:color w:val="2f5496"/>
          <w:sz w:val="24"/>
          <w:szCs w:val="24"/>
        </w:rPr>
      </w:pPr>
      <w:r w:rsidDel="00000000" w:rsidR="00000000" w:rsidRPr="00000000">
        <w:rPr>
          <w:rFonts w:ascii="Arial" w:cs="Arial" w:eastAsia="Arial" w:hAnsi="Arial"/>
          <w:i w:val="1"/>
          <w:color w:val="2f5496"/>
          <w:sz w:val="24"/>
          <w:szCs w:val="24"/>
          <w:rtl w:val="0"/>
        </w:rPr>
        <w:t xml:space="preserve">Otwórz oczy.</w:t>
      </w: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mallCaps w:val="0"/>
          <w:color w:val="2f5496"/>
          <w:sz w:val="24"/>
          <w:szCs w:val="24"/>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sz w:val="24"/>
          <w:szCs w:val="24"/>
          <w:u w:val="single"/>
        </w:rPr>
      </w:pPr>
      <w:r w:rsidDel="00000000" w:rsidR="00000000" w:rsidRPr="00000000">
        <w:rPr>
          <w:rFonts w:ascii="Arial" w:cs="Arial" w:eastAsia="Arial" w:hAnsi="Arial"/>
          <w:smallCaps w:val="0"/>
          <w:sz w:val="24"/>
          <w:szCs w:val="24"/>
          <w:u w:val="single"/>
          <w:rtl w:val="0"/>
        </w:rPr>
        <w:t xml:space="preserve">Ende Aufzeichnung (End Recording)</w:t>
      </w:r>
    </w:p>
    <w:p w:rsidR="00000000" w:rsidDel="00000000" w:rsidP="00000000" w:rsidRDefault="00000000" w:rsidRPr="00000000" w14:paraId="00000016">
      <w:pPr>
        <w:widowControl w:val="0"/>
        <w:spacing w:after="0" w:line="276" w:lineRule="auto"/>
        <w:rPr>
          <w:rFonts w:ascii="Arial" w:cs="Arial" w:eastAsia="Arial" w:hAnsi="Arial"/>
          <w:i w:val="1"/>
          <w:color w:val="2f5496"/>
          <w:sz w:val="24"/>
          <w:szCs w:val="24"/>
        </w:rPr>
      </w:pPr>
      <w:r w:rsidDel="00000000" w:rsidR="00000000" w:rsidRPr="00000000">
        <w:rPr>
          <w:rFonts w:ascii="Arial" w:cs="Arial" w:eastAsia="Arial" w:hAnsi="Arial"/>
          <w:i w:val="1"/>
          <w:color w:val="2f5496"/>
          <w:sz w:val="24"/>
          <w:szCs w:val="24"/>
          <w:rtl w:val="0"/>
        </w:rPr>
        <w:t xml:space="preserve">Zakończyliśmy rejestrację sygnału EEG.</w:t>
      </w: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mallCaps w:val="0"/>
          <w:color w:val="2f5496"/>
          <w:sz w:val="24"/>
          <w:szCs w:val="24"/>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sz w:val="24"/>
          <w:szCs w:val="24"/>
          <w:u w:val="single"/>
        </w:rPr>
      </w:pPr>
      <w:r w:rsidDel="00000000" w:rsidR="00000000" w:rsidRPr="00000000">
        <w:rPr>
          <w:rFonts w:ascii="Arial" w:cs="Arial" w:eastAsia="Arial" w:hAnsi="Arial"/>
          <w:smallCaps w:val="0"/>
          <w:sz w:val="24"/>
          <w:szCs w:val="24"/>
          <w:u w:val="single"/>
          <w:rtl w:val="0"/>
        </w:rPr>
        <w:t xml:space="preserve">Entspannen (Relax)</w:t>
      </w:r>
    </w:p>
    <w:p w:rsidR="00000000" w:rsidDel="00000000" w:rsidP="00000000" w:rsidRDefault="00000000" w:rsidRPr="00000000" w14:paraId="00000019">
      <w:pPr>
        <w:widowControl w:val="0"/>
        <w:spacing w:after="0" w:line="276" w:lineRule="auto"/>
        <w:rPr>
          <w:rFonts w:ascii="Arial" w:cs="Arial" w:eastAsia="Arial" w:hAnsi="Arial"/>
          <w:i w:val="1"/>
          <w:color w:val="2f5496"/>
          <w:sz w:val="24"/>
          <w:szCs w:val="24"/>
        </w:rPr>
      </w:pPr>
      <w:r w:rsidDel="00000000" w:rsidR="00000000" w:rsidRPr="00000000">
        <w:rPr>
          <w:rFonts w:ascii="Arial" w:cs="Arial" w:eastAsia="Arial" w:hAnsi="Arial"/>
          <w:i w:val="1"/>
          <w:color w:val="2f5496"/>
          <w:sz w:val="24"/>
          <w:szCs w:val="24"/>
          <w:rtl w:val="0"/>
        </w:rPr>
        <w:t xml:space="preserve">Zrelaksuj się.</w:t>
      </w: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mallCaps w:val="0"/>
          <w:color w:val="2f5496"/>
          <w:sz w:val="24"/>
          <w:szCs w:val="24"/>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sz w:val="24"/>
          <w:szCs w:val="24"/>
          <w:u w:val="single"/>
        </w:rPr>
      </w:pPr>
      <w:r w:rsidDel="00000000" w:rsidR="00000000" w:rsidRPr="00000000">
        <w:rPr>
          <w:rFonts w:ascii="Arial" w:cs="Arial" w:eastAsia="Arial" w:hAnsi="Arial"/>
          <w:smallCaps w:val="0"/>
          <w:sz w:val="24"/>
          <w:szCs w:val="24"/>
          <w:u w:val="single"/>
          <w:rtl w:val="0"/>
        </w:rPr>
        <w:t xml:space="preserve">Start Aufzeichnung (Start Recording)</w:t>
      </w:r>
    </w:p>
    <w:p w:rsidR="00000000" w:rsidDel="00000000" w:rsidP="00000000" w:rsidRDefault="00000000" w:rsidRPr="00000000" w14:paraId="0000001C">
      <w:pPr>
        <w:widowControl w:val="0"/>
        <w:spacing w:after="0" w:line="276" w:lineRule="auto"/>
        <w:rPr>
          <w:rFonts w:ascii="Arial" w:cs="Arial" w:eastAsia="Arial" w:hAnsi="Arial"/>
          <w:i w:val="1"/>
          <w:color w:val="2f5496"/>
          <w:sz w:val="24"/>
          <w:szCs w:val="24"/>
        </w:rPr>
      </w:pPr>
      <w:r w:rsidDel="00000000" w:rsidR="00000000" w:rsidRPr="00000000">
        <w:rPr>
          <w:rFonts w:ascii="Arial" w:cs="Arial" w:eastAsia="Arial" w:hAnsi="Arial"/>
          <w:i w:val="1"/>
          <w:color w:val="2f5496"/>
          <w:sz w:val="24"/>
          <w:szCs w:val="24"/>
          <w:rtl w:val="0"/>
        </w:rPr>
        <w:t xml:space="preserve">Rozpoczynamy rejestrację sygnału EEG.</w:t>
      </w: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mallCaps w:val="0"/>
          <w:color w:val="2f5496"/>
          <w:sz w:val="24"/>
          <w:szCs w:val="24"/>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sz w:val="24"/>
          <w:szCs w:val="24"/>
          <w:u w:val="single"/>
        </w:rPr>
      </w:pPr>
      <w:r w:rsidDel="00000000" w:rsidR="00000000" w:rsidRPr="00000000">
        <w:rPr>
          <w:rFonts w:ascii="Arial" w:cs="Arial" w:eastAsia="Arial" w:hAnsi="Arial"/>
          <w:smallCaps w:val="0"/>
          <w:sz w:val="24"/>
          <w:szCs w:val="24"/>
          <w:u w:val="single"/>
          <w:rtl w:val="0"/>
        </w:rPr>
        <w:t xml:space="preserve">Zu Lassen (Leave Closed)</w:t>
      </w:r>
    </w:p>
    <w:p w:rsidR="00000000" w:rsidDel="00000000" w:rsidP="00000000" w:rsidRDefault="00000000" w:rsidRPr="00000000" w14:paraId="0000001F">
      <w:pPr>
        <w:widowControl w:val="0"/>
        <w:spacing w:after="0" w:line="276" w:lineRule="auto"/>
        <w:rPr>
          <w:rFonts w:ascii="Arial" w:cs="Arial" w:eastAsia="Arial" w:hAnsi="Arial"/>
          <w:i w:val="1"/>
          <w:color w:val="2f5496"/>
          <w:sz w:val="24"/>
          <w:szCs w:val="24"/>
        </w:rPr>
      </w:pPr>
      <w:r w:rsidDel="00000000" w:rsidR="00000000" w:rsidRPr="00000000">
        <w:rPr>
          <w:rFonts w:ascii="Arial" w:cs="Arial" w:eastAsia="Arial" w:hAnsi="Arial"/>
          <w:i w:val="1"/>
          <w:color w:val="2f5496"/>
          <w:sz w:val="24"/>
          <w:szCs w:val="24"/>
          <w:rtl w:val="0"/>
        </w:rPr>
        <w:t xml:space="preserve">Wciąż trzymaj oczy zamknięte.</w:t>
      </w: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smallCaps w:val="0"/>
          <w:color w:val="2f5496"/>
          <w:sz w:val="24"/>
          <w:szCs w:val="24"/>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sz w:val="24"/>
          <w:szCs w:val="24"/>
          <w:u w:val="single"/>
        </w:rPr>
      </w:pPr>
      <w:r w:rsidDel="00000000" w:rsidR="00000000" w:rsidRPr="00000000">
        <w:rPr>
          <w:rFonts w:ascii="Arial" w:cs="Arial" w:eastAsia="Arial" w:hAnsi="Arial"/>
          <w:smallCaps w:val="0"/>
          <w:sz w:val="24"/>
          <w:szCs w:val="24"/>
          <w:u w:val="single"/>
          <w:rtl w:val="0"/>
        </w:rPr>
        <w:t xml:space="preserve">Zu (Close)</w:t>
      </w:r>
    </w:p>
    <w:p w:rsidR="00000000" w:rsidDel="00000000" w:rsidP="00000000" w:rsidRDefault="00000000" w:rsidRPr="00000000" w14:paraId="00000022">
      <w:pPr>
        <w:widowControl w:val="0"/>
        <w:spacing w:after="0" w:line="276" w:lineRule="auto"/>
        <w:rPr>
          <w:rFonts w:ascii="Arial" w:cs="Arial" w:eastAsia="Arial" w:hAnsi="Arial"/>
          <w:i w:val="1"/>
          <w:color w:val="2f5496"/>
          <w:sz w:val="24"/>
          <w:szCs w:val="24"/>
        </w:rPr>
      </w:pPr>
      <w:r w:rsidDel="00000000" w:rsidR="00000000" w:rsidRPr="00000000">
        <w:rPr>
          <w:rFonts w:ascii="Arial" w:cs="Arial" w:eastAsia="Arial" w:hAnsi="Arial"/>
          <w:i w:val="1"/>
          <w:color w:val="2f5496"/>
          <w:sz w:val="24"/>
          <w:szCs w:val="24"/>
          <w:rtl w:val="0"/>
        </w:rPr>
        <w:t xml:space="preserve">Zamknij oczy.</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color w:val="2f5496"/>
          <w:sz w:val="24"/>
          <w:szCs w:val="24"/>
        </w:rPr>
      </w:pPr>
      <w:r w:rsidDel="00000000" w:rsidR="00000000" w:rsidRPr="00000000">
        <w:rPr>
          <w:rtl w:val="0"/>
        </w:rPr>
      </w:r>
    </w:p>
    <w:sectPr>
      <w:pgSz w:h="15840" w:w="12240" w:orient="portrait"/>
      <w:pgMar w:bottom="1417" w:top="1417"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iJMWKZpTssbN0W3Vj+S/Shj3lQ==">CgMxLjA4AXIhMUFYa3JKLXg5SXl2Wl80SDhyb2pGbmRKMWNJV2RSNE92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