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397" w:rsidRDefault="002030A4">
      <w:pPr>
        <w:rPr>
          <w:rFonts w:ascii="仿宋" w:eastAsia="仿宋" w:hAnsi="仿宋" w:cs="仿宋"/>
          <w:color w:val="24292E"/>
          <w:kern w:val="0"/>
          <w:sz w:val="28"/>
          <w:szCs w:val="28"/>
          <w:lang w:bidi="ar"/>
        </w:rPr>
      </w:pPr>
      <w:r>
        <w:rPr>
          <w:rFonts w:ascii="仿宋" w:eastAsia="仿宋" w:hAnsi="仿宋" w:cs="仿宋" w:hint="eastAsia"/>
          <w:color w:val="24292E"/>
          <w:kern w:val="0"/>
          <w:sz w:val="28"/>
          <w:szCs w:val="28"/>
          <w:lang w:bidi="ar"/>
        </w:rPr>
        <w:t>一、进入版图编辑窗口</w:t>
      </w:r>
    </w:p>
    <w:p w:rsidR="00243397" w:rsidRDefault="002030A4">
      <w:pPr>
        <w:rPr>
          <w:rFonts w:ascii="仿宋" w:eastAsia="仿宋" w:hAnsi="仿宋" w:cs="仿宋"/>
          <w:color w:val="24292E"/>
          <w:kern w:val="0"/>
          <w:sz w:val="24"/>
          <w:lang w:bidi="ar"/>
        </w:rPr>
      </w:pP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1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、打开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MobaXterm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，点击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New session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，在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Remote host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中输入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10.20.20.46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，确认。</w:t>
      </w:r>
    </w:p>
    <w:p w:rsidR="00243397" w:rsidRDefault="002030A4">
      <w:pPr>
        <w:rPr>
          <w:rFonts w:ascii="仿宋" w:eastAsia="仿宋" w:hAnsi="仿宋" w:cs="仿宋"/>
          <w:color w:val="24292E"/>
          <w:kern w:val="0"/>
          <w:sz w:val="24"/>
          <w:lang w:bidi="ar"/>
        </w:rPr>
      </w:pP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2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、输入账号，密码，输入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vi.cshrc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，输入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vncs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，即可创建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vncs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端口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n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。</w:t>
      </w:r>
    </w:p>
    <w:p w:rsidR="00243397" w:rsidRDefault="002030A4">
      <w:pPr>
        <w:rPr>
          <w:rFonts w:ascii="仿宋" w:eastAsia="仿宋" w:hAnsi="仿宋" w:cs="仿宋"/>
          <w:color w:val="24292E"/>
          <w:kern w:val="0"/>
          <w:sz w:val="24"/>
          <w:lang w:bidi="ar"/>
        </w:rPr>
      </w:pP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3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、在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vncs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中输入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server adress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：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10.20.20.46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：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n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，确认，输入密码即可登陆。</w:t>
      </w:r>
    </w:p>
    <w:p w:rsidR="00243397" w:rsidRDefault="002030A4">
      <w:pPr>
        <w:rPr>
          <w:rFonts w:ascii="仿宋" w:eastAsia="仿宋" w:hAnsi="仿宋" w:cs="仿宋"/>
          <w:color w:val="24292E"/>
          <w:kern w:val="0"/>
          <w:sz w:val="24"/>
          <w:lang w:bidi="ar"/>
        </w:rPr>
      </w:pP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4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、打开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virtuoso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，选择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Tools-&gt; LibraryManager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，选择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 xml:space="preserve">File-&gt; New-&gt; 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Library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，创建名为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Tuotorial-layout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的新库，在随后弹出的窗口中选择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Attach to an existing technology library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。</w:t>
      </w:r>
    </w:p>
    <w:p w:rsidR="00243397" w:rsidRDefault="002030A4">
      <w:pPr>
        <w:rPr>
          <w:rFonts w:ascii="仿宋" w:eastAsia="仿宋" w:hAnsi="仿宋" w:cs="仿宋"/>
          <w:color w:val="24292E"/>
          <w:kern w:val="0"/>
          <w:sz w:val="24"/>
          <w:lang w:bidi="ar"/>
        </w:rPr>
      </w:pP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5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、选择自建新库，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File-&gt;New-&gt;Cell View....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，输入文件名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inv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，选择视图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layout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，单击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OK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。</w:t>
      </w:r>
    </w:p>
    <w:p w:rsidR="00243397" w:rsidRDefault="002030A4">
      <w:pPr>
        <w:rPr>
          <w:rFonts w:ascii="仿宋" w:eastAsia="仿宋" w:hAnsi="仿宋" w:cs="仿宋"/>
          <w:color w:val="24292E"/>
          <w:kern w:val="0"/>
          <w:sz w:val="24"/>
          <w:lang w:bidi="ar"/>
        </w:rPr>
      </w:pP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6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、单击确认忽略警告后会弹出版图编辑窗口。</w:t>
      </w:r>
    </w:p>
    <w:p w:rsidR="00243397" w:rsidRDefault="00243397">
      <w:pPr>
        <w:rPr>
          <w:rFonts w:ascii="仿宋" w:eastAsia="仿宋" w:hAnsi="仿宋" w:cs="仿宋"/>
          <w:color w:val="24292E"/>
          <w:kern w:val="0"/>
          <w:sz w:val="28"/>
          <w:szCs w:val="28"/>
          <w:lang w:bidi="ar"/>
        </w:rPr>
      </w:pPr>
    </w:p>
    <w:p w:rsidR="00243397" w:rsidRDefault="002030A4">
      <w:pPr>
        <w:numPr>
          <w:ilvl w:val="0"/>
          <w:numId w:val="1"/>
        </w:numPr>
        <w:rPr>
          <w:rFonts w:ascii="仿宋" w:eastAsia="仿宋" w:hAnsi="仿宋" w:cs="仿宋"/>
          <w:color w:val="24292E"/>
          <w:kern w:val="0"/>
          <w:sz w:val="28"/>
          <w:szCs w:val="28"/>
          <w:lang w:bidi="ar"/>
        </w:rPr>
      </w:pPr>
      <w:r>
        <w:rPr>
          <w:rFonts w:ascii="仿宋" w:eastAsia="仿宋" w:hAnsi="仿宋" w:cs="仿宋" w:hint="eastAsia"/>
          <w:color w:val="24292E"/>
          <w:kern w:val="0"/>
          <w:sz w:val="28"/>
          <w:szCs w:val="28"/>
          <w:lang w:bidi="ar"/>
        </w:rPr>
        <w:t>绘制版图</w:t>
      </w:r>
    </w:p>
    <w:p w:rsidR="00243397" w:rsidRDefault="002030A4">
      <w:pPr>
        <w:numPr>
          <w:ilvl w:val="0"/>
          <w:numId w:val="2"/>
        </w:numPr>
        <w:rPr>
          <w:rFonts w:ascii="仿宋" w:eastAsia="仿宋" w:hAnsi="仿宋" w:cs="仿宋"/>
          <w:color w:val="24292E"/>
          <w:kern w:val="0"/>
          <w:sz w:val="24"/>
          <w:lang w:bidi="ar"/>
        </w:rPr>
      </w:pP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选择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Create-&gt; Instance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，添加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tsmcN65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库中的元件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pch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和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nch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，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pch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在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nch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正上方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0.615mm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处，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nch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在原点处，此处的距离长度可用快捷键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K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迅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速调出尺子测量得出，调整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pch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的宽度为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500nm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。（距离标注可按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shift+K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删去）</w:t>
      </w:r>
    </w:p>
    <w:p w:rsidR="00243397" w:rsidRDefault="002030A4">
      <w:r>
        <w:rPr>
          <w:noProof/>
        </w:rPr>
        <w:lastRenderedPageBreak/>
        <w:drawing>
          <wp:inline distT="0" distB="0" distL="114300" distR="114300">
            <wp:extent cx="2981325" cy="4581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397" w:rsidRDefault="00243397"/>
    <w:p w:rsidR="00243397" w:rsidRDefault="002030A4">
      <w:pPr>
        <w:numPr>
          <w:ilvl w:val="0"/>
          <w:numId w:val="2"/>
        </w:numPr>
        <w:rPr>
          <w:rFonts w:ascii="仿宋" w:eastAsia="仿宋" w:hAnsi="仿宋" w:cs="仿宋"/>
          <w:color w:val="24292E"/>
          <w:kern w:val="0"/>
          <w:sz w:val="24"/>
          <w:lang w:bidi="ar"/>
        </w:rPr>
      </w:pP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在左侧的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LSW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窗口中选择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PO,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然后按快捷键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R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绘制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poly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层，注意多晶硅区的上下两端边界与上下两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mos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的多晶硅区边界要对齐重合。（对齐重合即代表了电气连接，但有些层必须相距一定的距离，有些层可以重叠，这个需要对各个层都了解，需要平时的积累）</w:t>
      </w:r>
    </w:p>
    <w:p w:rsidR="00243397" w:rsidRDefault="002030A4">
      <w:r>
        <w:rPr>
          <w:noProof/>
        </w:rPr>
        <w:lastRenderedPageBreak/>
        <w:drawing>
          <wp:inline distT="0" distB="0" distL="114300" distR="114300">
            <wp:extent cx="2232025" cy="4409440"/>
            <wp:effectExtent l="0" t="0" r="1587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440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397" w:rsidRDefault="00243397"/>
    <w:p w:rsidR="00243397" w:rsidRDefault="002030A4">
      <w:pPr>
        <w:numPr>
          <w:ilvl w:val="0"/>
          <w:numId w:val="2"/>
        </w:num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选择</w:t>
      </w:r>
      <w:r>
        <w:rPr>
          <w:rFonts w:ascii="仿宋" w:eastAsia="仿宋" w:hAnsi="仿宋" w:cs="仿宋" w:hint="eastAsia"/>
          <w:sz w:val="24"/>
        </w:rPr>
        <w:t>M1</w:t>
      </w:r>
      <w:r>
        <w:rPr>
          <w:rFonts w:ascii="仿宋" w:eastAsia="仿宋" w:hAnsi="仿宋" w:cs="仿宋" w:hint="eastAsia"/>
          <w:sz w:val="24"/>
        </w:rPr>
        <w:t>层，单击</w:t>
      </w:r>
      <w:r>
        <w:rPr>
          <w:rFonts w:ascii="仿宋" w:eastAsia="仿宋" w:hAnsi="仿宋" w:cs="仿宋" w:hint="eastAsia"/>
          <w:sz w:val="24"/>
        </w:rPr>
        <w:t>R</w:t>
      </w:r>
      <w:r>
        <w:rPr>
          <w:rFonts w:ascii="仿宋" w:eastAsia="仿宋" w:hAnsi="仿宋" w:cs="仿宋" w:hint="eastAsia"/>
          <w:sz w:val="24"/>
        </w:rPr>
        <w:t>绘制矩形框，使框的上下侧分别与两</w:t>
      </w:r>
      <w:r>
        <w:rPr>
          <w:rFonts w:ascii="仿宋" w:eastAsia="仿宋" w:hAnsi="仿宋" w:cs="仿宋" w:hint="eastAsia"/>
          <w:sz w:val="24"/>
        </w:rPr>
        <w:t>mos</w:t>
      </w:r>
      <w:r>
        <w:rPr>
          <w:rFonts w:ascii="仿宋" w:eastAsia="仿宋" w:hAnsi="仿宋" w:cs="仿宋" w:hint="eastAsia"/>
          <w:sz w:val="24"/>
        </w:rPr>
        <w:t>的漏区</w:t>
      </w:r>
      <w:r>
        <w:rPr>
          <w:rFonts w:ascii="仿宋" w:eastAsia="仿宋" w:hAnsi="仿宋" w:cs="仿宋" w:hint="eastAsia"/>
          <w:sz w:val="24"/>
        </w:rPr>
        <w:t>M1</w:t>
      </w:r>
      <w:r>
        <w:rPr>
          <w:rFonts w:ascii="仿宋" w:eastAsia="仿宋" w:hAnsi="仿宋" w:cs="仿宋" w:hint="eastAsia"/>
          <w:sz w:val="24"/>
        </w:rPr>
        <w:t>区域对齐，并引出输出端，使输出端端口与</w:t>
      </w:r>
      <w:r>
        <w:rPr>
          <w:rFonts w:ascii="仿宋" w:eastAsia="仿宋" w:hAnsi="仿宋" w:cs="仿宋" w:hint="eastAsia"/>
          <w:sz w:val="24"/>
        </w:rPr>
        <w:t>N-well</w:t>
      </w:r>
      <w:r>
        <w:rPr>
          <w:rFonts w:ascii="仿宋" w:eastAsia="仿宋" w:hAnsi="仿宋" w:cs="仿宋" w:hint="eastAsia"/>
          <w:sz w:val="24"/>
        </w:rPr>
        <w:t>区右侧对齐。</w:t>
      </w:r>
    </w:p>
    <w:p w:rsidR="00243397" w:rsidRDefault="00243397">
      <w:pPr>
        <w:rPr>
          <w:rFonts w:ascii="仿宋" w:eastAsia="仿宋" w:hAnsi="仿宋" w:cs="仿宋"/>
          <w:sz w:val="24"/>
        </w:rPr>
      </w:pPr>
    </w:p>
    <w:p w:rsidR="00243397" w:rsidRDefault="002030A4">
      <w:r>
        <w:rPr>
          <w:noProof/>
        </w:rPr>
        <w:lastRenderedPageBreak/>
        <w:drawing>
          <wp:inline distT="0" distB="0" distL="114300" distR="114300">
            <wp:extent cx="2351405" cy="3081020"/>
            <wp:effectExtent l="0" t="0" r="1079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1405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</w:t>
      </w:r>
      <w:r>
        <w:rPr>
          <w:noProof/>
        </w:rPr>
        <w:drawing>
          <wp:inline distT="0" distB="0" distL="114300" distR="114300">
            <wp:extent cx="2040890" cy="3075940"/>
            <wp:effectExtent l="0" t="0" r="1651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089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397" w:rsidRDefault="002030A4">
      <w:pPr>
        <w:numPr>
          <w:ilvl w:val="0"/>
          <w:numId w:val="2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绘制输入输出</w:t>
      </w:r>
      <w:r>
        <w:rPr>
          <w:rFonts w:ascii="仿宋" w:eastAsia="仿宋" w:hAnsi="仿宋" w:cs="仿宋" w:hint="eastAsia"/>
          <w:sz w:val="28"/>
          <w:szCs w:val="28"/>
        </w:rPr>
        <w:t>端：在</w:t>
      </w:r>
      <w:r>
        <w:rPr>
          <w:rFonts w:ascii="仿宋" w:eastAsia="仿宋" w:hAnsi="仿宋" w:cs="仿宋" w:hint="eastAsia"/>
          <w:sz w:val="28"/>
          <w:szCs w:val="28"/>
        </w:rPr>
        <w:t>M1</w:t>
      </w:r>
      <w:r>
        <w:rPr>
          <w:rFonts w:ascii="仿宋" w:eastAsia="仿宋" w:hAnsi="仿宋" w:cs="仿宋" w:hint="eastAsia"/>
          <w:sz w:val="28"/>
          <w:szCs w:val="28"/>
        </w:rPr>
        <w:t>层绘制两同样大小的矩形，分别放置在</w:t>
      </w:r>
      <w:r>
        <w:rPr>
          <w:rFonts w:ascii="仿宋" w:eastAsia="仿宋" w:hAnsi="仿宋" w:cs="仿宋" w:hint="eastAsia"/>
          <w:sz w:val="28"/>
          <w:szCs w:val="28"/>
        </w:rPr>
        <w:t>pmos</w:t>
      </w:r>
      <w:r>
        <w:rPr>
          <w:rFonts w:ascii="仿宋" w:eastAsia="仿宋" w:hAnsi="仿宋" w:cs="仿宋" w:hint="eastAsia"/>
          <w:sz w:val="28"/>
          <w:szCs w:val="28"/>
        </w:rPr>
        <w:t>上方和</w:t>
      </w:r>
      <w:r>
        <w:rPr>
          <w:rFonts w:ascii="仿宋" w:eastAsia="仿宋" w:hAnsi="仿宋" w:cs="仿宋" w:hint="eastAsia"/>
          <w:sz w:val="28"/>
          <w:szCs w:val="28"/>
        </w:rPr>
        <w:t>nmos</w:t>
      </w:r>
      <w:r>
        <w:rPr>
          <w:rFonts w:ascii="仿宋" w:eastAsia="仿宋" w:hAnsi="仿宋" w:cs="仿宋" w:hint="eastAsia"/>
          <w:sz w:val="28"/>
          <w:szCs w:val="28"/>
        </w:rPr>
        <w:t>下方，距两</w:t>
      </w:r>
      <w:r>
        <w:rPr>
          <w:rFonts w:ascii="仿宋" w:eastAsia="仿宋" w:hAnsi="仿宋" w:cs="仿宋" w:hint="eastAsia"/>
          <w:sz w:val="28"/>
          <w:szCs w:val="28"/>
        </w:rPr>
        <w:t>mos</w:t>
      </w:r>
      <w:r>
        <w:rPr>
          <w:rFonts w:ascii="仿宋" w:eastAsia="仿宋" w:hAnsi="仿宋" w:cs="仿宋" w:hint="eastAsia"/>
          <w:sz w:val="28"/>
          <w:szCs w:val="28"/>
        </w:rPr>
        <w:t>的源区金属框</w:t>
      </w:r>
      <w:r>
        <w:rPr>
          <w:rFonts w:ascii="仿宋" w:eastAsia="仿宋" w:hAnsi="仿宋" w:cs="仿宋" w:hint="eastAsia"/>
          <w:sz w:val="28"/>
          <w:szCs w:val="28"/>
        </w:rPr>
        <w:t>0.21mm</w:t>
      </w:r>
      <w:r>
        <w:rPr>
          <w:rFonts w:ascii="仿宋" w:eastAsia="仿宋" w:hAnsi="仿宋" w:cs="仿宋" w:hint="eastAsia"/>
          <w:sz w:val="28"/>
          <w:szCs w:val="28"/>
        </w:rPr>
        <w:t>，矩形的左右两侧分别与</w:t>
      </w:r>
      <w:r>
        <w:rPr>
          <w:rFonts w:ascii="仿宋" w:eastAsia="仿宋" w:hAnsi="仿宋" w:cs="仿宋" w:hint="eastAsia"/>
          <w:sz w:val="28"/>
          <w:szCs w:val="28"/>
        </w:rPr>
        <w:t>N-Well</w:t>
      </w:r>
      <w:r>
        <w:rPr>
          <w:rFonts w:ascii="仿宋" w:eastAsia="仿宋" w:hAnsi="仿宋" w:cs="仿宋" w:hint="eastAsia"/>
          <w:sz w:val="28"/>
          <w:szCs w:val="28"/>
        </w:rPr>
        <w:t>的左右两侧对齐。绘制两矩形将输入输出端和两</w:t>
      </w:r>
      <w:r>
        <w:rPr>
          <w:rFonts w:ascii="仿宋" w:eastAsia="仿宋" w:hAnsi="仿宋" w:cs="仿宋" w:hint="eastAsia"/>
          <w:sz w:val="28"/>
          <w:szCs w:val="28"/>
        </w:rPr>
        <w:t>mos</w:t>
      </w:r>
      <w:r>
        <w:rPr>
          <w:rFonts w:ascii="仿宋" w:eastAsia="仿宋" w:hAnsi="仿宋" w:cs="仿宋" w:hint="eastAsia"/>
          <w:sz w:val="28"/>
          <w:szCs w:val="28"/>
        </w:rPr>
        <w:t>的源区相连，注意边界对齐。</w:t>
      </w:r>
    </w:p>
    <w:p w:rsidR="00243397" w:rsidRDefault="002030A4">
      <w:r>
        <w:rPr>
          <w:noProof/>
        </w:rPr>
        <w:drawing>
          <wp:inline distT="0" distB="0" distL="114300" distR="114300">
            <wp:extent cx="5274310" cy="3202305"/>
            <wp:effectExtent l="0" t="0" r="254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397" w:rsidRDefault="00243397"/>
    <w:p w:rsidR="00243397" w:rsidRDefault="002030A4">
      <w:pPr>
        <w:numPr>
          <w:ilvl w:val="0"/>
          <w:numId w:val="2"/>
        </w:num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lastRenderedPageBreak/>
        <w:t>添加</w:t>
      </w:r>
      <w:r>
        <w:rPr>
          <w:rFonts w:ascii="仿宋" w:eastAsia="仿宋" w:hAnsi="仿宋" w:cs="仿宋" w:hint="eastAsia"/>
          <w:sz w:val="24"/>
        </w:rPr>
        <w:t>contacts</w:t>
      </w:r>
      <w:r>
        <w:rPr>
          <w:rFonts w:ascii="仿宋" w:eastAsia="仿宋" w:hAnsi="仿宋" w:cs="仿宋" w:hint="eastAsia"/>
          <w:sz w:val="24"/>
        </w:rPr>
        <w:t>：通过选择</w:t>
      </w:r>
      <w:r>
        <w:rPr>
          <w:rFonts w:ascii="仿宋" w:eastAsia="仿宋" w:hAnsi="仿宋" w:cs="仿宋" w:hint="eastAsia"/>
          <w:sz w:val="24"/>
        </w:rPr>
        <w:t>Create-&gt; Via ...</w:t>
      </w:r>
      <w:r>
        <w:rPr>
          <w:rFonts w:ascii="仿宋" w:eastAsia="仿宋" w:hAnsi="仿宋" w:cs="仿宋" w:hint="eastAsia"/>
          <w:sz w:val="24"/>
        </w:rPr>
        <w:t>或者只需点击“</w:t>
      </w:r>
      <w:r>
        <w:rPr>
          <w:rFonts w:ascii="仿宋" w:eastAsia="仿宋" w:hAnsi="仿宋" w:cs="仿宋" w:hint="eastAsia"/>
          <w:sz w:val="24"/>
        </w:rPr>
        <w:t>o</w:t>
      </w:r>
      <w:r>
        <w:rPr>
          <w:rFonts w:ascii="仿宋" w:eastAsia="仿宋" w:hAnsi="仿宋" w:cs="仿宋" w:hint="eastAsia"/>
          <w:sz w:val="24"/>
        </w:rPr>
        <w:t>”</w:t>
      </w:r>
      <w:r>
        <w:rPr>
          <w:rFonts w:ascii="仿宋" w:eastAsia="仿宋" w:hAnsi="仿宋" w:cs="仿宋" w:hint="eastAsia"/>
          <w:sz w:val="24"/>
        </w:rPr>
        <w:t xml:space="preserve"> </w:t>
      </w:r>
      <w:r>
        <w:rPr>
          <w:rFonts w:ascii="仿宋" w:eastAsia="仿宋" w:hAnsi="仿宋" w:cs="仿宋" w:hint="eastAsia"/>
          <w:sz w:val="24"/>
        </w:rPr>
        <w:t>创建一个</w:t>
      </w:r>
      <w:r>
        <w:rPr>
          <w:rFonts w:ascii="仿宋" w:eastAsia="仿宋" w:hAnsi="仿宋" w:cs="仿宋" w:hint="eastAsia"/>
          <w:sz w:val="24"/>
        </w:rPr>
        <w:t>M1_POLY via</w:t>
      </w:r>
      <w:r>
        <w:rPr>
          <w:rFonts w:ascii="仿宋" w:eastAsia="仿宋" w:hAnsi="仿宋" w:cs="仿宋" w:hint="eastAsia"/>
          <w:sz w:val="24"/>
        </w:rPr>
        <w:t>，将其右侧与多晶硅的左侧对齐，作为输入端。</w:t>
      </w:r>
    </w:p>
    <w:p w:rsidR="00243397" w:rsidRDefault="002030A4">
      <w:r>
        <w:rPr>
          <w:noProof/>
        </w:rPr>
        <w:drawing>
          <wp:inline distT="0" distB="0" distL="114300" distR="114300">
            <wp:extent cx="3749675" cy="514350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96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397" w:rsidRDefault="002030A4">
      <w:r>
        <w:rPr>
          <w:noProof/>
        </w:rPr>
        <w:drawing>
          <wp:inline distT="0" distB="0" distL="114300" distR="114300">
            <wp:extent cx="2876550" cy="2365375"/>
            <wp:effectExtent l="0" t="0" r="0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397" w:rsidRDefault="002030A4">
      <w:pPr>
        <w:numPr>
          <w:ilvl w:val="0"/>
          <w:numId w:val="2"/>
        </w:num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在上一步绘制的</w:t>
      </w:r>
      <w:r>
        <w:rPr>
          <w:rFonts w:ascii="仿宋" w:eastAsia="仿宋" w:hAnsi="仿宋" w:cs="仿宋" w:hint="eastAsia"/>
          <w:sz w:val="24"/>
        </w:rPr>
        <w:t>contacts</w:t>
      </w:r>
      <w:r>
        <w:rPr>
          <w:rFonts w:ascii="仿宋" w:eastAsia="仿宋" w:hAnsi="仿宋" w:cs="仿宋" w:hint="eastAsia"/>
          <w:sz w:val="24"/>
        </w:rPr>
        <w:t>上绘制</w:t>
      </w:r>
      <w:r>
        <w:rPr>
          <w:rFonts w:ascii="仿宋" w:eastAsia="仿宋" w:hAnsi="仿宋" w:cs="仿宋" w:hint="eastAsia"/>
          <w:sz w:val="24"/>
        </w:rPr>
        <w:t>M1</w:t>
      </w:r>
      <w:r>
        <w:rPr>
          <w:rFonts w:ascii="仿宋" w:eastAsia="仿宋" w:hAnsi="仿宋" w:cs="仿宋" w:hint="eastAsia"/>
          <w:sz w:val="24"/>
        </w:rPr>
        <w:t>层的金属框，使框的左侧与</w:t>
      </w:r>
      <w:r>
        <w:rPr>
          <w:rFonts w:ascii="仿宋" w:eastAsia="仿宋" w:hAnsi="仿宋" w:cs="仿宋" w:hint="eastAsia"/>
          <w:sz w:val="24"/>
        </w:rPr>
        <w:t>N-Well</w:t>
      </w:r>
      <w:r>
        <w:rPr>
          <w:rFonts w:ascii="仿宋" w:eastAsia="仿宋" w:hAnsi="仿宋" w:cs="仿宋" w:hint="eastAsia"/>
          <w:sz w:val="24"/>
        </w:rPr>
        <w:t>的左侧对齐，便于输入。</w:t>
      </w:r>
    </w:p>
    <w:p w:rsidR="00243397" w:rsidRDefault="002030A4">
      <w:r>
        <w:rPr>
          <w:noProof/>
        </w:rPr>
        <w:drawing>
          <wp:inline distT="0" distB="0" distL="114300" distR="114300">
            <wp:extent cx="5271135" cy="2925445"/>
            <wp:effectExtent l="0" t="0" r="571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397" w:rsidRDefault="00243397">
      <w:pPr>
        <w:rPr>
          <w:rFonts w:ascii="仿宋" w:eastAsia="仿宋" w:hAnsi="仿宋" w:cs="仿宋"/>
          <w:sz w:val="24"/>
        </w:rPr>
      </w:pPr>
    </w:p>
    <w:p w:rsidR="00243397" w:rsidRDefault="002030A4">
      <w:pPr>
        <w:numPr>
          <w:ilvl w:val="0"/>
          <w:numId w:val="2"/>
        </w:num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添加引脚：选择</w:t>
      </w:r>
      <w:r>
        <w:rPr>
          <w:rFonts w:ascii="仿宋" w:eastAsia="仿宋" w:hAnsi="仿宋" w:cs="仿宋" w:hint="eastAsia"/>
          <w:sz w:val="24"/>
        </w:rPr>
        <w:t>Create-&gt; Pin ...</w:t>
      </w:r>
      <w:r>
        <w:rPr>
          <w:rFonts w:ascii="仿宋" w:eastAsia="仿宋" w:hAnsi="仿宋" w:cs="仿宋" w:hint="eastAsia"/>
          <w:sz w:val="24"/>
        </w:rPr>
        <w:t>创建这些引脚，在“</w:t>
      </w:r>
      <w:r>
        <w:rPr>
          <w:rFonts w:ascii="仿宋" w:eastAsia="仿宋" w:hAnsi="仿宋" w:cs="仿宋" w:hint="eastAsia"/>
          <w:sz w:val="24"/>
        </w:rPr>
        <w:t>Terminal Names</w:t>
      </w:r>
      <w:r>
        <w:rPr>
          <w:rFonts w:ascii="仿宋" w:eastAsia="仿宋" w:hAnsi="仿宋" w:cs="仿宋" w:hint="eastAsia"/>
          <w:sz w:val="24"/>
        </w:rPr>
        <w:t>”</w:t>
      </w:r>
      <w:r>
        <w:rPr>
          <w:rFonts w:ascii="仿宋" w:eastAsia="仿宋" w:hAnsi="仿宋" w:cs="仿宋" w:hint="eastAsia"/>
          <w:sz w:val="24"/>
        </w:rPr>
        <w:t xml:space="preserve"> </w:t>
      </w:r>
      <w:r>
        <w:rPr>
          <w:rFonts w:ascii="仿宋" w:eastAsia="仿宋" w:hAnsi="仿宋" w:cs="仿宋" w:hint="eastAsia"/>
          <w:sz w:val="24"/>
        </w:rPr>
        <w:t>输入下图所示内容，勾选</w:t>
      </w:r>
      <w:r>
        <w:rPr>
          <w:rFonts w:ascii="仿宋" w:eastAsia="仿宋" w:hAnsi="仿宋" w:cs="仿宋" w:hint="eastAsia"/>
          <w:sz w:val="24"/>
        </w:rPr>
        <w:t>creat Lable</w:t>
      </w:r>
      <w:r>
        <w:rPr>
          <w:rFonts w:ascii="仿宋" w:eastAsia="仿宋" w:hAnsi="仿宋" w:cs="仿宋" w:hint="eastAsia"/>
          <w:sz w:val="24"/>
        </w:rPr>
        <w:t>。</w:t>
      </w:r>
    </w:p>
    <w:p w:rsidR="00243397" w:rsidRDefault="002030A4">
      <w:p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noProof/>
          <w:sz w:val="24"/>
        </w:rPr>
        <w:lastRenderedPageBreak/>
        <w:drawing>
          <wp:inline distT="0" distB="0" distL="114300" distR="114300">
            <wp:extent cx="3961765" cy="915035"/>
            <wp:effectExtent l="0" t="0" r="635" b="184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91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397" w:rsidRDefault="002030A4">
      <w:p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在</w:t>
      </w:r>
      <w:r>
        <w:rPr>
          <w:rFonts w:ascii="仿宋" w:eastAsia="仿宋" w:hAnsi="仿宋" w:cs="仿宋" w:hint="eastAsia"/>
          <w:sz w:val="24"/>
        </w:rPr>
        <w:t>option</w:t>
      </w:r>
      <w:r>
        <w:rPr>
          <w:rFonts w:ascii="仿宋" w:eastAsia="仿宋" w:hAnsi="仿宋" w:cs="仿宋" w:hint="eastAsia"/>
          <w:sz w:val="24"/>
        </w:rPr>
        <w:t>中设置如下：</w:t>
      </w:r>
    </w:p>
    <w:p w:rsidR="00243397" w:rsidRDefault="002030A4">
      <w:r>
        <w:rPr>
          <w:noProof/>
        </w:rPr>
        <w:drawing>
          <wp:inline distT="0" distB="0" distL="114300" distR="114300">
            <wp:extent cx="2752725" cy="24479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397" w:rsidRDefault="002030A4">
      <w:p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绘制引脚</w:t>
      </w:r>
    </w:p>
    <w:p w:rsidR="00243397" w:rsidRDefault="002030A4">
      <w:r>
        <w:rPr>
          <w:rFonts w:hint="eastAsia"/>
        </w:rPr>
        <w:t xml:space="preserve">      </w:t>
      </w:r>
      <w:r>
        <w:rPr>
          <w:noProof/>
        </w:rPr>
        <w:drawing>
          <wp:inline distT="0" distB="0" distL="114300" distR="114300">
            <wp:extent cx="2402840" cy="1446530"/>
            <wp:effectExtent l="0" t="0" r="16510" b="127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2840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114300" distR="114300">
            <wp:extent cx="2073910" cy="1446530"/>
            <wp:effectExtent l="0" t="0" r="2540" b="127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3910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397" w:rsidRDefault="00243397"/>
    <w:p w:rsidR="00243397" w:rsidRDefault="00243397"/>
    <w:p w:rsidR="00243397" w:rsidRDefault="002030A4">
      <w:r>
        <w:rPr>
          <w:rFonts w:hint="eastAsia"/>
        </w:rPr>
        <w:t xml:space="preserve">          </w:t>
      </w:r>
      <w:r>
        <w:rPr>
          <w:noProof/>
        </w:rPr>
        <w:drawing>
          <wp:inline distT="0" distB="0" distL="114300" distR="114300">
            <wp:extent cx="1724025" cy="1685925"/>
            <wp:effectExtent l="0" t="0" r="9525" b="952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</w:t>
      </w:r>
      <w:r>
        <w:rPr>
          <w:noProof/>
        </w:rPr>
        <w:drawing>
          <wp:inline distT="0" distB="0" distL="114300" distR="114300">
            <wp:extent cx="1543050" cy="1371600"/>
            <wp:effectExtent l="0" t="0" r="0" b="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397" w:rsidRDefault="00243397"/>
    <w:p w:rsidR="00243397" w:rsidRDefault="002030A4">
      <w:pPr>
        <w:numPr>
          <w:ilvl w:val="0"/>
          <w:numId w:val="2"/>
        </w:num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lastRenderedPageBreak/>
        <w:t>绘制</w:t>
      </w:r>
      <w:r>
        <w:rPr>
          <w:rFonts w:ascii="仿宋" w:eastAsia="仿宋" w:hAnsi="仿宋" w:cs="仿宋" w:hint="eastAsia"/>
          <w:sz w:val="24"/>
        </w:rPr>
        <w:t>pmos</w:t>
      </w:r>
      <w:r>
        <w:rPr>
          <w:rFonts w:ascii="仿宋" w:eastAsia="仿宋" w:hAnsi="仿宋" w:cs="仿宋" w:hint="eastAsia"/>
          <w:sz w:val="24"/>
        </w:rPr>
        <w:t>衬底连接</w:t>
      </w:r>
      <w:r>
        <w:rPr>
          <w:rFonts w:ascii="仿宋" w:eastAsia="仿宋" w:hAnsi="仿宋" w:cs="仿宋" w:hint="eastAsia"/>
          <w:sz w:val="24"/>
        </w:rPr>
        <w:t>vdd</w:t>
      </w:r>
      <w:r>
        <w:rPr>
          <w:rFonts w:ascii="仿宋" w:eastAsia="仿宋" w:hAnsi="仿宋" w:cs="仿宋" w:hint="eastAsia"/>
          <w:sz w:val="24"/>
        </w:rPr>
        <w:t>：单击</w:t>
      </w:r>
      <w:r>
        <w:rPr>
          <w:rFonts w:ascii="仿宋" w:eastAsia="仿宋" w:hAnsi="仿宋" w:cs="仿宋" w:hint="eastAsia"/>
          <w:sz w:val="24"/>
        </w:rPr>
        <w:t>o</w:t>
      </w:r>
      <w:r>
        <w:rPr>
          <w:rFonts w:ascii="仿宋" w:eastAsia="仿宋" w:hAnsi="仿宋" w:cs="仿宋" w:hint="eastAsia"/>
          <w:sz w:val="24"/>
        </w:rPr>
        <w:t>，选择如下选项，绘制</w:t>
      </w:r>
      <w:r>
        <w:rPr>
          <w:rFonts w:ascii="仿宋" w:eastAsia="仿宋" w:hAnsi="仿宋" w:cs="仿宋" w:hint="eastAsia"/>
          <w:sz w:val="24"/>
        </w:rPr>
        <w:t>N-Well</w:t>
      </w:r>
      <w:r>
        <w:rPr>
          <w:rFonts w:ascii="仿宋" w:eastAsia="仿宋" w:hAnsi="仿宋" w:cs="仿宋" w:hint="eastAsia"/>
          <w:sz w:val="24"/>
        </w:rPr>
        <w:t>、衬底和</w:t>
      </w:r>
      <w:r>
        <w:rPr>
          <w:rFonts w:ascii="仿宋" w:eastAsia="仿宋" w:hAnsi="仿宋" w:cs="仿宋" w:hint="eastAsia"/>
          <w:sz w:val="24"/>
        </w:rPr>
        <w:t>contacts</w:t>
      </w:r>
      <w:r>
        <w:rPr>
          <w:rFonts w:ascii="仿宋" w:eastAsia="仿宋" w:hAnsi="仿宋" w:cs="仿宋" w:hint="eastAsia"/>
          <w:sz w:val="24"/>
        </w:rPr>
        <w:t>，使其</w:t>
      </w:r>
      <w:r>
        <w:rPr>
          <w:rFonts w:ascii="仿宋" w:eastAsia="仿宋" w:hAnsi="仿宋" w:cs="仿宋" w:hint="eastAsia"/>
          <w:sz w:val="24"/>
        </w:rPr>
        <w:t>M1</w:t>
      </w:r>
      <w:r>
        <w:rPr>
          <w:rFonts w:ascii="仿宋" w:eastAsia="仿宋" w:hAnsi="仿宋" w:cs="仿宋" w:hint="eastAsia"/>
          <w:sz w:val="24"/>
        </w:rPr>
        <w:t>金属层下边界与</w:t>
      </w:r>
      <w:r>
        <w:rPr>
          <w:rFonts w:ascii="仿宋" w:eastAsia="仿宋" w:hAnsi="仿宋" w:cs="仿宋" w:hint="eastAsia"/>
          <w:sz w:val="24"/>
        </w:rPr>
        <w:t>pmos</w:t>
      </w:r>
      <w:r>
        <w:rPr>
          <w:rFonts w:ascii="仿宋" w:eastAsia="仿宋" w:hAnsi="仿宋" w:cs="仿宋" w:hint="eastAsia"/>
          <w:sz w:val="24"/>
        </w:rPr>
        <w:t>金属层上边界对齐。</w:t>
      </w:r>
      <w:r>
        <w:rPr>
          <w:rFonts w:ascii="仿宋" w:eastAsia="仿宋" w:hAnsi="仿宋" w:cs="仿宋" w:hint="eastAsia"/>
          <w:sz w:val="24"/>
        </w:rPr>
        <w:t>（</w:t>
      </w:r>
      <w:r>
        <w:rPr>
          <w:rFonts w:ascii="仿宋" w:eastAsia="仿宋" w:hAnsi="仿宋" w:cs="仿宋" w:hint="eastAsia"/>
          <w:sz w:val="24"/>
        </w:rPr>
        <w:t>记得在</w:t>
      </w:r>
      <w:r>
        <w:rPr>
          <w:rFonts w:ascii="仿宋" w:eastAsia="仿宋" w:hAnsi="仿宋" w:cs="仿宋" w:hint="eastAsia"/>
          <w:sz w:val="24"/>
        </w:rPr>
        <w:t>editor</w:t>
      </w:r>
      <w:r>
        <w:rPr>
          <w:rFonts w:ascii="仿宋" w:eastAsia="仿宋" w:hAnsi="仿宋" w:cs="仿宋" w:hint="eastAsia"/>
          <w:sz w:val="24"/>
        </w:rPr>
        <w:t>里把工艺调整一下</w:t>
      </w:r>
      <w:r>
        <w:rPr>
          <w:rFonts w:ascii="仿宋" w:eastAsia="仿宋" w:hAnsi="仿宋" w:cs="仿宋" w:hint="eastAsia"/>
          <w:sz w:val="24"/>
        </w:rPr>
        <w:t>）</w:t>
      </w:r>
    </w:p>
    <w:p w:rsidR="002030A4" w:rsidRDefault="002030A4" w:rsidP="002030A4">
      <w:pPr>
        <w:rPr>
          <w:rFonts w:ascii="仿宋" w:eastAsia="仿宋" w:hAnsi="仿宋" w:cs="仿宋"/>
          <w:sz w:val="24"/>
        </w:rPr>
      </w:pPr>
      <w:r w:rsidRPr="002030A4">
        <w:drawing>
          <wp:inline distT="0" distB="0" distL="0" distR="0" wp14:anchorId="71182CA3" wp14:editId="3A20C74D">
            <wp:extent cx="2066925" cy="28194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0A4" w:rsidRDefault="002030A4" w:rsidP="002030A4">
      <w:pPr>
        <w:rPr>
          <w:rFonts w:ascii="仿宋" w:eastAsia="仿宋" w:hAnsi="仿宋" w:cs="仿宋" w:hint="eastAsia"/>
          <w:sz w:val="24"/>
        </w:rPr>
      </w:pPr>
      <w:r w:rsidRPr="002030A4">
        <w:drawing>
          <wp:inline distT="0" distB="0" distL="0" distR="0" wp14:anchorId="4BBFAA76" wp14:editId="7D4FEC11">
            <wp:extent cx="2200275" cy="9810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3397" w:rsidRDefault="002030A4">
      <w:r>
        <w:rPr>
          <w:noProof/>
        </w:rPr>
        <w:drawing>
          <wp:inline distT="0" distB="0" distL="114300" distR="114300">
            <wp:extent cx="2638425" cy="838200"/>
            <wp:effectExtent l="0" t="0" r="9525" b="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397" w:rsidRDefault="002030A4">
      <w:r>
        <w:rPr>
          <w:noProof/>
        </w:rPr>
        <w:drawing>
          <wp:inline distT="0" distB="0" distL="114300" distR="114300">
            <wp:extent cx="4267200" cy="1957070"/>
            <wp:effectExtent l="0" t="0" r="0" b="508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9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397" w:rsidRDefault="002030A4">
      <w:r>
        <w:rPr>
          <w:noProof/>
        </w:rPr>
        <w:lastRenderedPageBreak/>
        <w:drawing>
          <wp:inline distT="0" distB="0" distL="114300" distR="114300">
            <wp:extent cx="5269230" cy="3252470"/>
            <wp:effectExtent l="0" t="0" r="7620" b="508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397" w:rsidRDefault="002030A4">
      <w:p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noProof/>
          <w:sz w:val="24"/>
        </w:rPr>
        <w:drawing>
          <wp:inline distT="0" distB="0" distL="114300" distR="114300">
            <wp:extent cx="3390900" cy="2533650"/>
            <wp:effectExtent l="0" t="0" r="0" b="0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397" w:rsidRDefault="00243397">
      <w:pPr>
        <w:rPr>
          <w:rFonts w:ascii="仿宋" w:eastAsia="仿宋" w:hAnsi="仿宋" w:cs="仿宋"/>
          <w:sz w:val="24"/>
        </w:rPr>
      </w:pPr>
    </w:p>
    <w:p w:rsidR="00243397" w:rsidRDefault="002030A4">
      <w:pPr>
        <w:numPr>
          <w:ilvl w:val="0"/>
          <w:numId w:val="2"/>
        </w:num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绘制</w:t>
      </w:r>
      <w:r>
        <w:rPr>
          <w:rFonts w:ascii="仿宋" w:eastAsia="仿宋" w:hAnsi="仿宋" w:cs="仿宋" w:hint="eastAsia"/>
          <w:sz w:val="24"/>
        </w:rPr>
        <w:t>nmos</w:t>
      </w:r>
      <w:r>
        <w:rPr>
          <w:rFonts w:ascii="仿宋" w:eastAsia="仿宋" w:hAnsi="仿宋" w:cs="仿宋" w:hint="eastAsia"/>
          <w:sz w:val="24"/>
        </w:rPr>
        <w:t>衬底连接</w:t>
      </w:r>
      <w:r>
        <w:rPr>
          <w:rFonts w:ascii="仿宋" w:eastAsia="仿宋" w:hAnsi="仿宋" w:cs="仿宋" w:hint="eastAsia"/>
          <w:sz w:val="24"/>
        </w:rPr>
        <w:t>gnd</w:t>
      </w:r>
      <w:r>
        <w:rPr>
          <w:rFonts w:ascii="仿宋" w:eastAsia="仿宋" w:hAnsi="仿宋" w:cs="仿宋" w:hint="eastAsia"/>
          <w:sz w:val="24"/>
        </w:rPr>
        <w:t>：单击</w:t>
      </w:r>
      <w:r>
        <w:rPr>
          <w:rFonts w:ascii="仿宋" w:eastAsia="仿宋" w:hAnsi="仿宋" w:cs="仿宋" w:hint="eastAsia"/>
          <w:sz w:val="24"/>
        </w:rPr>
        <w:t>o</w:t>
      </w:r>
      <w:r>
        <w:rPr>
          <w:rFonts w:ascii="仿宋" w:eastAsia="仿宋" w:hAnsi="仿宋" w:cs="仿宋" w:hint="eastAsia"/>
          <w:sz w:val="24"/>
        </w:rPr>
        <w:t>，选择如下选项，绘制</w:t>
      </w:r>
      <w:r>
        <w:rPr>
          <w:rFonts w:ascii="仿宋" w:eastAsia="仿宋" w:hAnsi="仿宋" w:cs="仿宋" w:hint="eastAsia"/>
          <w:sz w:val="24"/>
        </w:rPr>
        <w:t>p-sub</w:t>
      </w:r>
      <w:r>
        <w:rPr>
          <w:rFonts w:ascii="仿宋" w:eastAsia="仿宋" w:hAnsi="仿宋" w:cs="仿宋" w:hint="eastAsia"/>
          <w:sz w:val="24"/>
        </w:rPr>
        <w:t>，衬底和</w:t>
      </w:r>
      <w:r>
        <w:rPr>
          <w:rFonts w:ascii="仿宋" w:eastAsia="仿宋" w:hAnsi="仿宋" w:cs="仿宋" w:hint="eastAsia"/>
          <w:sz w:val="24"/>
        </w:rPr>
        <w:t>contacts</w:t>
      </w:r>
      <w:r>
        <w:rPr>
          <w:rFonts w:ascii="仿宋" w:eastAsia="仿宋" w:hAnsi="仿宋" w:cs="仿宋" w:hint="eastAsia"/>
          <w:sz w:val="24"/>
        </w:rPr>
        <w:t>，使其</w:t>
      </w:r>
      <w:r>
        <w:rPr>
          <w:rFonts w:ascii="仿宋" w:eastAsia="仿宋" w:hAnsi="仿宋" w:cs="仿宋" w:hint="eastAsia"/>
          <w:sz w:val="24"/>
        </w:rPr>
        <w:t>M1</w:t>
      </w:r>
      <w:r>
        <w:rPr>
          <w:rFonts w:ascii="仿宋" w:eastAsia="仿宋" w:hAnsi="仿宋" w:cs="仿宋" w:hint="eastAsia"/>
          <w:sz w:val="24"/>
        </w:rPr>
        <w:t>金属层上边界与</w:t>
      </w:r>
      <w:r>
        <w:rPr>
          <w:rFonts w:ascii="仿宋" w:eastAsia="仿宋" w:hAnsi="仿宋" w:cs="仿宋" w:hint="eastAsia"/>
          <w:sz w:val="24"/>
        </w:rPr>
        <w:t>pmos</w:t>
      </w:r>
      <w:r>
        <w:rPr>
          <w:rFonts w:ascii="仿宋" w:eastAsia="仿宋" w:hAnsi="仿宋" w:cs="仿宋" w:hint="eastAsia"/>
          <w:sz w:val="24"/>
        </w:rPr>
        <w:t>的</w:t>
      </w:r>
      <w:r>
        <w:rPr>
          <w:rFonts w:ascii="仿宋" w:eastAsia="仿宋" w:hAnsi="仿宋" w:cs="仿宋" w:hint="eastAsia"/>
          <w:sz w:val="24"/>
        </w:rPr>
        <w:t>M1</w:t>
      </w:r>
      <w:r>
        <w:rPr>
          <w:rFonts w:ascii="仿宋" w:eastAsia="仿宋" w:hAnsi="仿宋" w:cs="仿宋" w:hint="eastAsia"/>
          <w:sz w:val="24"/>
        </w:rPr>
        <w:t>层下边界对齐。</w:t>
      </w:r>
    </w:p>
    <w:p w:rsidR="00243397" w:rsidRDefault="002030A4">
      <w:r>
        <w:rPr>
          <w:noProof/>
        </w:rPr>
        <w:drawing>
          <wp:inline distT="0" distB="0" distL="114300" distR="114300">
            <wp:extent cx="2047875" cy="759460"/>
            <wp:effectExtent l="0" t="0" r="9525" b="2540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5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3183255" cy="1511935"/>
            <wp:effectExtent l="0" t="0" r="17145" b="12065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83255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397" w:rsidRDefault="00243397"/>
    <w:p w:rsidR="00243397" w:rsidRDefault="002030A4">
      <w:r>
        <w:rPr>
          <w:noProof/>
        </w:rPr>
        <w:drawing>
          <wp:inline distT="0" distB="0" distL="114300" distR="114300">
            <wp:extent cx="2640965" cy="1971675"/>
            <wp:effectExtent l="0" t="0" r="6985" b="9525"/>
            <wp:docPr id="2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381250" cy="1609725"/>
            <wp:effectExtent l="0" t="0" r="0" b="9525"/>
            <wp:docPr id="2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397" w:rsidRDefault="00243397"/>
    <w:p w:rsidR="00243397" w:rsidRDefault="002030A4">
      <w:pPr>
        <w:numPr>
          <w:ilvl w:val="0"/>
          <w:numId w:val="1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DRC</w:t>
      </w:r>
      <w:r>
        <w:rPr>
          <w:rFonts w:ascii="仿宋" w:eastAsia="仿宋" w:hAnsi="仿宋" w:cs="仿宋" w:hint="eastAsia"/>
          <w:sz w:val="28"/>
          <w:szCs w:val="28"/>
        </w:rPr>
        <w:t>仿真</w:t>
      </w:r>
    </w:p>
    <w:p w:rsidR="00243397" w:rsidRDefault="002030A4">
      <w:pPr>
        <w:numPr>
          <w:ilvl w:val="0"/>
          <w:numId w:val="3"/>
        </w:num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选择</w:t>
      </w:r>
      <w:r>
        <w:rPr>
          <w:rFonts w:ascii="仿宋" w:eastAsia="仿宋" w:hAnsi="仿宋" w:cs="仿宋" w:hint="eastAsia"/>
          <w:sz w:val="24"/>
        </w:rPr>
        <w:t xml:space="preserve"> Calibre-&gt;Run </w:t>
      </w:r>
      <w:r>
        <w:rPr>
          <w:rFonts w:ascii="仿宋" w:eastAsia="仿宋" w:hAnsi="仿宋" w:cs="仿宋" w:hint="eastAsia"/>
          <w:sz w:val="24"/>
        </w:rPr>
        <w:t>DRC</w:t>
      </w:r>
      <w:r>
        <w:rPr>
          <w:rFonts w:ascii="仿宋" w:eastAsia="仿宋" w:hAnsi="仿宋" w:cs="仿宋" w:hint="eastAsia"/>
          <w:sz w:val="24"/>
        </w:rPr>
        <w:t>…</w:t>
      </w:r>
      <w:r>
        <w:rPr>
          <w:rFonts w:ascii="仿宋" w:eastAsia="仿宋" w:hAnsi="仿宋" w:cs="仿宋" w:hint="eastAsia"/>
          <w:sz w:val="24"/>
        </w:rPr>
        <w:t>.</w:t>
      </w:r>
      <w:r>
        <w:rPr>
          <w:rFonts w:ascii="仿宋" w:eastAsia="仿宋" w:hAnsi="仿宋" w:cs="仿宋" w:hint="eastAsia"/>
          <w:sz w:val="24"/>
        </w:rPr>
        <w:t>，第一次仿真时弹出窗口选择</w:t>
      </w:r>
      <w:r>
        <w:rPr>
          <w:rFonts w:ascii="仿宋" w:eastAsia="仿宋" w:hAnsi="仿宋" w:cs="仿宋" w:hint="eastAsia"/>
          <w:sz w:val="24"/>
        </w:rPr>
        <w:t>cancel</w:t>
      </w:r>
      <w:r>
        <w:rPr>
          <w:rFonts w:ascii="仿宋" w:eastAsia="仿宋" w:hAnsi="仿宋" w:cs="仿宋" w:hint="eastAsia"/>
          <w:sz w:val="24"/>
        </w:rPr>
        <w:t>，在</w:t>
      </w:r>
      <w:r>
        <w:rPr>
          <w:rFonts w:ascii="仿宋" w:eastAsia="仿宋" w:hAnsi="仿宋" w:cs="仿宋" w:hint="eastAsia"/>
          <w:sz w:val="24"/>
        </w:rPr>
        <w:t>DRC rules file</w:t>
      </w:r>
      <w:r>
        <w:rPr>
          <w:rFonts w:ascii="仿宋" w:eastAsia="仿宋" w:hAnsi="仿宋" w:cs="仿宋" w:hint="eastAsia"/>
          <w:sz w:val="24"/>
        </w:rPr>
        <w:t>一栏中选择</w:t>
      </w:r>
      <w:r>
        <w:rPr>
          <w:rFonts w:ascii="仿宋" w:eastAsia="仿宋" w:hAnsi="仿宋" w:cs="仿宋" w:hint="eastAsia"/>
          <w:sz w:val="24"/>
        </w:rPr>
        <w:t>/mnt/disk2/app/proj/lydai/tsmc065rf/Calibre/drc/</w:t>
      </w:r>
      <w:r>
        <w:rPr>
          <w:rFonts w:ascii="仿宋" w:eastAsia="仿宋" w:hAnsi="仿宋" w:cs="仿宋" w:hint="eastAsia"/>
          <w:sz w:val="24"/>
        </w:rPr>
        <w:t>（其中</w:t>
      </w:r>
      <w:r>
        <w:rPr>
          <w:rFonts w:ascii="仿宋" w:eastAsia="仿宋" w:hAnsi="仿宋" w:cs="仿宋" w:hint="eastAsia"/>
          <w:sz w:val="24"/>
        </w:rPr>
        <w:t>lydai</w:t>
      </w:r>
      <w:r>
        <w:rPr>
          <w:rFonts w:ascii="仿宋" w:eastAsia="仿宋" w:hAnsi="仿宋" w:cs="仿宋" w:hint="eastAsia"/>
          <w:sz w:val="24"/>
        </w:rPr>
        <w:t>是我的用户名），下一栏如图所示：</w:t>
      </w:r>
    </w:p>
    <w:p w:rsidR="00243397" w:rsidRDefault="00243397">
      <w:pPr>
        <w:rPr>
          <w:rFonts w:ascii="仿宋" w:eastAsia="仿宋" w:hAnsi="仿宋" w:cs="仿宋"/>
          <w:sz w:val="24"/>
        </w:rPr>
      </w:pPr>
    </w:p>
    <w:p w:rsidR="00243397" w:rsidRDefault="002030A4">
      <w:r>
        <w:rPr>
          <w:noProof/>
        </w:rPr>
        <w:drawing>
          <wp:inline distT="0" distB="0" distL="114300" distR="114300">
            <wp:extent cx="4924425" cy="723900"/>
            <wp:effectExtent l="0" t="0" r="9525" b="0"/>
            <wp:docPr id="2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397" w:rsidRDefault="00243397">
      <w:pPr>
        <w:rPr>
          <w:rFonts w:ascii="仿宋" w:eastAsia="仿宋" w:hAnsi="仿宋" w:cs="仿宋"/>
          <w:sz w:val="24"/>
        </w:rPr>
      </w:pPr>
    </w:p>
    <w:p w:rsidR="00243397" w:rsidRDefault="002030A4">
      <w:pPr>
        <w:numPr>
          <w:ilvl w:val="0"/>
          <w:numId w:val="3"/>
        </w:num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inputs</w:t>
      </w:r>
      <w:r>
        <w:rPr>
          <w:rFonts w:ascii="仿宋" w:eastAsia="仿宋" w:hAnsi="仿宋" w:cs="仿宋" w:hint="eastAsia"/>
          <w:sz w:val="24"/>
        </w:rPr>
        <w:t>栏：</w:t>
      </w:r>
    </w:p>
    <w:p w:rsidR="00243397" w:rsidRDefault="002030A4">
      <w:r>
        <w:rPr>
          <w:noProof/>
        </w:rPr>
        <w:lastRenderedPageBreak/>
        <w:drawing>
          <wp:inline distT="0" distB="0" distL="114300" distR="114300">
            <wp:extent cx="5271770" cy="3007995"/>
            <wp:effectExtent l="0" t="0" r="5080" b="1905"/>
            <wp:docPr id="3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397" w:rsidRDefault="00243397">
      <w:pPr>
        <w:rPr>
          <w:sz w:val="24"/>
        </w:rPr>
      </w:pPr>
    </w:p>
    <w:p w:rsidR="00243397" w:rsidRDefault="002030A4">
      <w:pPr>
        <w:numPr>
          <w:ilvl w:val="0"/>
          <w:numId w:val="3"/>
        </w:num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outputs</w:t>
      </w:r>
      <w:r>
        <w:rPr>
          <w:rFonts w:ascii="仿宋" w:eastAsia="仿宋" w:hAnsi="仿宋" w:cs="仿宋" w:hint="eastAsia"/>
          <w:sz w:val="24"/>
        </w:rPr>
        <w:t>栏：</w:t>
      </w:r>
    </w:p>
    <w:p w:rsidR="00243397" w:rsidRDefault="00243397"/>
    <w:p w:rsidR="00243397" w:rsidRDefault="002030A4">
      <w:r>
        <w:rPr>
          <w:noProof/>
        </w:rPr>
        <w:drawing>
          <wp:inline distT="0" distB="0" distL="114300" distR="114300">
            <wp:extent cx="6048375" cy="3971925"/>
            <wp:effectExtent l="0" t="0" r="9525" b="9525"/>
            <wp:docPr id="3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397" w:rsidRDefault="00243397">
      <w:pPr>
        <w:rPr>
          <w:rFonts w:ascii="仿宋" w:eastAsia="仿宋" w:hAnsi="仿宋" w:cs="仿宋"/>
          <w:sz w:val="24"/>
        </w:rPr>
      </w:pPr>
    </w:p>
    <w:p w:rsidR="00243397" w:rsidRDefault="002030A4">
      <w:pPr>
        <w:numPr>
          <w:ilvl w:val="0"/>
          <w:numId w:val="3"/>
        </w:num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lastRenderedPageBreak/>
        <w:t>点击</w:t>
      </w:r>
      <w:r>
        <w:rPr>
          <w:rFonts w:ascii="仿宋" w:eastAsia="仿宋" w:hAnsi="仿宋" w:cs="仿宋" w:hint="eastAsia"/>
          <w:sz w:val="24"/>
        </w:rPr>
        <w:t>Run DRC</w:t>
      </w:r>
      <w:r>
        <w:rPr>
          <w:rFonts w:ascii="仿宋" w:eastAsia="仿宋" w:hAnsi="仿宋" w:cs="仿宋" w:hint="eastAsia"/>
          <w:sz w:val="24"/>
        </w:rPr>
        <w:t>，完成</w:t>
      </w:r>
      <w:r>
        <w:rPr>
          <w:rFonts w:ascii="仿宋" w:eastAsia="仿宋" w:hAnsi="仿宋" w:cs="仿宋" w:hint="eastAsia"/>
          <w:sz w:val="24"/>
        </w:rPr>
        <w:t>DRC</w:t>
      </w:r>
      <w:r>
        <w:rPr>
          <w:rFonts w:ascii="仿宋" w:eastAsia="仿宋" w:hAnsi="仿宋" w:cs="仿宋" w:hint="eastAsia"/>
          <w:sz w:val="24"/>
        </w:rPr>
        <w:t>仿真，即可通过仿真结果进一步修改版图。</w:t>
      </w:r>
    </w:p>
    <w:p w:rsidR="00243397" w:rsidRDefault="002030A4">
      <w:r>
        <w:rPr>
          <w:noProof/>
        </w:rPr>
        <w:drawing>
          <wp:inline distT="0" distB="0" distL="114300" distR="114300">
            <wp:extent cx="5268595" cy="3989070"/>
            <wp:effectExtent l="0" t="0" r="8255" b="11430"/>
            <wp:docPr id="3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8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397" w:rsidRDefault="002030A4">
      <w:pPr>
        <w:numPr>
          <w:ilvl w:val="0"/>
          <w:numId w:val="1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LVS</w:t>
      </w:r>
      <w:r>
        <w:rPr>
          <w:rFonts w:ascii="仿宋" w:eastAsia="仿宋" w:hAnsi="仿宋" w:cs="仿宋" w:hint="eastAsia"/>
          <w:sz w:val="28"/>
          <w:szCs w:val="28"/>
        </w:rPr>
        <w:t>仿真</w:t>
      </w:r>
    </w:p>
    <w:p w:rsidR="00243397" w:rsidRDefault="002030A4">
      <w:pPr>
        <w:numPr>
          <w:ilvl w:val="0"/>
          <w:numId w:val="4"/>
        </w:num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由于</w:t>
      </w:r>
      <w:r>
        <w:rPr>
          <w:rFonts w:ascii="仿宋" w:eastAsia="仿宋" w:hAnsi="仿宋" w:cs="仿宋" w:hint="eastAsia"/>
          <w:sz w:val="24"/>
        </w:rPr>
        <w:t>LVS</w:t>
      </w:r>
      <w:r>
        <w:rPr>
          <w:rFonts w:ascii="仿宋" w:eastAsia="仿宋" w:hAnsi="仿宋" w:cs="仿宋" w:hint="eastAsia"/>
          <w:sz w:val="24"/>
        </w:rPr>
        <w:t>仿真是检查版图与电路图的一致性，所以在进行</w:t>
      </w:r>
      <w:r>
        <w:rPr>
          <w:rFonts w:ascii="仿宋" w:eastAsia="仿宋" w:hAnsi="仿宋" w:cs="仿宋" w:hint="eastAsia"/>
          <w:sz w:val="24"/>
        </w:rPr>
        <w:t>LVS</w:t>
      </w:r>
      <w:r>
        <w:rPr>
          <w:rFonts w:ascii="仿宋" w:eastAsia="仿宋" w:hAnsi="仿宋" w:cs="仿宋" w:hint="eastAsia"/>
          <w:sz w:val="24"/>
        </w:rPr>
        <w:t>仿真前，需在同一库和元件中绘制原理图，此处的原理图可由我们之前绘制过的</w:t>
      </w:r>
      <w:r>
        <w:rPr>
          <w:rFonts w:ascii="仿宋" w:eastAsia="仿宋" w:hAnsi="仿宋" w:cs="仿宋" w:hint="eastAsia"/>
          <w:sz w:val="24"/>
        </w:rPr>
        <w:t>inverter</w:t>
      </w:r>
      <w:r>
        <w:rPr>
          <w:rFonts w:ascii="仿宋" w:eastAsia="仿宋" w:hAnsi="仿宋" w:cs="仿宋" w:hint="eastAsia"/>
          <w:sz w:val="24"/>
        </w:rPr>
        <w:t>原理图直接</w:t>
      </w:r>
      <w:r>
        <w:rPr>
          <w:rFonts w:ascii="仿宋" w:eastAsia="仿宋" w:hAnsi="仿宋" w:cs="仿宋" w:hint="eastAsia"/>
          <w:sz w:val="24"/>
        </w:rPr>
        <w:t>copy</w:t>
      </w:r>
      <w:r>
        <w:rPr>
          <w:rFonts w:ascii="仿宋" w:eastAsia="仿宋" w:hAnsi="仿宋" w:cs="仿宋" w:hint="eastAsia"/>
          <w:sz w:val="24"/>
        </w:rPr>
        <w:t>过来，但是要将原来图中的</w:t>
      </w:r>
      <w:r>
        <w:rPr>
          <w:rFonts w:ascii="仿宋" w:eastAsia="仿宋" w:hAnsi="仿宋" w:cs="仿宋" w:hint="eastAsia"/>
          <w:sz w:val="24"/>
        </w:rPr>
        <w:t>nmos</w:t>
      </w:r>
      <w:r>
        <w:rPr>
          <w:rFonts w:ascii="仿宋" w:eastAsia="仿宋" w:hAnsi="仿宋" w:cs="仿宋" w:hint="eastAsia"/>
          <w:sz w:val="24"/>
        </w:rPr>
        <w:t>和</w:t>
      </w:r>
      <w:r>
        <w:rPr>
          <w:rFonts w:ascii="仿宋" w:eastAsia="仿宋" w:hAnsi="仿宋" w:cs="仿宋" w:hint="eastAsia"/>
          <w:sz w:val="24"/>
        </w:rPr>
        <w:t>pmos</w:t>
      </w:r>
      <w:r>
        <w:rPr>
          <w:rFonts w:ascii="仿宋" w:eastAsia="仿宋" w:hAnsi="仿宋" w:cs="仿宋" w:hint="eastAsia"/>
          <w:sz w:val="24"/>
        </w:rPr>
        <w:t>换成</w:t>
      </w:r>
      <w:r>
        <w:rPr>
          <w:rFonts w:ascii="仿宋" w:eastAsia="仿宋" w:hAnsi="仿宋" w:cs="仿宋" w:hint="eastAsia"/>
          <w:sz w:val="24"/>
        </w:rPr>
        <w:t>pch</w:t>
      </w:r>
      <w:r>
        <w:rPr>
          <w:rFonts w:ascii="仿宋" w:eastAsia="仿宋" w:hAnsi="仿宋" w:cs="仿宋" w:hint="eastAsia"/>
          <w:sz w:val="24"/>
        </w:rPr>
        <w:t>与</w:t>
      </w:r>
      <w:r>
        <w:rPr>
          <w:rFonts w:ascii="仿宋" w:eastAsia="仿宋" w:hAnsi="仿宋" w:cs="仿宋" w:hint="eastAsia"/>
          <w:sz w:val="24"/>
        </w:rPr>
        <w:t>nch</w:t>
      </w:r>
      <w:r>
        <w:rPr>
          <w:rFonts w:ascii="仿宋" w:eastAsia="仿宋" w:hAnsi="仿宋" w:cs="仿宋" w:hint="eastAsia"/>
          <w:sz w:val="24"/>
        </w:rPr>
        <w:t>，同时注意要将版图中的</w:t>
      </w:r>
      <w:r>
        <w:rPr>
          <w:rFonts w:ascii="仿宋" w:eastAsia="仿宋" w:hAnsi="仿宋" w:cs="仿宋" w:hint="eastAsia"/>
          <w:sz w:val="24"/>
        </w:rPr>
        <w:t>in</w:t>
      </w:r>
      <w:r>
        <w:rPr>
          <w:rFonts w:ascii="仿宋" w:eastAsia="仿宋" w:hAnsi="仿宋" w:cs="仿宋" w:hint="eastAsia"/>
          <w:sz w:val="24"/>
        </w:rPr>
        <w:t>和</w:t>
      </w:r>
      <w:r>
        <w:rPr>
          <w:rFonts w:ascii="仿宋" w:eastAsia="仿宋" w:hAnsi="仿宋" w:cs="仿宋" w:hint="eastAsia"/>
          <w:sz w:val="24"/>
        </w:rPr>
        <w:t>out</w:t>
      </w:r>
      <w:r>
        <w:rPr>
          <w:rFonts w:ascii="仿宋" w:eastAsia="仿宋" w:hAnsi="仿宋" w:cs="仿宋" w:hint="eastAsia"/>
          <w:sz w:val="24"/>
        </w:rPr>
        <w:t>两个引脚换成</w:t>
      </w:r>
      <w:r>
        <w:rPr>
          <w:rFonts w:ascii="仿宋" w:eastAsia="仿宋" w:hAnsi="仿宋" w:cs="仿宋" w:hint="eastAsia"/>
          <w:sz w:val="24"/>
        </w:rPr>
        <w:t>A</w:t>
      </w:r>
      <w:r>
        <w:rPr>
          <w:rFonts w:ascii="仿宋" w:eastAsia="仿宋" w:hAnsi="仿宋" w:cs="仿宋" w:hint="eastAsia"/>
          <w:sz w:val="24"/>
        </w:rPr>
        <w:t>与</w:t>
      </w:r>
      <w:r>
        <w:rPr>
          <w:rFonts w:ascii="仿宋" w:eastAsia="仿宋" w:hAnsi="仿宋" w:cs="仿宋" w:hint="eastAsia"/>
          <w:sz w:val="24"/>
        </w:rPr>
        <w:t>Ai</w:t>
      </w:r>
      <w:r>
        <w:rPr>
          <w:rFonts w:ascii="仿宋" w:eastAsia="仿宋" w:hAnsi="仿宋" w:cs="仿宋" w:hint="eastAsia"/>
          <w:sz w:val="24"/>
        </w:rPr>
        <w:t>，与原理图对应。</w:t>
      </w:r>
    </w:p>
    <w:p w:rsidR="00243397" w:rsidRDefault="00243397">
      <w:pPr>
        <w:rPr>
          <w:rFonts w:ascii="仿宋" w:eastAsia="仿宋" w:hAnsi="仿宋" w:cs="仿宋"/>
          <w:sz w:val="24"/>
        </w:rPr>
      </w:pPr>
    </w:p>
    <w:p w:rsidR="00243397" w:rsidRDefault="002030A4">
      <w:pPr>
        <w:numPr>
          <w:ilvl w:val="0"/>
          <w:numId w:val="4"/>
        </w:num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选择</w:t>
      </w:r>
      <w:r>
        <w:rPr>
          <w:rFonts w:ascii="仿宋" w:eastAsia="仿宋" w:hAnsi="仿宋" w:cs="仿宋" w:hint="eastAsia"/>
          <w:sz w:val="24"/>
        </w:rPr>
        <w:t xml:space="preserve"> Calibre-&gt;Run LVS</w:t>
      </w:r>
      <w:r>
        <w:rPr>
          <w:rFonts w:ascii="仿宋" w:eastAsia="仿宋" w:hAnsi="仿宋" w:cs="仿宋" w:hint="eastAsia"/>
          <w:sz w:val="24"/>
        </w:rPr>
        <w:t>…</w:t>
      </w:r>
      <w:r>
        <w:rPr>
          <w:rFonts w:ascii="仿宋" w:eastAsia="仿宋" w:hAnsi="仿宋" w:cs="仿宋" w:hint="eastAsia"/>
          <w:sz w:val="24"/>
        </w:rPr>
        <w:t>.</w:t>
      </w:r>
      <w:r>
        <w:rPr>
          <w:rFonts w:ascii="仿宋" w:eastAsia="仿宋" w:hAnsi="仿宋" w:cs="仿宋" w:hint="eastAsia"/>
          <w:sz w:val="24"/>
        </w:rPr>
        <w:t>，在弹出的窗口中选择</w:t>
      </w:r>
      <w:r>
        <w:rPr>
          <w:rFonts w:ascii="仿宋" w:eastAsia="仿宋" w:hAnsi="仿宋" w:cs="仿宋" w:hint="eastAsia"/>
          <w:sz w:val="24"/>
        </w:rPr>
        <w:t>cancel</w:t>
      </w:r>
      <w:r>
        <w:rPr>
          <w:rFonts w:ascii="仿宋" w:eastAsia="仿宋" w:hAnsi="仿宋" w:cs="仿宋" w:hint="eastAsia"/>
          <w:sz w:val="24"/>
        </w:rPr>
        <w:t>，在</w:t>
      </w:r>
      <w:r>
        <w:rPr>
          <w:rFonts w:ascii="仿宋" w:eastAsia="仿宋" w:hAnsi="仿宋" w:cs="仿宋" w:hint="eastAsia"/>
          <w:sz w:val="24"/>
        </w:rPr>
        <w:t>LVS rules file</w:t>
      </w:r>
      <w:r>
        <w:rPr>
          <w:rFonts w:ascii="仿宋" w:eastAsia="仿宋" w:hAnsi="仿宋" w:cs="仿宋" w:hint="eastAsia"/>
          <w:sz w:val="24"/>
        </w:rPr>
        <w:t>这一栏选择</w:t>
      </w:r>
      <w:r>
        <w:rPr>
          <w:rFonts w:ascii="仿宋" w:eastAsia="仿宋" w:hAnsi="仿宋" w:cs="仿宋" w:hint="eastAsia"/>
          <w:sz w:val="24"/>
        </w:rPr>
        <w:t>/mnt/disk2/app/proj/lydai/tsmc065rf/Calibre/lvs/</w:t>
      </w:r>
      <w:r>
        <w:rPr>
          <w:rFonts w:ascii="仿宋" w:eastAsia="仿宋" w:hAnsi="仿宋" w:cs="仿宋" w:hint="eastAsia"/>
          <w:sz w:val="24"/>
        </w:rPr>
        <w:t>，下</w:t>
      </w:r>
      <w:r>
        <w:rPr>
          <w:rFonts w:ascii="仿宋" w:eastAsia="仿宋" w:hAnsi="仿宋" w:cs="仿宋" w:hint="eastAsia"/>
          <w:sz w:val="24"/>
        </w:rPr>
        <w:t>一栏选择</w:t>
      </w:r>
    </w:p>
    <w:p w:rsidR="00243397" w:rsidRDefault="002030A4">
      <w:r>
        <w:rPr>
          <w:noProof/>
        </w:rPr>
        <w:drawing>
          <wp:inline distT="0" distB="0" distL="114300" distR="114300">
            <wp:extent cx="4895850" cy="800100"/>
            <wp:effectExtent l="0" t="0" r="0" b="0"/>
            <wp:docPr id="3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397" w:rsidRDefault="00243397">
      <w:pPr>
        <w:rPr>
          <w:rFonts w:ascii="仿宋" w:eastAsia="仿宋" w:hAnsi="仿宋" w:cs="仿宋"/>
          <w:sz w:val="24"/>
        </w:rPr>
      </w:pPr>
    </w:p>
    <w:p w:rsidR="00243397" w:rsidRDefault="002030A4">
      <w:pPr>
        <w:numPr>
          <w:ilvl w:val="0"/>
          <w:numId w:val="4"/>
        </w:num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inputs</w:t>
      </w:r>
      <w:r>
        <w:rPr>
          <w:rFonts w:ascii="仿宋" w:eastAsia="仿宋" w:hAnsi="仿宋" w:cs="仿宋" w:hint="eastAsia"/>
          <w:sz w:val="24"/>
        </w:rPr>
        <w:t>栏：</w:t>
      </w:r>
    </w:p>
    <w:p w:rsidR="00243397" w:rsidRDefault="002030A4">
      <w:r>
        <w:rPr>
          <w:noProof/>
        </w:rPr>
        <w:lastRenderedPageBreak/>
        <w:drawing>
          <wp:inline distT="0" distB="0" distL="114300" distR="114300">
            <wp:extent cx="5273675" cy="3240405"/>
            <wp:effectExtent l="0" t="0" r="3175" b="17145"/>
            <wp:docPr id="34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397" w:rsidRDefault="002030A4">
      <w:r>
        <w:rPr>
          <w:noProof/>
        </w:rPr>
        <w:drawing>
          <wp:inline distT="0" distB="0" distL="114300" distR="114300">
            <wp:extent cx="5272405" cy="2036445"/>
            <wp:effectExtent l="0" t="0" r="4445" b="1905"/>
            <wp:docPr id="36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397" w:rsidRDefault="00243397"/>
    <w:p w:rsidR="00243397" w:rsidRDefault="002030A4">
      <w:pPr>
        <w:numPr>
          <w:ilvl w:val="0"/>
          <w:numId w:val="4"/>
        </w:num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outputs</w:t>
      </w:r>
      <w:r>
        <w:rPr>
          <w:rFonts w:ascii="仿宋" w:eastAsia="仿宋" w:hAnsi="仿宋" w:cs="仿宋" w:hint="eastAsia"/>
          <w:sz w:val="24"/>
        </w:rPr>
        <w:t>栏：</w:t>
      </w:r>
    </w:p>
    <w:p w:rsidR="00243397" w:rsidRDefault="002030A4">
      <w:r>
        <w:rPr>
          <w:noProof/>
        </w:rPr>
        <w:drawing>
          <wp:inline distT="0" distB="0" distL="114300" distR="114300">
            <wp:extent cx="5271770" cy="1309370"/>
            <wp:effectExtent l="0" t="0" r="5080" b="5080"/>
            <wp:docPr id="38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397" w:rsidRDefault="00243397"/>
    <w:p w:rsidR="00243397" w:rsidRDefault="002030A4">
      <w:pPr>
        <w:numPr>
          <w:ilvl w:val="0"/>
          <w:numId w:val="4"/>
        </w:num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单击</w:t>
      </w:r>
      <w:r>
        <w:rPr>
          <w:rFonts w:ascii="仿宋" w:eastAsia="仿宋" w:hAnsi="仿宋" w:cs="仿宋" w:hint="eastAsia"/>
          <w:sz w:val="24"/>
        </w:rPr>
        <w:t>RUN LVS,</w:t>
      </w:r>
      <w:r>
        <w:rPr>
          <w:rFonts w:ascii="仿宋" w:eastAsia="仿宋" w:hAnsi="仿宋" w:cs="仿宋" w:hint="eastAsia"/>
          <w:sz w:val="24"/>
        </w:rPr>
        <w:t>输出</w:t>
      </w:r>
      <w:r>
        <w:rPr>
          <w:rFonts w:ascii="仿宋" w:eastAsia="仿宋" w:hAnsi="仿宋" w:cs="仿宋" w:hint="eastAsia"/>
          <w:sz w:val="24"/>
        </w:rPr>
        <w:t>LVS</w:t>
      </w:r>
      <w:r>
        <w:rPr>
          <w:rFonts w:ascii="仿宋" w:eastAsia="仿宋" w:hAnsi="仿宋" w:cs="仿宋" w:hint="eastAsia"/>
          <w:sz w:val="24"/>
        </w:rPr>
        <w:t>仿真结果：</w:t>
      </w:r>
    </w:p>
    <w:p w:rsidR="00243397" w:rsidRDefault="002030A4">
      <w:r>
        <w:rPr>
          <w:noProof/>
        </w:rPr>
        <w:lastRenderedPageBreak/>
        <w:drawing>
          <wp:inline distT="0" distB="0" distL="114300" distR="114300">
            <wp:extent cx="5267325" cy="3937000"/>
            <wp:effectExtent l="0" t="0" r="9525" b="6350"/>
            <wp:docPr id="39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397" w:rsidRDefault="00243397"/>
    <w:sectPr w:rsidR="00243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493813C"/>
    <w:multiLevelType w:val="singleLevel"/>
    <w:tmpl w:val="D493813C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E2EC605B"/>
    <w:multiLevelType w:val="singleLevel"/>
    <w:tmpl w:val="E2EC605B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FF1A2CC9"/>
    <w:multiLevelType w:val="singleLevel"/>
    <w:tmpl w:val="FF1A2CC9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3BACA90D"/>
    <w:multiLevelType w:val="singleLevel"/>
    <w:tmpl w:val="3BACA90D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1C1BC9"/>
    <w:rsid w:val="002030A4"/>
    <w:rsid w:val="00243397"/>
    <w:rsid w:val="003A2CBF"/>
    <w:rsid w:val="00E2016E"/>
    <w:rsid w:val="161C1BC9"/>
    <w:rsid w:val="2C3869B3"/>
    <w:rsid w:val="5C0157F2"/>
    <w:rsid w:val="5C020BA0"/>
    <w:rsid w:val="5EF3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611236"/>
  <w15:docId w15:val="{20FE269B-EAE9-45A5-9CEF-979D151B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13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jjww</dc:creator>
  <cp:lastModifiedBy>代 柳瑶</cp:lastModifiedBy>
  <cp:revision>3</cp:revision>
  <dcterms:created xsi:type="dcterms:W3CDTF">2019-06-02T03:06:00Z</dcterms:created>
  <dcterms:modified xsi:type="dcterms:W3CDTF">2019-07-07T08:23:00Z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