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D6678" w14:textId="77777777" w:rsidR="003104E8" w:rsidRDefault="003104E8" w:rsidP="006F65DC">
      <w:pPr>
        <w:pStyle w:val="ExpertiseFrance"/>
      </w:pPr>
    </w:p>
    <w:p w14:paraId="0050EF33" w14:textId="77777777" w:rsidR="003104E8" w:rsidRDefault="003104E8" w:rsidP="006F65DC">
      <w:pPr>
        <w:pStyle w:val="ExpertiseFrance"/>
      </w:pPr>
    </w:p>
    <w:p w14:paraId="3BF536B1" w14:textId="77777777" w:rsidR="003104E8" w:rsidRDefault="003104E8" w:rsidP="006F65DC">
      <w:pPr>
        <w:pStyle w:val="ExpertiseFrance"/>
      </w:pPr>
    </w:p>
    <w:p w14:paraId="494002DD" w14:textId="77777777" w:rsidR="003104E8" w:rsidRDefault="003104E8" w:rsidP="006F65DC">
      <w:pPr>
        <w:pStyle w:val="ExpertiseFrance"/>
      </w:pPr>
    </w:p>
    <w:p w14:paraId="37BAA2FD" w14:textId="77777777" w:rsidR="007B3723" w:rsidRDefault="007B3723" w:rsidP="006F65DC">
      <w:pPr>
        <w:pStyle w:val="ExpertiseFrance"/>
      </w:pPr>
    </w:p>
    <w:p w14:paraId="0E0BA16D" w14:textId="77777777" w:rsidR="007B3723" w:rsidRDefault="007B3723" w:rsidP="006F65DC">
      <w:pPr>
        <w:pStyle w:val="ExpertiseFrance"/>
      </w:pPr>
    </w:p>
    <w:p w14:paraId="6F3C7A15" w14:textId="77777777" w:rsidR="006F65DC" w:rsidRDefault="006F65DC" w:rsidP="006F65DC">
      <w:pPr>
        <w:pStyle w:val="ExpertiseFrance"/>
      </w:pPr>
    </w:p>
    <w:p w14:paraId="7E246D43" w14:textId="77777777" w:rsidR="006F65DC" w:rsidRDefault="006F65DC" w:rsidP="006F65DC">
      <w:pPr>
        <w:pStyle w:val="ExpertiseFrance"/>
      </w:pPr>
    </w:p>
    <w:p w14:paraId="5680AA6F" w14:textId="77777777" w:rsidR="006F65DC" w:rsidRDefault="006F65DC" w:rsidP="006F65DC">
      <w:pPr>
        <w:pStyle w:val="ExpertiseFrance"/>
      </w:pPr>
    </w:p>
    <w:p w14:paraId="21175159" w14:textId="77777777" w:rsidR="006F65DC" w:rsidRDefault="006F65DC" w:rsidP="006F65DC">
      <w:pPr>
        <w:pStyle w:val="ExpertiseFrance"/>
      </w:pPr>
    </w:p>
    <w:p w14:paraId="169881D3" w14:textId="77777777" w:rsidR="006F65DC" w:rsidRDefault="006F65DC" w:rsidP="006F65DC">
      <w:pPr>
        <w:pStyle w:val="ExpertiseFrance"/>
      </w:pPr>
    </w:p>
    <w:p w14:paraId="73B941DB" w14:textId="77777777" w:rsidR="006F65DC" w:rsidRDefault="006F65DC" w:rsidP="006F65DC">
      <w:pPr>
        <w:pStyle w:val="ExpertiseFrance"/>
      </w:pPr>
    </w:p>
    <w:p w14:paraId="25207655" w14:textId="77777777" w:rsidR="006F65DC" w:rsidRDefault="006F65DC" w:rsidP="006F65DC">
      <w:pPr>
        <w:pStyle w:val="ExpertiseFrance"/>
      </w:pPr>
    </w:p>
    <w:p w14:paraId="69685373" w14:textId="77777777" w:rsidR="006F65DC" w:rsidRDefault="006F65DC" w:rsidP="006F65DC">
      <w:pPr>
        <w:pStyle w:val="ExpertiseFrance"/>
      </w:pPr>
    </w:p>
    <w:p w14:paraId="625641EF" w14:textId="77777777" w:rsidR="006F65DC" w:rsidRDefault="006F65DC" w:rsidP="006F65DC">
      <w:pPr>
        <w:pStyle w:val="ExpertiseFrance"/>
      </w:pPr>
    </w:p>
    <w:p w14:paraId="222C61E4" w14:textId="77777777" w:rsidR="006F65DC" w:rsidRDefault="006F65DC" w:rsidP="006F65DC">
      <w:pPr>
        <w:pStyle w:val="ExpertiseFrance"/>
      </w:pPr>
    </w:p>
    <w:p w14:paraId="1BB4292B" w14:textId="77777777" w:rsidR="006F65DC" w:rsidRDefault="006F65DC" w:rsidP="006F65DC">
      <w:pPr>
        <w:pStyle w:val="ExpertiseFrance"/>
      </w:pPr>
    </w:p>
    <w:p w14:paraId="699C1915" w14:textId="77777777" w:rsidR="006F65DC" w:rsidRDefault="006F65DC" w:rsidP="006F65DC">
      <w:pPr>
        <w:pStyle w:val="ExpertiseFrance"/>
      </w:pPr>
    </w:p>
    <w:p w14:paraId="247B18E4" w14:textId="77777777" w:rsidR="006F65DC" w:rsidRDefault="006F65DC" w:rsidP="006F65DC">
      <w:pPr>
        <w:pStyle w:val="ExpertiseFrance"/>
      </w:pPr>
    </w:p>
    <w:p w14:paraId="2176A9A3" w14:textId="77777777" w:rsidR="006F65DC" w:rsidRDefault="006F65DC" w:rsidP="006F65DC">
      <w:pPr>
        <w:pStyle w:val="ExpertiseFrance"/>
      </w:pPr>
    </w:p>
    <w:p w14:paraId="60569EA4" w14:textId="77777777" w:rsidR="007B3723" w:rsidRDefault="007B3723" w:rsidP="006F65DC">
      <w:pPr>
        <w:pStyle w:val="ExpertiseFrance"/>
      </w:pPr>
    </w:p>
    <w:p w14:paraId="7610DDE7" w14:textId="77777777" w:rsidR="003104E8" w:rsidRPr="00B428FC" w:rsidRDefault="00AD7969" w:rsidP="006F65DC">
      <w:pPr>
        <w:pStyle w:val="ExpertiseFrance"/>
        <w:jc w:val="right"/>
        <w:rPr>
          <w:color w:val="5B9BD5" w:themeColor="accent1"/>
          <w:sz w:val="28"/>
          <w:szCs w:val="88"/>
        </w:rPr>
      </w:pPr>
      <w:r w:rsidRPr="00B428FC">
        <w:rPr>
          <w:b/>
          <w:noProof/>
          <w:sz w:val="4"/>
          <w:lang w:val="el-GR" w:eastAsia="el-GR"/>
        </w:rPr>
        <mc:AlternateContent>
          <mc:Choice Requires="wps">
            <w:drawing>
              <wp:anchor distT="45720" distB="45720" distL="114300" distR="114300" simplePos="0" relativeHeight="251661312" behindDoc="0" locked="0" layoutInCell="1" allowOverlap="1" wp14:anchorId="18B9C706" wp14:editId="2A14E482">
                <wp:simplePos x="0" y="0"/>
                <wp:positionH relativeFrom="column">
                  <wp:posOffset>-906780</wp:posOffset>
                </wp:positionH>
                <wp:positionV relativeFrom="paragraph">
                  <wp:posOffset>947420</wp:posOffset>
                </wp:positionV>
                <wp:extent cx="7334250" cy="19716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971675"/>
                        </a:xfrm>
                        <a:prstGeom prst="rect">
                          <a:avLst/>
                        </a:prstGeom>
                        <a:noFill/>
                        <a:ln w="9525">
                          <a:noFill/>
                          <a:miter lim="800000"/>
                          <a:headEnd/>
                          <a:tailEnd/>
                        </a:ln>
                      </wps:spPr>
                      <wps:txbx>
                        <w:txbxContent>
                          <w:p w14:paraId="5A51FEC9" w14:textId="77777777" w:rsidR="00F75ABD" w:rsidRPr="00927252" w:rsidRDefault="00F75ABD" w:rsidP="00B428FC">
                            <w:pPr>
                              <w:shd w:val="clear" w:color="auto" w:fill="BFBFBF" w:themeFill="background1" w:themeFillShade="BF"/>
                              <w:jc w:val="right"/>
                              <w:rPr>
                                <w:color w:val="FFFFFF" w:themeColor="background1"/>
                                <w:sz w:val="48"/>
                                <w:szCs w:val="52"/>
                                <w:lang w:val="en-US"/>
                              </w:rPr>
                            </w:pPr>
                            <w:r w:rsidRPr="00927252">
                              <w:rPr>
                                <w:color w:val="FFFFFF" w:themeColor="background1"/>
                                <w:sz w:val="48"/>
                                <w:szCs w:val="52"/>
                                <w:lang w:val="en-GB"/>
                              </w:rPr>
                              <w:t>Administrative Reform Technical Assistance in Greece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9C706" id="_x0000_t202" coordsize="21600,21600" o:spt="202" path="m,l,21600r21600,l21600,xe">
                <v:stroke joinstyle="miter"/>
                <v:path gradientshapeok="t" o:connecttype="rect"/>
              </v:shapetype>
              <v:shape id="Text Box 2" o:spid="_x0000_s1026" type="#_x0000_t202" style="position:absolute;left:0;text-align:left;margin-left:-71.4pt;margin-top:74.6pt;width:577.5pt;height:15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" filled="f" stroked="f">
                <v:textbox>
                  <w:txbxContent>
                    <w:p w14:paraId="5A51FEC9" w14:textId="77777777" w:rsidR="00F75ABD" w:rsidRPr="00927252" w:rsidRDefault="00F75ABD" w:rsidP="00B428FC">
                      <w:pPr>
                        <w:shd w:val="clear" w:color="auto" w:fill="BFBFBF" w:themeFill="background1" w:themeFillShade="BF"/>
                        <w:jc w:val="right"/>
                        <w:rPr>
                          <w:color w:val="FFFFFF" w:themeColor="background1"/>
                          <w:sz w:val="48"/>
                          <w:szCs w:val="52"/>
                          <w:lang w:val="en-US"/>
                        </w:rPr>
                      </w:pPr>
                      <w:r w:rsidRPr="00927252">
                        <w:rPr>
                          <w:color w:val="FFFFFF" w:themeColor="background1"/>
                          <w:sz w:val="48"/>
                          <w:szCs w:val="52"/>
                          <w:lang w:val="en-GB"/>
                        </w:rPr>
                        <w:t>Administrative Reform Technical Assistance in Greece</w:t>
                      </w:r>
                    </w:p>
                  </w:txbxContent>
                </v:textbox>
                <w10:wrap type="square"/>
              </v:shape>
            </w:pict>
          </mc:Fallback>
        </mc:AlternateContent>
      </w:r>
      <w:r w:rsidR="004F1048" w:rsidRPr="00B428FC">
        <w:rPr>
          <w:b/>
          <w:noProof/>
          <w:sz w:val="10"/>
          <w:lang w:val="el-GR" w:eastAsia="el-GR"/>
        </w:rPr>
        <mc:AlternateContent>
          <mc:Choice Requires="wps">
            <w:drawing>
              <wp:anchor distT="0" distB="0" distL="114300" distR="114300" simplePos="0" relativeHeight="251659264" behindDoc="1" locked="0" layoutInCell="1" allowOverlap="1" wp14:anchorId="7E8F12F5" wp14:editId="51D748FF">
                <wp:simplePos x="0" y="0"/>
                <wp:positionH relativeFrom="column">
                  <wp:posOffset>-4573489</wp:posOffset>
                </wp:positionH>
                <wp:positionV relativeFrom="paragraph">
                  <wp:posOffset>753745</wp:posOffset>
                </wp:positionV>
                <wp:extent cx="11759762" cy="2333297"/>
                <wp:effectExtent l="0" t="0" r="0" b="0"/>
                <wp:wrapNone/>
                <wp:docPr id="6" name="Rectangle 6"/>
                <wp:cNvGraphicFramePr/>
                <a:graphic xmlns:a="http://schemas.openxmlformats.org/drawingml/2006/main">
                  <a:graphicData uri="http://schemas.microsoft.com/office/word/2010/wordprocessingShape">
                    <wps:wsp>
                      <wps:cNvSpPr/>
                      <wps:spPr>
                        <a:xfrm>
                          <a:off x="0" y="0"/>
                          <a:ext cx="11759762" cy="2333297"/>
                        </a:xfrm>
                        <a:prstGeom prst="rect">
                          <a:avLst/>
                        </a:prstGeom>
                        <a:solidFill>
                          <a:srgbClr val="BFB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AC4A7" id="Rectangle 6" o:spid="_x0000_s1026" style="position:absolute;margin-left:-360.1pt;margin-top:59.35pt;width:925.95pt;height:18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" fillcolor="#bfbfbf" stroked="f" strokeweight="1pt"/>
            </w:pict>
          </mc:Fallback>
        </mc:AlternateContent>
      </w:r>
      <w:r w:rsidR="00B428FC" w:rsidRPr="00B428FC">
        <w:rPr>
          <w:b/>
          <w:color w:val="5B9BD5" w:themeColor="accent1"/>
          <w:sz w:val="28"/>
          <w:szCs w:val="88"/>
        </w:rPr>
        <w:t>D</w:t>
      </w:r>
      <w:r w:rsidR="00B428FC" w:rsidRPr="00B428FC">
        <w:rPr>
          <w:b/>
          <w:color w:val="5B9BD5" w:themeColor="accent1"/>
          <w:sz w:val="32"/>
          <w:szCs w:val="88"/>
        </w:rPr>
        <w:t>.</w:t>
      </w:r>
      <w:r w:rsidR="00B428FC" w:rsidRPr="00B428FC">
        <w:rPr>
          <w:b/>
          <w:color w:val="5B9BD5" w:themeColor="accent1"/>
          <w:sz w:val="28"/>
          <w:szCs w:val="88"/>
        </w:rPr>
        <w:t>1:</w:t>
      </w:r>
      <w:r w:rsidR="00B428FC" w:rsidRPr="00B428FC">
        <w:rPr>
          <w:color w:val="5B9BD5" w:themeColor="accent1"/>
          <w:sz w:val="28"/>
          <w:szCs w:val="88"/>
        </w:rPr>
        <w:t xml:space="preserve"> </w:t>
      </w:r>
      <w:r w:rsidR="00B428FC" w:rsidRPr="00B428FC">
        <w:rPr>
          <w:b/>
          <w:bCs/>
          <w:color w:val="5B9BD5" w:themeColor="accent1"/>
          <w:sz w:val="28"/>
          <w:szCs w:val="88"/>
        </w:rPr>
        <w:t xml:space="preserve">Design and formulate of a web form containing all mandatory elements of CPSV to grasp service descriptions and semantics from </w:t>
      </w:r>
      <w:r w:rsidR="00B428FC" w:rsidRPr="00B428FC">
        <w:rPr>
          <w:b/>
          <w:color w:val="5B9BD5" w:themeColor="accent1"/>
          <w:sz w:val="28"/>
          <w:szCs w:val="88"/>
        </w:rPr>
        <w:t>diadikasies.gr</w:t>
      </w:r>
      <w:r w:rsidR="00B428FC" w:rsidRPr="00B428FC">
        <w:rPr>
          <w:color w:val="5B9BD5" w:themeColor="accent1"/>
          <w:sz w:val="28"/>
          <w:szCs w:val="88"/>
        </w:rPr>
        <w:t xml:space="preserve"> </w:t>
      </w:r>
    </w:p>
    <w:p w14:paraId="001DEF71" w14:textId="77777777" w:rsidR="00C0468F" w:rsidRPr="00B428FC" w:rsidRDefault="00C0468F">
      <w:pPr>
        <w:rPr>
          <w:lang w:val="en-US"/>
        </w:rPr>
      </w:pPr>
      <w:r w:rsidRPr="00B428FC">
        <w:rPr>
          <w:lang w:val="en-US"/>
        </w:rPr>
        <w:br w:type="page"/>
      </w:r>
    </w:p>
    <w:tbl>
      <w:tblPr>
        <w:tblStyle w:val="GridTable5Dark-Accent1"/>
        <w:tblW w:w="9351" w:type="dxa"/>
        <w:tblBorders>
          <w:top w:val="single" w:sz="24" w:space="0" w:color="FFFFFF" w:themeColor="background1"/>
          <w:left w:val="none" w:sz="0" w:space="0" w:color="auto"/>
          <w:bottom w:val="single" w:sz="24" w:space="0" w:color="FFFFFF" w:themeColor="background1"/>
          <w:right w:val="none" w:sz="0" w:space="0" w:color="auto"/>
          <w:insideH w:val="single" w:sz="24" w:space="0" w:color="FFFFFF" w:themeColor="background1"/>
          <w:insideV w:val="single" w:sz="24" w:space="0" w:color="FFFFFF" w:themeColor="background1"/>
        </w:tblBorders>
        <w:tblLayout w:type="fixed"/>
        <w:tblLook w:val="04A0" w:firstRow="1" w:lastRow="0" w:firstColumn="1" w:lastColumn="0" w:noHBand="0" w:noVBand="1"/>
      </w:tblPr>
      <w:tblGrid>
        <w:gridCol w:w="3231"/>
        <w:gridCol w:w="6120"/>
      </w:tblGrid>
      <w:tr w:rsidR="00B3077C" w:rsidRPr="00F75ABD" w14:paraId="70839FDC" w14:textId="77777777" w:rsidTr="00BE4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tcBorders>
              <w:top w:val="none" w:sz="0" w:space="0" w:color="auto"/>
              <w:left w:val="none" w:sz="0" w:space="0" w:color="auto"/>
              <w:right w:val="none" w:sz="0" w:space="0" w:color="auto"/>
            </w:tcBorders>
          </w:tcPr>
          <w:p w14:paraId="177773BB" w14:textId="77777777" w:rsidR="00B3077C" w:rsidRPr="005B5BBD" w:rsidRDefault="00B3077C" w:rsidP="00B3077C">
            <w:pPr>
              <w:jc w:val="both"/>
              <w:rPr>
                <w:lang w:val="en-US"/>
              </w:rPr>
            </w:pPr>
            <w:r w:rsidRPr="005B5BBD">
              <w:rPr>
                <w:lang w:val="en-US"/>
              </w:rPr>
              <w:lastRenderedPageBreak/>
              <w:t>Contract Title</w:t>
            </w:r>
          </w:p>
        </w:tc>
        <w:tc>
          <w:tcPr>
            <w:tcW w:w="6120" w:type="dxa"/>
            <w:tcBorders>
              <w:top w:val="none" w:sz="0" w:space="0" w:color="auto"/>
              <w:left w:val="none" w:sz="0" w:space="0" w:color="auto"/>
              <w:right w:val="none" w:sz="0" w:space="0" w:color="auto"/>
            </w:tcBorders>
          </w:tcPr>
          <w:p w14:paraId="5C9F90D2" w14:textId="77777777" w:rsidR="00B3077C" w:rsidRPr="00E34A33" w:rsidRDefault="00E34A33" w:rsidP="00B3077C">
            <w:pPr>
              <w:jc w:val="both"/>
              <w:cnfStyle w:val="100000000000" w:firstRow="1" w:lastRow="0" w:firstColumn="0" w:lastColumn="0" w:oddVBand="0" w:evenVBand="0" w:oddHBand="0" w:evenHBand="0" w:firstRowFirstColumn="0" w:firstRowLastColumn="0" w:lastRowFirstColumn="0" w:lastRowLastColumn="0"/>
              <w:rPr>
                <w:lang w:val="en-US"/>
              </w:rPr>
            </w:pPr>
            <w:r w:rsidRPr="00E34A33">
              <w:rPr>
                <w:lang w:val="en-US"/>
              </w:rPr>
              <w:t>Support the Greek Central Administration Reform</w:t>
            </w:r>
          </w:p>
        </w:tc>
      </w:tr>
      <w:tr w:rsidR="00B3077C" w:rsidRPr="00F75ABD" w14:paraId="246C2E75" w14:textId="77777777" w:rsidTr="00BE4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tcBorders>
          </w:tcPr>
          <w:p w14:paraId="0498A998" w14:textId="77777777" w:rsidR="00B3077C" w:rsidRPr="003A3AF5" w:rsidRDefault="00B3077C" w:rsidP="00B3077C">
            <w:pPr>
              <w:jc w:val="both"/>
              <w:rPr>
                <w:sz w:val="20"/>
                <w:lang w:val="en-US"/>
              </w:rPr>
            </w:pPr>
            <w:r w:rsidRPr="003A3AF5">
              <w:rPr>
                <w:sz w:val="20"/>
                <w:lang w:val="en-US"/>
              </w:rPr>
              <w:t>Agreement No/Type</w:t>
            </w:r>
          </w:p>
        </w:tc>
        <w:tc>
          <w:tcPr>
            <w:tcW w:w="6120" w:type="dxa"/>
          </w:tcPr>
          <w:p w14:paraId="6FAEEAA2" w14:textId="77777777" w:rsidR="00B3077C" w:rsidRPr="00414AC8" w:rsidRDefault="00B3077C" w:rsidP="00B3077C">
            <w:pPr>
              <w:jc w:val="both"/>
              <w:cnfStyle w:val="000000100000" w:firstRow="0" w:lastRow="0" w:firstColumn="0" w:lastColumn="0" w:oddVBand="0" w:evenVBand="0" w:oddHBand="1" w:evenHBand="0" w:firstRowFirstColumn="0" w:firstRowLastColumn="0" w:lastRowFirstColumn="0" w:lastRowLastColumn="0"/>
              <w:rPr>
                <w:color w:val="404040" w:themeColor="text1" w:themeTint="BF"/>
                <w:sz w:val="20"/>
                <w:lang w:val="en-US"/>
              </w:rPr>
            </w:pPr>
            <w:r w:rsidRPr="005B5BBD">
              <w:rPr>
                <w:color w:val="404040" w:themeColor="text1" w:themeTint="BF"/>
                <w:sz w:val="20"/>
                <w:lang w:val="en-US"/>
              </w:rPr>
              <w:t>SRSS/S2016/004/</w:t>
            </w:r>
            <w:r w:rsidRPr="00414AC8">
              <w:rPr>
                <w:color w:val="404040" w:themeColor="text1" w:themeTint="BF"/>
                <w:sz w:val="20"/>
                <w:lang w:val="en-US"/>
              </w:rPr>
              <w:t>Technical Assistance action</w:t>
            </w:r>
          </w:p>
        </w:tc>
      </w:tr>
      <w:tr w:rsidR="00B3077C" w:rsidRPr="003A3AF5" w14:paraId="711460E4" w14:textId="77777777" w:rsidTr="00BE4631">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tcBorders>
          </w:tcPr>
          <w:p w14:paraId="653EFDAB" w14:textId="77777777" w:rsidR="00B3077C" w:rsidRPr="003A3AF5" w:rsidRDefault="00B3077C" w:rsidP="00B3077C">
            <w:pPr>
              <w:jc w:val="both"/>
              <w:rPr>
                <w:sz w:val="20"/>
                <w:lang w:val="en-US"/>
              </w:rPr>
            </w:pPr>
            <w:r w:rsidRPr="003A3AF5">
              <w:rPr>
                <w:sz w:val="20"/>
                <w:lang w:val="en-US"/>
              </w:rPr>
              <w:t>Project Ref.</w:t>
            </w:r>
          </w:p>
        </w:tc>
        <w:tc>
          <w:tcPr>
            <w:tcW w:w="6120" w:type="dxa"/>
          </w:tcPr>
          <w:p w14:paraId="3C9667AE" w14:textId="77777777" w:rsidR="00B3077C" w:rsidRPr="005B5BBD" w:rsidRDefault="00B3077C" w:rsidP="00B3077C">
            <w:pPr>
              <w:jc w:val="both"/>
              <w:cnfStyle w:val="000000000000" w:firstRow="0" w:lastRow="0" w:firstColumn="0" w:lastColumn="0" w:oddVBand="0" w:evenVBand="0" w:oddHBand="0" w:evenHBand="0" w:firstRowFirstColumn="0" w:firstRowLastColumn="0" w:lastRowFirstColumn="0" w:lastRowLastColumn="0"/>
              <w:rPr>
                <w:color w:val="404040" w:themeColor="text1" w:themeTint="BF"/>
                <w:sz w:val="20"/>
              </w:rPr>
            </w:pPr>
            <w:r w:rsidRPr="005B5BBD">
              <w:rPr>
                <w:color w:val="404040" w:themeColor="text1" w:themeTint="BF"/>
                <w:sz w:val="20"/>
                <w:lang w:val="en-US"/>
              </w:rPr>
              <w:t>Ares(2015)5255516-20/11/2016</w:t>
            </w:r>
          </w:p>
        </w:tc>
      </w:tr>
      <w:tr w:rsidR="00B3077C" w:rsidRPr="00F75ABD" w14:paraId="244113C8" w14:textId="77777777" w:rsidTr="00BE4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tcBorders>
          </w:tcPr>
          <w:p w14:paraId="35D5ED23" w14:textId="77777777" w:rsidR="00B3077C" w:rsidRPr="003A3AF5" w:rsidRDefault="00B3077C" w:rsidP="00B3077C">
            <w:pPr>
              <w:jc w:val="both"/>
              <w:rPr>
                <w:sz w:val="20"/>
                <w:lang w:val="en-US"/>
              </w:rPr>
            </w:pPr>
            <w:r w:rsidRPr="003A3AF5">
              <w:rPr>
                <w:sz w:val="20"/>
                <w:lang w:val="en-US"/>
              </w:rPr>
              <w:t>Beneficiary</w:t>
            </w:r>
          </w:p>
        </w:tc>
        <w:tc>
          <w:tcPr>
            <w:tcW w:w="6120" w:type="dxa"/>
          </w:tcPr>
          <w:p w14:paraId="6AF7172D" w14:textId="77777777" w:rsidR="00B3077C" w:rsidRPr="005B5BBD" w:rsidRDefault="00B3077C" w:rsidP="00B3077C">
            <w:pPr>
              <w:jc w:val="both"/>
              <w:cnfStyle w:val="000000100000" w:firstRow="0" w:lastRow="0" w:firstColumn="0" w:lastColumn="0" w:oddVBand="0" w:evenVBand="0" w:oddHBand="1" w:evenHBand="0" w:firstRowFirstColumn="0" w:firstRowLastColumn="0" w:lastRowFirstColumn="0" w:lastRowLastColumn="0"/>
              <w:rPr>
                <w:color w:val="404040" w:themeColor="text1" w:themeTint="BF"/>
                <w:sz w:val="20"/>
                <w:lang w:val="en-US"/>
              </w:rPr>
            </w:pPr>
            <w:r w:rsidRPr="005B5BBD">
              <w:rPr>
                <w:color w:val="404040" w:themeColor="text1" w:themeTint="BF"/>
                <w:sz w:val="20"/>
                <w:lang w:val="en-US"/>
              </w:rPr>
              <w:t>The Government of the Hellenic Republic</w:t>
            </w:r>
          </w:p>
        </w:tc>
      </w:tr>
      <w:tr w:rsidR="00B3077C" w:rsidRPr="003A3AF5" w14:paraId="713897AB" w14:textId="77777777" w:rsidTr="00BE4631">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tcBorders>
          </w:tcPr>
          <w:p w14:paraId="6FA0B200" w14:textId="77777777" w:rsidR="00B3077C" w:rsidRPr="003A3AF5" w:rsidRDefault="00B3077C" w:rsidP="00B3077C">
            <w:pPr>
              <w:jc w:val="both"/>
              <w:rPr>
                <w:sz w:val="20"/>
                <w:lang w:val="en-US"/>
              </w:rPr>
            </w:pPr>
            <w:r w:rsidRPr="003A3AF5">
              <w:rPr>
                <w:sz w:val="20"/>
                <w:lang w:val="en-US"/>
              </w:rPr>
              <w:t>Reform Partner</w:t>
            </w:r>
          </w:p>
        </w:tc>
        <w:tc>
          <w:tcPr>
            <w:tcW w:w="6120" w:type="dxa"/>
          </w:tcPr>
          <w:p w14:paraId="02D99BBF" w14:textId="77777777" w:rsidR="00B3077C" w:rsidRPr="005B5BBD" w:rsidRDefault="00B3077C" w:rsidP="00067C40">
            <w:pPr>
              <w:jc w:val="both"/>
              <w:cnfStyle w:val="000000000000" w:firstRow="0" w:lastRow="0" w:firstColumn="0" w:lastColumn="0" w:oddVBand="0" w:evenVBand="0" w:oddHBand="0" w:evenHBand="0" w:firstRowFirstColumn="0" w:firstRowLastColumn="0" w:lastRowFirstColumn="0" w:lastRowLastColumn="0"/>
              <w:rPr>
                <w:color w:val="404040" w:themeColor="text1" w:themeTint="BF"/>
                <w:sz w:val="20"/>
                <w:lang w:val="en-US"/>
              </w:rPr>
            </w:pPr>
            <w:r w:rsidRPr="005B5BBD">
              <w:rPr>
                <w:color w:val="404040" w:themeColor="text1" w:themeTint="BF"/>
                <w:sz w:val="20"/>
                <w:lang w:val="en-US"/>
              </w:rPr>
              <w:t>France - Ministry of finance</w:t>
            </w:r>
          </w:p>
        </w:tc>
      </w:tr>
      <w:tr w:rsidR="00B3077C" w:rsidRPr="00F75ABD" w14:paraId="52CEC982" w14:textId="77777777" w:rsidTr="00BE4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tcBorders>
          </w:tcPr>
          <w:p w14:paraId="231F7E8D" w14:textId="77777777" w:rsidR="00B3077C" w:rsidRPr="003A3AF5" w:rsidRDefault="00B3077C" w:rsidP="00B3077C">
            <w:pPr>
              <w:jc w:val="both"/>
              <w:rPr>
                <w:sz w:val="20"/>
                <w:lang w:val="en-US"/>
              </w:rPr>
            </w:pPr>
            <w:r w:rsidRPr="003A3AF5">
              <w:rPr>
                <w:sz w:val="20"/>
                <w:lang w:val="en-US"/>
              </w:rPr>
              <w:t>Contracting Authority</w:t>
            </w:r>
          </w:p>
        </w:tc>
        <w:tc>
          <w:tcPr>
            <w:tcW w:w="6120" w:type="dxa"/>
          </w:tcPr>
          <w:p w14:paraId="0A46A258" w14:textId="77777777" w:rsidR="00B3077C" w:rsidRPr="005B5BBD" w:rsidRDefault="00B3077C" w:rsidP="00B3077C">
            <w:pPr>
              <w:jc w:val="both"/>
              <w:cnfStyle w:val="000000100000" w:firstRow="0" w:lastRow="0" w:firstColumn="0" w:lastColumn="0" w:oddVBand="0" w:evenVBand="0" w:oddHBand="1" w:evenHBand="0" w:firstRowFirstColumn="0" w:firstRowLastColumn="0" w:lastRowFirstColumn="0" w:lastRowLastColumn="0"/>
              <w:rPr>
                <w:color w:val="404040" w:themeColor="text1" w:themeTint="BF"/>
                <w:sz w:val="20"/>
                <w:lang w:val="en-US"/>
              </w:rPr>
            </w:pPr>
            <w:r w:rsidRPr="005B5BBD">
              <w:rPr>
                <w:color w:val="404040" w:themeColor="text1" w:themeTint="BF"/>
                <w:sz w:val="20"/>
                <w:lang w:val="en-US"/>
              </w:rPr>
              <w:t>European Commission, Structural Reform Support Service (SRSS)</w:t>
            </w:r>
          </w:p>
        </w:tc>
      </w:tr>
      <w:tr w:rsidR="00B3077C" w:rsidRPr="003A3AF5" w14:paraId="082C6F7A" w14:textId="77777777" w:rsidTr="00BE4631">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tcBorders>
          </w:tcPr>
          <w:p w14:paraId="62155B43" w14:textId="77777777" w:rsidR="00B3077C" w:rsidRPr="003A3AF5" w:rsidRDefault="00B3077C" w:rsidP="00B3077C">
            <w:pPr>
              <w:jc w:val="both"/>
              <w:rPr>
                <w:sz w:val="20"/>
                <w:lang w:val="en-US"/>
              </w:rPr>
            </w:pPr>
            <w:r w:rsidRPr="003A3AF5">
              <w:rPr>
                <w:sz w:val="20"/>
                <w:lang w:val="en-US"/>
              </w:rPr>
              <w:t>Consultant</w:t>
            </w:r>
          </w:p>
        </w:tc>
        <w:tc>
          <w:tcPr>
            <w:tcW w:w="6120" w:type="dxa"/>
          </w:tcPr>
          <w:p w14:paraId="685B0DC7" w14:textId="77777777" w:rsidR="00B3077C" w:rsidRPr="005B5BBD" w:rsidRDefault="00B3077C" w:rsidP="00B3077C">
            <w:pPr>
              <w:jc w:val="both"/>
              <w:cnfStyle w:val="000000000000" w:firstRow="0" w:lastRow="0" w:firstColumn="0" w:lastColumn="0" w:oddVBand="0" w:evenVBand="0" w:oddHBand="0" w:evenHBand="0" w:firstRowFirstColumn="0" w:firstRowLastColumn="0" w:lastRowFirstColumn="0" w:lastRowLastColumn="0"/>
              <w:rPr>
                <w:color w:val="404040" w:themeColor="text1" w:themeTint="BF"/>
                <w:sz w:val="20"/>
              </w:rPr>
            </w:pPr>
            <w:r w:rsidRPr="005B5BBD">
              <w:rPr>
                <w:color w:val="404040" w:themeColor="text1" w:themeTint="BF"/>
                <w:sz w:val="20"/>
              </w:rPr>
              <w:t>Expertise France</w:t>
            </w:r>
          </w:p>
        </w:tc>
      </w:tr>
      <w:tr w:rsidR="00B3077C" w:rsidRPr="005B5BBD" w14:paraId="6837013E" w14:textId="77777777" w:rsidTr="00BE4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tcBorders>
          </w:tcPr>
          <w:p w14:paraId="2BBD492E" w14:textId="77777777" w:rsidR="00B3077C" w:rsidRPr="005B5BBD" w:rsidRDefault="00B3077C" w:rsidP="00B3077C">
            <w:pPr>
              <w:jc w:val="both"/>
              <w:rPr>
                <w:lang w:val="en-US"/>
              </w:rPr>
            </w:pPr>
            <w:r>
              <w:rPr>
                <w:lang w:val="en-US"/>
              </w:rPr>
              <w:t>Number</w:t>
            </w:r>
            <w:r w:rsidRPr="005B5BBD">
              <w:rPr>
                <w:lang w:val="en-US"/>
              </w:rPr>
              <w:t xml:space="preserve"> of </w:t>
            </w:r>
            <w:r>
              <w:rPr>
                <w:lang w:val="en-US"/>
              </w:rPr>
              <w:t>Output/Report</w:t>
            </w:r>
          </w:p>
        </w:tc>
        <w:tc>
          <w:tcPr>
            <w:tcW w:w="6120" w:type="dxa"/>
          </w:tcPr>
          <w:p w14:paraId="17AD237C" w14:textId="77777777" w:rsidR="00B3077C" w:rsidRPr="009D7ED3" w:rsidRDefault="00F43555" w:rsidP="00B3077C">
            <w:pPr>
              <w:jc w:val="both"/>
              <w:cnfStyle w:val="000000100000" w:firstRow="0" w:lastRow="0" w:firstColumn="0" w:lastColumn="0" w:oddVBand="0" w:evenVBand="0" w:oddHBand="1" w:evenHBand="0" w:firstRowFirstColumn="0" w:firstRowLastColumn="0" w:lastRowFirstColumn="0" w:lastRowLastColumn="0"/>
              <w:rPr>
                <w:color w:val="404040" w:themeColor="text1" w:themeTint="BF"/>
                <w:sz w:val="20"/>
                <w:lang w:val="en-US"/>
              </w:rPr>
            </w:pPr>
            <w:r>
              <w:rPr>
                <w:color w:val="404040" w:themeColor="text1" w:themeTint="BF"/>
                <w:sz w:val="20"/>
                <w:lang w:val="en-US"/>
              </w:rPr>
              <w:t>D.</w:t>
            </w:r>
            <w:r w:rsidR="00FA6876" w:rsidRPr="009D7ED3">
              <w:rPr>
                <w:color w:val="404040" w:themeColor="text1" w:themeTint="BF"/>
                <w:sz w:val="20"/>
                <w:lang w:val="en-US"/>
              </w:rPr>
              <w:t>1</w:t>
            </w:r>
          </w:p>
        </w:tc>
      </w:tr>
      <w:tr w:rsidR="00B261D2" w:rsidRPr="00F75ABD" w14:paraId="062E1DE3" w14:textId="77777777" w:rsidTr="00BE4631">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tcBorders>
          </w:tcPr>
          <w:p w14:paraId="2137A661" w14:textId="77777777" w:rsidR="00B261D2" w:rsidRDefault="00B261D2" w:rsidP="00B3077C">
            <w:pPr>
              <w:jc w:val="both"/>
              <w:rPr>
                <w:lang w:val="en-US"/>
              </w:rPr>
            </w:pPr>
            <w:r>
              <w:rPr>
                <w:lang w:val="en-US"/>
              </w:rPr>
              <w:t>Title</w:t>
            </w:r>
          </w:p>
        </w:tc>
        <w:tc>
          <w:tcPr>
            <w:tcW w:w="6120" w:type="dxa"/>
          </w:tcPr>
          <w:p w14:paraId="6EF69E91" w14:textId="77777777" w:rsidR="00B261D2" w:rsidRPr="009D7ED3" w:rsidRDefault="00B428FC" w:rsidP="00B3077C">
            <w:pPr>
              <w:jc w:val="both"/>
              <w:cnfStyle w:val="000000000000" w:firstRow="0" w:lastRow="0" w:firstColumn="0" w:lastColumn="0" w:oddVBand="0" w:evenVBand="0" w:oddHBand="0" w:evenHBand="0" w:firstRowFirstColumn="0" w:firstRowLastColumn="0" w:lastRowFirstColumn="0" w:lastRowLastColumn="0"/>
              <w:rPr>
                <w:color w:val="404040" w:themeColor="text1" w:themeTint="BF"/>
                <w:sz w:val="20"/>
                <w:lang w:val="en-US"/>
              </w:rPr>
            </w:pPr>
            <w:bookmarkStart w:id="0" w:name="_Hlk496864536"/>
            <w:r w:rsidRPr="00B428FC">
              <w:rPr>
                <w:color w:val="404040" w:themeColor="text1" w:themeTint="BF"/>
                <w:sz w:val="20"/>
                <w:lang w:val="en-US"/>
              </w:rPr>
              <w:t xml:space="preserve">Design and formulate of a web form containing all mandatory elements of CPSV to grasp service descriptions and semantics from </w:t>
            </w:r>
            <w:r w:rsidR="00E34A33" w:rsidRPr="009D7ED3">
              <w:rPr>
                <w:color w:val="404040" w:themeColor="text1" w:themeTint="BF"/>
                <w:sz w:val="20"/>
                <w:lang w:val="en-US"/>
              </w:rPr>
              <w:t>diadikasies.gr</w:t>
            </w:r>
            <w:bookmarkEnd w:id="0"/>
          </w:p>
        </w:tc>
      </w:tr>
      <w:tr w:rsidR="0076231E" w:rsidRPr="005B5BBD" w14:paraId="0E9089C7" w14:textId="77777777" w:rsidTr="00BE4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tcBorders>
          </w:tcPr>
          <w:p w14:paraId="323D2EA9" w14:textId="77777777" w:rsidR="0076231E" w:rsidRDefault="0076231E" w:rsidP="001B0382">
            <w:pPr>
              <w:jc w:val="both"/>
              <w:rPr>
                <w:lang w:val="en-US"/>
              </w:rPr>
            </w:pPr>
            <w:r>
              <w:rPr>
                <w:lang w:val="en-US"/>
              </w:rPr>
              <w:t>Submission date</w:t>
            </w:r>
          </w:p>
        </w:tc>
        <w:tc>
          <w:tcPr>
            <w:tcW w:w="6120" w:type="dxa"/>
          </w:tcPr>
          <w:p w14:paraId="7033CEC7" w14:textId="77777777" w:rsidR="0076231E" w:rsidRPr="009D7ED3" w:rsidRDefault="00E34A33" w:rsidP="001B0382">
            <w:pPr>
              <w:jc w:val="both"/>
              <w:cnfStyle w:val="000000100000" w:firstRow="0" w:lastRow="0" w:firstColumn="0" w:lastColumn="0" w:oddVBand="0" w:evenVBand="0" w:oddHBand="1" w:evenHBand="0" w:firstRowFirstColumn="0" w:firstRowLastColumn="0" w:lastRowFirstColumn="0" w:lastRowLastColumn="0"/>
              <w:rPr>
                <w:color w:val="404040" w:themeColor="text1" w:themeTint="BF"/>
                <w:sz w:val="20"/>
                <w:lang w:val="en-US"/>
              </w:rPr>
            </w:pPr>
            <w:r w:rsidRPr="009D7ED3">
              <w:rPr>
                <w:color w:val="404040" w:themeColor="text1" w:themeTint="BF"/>
                <w:sz w:val="20"/>
                <w:lang w:val="en-US"/>
              </w:rPr>
              <w:t>30/09/2017</w:t>
            </w:r>
          </w:p>
        </w:tc>
      </w:tr>
      <w:tr w:rsidR="00B3077C" w:rsidRPr="00F75ABD" w14:paraId="1D5EB4D7" w14:textId="77777777" w:rsidTr="00BE4631">
        <w:tc>
          <w:tcPr>
            <w:cnfStyle w:val="001000000000" w:firstRow="0" w:lastRow="0" w:firstColumn="1" w:lastColumn="0" w:oddVBand="0" w:evenVBand="0" w:oddHBand="0" w:evenHBand="0" w:firstRowFirstColumn="0" w:firstRowLastColumn="0" w:lastRowFirstColumn="0" w:lastRowLastColumn="0"/>
            <w:tcW w:w="3231" w:type="dxa"/>
            <w:tcBorders>
              <w:left w:val="none" w:sz="0" w:space="0" w:color="auto"/>
              <w:bottom w:val="none" w:sz="0" w:space="0" w:color="auto"/>
            </w:tcBorders>
          </w:tcPr>
          <w:p w14:paraId="5A0256E8" w14:textId="77777777" w:rsidR="00B3077C" w:rsidRPr="003A3AF5" w:rsidRDefault="00B3077C" w:rsidP="00B3077C">
            <w:pPr>
              <w:jc w:val="both"/>
              <w:rPr>
                <w:sz w:val="20"/>
                <w:lang w:val="en-US"/>
              </w:rPr>
            </w:pPr>
            <w:r>
              <w:rPr>
                <w:sz w:val="20"/>
                <w:lang w:val="en-US"/>
              </w:rPr>
              <w:t>Author</w:t>
            </w:r>
          </w:p>
        </w:tc>
        <w:tc>
          <w:tcPr>
            <w:tcW w:w="6120" w:type="dxa"/>
          </w:tcPr>
          <w:p w14:paraId="26CCE44A" w14:textId="77777777" w:rsidR="00B3077C" w:rsidRPr="00E34A33" w:rsidRDefault="00E34A33" w:rsidP="00B3077C">
            <w:pPr>
              <w:jc w:val="both"/>
              <w:cnfStyle w:val="000000000000" w:firstRow="0" w:lastRow="0" w:firstColumn="0" w:lastColumn="0" w:oddVBand="0" w:evenVBand="0" w:oddHBand="0" w:evenHBand="0" w:firstRowFirstColumn="0" w:firstRowLastColumn="0" w:lastRowFirstColumn="0" w:lastRowLastColumn="0"/>
              <w:rPr>
                <w:color w:val="404040" w:themeColor="text1" w:themeTint="BF"/>
                <w:sz w:val="20"/>
                <w:lang w:val="en-US"/>
              </w:rPr>
            </w:pPr>
            <w:r>
              <w:rPr>
                <w:color w:val="404040" w:themeColor="text1" w:themeTint="BF"/>
                <w:sz w:val="20"/>
                <w:lang w:val="en-US"/>
              </w:rPr>
              <w:t>Dr</w:t>
            </w:r>
            <w:r w:rsidRPr="00E34A33">
              <w:rPr>
                <w:color w:val="404040" w:themeColor="text1" w:themeTint="BF"/>
                <w:sz w:val="20"/>
                <w:lang w:val="en-US"/>
              </w:rPr>
              <w:t xml:space="preserve">. </w:t>
            </w:r>
            <w:r w:rsidR="00FA6876">
              <w:rPr>
                <w:color w:val="404040" w:themeColor="text1" w:themeTint="BF"/>
                <w:sz w:val="20"/>
                <w:lang w:val="en-US"/>
              </w:rPr>
              <w:t>Ioannis</w:t>
            </w:r>
            <w:r w:rsidR="00FA6876" w:rsidRPr="00E34A33">
              <w:rPr>
                <w:color w:val="404040" w:themeColor="text1" w:themeTint="BF"/>
                <w:sz w:val="20"/>
                <w:lang w:val="en-US"/>
              </w:rPr>
              <w:t xml:space="preserve"> </w:t>
            </w:r>
            <w:r w:rsidR="00FA6876">
              <w:rPr>
                <w:color w:val="404040" w:themeColor="text1" w:themeTint="BF"/>
                <w:sz w:val="20"/>
                <w:lang w:val="en-US"/>
              </w:rPr>
              <w:t>Magnisalis</w:t>
            </w:r>
            <w:r w:rsidRPr="00E34A33">
              <w:rPr>
                <w:color w:val="404040" w:themeColor="text1" w:themeTint="BF"/>
                <w:sz w:val="20"/>
                <w:lang w:val="en-US"/>
              </w:rPr>
              <w:t>, International Hellenic University</w:t>
            </w:r>
          </w:p>
        </w:tc>
      </w:tr>
    </w:tbl>
    <w:p w14:paraId="554C5A4C" w14:textId="77777777" w:rsidR="00C0468F" w:rsidRPr="00E34A33" w:rsidRDefault="00C0468F" w:rsidP="00B3077C">
      <w:pPr>
        <w:jc w:val="both"/>
        <w:rPr>
          <w:color w:val="808080" w:themeColor="background1" w:themeShade="80"/>
          <w:lang w:val="en-US"/>
        </w:rPr>
      </w:pPr>
    </w:p>
    <w:p w14:paraId="6D30E64E" w14:textId="77777777" w:rsidR="00C0468F" w:rsidRPr="00E34A33" w:rsidRDefault="00C0468F" w:rsidP="00B3077C">
      <w:pPr>
        <w:jc w:val="both"/>
        <w:rPr>
          <w:color w:val="808080" w:themeColor="background1" w:themeShade="80"/>
          <w:lang w:val="en-US"/>
        </w:rPr>
      </w:pPr>
    </w:p>
    <w:p w14:paraId="0800303B" w14:textId="77777777" w:rsidR="00C0468F" w:rsidRPr="00E34A33" w:rsidRDefault="00C0468F" w:rsidP="00B3077C">
      <w:pPr>
        <w:jc w:val="both"/>
        <w:rPr>
          <w:color w:val="808080" w:themeColor="background1" w:themeShade="80"/>
          <w:lang w:val="en-US"/>
        </w:rPr>
      </w:pPr>
    </w:p>
    <w:p w14:paraId="0A46FE82" w14:textId="77777777" w:rsidR="00C0468F" w:rsidRPr="00E34A33" w:rsidRDefault="00C0468F" w:rsidP="00B3077C">
      <w:pPr>
        <w:jc w:val="both"/>
        <w:rPr>
          <w:color w:val="808080" w:themeColor="background1" w:themeShade="80"/>
          <w:lang w:val="en-US"/>
        </w:rPr>
      </w:pPr>
    </w:p>
    <w:p w14:paraId="609E881B" w14:textId="77777777" w:rsidR="00B3077C" w:rsidRPr="00E34A33" w:rsidRDefault="00B3077C">
      <w:pPr>
        <w:rPr>
          <w:color w:val="808080" w:themeColor="background1" w:themeShade="80"/>
          <w:lang w:val="en-US"/>
        </w:rPr>
      </w:pPr>
    </w:p>
    <w:p w14:paraId="3CD86D91" w14:textId="77777777" w:rsidR="00B3077C" w:rsidRPr="00E34A33" w:rsidRDefault="00B3077C">
      <w:pPr>
        <w:rPr>
          <w:color w:val="808080" w:themeColor="background1" w:themeShade="80"/>
          <w:lang w:val="en-US"/>
        </w:rPr>
      </w:pPr>
    </w:p>
    <w:p w14:paraId="55F033E2" w14:textId="77777777" w:rsidR="00B3077C" w:rsidRPr="00E34A33" w:rsidRDefault="00B3077C">
      <w:pPr>
        <w:rPr>
          <w:color w:val="808080" w:themeColor="background1" w:themeShade="80"/>
          <w:lang w:val="en-US"/>
        </w:rPr>
      </w:pPr>
    </w:p>
    <w:p w14:paraId="7B0347A1" w14:textId="77777777" w:rsidR="00B3077C" w:rsidRPr="00E34A33" w:rsidRDefault="00B3077C">
      <w:pPr>
        <w:rPr>
          <w:color w:val="808080" w:themeColor="background1" w:themeShade="80"/>
          <w:lang w:val="en-US"/>
        </w:rPr>
      </w:pPr>
    </w:p>
    <w:p w14:paraId="47DFE638" w14:textId="77777777" w:rsidR="00B3077C" w:rsidRPr="00E34A33" w:rsidRDefault="00B3077C">
      <w:pPr>
        <w:rPr>
          <w:color w:val="808080" w:themeColor="background1" w:themeShade="80"/>
          <w:lang w:val="en-US"/>
        </w:rPr>
      </w:pPr>
    </w:p>
    <w:p w14:paraId="738FE08F" w14:textId="77777777" w:rsidR="00B3077C" w:rsidRPr="00E34A33" w:rsidRDefault="00B3077C">
      <w:pPr>
        <w:rPr>
          <w:color w:val="808080" w:themeColor="background1" w:themeShade="80"/>
          <w:lang w:val="en-US"/>
        </w:rPr>
      </w:pPr>
    </w:p>
    <w:p w14:paraId="71A6D591" w14:textId="77777777" w:rsidR="00B3077C" w:rsidRPr="00E34A33" w:rsidRDefault="00B3077C">
      <w:pPr>
        <w:rPr>
          <w:color w:val="808080" w:themeColor="background1" w:themeShade="80"/>
          <w:lang w:val="en-US"/>
        </w:rPr>
      </w:pPr>
    </w:p>
    <w:p w14:paraId="285C1330" w14:textId="77777777" w:rsidR="00B3077C" w:rsidRPr="00E34A33" w:rsidRDefault="00B3077C">
      <w:pPr>
        <w:rPr>
          <w:color w:val="808080" w:themeColor="background1" w:themeShade="80"/>
          <w:lang w:val="en-US"/>
        </w:rPr>
      </w:pPr>
    </w:p>
    <w:p w14:paraId="6F58E77C" w14:textId="77777777" w:rsidR="00B3077C" w:rsidRPr="00E34A33" w:rsidRDefault="00B3077C">
      <w:pPr>
        <w:rPr>
          <w:color w:val="808080" w:themeColor="background1" w:themeShade="80"/>
          <w:lang w:val="en-US"/>
        </w:rPr>
      </w:pPr>
    </w:p>
    <w:p w14:paraId="40B57217" w14:textId="77777777" w:rsidR="00B3077C" w:rsidRPr="00E34A33" w:rsidRDefault="00B3077C">
      <w:pPr>
        <w:rPr>
          <w:color w:val="808080" w:themeColor="background1" w:themeShade="80"/>
          <w:lang w:val="en-US"/>
        </w:rPr>
      </w:pPr>
    </w:p>
    <w:p w14:paraId="0BE6A185" w14:textId="77777777" w:rsidR="00B3077C" w:rsidRPr="00E34A33" w:rsidRDefault="00B3077C">
      <w:pPr>
        <w:rPr>
          <w:color w:val="808080" w:themeColor="background1" w:themeShade="80"/>
          <w:lang w:val="en-US"/>
        </w:rPr>
      </w:pPr>
    </w:p>
    <w:p w14:paraId="29CF1188" w14:textId="77777777" w:rsidR="00B3077C" w:rsidRPr="00E34A33" w:rsidRDefault="00B3077C">
      <w:pPr>
        <w:rPr>
          <w:color w:val="808080" w:themeColor="background1" w:themeShade="80"/>
          <w:lang w:val="en-US"/>
        </w:rPr>
      </w:pPr>
    </w:p>
    <w:p w14:paraId="07E05A50" w14:textId="77777777" w:rsidR="00B3077C" w:rsidRPr="00E34A33" w:rsidRDefault="00B3077C">
      <w:pPr>
        <w:rPr>
          <w:color w:val="808080" w:themeColor="background1" w:themeShade="80"/>
          <w:lang w:val="en-US"/>
        </w:rPr>
      </w:pPr>
    </w:p>
    <w:p w14:paraId="44F5629D" w14:textId="77777777" w:rsidR="00C0468F" w:rsidRPr="00E34A33" w:rsidRDefault="004F1048">
      <w:pPr>
        <w:rPr>
          <w:lang w:val="en-US"/>
        </w:rPr>
      </w:pPr>
      <w:r>
        <w:rPr>
          <w:noProof/>
          <w:color w:val="808080"/>
          <w:sz w:val="32"/>
          <w:lang w:eastAsia="el-GR"/>
        </w:rPr>
        <mc:AlternateContent>
          <mc:Choice Requires="wps">
            <w:drawing>
              <wp:anchor distT="0" distB="0" distL="114300" distR="114300" simplePos="0" relativeHeight="251666432" behindDoc="1" locked="0" layoutInCell="1" allowOverlap="1" wp14:anchorId="4B18528D" wp14:editId="7F23C4FC">
                <wp:simplePos x="0" y="0"/>
                <wp:positionH relativeFrom="column">
                  <wp:posOffset>-2588107</wp:posOffset>
                </wp:positionH>
                <wp:positionV relativeFrom="paragraph">
                  <wp:posOffset>864016</wp:posOffset>
                </wp:positionV>
                <wp:extent cx="9615652" cy="1691180"/>
                <wp:effectExtent l="0" t="0" r="5080" b="4445"/>
                <wp:wrapNone/>
                <wp:docPr id="22" name="Rectangle 22"/>
                <wp:cNvGraphicFramePr/>
                <a:graphic xmlns:a="http://schemas.openxmlformats.org/drawingml/2006/main">
                  <a:graphicData uri="http://schemas.microsoft.com/office/word/2010/wordprocessingShape">
                    <wps:wsp>
                      <wps:cNvSpPr/>
                      <wps:spPr>
                        <a:xfrm>
                          <a:off x="0" y="0"/>
                          <a:ext cx="9615652" cy="169118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063AD" id="Rectangle 22" o:spid="_x0000_s1026" style="position:absolute;margin-left:-203.8pt;margin-top:68.05pt;width:757.15pt;height:133.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" fillcolor="#bfbfbf [2412]" stroked="f" strokeweight="1pt"/>
            </w:pict>
          </mc:Fallback>
        </mc:AlternateContent>
      </w:r>
      <w:r w:rsidR="00356328" w:rsidRPr="00C0468F">
        <w:rPr>
          <w:noProof/>
          <w:lang w:eastAsia="el-GR"/>
        </w:rPr>
        <mc:AlternateContent>
          <mc:Choice Requires="wps">
            <w:drawing>
              <wp:anchor distT="45720" distB="45720" distL="114300" distR="114300" simplePos="0" relativeHeight="251664384" behindDoc="0" locked="0" layoutInCell="1" allowOverlap="1" wp14:anchorId="1A48E89E" wp14:editId="7A10AC9E">
                <wp:simplePos x="0" y="0"/>
                <wp:positionH relativeFrom="column">
                  <wp:posOffset>-109220</wp:posOffset>
                </wp:positionH>
                <wp:positionV relativeFrom="paragraph">
                  <wp:posOffset>1278255</wp:posOffset>
                </wp:positionV>
                <wp:extent cx="6136640" cy="44767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447675"/>
                        </a:xfrm>
                        <a:prstGeom prst="rect">
                          <a:avLst/>
                        </a:prstGeom>
                        <a:noFill/>
                        <a:ln w="9525">
                          <a:noFill/>
                          <a:miter lim="800000"/>
                          <a:headEnd/>
                          <a:tailEnd/>
                        </a:ln>
                      </wps:spPr>
                      <wps:txbx>
                        <w:txbxContent>
                          <w:p w14:paraId="537CC1AF" w14:textId="77777777" w:rsidR="00F75ABD" w:rsidRPr="00356328" w:rsidRDefault="00F75ABD" w:rsidP="00356328">
                            <w:pPr>
                              <w:shd w:val="clear" w:color="auto" w:fill="BFBFBF" w:themeFill="background1" w:themeFillShade="BF"/>
                              <w:spacing w:after="0" w:line="240" w:lineRule="auto"/>
                              <w:jc w:val="center"/>
                              <w:rPr>
                                <w:color w:val="FFFFFF" w:themeColor="background1"/>
                                <w:sz w:val="20"/>
                                <w:szCs w:val="52"/>
                                <w:lang w:val="en-GB"/>
                              </w:rPr>
                            </w:pPr>
                            <w:r w:rsidRPr="00C0468F">
                              <w:rPr>
                                <w:color w:val="FFFFFF" w:themeColor="background1"/>
                                <w:sz w:val="20"/>
                                <w:szCs w:val="52"/>
                                <w:lang w:val="en-GB"/>
                              </w:rPr>
                              <w:t xml:space="preserve">The contents of this </w:t>
                            </w:r>
                            <w:r>
                              <w:rPr>
                                <w:color w:val="FFFFFF" w:themeColor="background1"/>
                                <w:sz w:val="20"/>
                                <w:szCs w:val="52"/>
                                <w:lang w:val="en-GB"/>
                              </w:rPr>
                              <w:t>document</w:t>
                            </w:r>
                            <w:r w:rsidRPr="00C0468F">
                              <w:rPr>
                                <w:color w:val="FFFFFF" w:themeColor="background1"/>
                                <w:sz w:val="20"/>
                                <w:szCs w:val="52"/>
                                <w:lang w:val="en-GB"/>
                              </w:rPr>
                              <w:t xml:space="preserve"> are the sole responsibility of the</w:t>
                            </w:r>
                            <w:r>
                              <w:rPr>
                                <w:color w:val="FFFFFF" w:themeColor="background1"/>
                                <w:sz w:val="20"/>
                                <w:szCs w:val="52"/>
                                <w:lang w:val="en-GB"/>
                              </w:rPr>
                              <w:t xml:space="preserve"> </w:t>
                            </w:r>
                            <w:r w:rsidRPr="00C0468F">
                              <w:rPr>
                                <w:color w:val="FFFFFF" w:themeColor="background1"/>
                                <w:sz w:val="20"/>
                                <w:szCs w:val="52"/>
                                <w:lang w:val="en-GB"/>
                              </w:rPr>
                              <w:t>implementing par</w:t>
                            </w:r>
                            <w:r>
                              <w:rPr>
                                <w:color w:val="FFFFFF" w:themeColor="background1"/>
                                <w:sz w:val="20"/>
                                <w:szCs w:val="52"/>
                                <w:lang w:val="en-GB"/>
                              </w:rPr>
                              <w:t xml:space="preserve">tner and can in no way be taken </w:t>
                            </w:r>
                            <w:r w:rsidRPr="00C0468F">
                              <w:rPr>
                                <w:color w:val="FFFFFF" w:themeColor="background1"/>
                                <w:sz w:val="20"/>
                                <w:szCs w:val="52"/>
                                <w:lang w:val="en-GB"/>
                              </w:rPr>
                              <w:t>to reflect the views of the European Union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8E89E" id="_x0000_s1027" type="#_x0000_t202" style="position:absolute;margin-left:-8.6pt;margin-top:100.65pt;width:483.2pt;height:3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" filled="f" stroked="f">
                <v:textbox>
                  <w:txbxContent>
                    <w:p w14:paraId="537CC1AF" w14:textId="77777777" w:rsidR="00F75ABD" w:rsidRPr="00356328" w:rsidRDefault="00F75ABD" w:rsidP="00356328">
                      <w:pPr>
                        <w:shd w:val="clear" w:color="auto" w:fill="BFBFBF" w:themeFill="background1" w:themeFillShade="BF"/>
                        <w:spacing w:after="0" w:line="240" w:lineRule="auto"/>
                        <w:jc w:val="center"/>
                        <w:rPr>
                          <w:color w:val="FFFFFF" w:themeColor="background1"/>
                          <w:sz w:val="20"/>
                          <w:szCs w:val="52"/>
                          <w:lang w:val="en-GB"/>
                        </w:rPr>
                      </w:pPr>
                      <w:r w:rsidRPr="00C0468F">
                        <w:rPr>
                          <w:color w:val="FFFFFF" w:themeColor="background1"/>
                          <w:sz w:val="20"/>
                          <w:szCs w:val="52"/>
                          <w:lang w:val="en-GB"/>
                        </w:rPr>
                        <w:t xml:space="preserve">The contents of this </w:t>
                      </w:r>
                      <w:r>
                        <w:rPr>
                          <w:color w:val="FFFFFF" w:themeColor="background1"/>
                          <w:sz w:val="20"/>
                          <w:szCs w:val="52"/>
                          <w:lang w:val="en-GB"/>
                        </w:rPr>
                        <w:t>document</w:t>
                      </w:r>
                      <w:r w:rsidRPr="00C0468F">
                        <w:rPr>
                          <w:color w:val="FFFFFF" w:themeColor="background1"/>
                          <w:sz w:val="20"/>
                          <w:szCs w:val="52"/>
                          <w:lang w:val="en-GB"/>
                        </w:rPr>
                        <w:t xml:space="preserve"> are the sole responsibility of the</w:t>
                      </w:r>
                      <w:r>
                        <w:rPr>
                          <w:color w:val="FFFFFF" w:themeColor="background1"/>
                          <w:sz w:val="20"/>
                          <w:szCs w:val="52"/>
                          <w:lang w:val="en-GB"/>
                        </w:rPr>
                        <w:t xml:space="preserve"> </w:t>
                      </w:r>
                      <w:r w:rsidRPr="00C0468F">
                        <w:rPr>
                          <w:color w:val="FFFFFF" w:themeColor="background1"/>
                          <w:sz w:val="20"/>
                          <w:szCs w:val="52"/>
                          <w:lang w:val="en-GB"/>
                        </w:rPr>
                        <w:t>implementing par</w:t>
                      </w:r>
                      <w:r>
                        <w:rPr>
                          <w:color w:val="FFFFFF" w:themeColor="background1"/>
                          <w:sz w:val="20"/>
                          <w:szCs w:val="52"/>
                          <w:lang w:val="en-GB"/>
                        </w:rPr>
                        <w:t xml:space="preserve">tner and can in no way be taken </w:t>
                      </w:r>
                      <w:r w:rsidRPr="00C0468F">
                        <w:rPr>
                          <w:color w:val="FFFFFF" w:themeColor="background1"/>
                          <w:sz w:val="20"/>
                          <w:szCs w:val="52"/>
                          <w:lang w:val="en-GB"/>
                        </w:rPr>
                        <w:t>to reflect the views of the European Union</w:t>
                      </w:r>
                    </w:p>
                  </w:txbxContent>
                </v:textbox>
                <w10:wrap type="square"/>
              </v:shape>
            </w:pict>
          </mc:Fallback>
        </mc:AlternateContent>
      </w:r>
    </w:p>
    <w:p w14:paraId="14D4F9AE" w14:textId="77777777" w:rsidR="0034642D" w:rsidRPr="00E34A33" w:rsidRDefault="0034642D">
      <w:pPr>
        <w:rPr>
          <w:lang w:val="en-US"/>
        </w:rPr>
        <w:sectPr w:rsidR="0034642D" w:rsidRPr="00E34A33" w:rsidSect="0034642D">
          <w:headerReference w:type="default" r:id="rId8"/>
          <w:footerReference w:type="default" r:id="rId9"/>
          <w:headerReference w:type="first" r:id="rId10"/>
          <w:footerReference w:type="first" r:id="rId11"/>
          <w:pgSz w:w="11906" w:h="16838" w:code="9"/>
          <w:pgMar w:top="2268" w:right="1026" w:bottom="1026" w:left="1593" w:header="567" w:footer="567" w:gutter="0"/>
          <w:pgNumType w:start="0"/>
          <w:cols w:space="708"/>
          <w:titlePg/>
          <w:docGrid w:linePitch="360"/>
        </w:sectPr>
      </w:pPr>
    </w:p>
    <w:p w14:paraId="497B371E" w14:textId="77777777" w:rsidR="00B3077C" w:rsidRPr="00A80840" w:rsidRDefault="00A80840" w:rsidP="006F65DC">
      <w:pPr>
        <w:pStyle w:val="Heading1"/>
        <w:numPr>
          <w:ilvl w:val="0"/>
          <w:numId w:val="0"/>
        </w:numPr>
        <w:ind w:left="360" w:hanging="360"/>
        <w:rPr>
          <w:lang w:val="el-GR"/>
        </w:rPr>
      </w:pPr>
      <w:bookmarkStart w:id="1" w:name="_Toc496945086"/>
      <w:r>
        <w:rPr>
          <w:lang w:val="el-GR"/>
        </w:rPr>
        <w:lastRenderedPageBreak/>
        <w:t>Λίστα ακρωνυμίων</w:t>
      </w:r>
      <w:bookmarkEnd w:id="1"/>
    </w:p>
    <w:tbl>
      <w:tblPr>
        <w:tblStyle w:val="GridTable5Dark-Accent1"/>
        <w:tblW w:w="9351" w:type="dxa"/>
        <w:tblLayout w:type="fixed"/>
        <w:tblLook w:val="04A0" w:firstRow="1" w:lastRow="0" w:firstColumn="1" w:lastColumn="0" w:noHBand="0" w:noVBand="1"/>
      </w:tblPr>
      <w:tblGrid>
        <w:gridCol w:w="1388"/>
        <w:gridCol w:w="7963"/>
      </w:tblGrid>
      <w:tr w:rsidR="007B3723" w:rsidRPr="003A3AF5" w14:paraId="3517C9AB" w14:textId="77777777" w:rsidTr="007B3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Borders>
              <w:top w:val="none" w:sz="0" w:space="0" w:color="auto"/>
              <w:left w:val="none" w:sz="0" w:space="0" w:color="auto"/>
              <w:right w:val="none" w:sz="0" w:space="0" w:color="auto"/>
            </w:tcBorders>
          </w:tcPr>
          <w:p w14:paraId="16FE4880" w14:textId="77777777" w:rsidR="007B3723" w:rsidRPr="00E34A33" w:rsidRDefault="00BB17F8" w:rsidP="001B0382">
            <w:pPr>
              <w:jc w:val="both"/>
              <w:rPr>
                <w:sz w:val="20"/>
              </w:rPr>
            </w:pPr>
            <w:r w:rsidRPr="00E34A33">
              <w:rPr>
                <w:sz w:val="20"/>
              </w:rPr>
              <w:t>Ε</w:t>
            </w:r>
            <w:r w:rsidR="00FA6876" w:rsidRPr="00E34A33">
              <w:rPr>
                <w:sz w:val="20"/>
              </w:rPr>
              <w:t>Λ</w:t>
            </w:r>
            <w:r>
              <w:rPr>
                <w:sz w:val="20"/>
              </w:rPr>
              <w:t>/</w:t>
            </w:r>
            <w:r w:rsidR="00FA6876" w:rsidRPr="00E34A33">
              <w:rPr>
                <w:sz w:val="20"/>
              </w:rPr>
              <w:t>ΛΑΚ</w:t>
            </w:r>
          </w:p>
        </w:tc>
        <w:tc>
          <w:tcPr>
            <w:tcW w:w="7963" w:type="dxa"/>
            <w:tcBorders>
              <w:top w:val="none" w:sz="0" w:space="0" w:color="auto"/>
              <w:left w:val="none" w:sz="0" w:space="0" w:color="auto"/>
              <w:right w:val="none" w:sz="0" w:space="0" w:color="auto"/>
            </w:tcBorders>
            <w:shd w:val="clear" w:color="auto" w:fill="DEEAF6" w:themeFill="accent1" w:themeFillTint="33"/>
          </w:tcPr>
          <w:p w14:paraId="34301EBB" w14:textId="77777777" w:rsidR="007B3723" w:rsidRPr="00BB17F8" w:rsidRDefault="00FA6876" w:rsidP="00FA6876">
            <w:pPr>
              <w:jc w:val="both"/>
              <w:cnfStyle w:val="100000000000" w:firstRow="1" w:lastRow="0" w:firstColumn="0" w:lastColumn="0" w:oddVBand="0" w:evenVBand="0" w:oddHBand="0" w:evenHBand="0" w:firstRowFirstColumn="0" w:firstRowLastColumn="0" w:lastRowFirstColumn="0" w:lastRowLastColumn="0"/>
              <w:rPr>
                <w:b w:val="0"/>
                <w:color w:val="404040" w:themeColor="text1" w:themeTint="BF"/>
                <w:sz w:val="20"/>
              </w:rPr>
            </w:pPr>
            <w:r w:rsidRPr="00BB17F8">
              <w:rPr>
                <w:b w:val="0"/>
                <w:color w:val="404040" w:themeColor="text1" w:themeTint="BF"/>
                <w:sz w:val="20"/>
              </w:rPr>
              <w:t xml:space="preserve">Οργανισμός Ανοιχτών Τεχνολογιών </w:t>
            </w:r>
            <w:r w:rsidR="00BB17F8">
              <w:rPr>
                <w:b w:val="0"/>
                <w:color w:val="404040" w:themeColor="text1" w:themeTint="BF"/>
                <w:sz w:val="20"/>
              </w:rPr>
              <w:t xml:space="preserve">- </w:t>
            </w:r>
            <w:r w:rsidR="00BB17F8" w:rsidRPr="00BB17F8">
              <w:rPr>
                <w:b w:val="0"/>
                <w:color w:val="404040" w:themeColor="text1" w:themeTint="BF"/>
                <w:sz w:val="20"/>
              </w:rPr>
              <w:t>Ελεύθερο Λογισμικό / Λογισμικό Ανοικτού Κώδικα</w:t>
            </w:r>
          </w:p>
        </w:tc>
      </w:tr>
      <w:tr w:rsidR="007B3723" w:rsidRPr="003A3AF5" w14:paraId="67D91316" w14:textId="77777777" w:rsidTr="007B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Borders>
              <w:left w:val="none" w:sz="0" w:space="0" w:color="auto"/>
            </w:tcBorders>
          </w:tcPr>
          <w:p w14:paraId="6CA087E0" w14:textId="77777777" w:rsidR="007B3723" w:rsidRPr="009D7ED3" w:rsidRDefault="009D7ED3" w:rsidP="001B0382">
            <w:pPr>
              <w:jc w:val="both"/>
              <w:rPr>
                <w:sz w:val="20"/>
              </w:rPr>
            </w:pPr>
            <w:r>
              <w:rPr>
                <w:sz w:val="20"/>
              </w:rPr>
              <w:t>ΔΙΠΑΕ</w:t>
            </w:r>
          </w:p>
        </w:tc>
        <w:tc>
          <w:tcPr>
            <w:tcW w:w="7963" w:type="dxa"/>
          </w:tcPr>
          <w:p w14:paraId="658985A6" w14:textId="77777777" w:rsidR="007B3723" w:rsidRPr="00FA6876" w:rsidRDefault="00FA6876" w:rsidP="001B0382">
            <w:pPr>
              <w:jc w:val="both"/>
              <w:cnfStyle w:val="000000100000" w:firstRow="0" w:lastRow="0" w:firstColumn="0" w:lastColumn="0" w:oddVBand="0" w:evenVBand="0" w:oddHBand="1" w:evenHBand="0" w:firstRowFirstColumn="0" w:firstRowLastColumn="0" w:lastRowFirstColumn="0" w:lastRowLastColumn="0"/>
              <w:rPr>
                <w:color w:val="404040" w:themeColor="text1" w:themeTint="BF"/>
                <w:sz w:val="20"/>
              </w:rPr>
            </w:pPr>
            <w:r>
              <w:rPr>
                <w:color w:val="404040" w:themeColor="text1" w:themeTint="BF"/>
                <w:sz w:val="20"/>
              </w:rPr>
              <w:t>Διεθνές</w:t>
            </w:r>
            <w:r w:rsidR="009D7ED3">
              <w:rPr>
                <w:color w:val="404040" w:themeColor="text1" w:themeTint="BF"/>
                <w:sz w:val="20"/>
              </w:rPr>
              <w:t xml:space="preserve"> Πανεπιστήμιο της</w:t>
            </w:r>
            <w:r>
              <w:rPr>
                <w:color w:val="404040" w:themeColor="text1" w:themeTint="BF"/>
                <w:sz w:val="20"/>
              </w:rPr>
              <w:t xml:space="preserve"> </w:t>
            </w:r>
            <w:r w:rsidR="009D7ED3">
              <w:rPr>
                <w:color w:val="404040" w:themeColor="text1" w:themeTint="BF"/>
                <w:sz w:val="20"/>
              </w:rPr>
              <w:t>Ελλάδος</w:t>
            </w:r>
          </w:p>
        </w:tc>
      </w:tr>
      <w:tr w:rsidR="00356328" w:rsidRPr="003A3AF5" w14:paraId="373790D1" w14:textId="77777777" w:rsidTr="007B3723">
        <w:tc>
          <w:tcPr>
            <w:cnfStyle w:val="001000000000" w:firstRow="0" w:lastRow="0" w:firstColumn="1" w:lastColumn="0" w:oddVBand="0" w:evenVBand="0" w:oddHBand="0" w:evenHBand="0" w:firstRowFirstColumn="0" w:firstRowLastColumn="0" w:lastRowFirstColumn="0" w:lastRowLastColumn="0"/>
            <w:tcW w:w="1388" w:type="dxa"/>
          </w:tcPr>
          <w:p w14:paraId="0DBE0E68" w14:textId="77777777" w:rsidR="00356328" w:rsidRPr="00DB4E99" w:rsidRDefault="00DB4E99" w:rsidP="00356328">
            <w:pPr>
              <w:jc w:val="both"/>
              <w:rPr>
                <w:sz w:val="20"/>
              </w:rPr>
            </w:pPr>
            <w:r>
              <w:rPr>
                <w:sz w:val="20"/>
                <w:lang w:val="en-US"/>
              </w:rPr>
              <w:t>BPMN</w:t>
            </w:r>
          </w:p>
        </w:tc>
        <w:tc>
          <w:tcPr>
            <w:tcW w:w="7963" w:type="dxa"/>
          </w:tcPr>
          <w:p w14:paraId="4F3B7656" w14:textId="77777777" w:rsidR="00356328" w:rsidRPr="00DB4E99" w:rsidRDefault="00DB4E99" w:rsidP="00356328">
            <w:pPr>
              <w:jc w:val="both"/>
              <w:cnfStyle w:val="000000000000" w:firstRow="0" w:lastRow="0" w:firstColumn="0" w:lastColumn="0" w:oddVBand="0" w:evenVBand="0" w:oddHBand="0" w:evenHBand="0" w:firstRowFirstColumn="0" w:firstRowLastColumn="0" w:lastRowFirstColumn="0" w:lastRowLastColumn="0"/>
              <w:rPr>
                <w:color w:val="404040" w:themeColor="text1" w:themeTint="BF"/>
                <w:sz w:val="20"/>
              </w:rPr>
            </w:pPr>
            <w:r w:rsidRPr="00DB4E99">
              <w:rPr>
                <w:color w:val="404040" w:themeColor="text1" w:themeTint="BF"/>
                <w:sz w:val="20"/>
                <w:lang w:val="en-US"/>
              </w:rPr>
              <w:t>Business</w:t>
            </w:r>
            <w:r w:rsidRPr="00DB4E99">
              <w:rPr>
                <w:color w:val="404040" w:themeColor="text1" w:themeTint="BF"/>
                <w:sz w:val="20"/>
              </w:rPr>
              <w:t xml:space="preserve"> </w:t>
            </w:r>
            <w:r w:rsidRPr="00DB4E99">
              <w:rPr>
                <w:color w:val="404040" w:themeColor="text1" w:themeTint="BF"/>
                <w:sz w:val="20"/>
                <w:lang w:val="en-US"/>
              </w:rPr>
              <w:t>Process</w:t>
            </w:r>
            <w:r w:rsidRPr="00DB4E99">
              <w:rPr>
                <w:color w:val="404040" w:themeColor="text1" w:themeTint="BF"/>
                <w:sz w:val="20"/>
              </w:rPr>
              <w:t xml:space="preserve"> </w:t>
            </w:r>
            <w:r w:rsidRPr="00DB4E99">
              <w:rPr>
                <w:color w:val="404040" w:themeColor="text1" w:themeTint="BF"/>
                <w:sz w:val="20"/>
                <w:lang w:val="en-US"/>
              </w:rPr>
              <w:t>Model</w:t>
            </w:r>
            <w:r w:rsidRPr="00DB4E99">
              <w:rPr>
                <w:color w:val="404040" w:themeColor="text1" w:themeTint="BF"/>
                <w:sz w:val="20"/>
              </w:rPr>
              <w:t xml:space="preserve"> </w:t>
            </w:r>
            <w:r w:rsidRPr="00DB4E99">
              <w:rPr>
                <w:color w:val="404040" w:themeColor="text1" w:themeTint="BF"/>
                <w:sz w:val="20"/>
                <w:lang w:val="en-US"/>
              </w:rPr>
              <w:t>and</w:t>
            </w:r>
            <w:r w:rsidRPr="00DB4E99">
              <w:rPr>
                <w:color w:val="404040" w:themeColor="text1" w:themeTint="BF"/>
                <w:sz w:val="20"/>
              </w:rPr>
              <w:t xml:space="preserve"> </w:t>
            </w:r>
            <w:r w:rsidRPr="00DB4E99">
              <w:rPr>
                <w:color w:val="404040" w:themeColor="text1" w:themeTint="BF"/>
                <w:sz w:val="20"/>
                <w:lang w:val="en-US"/>
              </w:rPr>
              <w:t>Notation</w:t>
            </w:r>
            <w:r w:rsidRPr="00DB4E99">
              <w:rPr>
                <w:color w:val="404040" w:themeColor="text1" w:themeTint="BF"/>
                <w:sz w:val="20"/>
              </w:rPr>
              <w:t xml:space="preserve"> (</w:t>
            </w:r>
            <w:r w:rsidRPr="00DB4E99">
              <w:rPr>
                <w:color w:val="404040" w:themeColor="text1" w:themeTint="BF"/>
                <w:sz w:val="20"/>
                <w:lang w:val="en-US"/>
              </w:rPr>
              <w:t>BPMN</w:t>
            </w:r>
            <w:r>
              <w:rPr>
                <w:color w:val="404040" w:themeColor="text1" w:themeTint="BF"/>
                <w:sz w:val="20"/>
              </w:rPr>
              <w:t>)</w:t>
            </w:r>
            <w:r w:rsidRPr="00DB4E99">
              <w:rPr>
                <w:color w:val="404040" w:themeColor="text1" w:themeTint="BF"/>
                <w:sz w:val="20"/>
              </w:rPr>
              <w:t xml:space="preserve"> (Μοντέλο και σημειογραφία επιχειρηματικής διαδικασίας)</w:t>
            </w:r>
          </w:p>
        </w:tc>
      </w:tr>
      <w:tr w:rsidR="00356328" w:rsidRPr="003A3AF5" w14:paraId="65E3BF3B" w14:textId="77777777" w:rsidTr="007B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69BB7804" w14:textId="77777777" w:rsidR="00356328" w:rsidRPr="006466B3" w:rsidRDefault="006466B3" w:rsidP="00356328">
            <w:pPr>
              <w:jc w:val="both"/>
              <w:rPr>
                <w:sz w:val="20"/>
              </w:rPr>
            </w:pPr>
            <w:r>
              <w:rPr>
                <w:sz w:val="20"/>
              </w:rPr>
              <w:t>ΔΥ</w:t>
            </w:r>
          </w:p>
        </w:tc>
        <w:tc>
          <w:tcPr>
            <w:tcW w:w="7963" w:type="dxa"/>
          </w:tcPr>
          <w:p w14:paraId="57F82657" w14:textId="77777777" w:rsidR="00356328" w:rsidRPr="006466B3" w:rsidRDefault="006466B3" w:rsidP="00356328">
            <w:pPr>
              <w:jc w:val="both"/>
              <w:cnfStyle w:val="000000100000" w:firstRow="0" w:lastRow="0" w:firstColumn="0" w:lastColumn="0" w:oddVBand="0" w:evenVBand="0" w:oddHBand="1" w:evenHBand="0" w:firstRowFirstColumn="0" w:firstRowLastColumn="0" w:lastRowFirstColumn="0" w:lastRowLastColumn="0"/>
              <w:rPr>
                <w:color w:val="404040" w:themeColor="text1" w:themeTint="BF"/>
                <w:sz w:val="20"/>
              </w:rPr>
            </w:pPr>
            <w:r>
              <w:rPr>
                <w:color w:val="404040" w:themeColor="text1" w:themeTint="BF"/>
                <w:sz w:val="20"/>
              </w:rPr>
              <w:t>Δημόσια Υπηρεσία</w:t>
            </w:r>
          </w:p>
        </w:tc>
      </w:tr>
      <w:tr w:rsidR="007B3723" w:rsidRPr="003A3AF5" w14:paraId="2E106836" w14:textId="77777777" w:rsidTr="007B3723">
        <w:tc>
          <w:tcPr>
            <w:cnfStyle w:val="001000000000" w:firstRow="0" w:lastRow="0" w:firstColumn="1" w:lastColumn="0" w:oddVBand="0" w:evenVBand="0" w:oddHBand="0" w:evenHBand="0" w:firstRowFirstColumn="0" w:firstRowLastColumn="0" w:lastRowFirstColumn="0" w:lastRowLastColumn="0"/>
            <w:tcW w:w="1388" w:type="dxa"/>
            <w:tcBorders>
              <w:left w:val="none" w:sz="0" w:space="0" w:color="auto"/>
            </w:tcBorders>
          </w:tcPr>
          <w:p w14:paraId="6D2C1C4A" w14:textId="77777777" w:rsidR="007B3723" w:rsidRPr="003A3AF5" w:rsidRDefault="006466B3" w:rsidP="001B0382">
            <w:pPr>
              <w:jc w:val="both"/>
              <w:rPr>
                <w:sz w:val="20"/>
                <w:lang w:val="en-US"/>
              </w:rPr>
            </w:pPr>
            <w:r>
              <w:rPr>
                <w:sz w:val="20"/>
                <w:lang w:val="en-US"/>
              </w:rPr>
              <w:t>CPSV</w:t>
            </w:r>
          </w:p>
        </w:tc>
        <w:tc>
          <w:tcPr>
            <w:tcW w:w="7963" w:type="dxa"/>
          </w:tcPr>
          <w:p w14:paraId="50462543" w14:textId="77777777" w:rsidR="007B3723" w:rsidRPr="006466B3" w:rsidRDefault="006466B3" w:rsidP="001B0382">
            <w:pPr>
              <w:jc w:val="both"/>
              <w:cnfStyle w:val="000000000000" w:firstRow="0" w:lastRow="0" w:firstColumn="0" w:lastColumn="0" w:oddVBand="0" w:evenVBand="0" w:oddHBand="0" w:evenHBand="0" w:firstRowFirstColumn="0" w:firstRowLastColumn="0" w:lastRowFirstColumn="0" w:lastRowLastColumn="0"/>
              <w:rPr>
                <w:color w:val="404040" w:themeColor="text1" w:themeTint="BF"/>
                <w:sz w:val="20"/>
                <w:lang w:val="en-US"/>
              </w:rPr>
            </w:pPr>
            <w:r>
              <w:rPr>
                <w:color w:val="404040" w:themeColor="text1" w:themeTint="BF"/>
                <w:sz w:val="20"/>
                <w:lang w:val="en-US"/>
              </w:rPr>
              <w:t>Core Public Service Vocabulary</w:t>
            </w:r>
          </w:p>
        </w:tc>
      </w:tr>
    </w:tbl>
    <w:p w14:paraId="467AB689" w14:textId="77777777" w:rsidR="006476D5" w:rsidRDefault="006476D5">
      <w:pPr>
        <w:rPr>
          <w:color w:val="808080" w:themeColor="background1" w:themeShade="80"/>
          <w:lang w:val="en-GB"/>
        </w:rPr>
      </w:pPr>
      <w:r>
        <w:rPr>
          <w:color w:val="808080" w:themeColor="background1" w:themeShade="80"/>
          <w:lang w:val="en-GB"/>
        </w:rPr>
        <w:br w:type="page"/>
      </w:r>
    </w:p>
    <w:p w14:paraId="6CB97438" w14:textId="77777777" w:rsidR="007B3723" w:rsidRPr="007B3723" w:rsidRDefault="00373BE0" w:rsidP="006F65DC">
      <w:pPr>
        <w:pStyle w:val="Heading1"/>
        <w:numPr>
          <w:ilvl w:val="0"/>
          <w:numId w:val="0"/>
        </w:numPr>
        <w:ind w:left="360" w:hanging="360"/>
      </w:pPr>
      <w:bookmarkStart w:id="2" w:name="_Toc496945087"/>
      <w:r>
        <w:rPr>
          <w:lang w:val="el-GR"/>
        </w:rPr>
        <w:lastRenderedPageBreak/>
        <w:t>Πίνακας Περιεχομένων</w:t>
      </w:r>
      <w:bookmarkEnd w:id="2"/>
      <w:r w:rsidR="007B3723">
        <w:tab/>
      </w:r>
    </w:p>
    <w:sdt>
      <w:sdtPr>
        <w:rPr>
          <w:rFonts w:asciiTheme="minorHAnsi" w:eastAsiaTheme="minorHAnsi" w:hAnsiTheme="minorHAnsi" w:cstheme="minorBidi"/>
          <w:color w:val="auto"/>
          <w:sz w:val="22"/>
          <w:szCs w:val="22"/>
          <w:lang w:val="el-GR"/>
        </w:rPr>
        <w:id w:val="148572425"/>
        <w:docPartObj>
          <w:docPartGallery w:val="Table of Contents"/>
          <w:docPartUnique/>
        </w:docPartObj>
      </w:sdtPr>
      <w:sdtEndPr>
        <w:rPr>
          <w:b/>
          <w:bCs/>
          <w:noProof/>
        </w:rPr>
      </w:sdtEndPr>
      <w:sdtContent>
        <w:p w14:paraId="21AC6901" w14:textId="77777777" w:rsidR="006F65DC" w:rsidRDefault="006F65DC">
          <w:pPr>
            <w:pStyle w:val="TOCHeading"/>
          </w:pPr>
        </w:p>
        <w:p w14:paraId="40E63562" w14:textId="77777777" w:rsidR="0076243C" w:rsidRDefault="006F65DC">
          <w:pPr>
            <w:pStyle w:val="TOC1"/>
            <w:tabs>
              <w:tab w:val="right" w:leader="dot" w:pos="9277"/>
            </w:tabs>
            <w:rPr>
              <w:rFonts w:eastAsiaTheme="minorEastAsia"/>
              <w:noProof/>
              <w:lang w:eastAsia="el-GR"/>
            </w:rPr>
          </w:pPr>
          <w:r w:rsidRPr="006F65DC">
            <w:rPr>
              <w:color w:val="808080"/>
            </w:rPr>
            <w:fldChar w:fldCharType="begin"/>
          </w:r>
          <w:r w:rsidRPr="006F65DC">
            <w:rPr>
              <w:color w:val="808080"/>
            </w:rPr>
            <w:instrText xml:space="preserve"> TOC \o "1-3" \h \z \u </w:instrText>
          </w:r>
          <w:r w:rsidRPr="006F65DC">
            <w:rPr>
              <w:color w:val="808080"/>
            </w:rPr>
            <w:fldChar w:fldCharType="separate"/>
          </w:r>
          <w:hyperlink w:anchor="_Toc496945086" w:history="1">
            <w:r w:rsidR="0076243C" w:rsidRPr="00D07B32">
              <w:rPr>
                <w:rStyle w:val="Hyperlink"/>
                <w:noProof/>
              </w:rPr>
              <w:t>Λίστα ακρωνυμίων</w:t>
            </w:r>
            <w:r w:rsidR="0076243C">
              <w:rPr>
                <w:noProof/>
                <w:webHidden/>
              </w:rPr>
              <w:tab/>
            </w:r>
            <w:r w:rsidR="0076243C">
              <w:rPr>
                <w:noProof/>
                <w:webHidden/>
              </w:rPr>
              <w:fldChar w:fldCharType="begin"/>
            </w:r>
            <w:r w:rsidR="0076243C">
              <w:rPr>
                <w:noProof/>
                <w:webHidden/>
              </w:rPr>
              <w:instrText xml:space="preserve"> PAGEREF _Toc496945086 \h </w:instrText>
            </w:r>
            <w:r w:rsidR="0076243C">
              <w:rPr>
                <w:noProof/>
                <w:webHidden/>
              </w:rPr>
            </w:r>
            <w:r w:rsidR="0076243C">
              <w:rPr>
                <w:noProof/>
                <w:webHidden/>
              </w:rPr>
              <w:fldChar w:fldCharType="separate"/>
            </w:r>
            <w:r w:rsidR="0076243C">
              <w:rPr>
                <w:noProof/>
                <w:webHidden/>
              </w:rPr>
              <w:t>2</w:t>
            </w:r>
            <w:r w:rsidR="0076243C">
              <w:rPr>
                <w:noProof/>
                <w:webHidden/>
              </w:rPr>
              <w:fldChar w:fldCharType="end"/>
            </w:r>
          </w:hyperlink>
        </w:p>
        <w:p w14:paraId="5A9AC1BF" w14:textId="77777777" w:rsidR="0076243C" w:rsidRDefault="00F75ABD">
          <w:pPr>
            <w:pStyle w:val="TOC1"/>
            <w:tabs>
              <w:tab w:val="right" w:leader="dot" w:pos="9277"/>
            </w:tabs>
            <w:rPr>
              <w:rFonts w:eastAsiaTheme="minorEastAsia"/>
              <w:noProof/>
              <w:lang w:eastAsia="el-GR"/>
            </w:rPr>
          </w:pPr>
          <w:hyperlink w:anchor="_Toc496945087" w:history="1">
            <w:r w:rsidR="0076243C" w:rsidRPr="00D07B32">
              <w:rPr>
                <w:rStyle w:val="Hyperlink"/>
                <w:noProof/>
              </w:rPr>
              <w:t>Πίνακας Περιεχομένων</w:t>
            </w:r>
            <w:r w:rsidR="0076243C">
              <w:rPr>
                <w:noProof/>
                <w:webHidden/>
              </w:rPr>
              <w:tab/>
            </w:r>
            <w:r w:rsidR="0076243C">
              <w:rPr>
                <w:noProof/>
                <w:webHidden/>
              </w:rPr>
              <w:fldChar w:fldCharType="begin"/>
            </w:r>
            <w:r w:rsidR="0076243C">
              <w:rPr>
                <w:noProof/>
                <w:webHidden/>
              </w:rPr>
              <w:instrText xml:space="preserve"> PAGEREF _Toc496945087 \h </w:instrText>
            </w:r>
            <w:r w:rsidR="0076243C">
              <w:rPr>
                <w:noProof/>
                <w:webHidden/>
              </w:rPr>
            </w:r>
            <w:r w:rsidR="0076243C">
              <w:rPr>
                <w:noProof/>
                <w:webHidden/>
              </w:rPr>
              <w:fldChar w:fldCharType="separate"/>
            </w:r>
            <w:r w:rsidR="0076243C">
              <w:rPr>
                <w:noProof/>
                <w:webHidden/>
              </w:rPr>
              <w:t>3</w:t>
            </w:r>
            <w:r w:rsidR="0076243C">
              <w:rPr>
                <w:noProof/>
                <w:webHidden/>
              </w:rPr>
              <w:fldChar w:fldCharType="end"/>
            </w:r>
          </w:hyperlink>
        </w:p>
        <w:p w14:paraId="7E07B1B9" w14:textId="77777777" w:rsidR="0076243C" w:rsidRDefault="00F75ABD">
          <w:pPr>
            <w:pStyle w:val="TOC1"/>
            <w:tabs>
              <w:tab w:val="left" w:pos="440"/>
              <w:tab w:val="right" w:leader="dot" w:pos="9277"/>
            </w:tabs>
            <w:rPr>
              <w:rFonts w:eastAsiaTheme="minorEastAsia"/>
              <w:noProof/>
              <w:lang w:eastAsia="el-GR"/>
            </w:rPr>
          </w:pPr>
          <w:hyperlink w:anchor="_Toc496945088" w:history="1">
            <w:r w:rsidR="0076243C" w:rsidRPr="00D07B32">
              <w:rPr>
                <w:rStyle w:val="Hyperlink"/>
                <w:noProof/>
              </w:rPr>
              <w:t>1.</w:t>
            </w:r>
            <w:r w:rsidR="0076243C">
              <w:rPr>
                <w:rFonts w:eastAsiaTheme="minorEastAsia"/>
                <w:noProof/>
                <w:lang w:eastAsia="el-GR"/>
              </w:rPr>
              <w:tab/>
            </w:r>
            <w:r w:rsidR="0076243C" w:rsidRPr="00D07B32">
              <w:rPr>
                <w:rStyle w:val="Hyperlink"/>
                <w:noProof/>
              </w:rPr>
              <w:t>Σύντομη περιγραφή του παραδοτέου</w:t>
            </w:r>
            <w:r w:rsidR="0076243C">
              <w:rPr>
                <w:noProof/>
                <w:webHidden/>
              </w:rPr>
              <w:tab/>
            </w:r>
            <w:r w:rsidR="0076243C">
              <w:rPr>
                <w:noProof/>
                <w:webHidden/>
              </w:rPr>
              <w:fldChar w:fldCharType="begin"/>
            </w:r>
            <w:r w:rsidR="0076243C">
              <w:rPr>
                <w:noProof/>
                <w:webHidden/>
              </w:rPr>
              <w:instrText xml:space="preserve"> PAGEREF _Toc496945088 \h </w:instrText>
            </w:r>
            <w:r w:rsidR="0076243C">
              <w:rPr>
                <w:noProof/>
                <w:webHidden/>
              </w:rPr>
            </w:r>
            <w:r w:rsidR="0076243C">
              <w:rPr>
                <w:noProof/>
                <w:webHidden/>
              </w:rPr>
              <w:fldChar w:fldCharType="separate"/>
            </w:r>
            <w:r w:rsidR="0076243C">
              <w:rPr>
                <w:noProof/>
                <w:webHidden/>
              </w:rPr>
              <w:t>4</w:t>
            </w:r>
            <w:r w:rsidR="0076243C">
              <w:rPr>
                <w:noProof/>
                <w:webHidden/>
              </w:rPr>
              <w:fldChar w:fldCharType="end"/>
            </w:r>
          </w:hyperlink>
        </w:p>
        <w:p w14:paraId="0839F149" w14:textId="77777777" w:rsidR="0076243C" w:rsidRDefault="00F75ABD">
          <w:pPr>
            <w:pStyle w:val="TOC2"/>
            <w:tabs>
              <w:tab w:val="left" w:pos="880"/>
              <w:tab w:val="right" w:leader="dot" w:pos="9277"/>
            </w:tabs>
            <w:rPr>
              <w:rFonts w:eastAsiaTheme="minorEastAsia"/>
              <w:noProof/>
              <w:lang w:eastAsia="el-GR"/>
            </w:rPr>
          </w:pPr>
          <w:hyperlink w:anchor="_Toc496945089" w:history="1">
            <w:r w:rsidR="0076243C" w:rsidRPr="00D07B32">
              <w:rPr>
                <w:rStyle w:val="Hyperlink"/>
                <w:noProof/>
              </w:rPr>
              <w:t>1.1.</w:t>
            </w:r>
            <w:r w:rsidR="0076243C">
              <w:rPr>
                <w:rFonts w:eastAsiaTheme="minorEastAsia"/>
                <w:noProof/>
                <w:lang w:eastAsia="el-GR"/>
              </w:rPr>
              <w:tab/>
            </w:r>
            <w:r w:rsidR="0076243C" w:rsidRPr="00D07B32">
              <w:rPr>
                <w:rStyle w:val="Hyperlink"/>
                <w:noProof/>
              </w:rPr>
              <w:t>Εισαγωγή</w:t>
            </w:r>
            <w:r w:rsidR="0076243C">
              <w:rPr>
                <w:noProof/>
                <w:webHidden/>
              </w:rPr>
              <w:tab/>
            </w:r>
            <w:r w:rsidR="0076243C">
              <w:rPr>
                <w:noProof/>
                <w:webHidden/>
              </w:rPr>
              <w:fldChar w:fldCharType="begin"/>
            </w:r>
            <w:r w:rsidR="0076243C">
              <w:rPr>
                <w:noProof/>
                <w:webHidden/>
              </w:rPr>
              <w:instrText xml:space="preserve"> PAGEREF _Toc496945089 \h </w:instrText>
            </w:r>
            <w:r w:rsidR="0076243C">
              <w:rPr>
                <w:noProof/>
                <w:webHidden/>
              </w:rPr>
            </w:r>
            <w:r w:rsidR="0076243C">
              <w:rPr>
                <w:noProof/>
                <w:webHidden/>
              </w:rPr>
              <w:fldChar w:fldCharType="separate"/>
            </w:r>
            <w:r w:rsidR="0076243C">
              <w:rPr>
                <w:noProof/>
                <w:webHidden/>
              </w:rPr>
              <w:t>4</w:t>
            </w:r>
            <w:r w:rsidR="0076243C">
              <w:rPr>
                <w:noProof/>
                <w:webHidden/>
              </w:rPr>
              <w:fldChar w:fldCharType="end"/>
            </w:r>
          </w:hyperlink>
        </w:p>
        <w:p w14:paraId="31EA205D" w14:textId="77777777" w:rsidR="0076243C" w:rsidRDefault="00F75ABD">
          <w:pPr>
            <w:pStyle w:val="TOC2"/>
            <w:tabs>
              <w:tab w:val="left" w:pos="880"/>
              <w:tab w:val="right" w:leader="dot" w:pos="9277"/>
            </w:tabs>
            <w:rPr>
              <w:rFonts w:eastAsiaTheme="minorEastAsia"/>
              <w:noProof/>
              <w:lang w:eastAsia="el-GR"/>
            </w:rPr>
          </w:pPr>
          <w:hyperlink w:anchor="_Toc496945090" w:history="1">
            <w:r w:rsidR="0076243C" w:rsidRPr="00D07B32">
              <w:rPr>
                <w:rStyle w:val="Hyperlink"/>
                <w:noProof/>
              </w:rPr>
              <w:t>1.2.</w:t>
            </w:r>
            <w:r w:rsidR="0076243C">
              <w:rPr>
                <w:rFonts w:eastAsiaTheme="minorEastAsia"/>
                <w:noProof/>
                <w:lang w:eastAsia="el-GR"/>
              </w:rPr>
              <w:tab/>
            </w:r>
            <w:r w:rsidR="0076243C" w:rsidRPr="00D07B32">
              <w:rPr>
                <w:rStyle w:val="Hyperlink"/>
                <w:noProof/>
              </w:rPr>
              <w:t>Ιστορικό</w:t>
            </w:r>
            <w:r w:rsidR="0076243C">
              <w:rPr>
                <w:noProof/>
                <w:webHidden/>
              </w:rPr>
              <w:tab/>
            </w:r>
            <w:r w:rsidR="0076243C">
              <w:rPr>
                <w:noProof/>
                <w:webHidden/>
              </w:rPr>
              <w:fldChar w:fldCharType="begin"/>
            </w:r>
            <w:r w:rsidR="0076243C">
              <w:rPr>
                <w:noProof/>
                <w:webHidden/>
              </w:rPr>
              <w:instrText xml:space="preserve"> PAGEREF _Toc496945090 \h </w:instrText>
            </w:r>
            <w:r w:rsidR="0076243C">
              <w:rPr>
                <w:noProof/>
                <w:webHidden/>
              </w:rPr>
            </w:r>
            <w:r w:rsidR="0076243C">
              <w:rPr>
                <w:noProof/>
                <w:webHidden/>
              </w:rPr>
              <w:fldChar w:fldCharType="separate"/>
            </w:r>
            <w:r w:rsidR="0076243C">
              <w:rPr>
                <w:noProof/>
                <w:webHidden/>
              </w:rPr>
              <w:t>4</w:t>
            </w:r>
            <w:r w:rsidR="0076243C">
              <w:rPr>
                <w:noProof/>
                <w:webHidden/>
              </w:rPr>
              <w:fldChar w:fldCharType="end"/>
            </w:r>
          </w:hyperlink>
        </w:p>
        <w:p w14:paraId="7DE85504" w14:textId="77777777" w:rsidR="0076243C" w:rsidRDefault="00F75ABD">
          <w:pPr>
            <w:pStyle w:val="TOC2"/>
            <w:tabs>
              <w:tab w:val="left" w:pos="880"/>
              <w:tab w:val="right" w:leader="dot" w:pos="9277"/>
            </w:tabs>
            <w:rPr>
              <w:rFonts w:eastAsiaTheme="minorEastAsia"/>
              <w:noProof/>
              <w:lang w:eastAsia="el-GR"/>
            </w:rPr>
          </w:pPr>
          <w:hyperlink w:anchor="_Toc496945091" w:history="1">
            <w:r w:rsidR="0076243C" w:rsidRPr="00D07B32">
              <w:rPr>
                <w:rStyle w:val="Hyperlink"/>
                <w:noProof/>
              </w:rPr>
              <w:t>1.3.</w:t>
            </w:r>
            <w:r w:rsidR="0076243C">
              <w:rPr>
                <w:rFonts w:eastAsiaTheme="minorEastAsia"/>
                <w:noProof/>
                <w:lang w:eastAsia="el-GR"/>
              </w:rPr>
              <w:tab/>
            </w:r>
            <w:r w:rsidR="0076243C" w:rsidRPr="00D07B32">
              <w:rPr>
                <w:rStyle w:val="Hyperlink"/>
                <w:noProof/>
              </w:rPr>
              <w:t>Υπόβαθρο - Οπτικοποίηση διαδικασίας με τη χρήση BPMN</w:t>
            </w:r>
            <w:r w:rsidR="0076243C">
              <w:rPr>
                <w:noProof/>
                <w:webHidden/>
              </w:rPr>
              <w:tab/>
            </w:r>
            <w:r w:rsidR="0076243C">
              <w:rPr>
                <w:noProof/>
                <w:webHidden/>
              </w:rPr>
              <w:fldChar w:fldCharType="begin"/>
            </w:r>
            <w:r w:rsidR="0076243C">
              <w:rPr>
                <w:noProof/>
                <w:webHidden/>
              </w:rPr>
              <w:instrText xml:space="preserve"> PAGEREF _Toc496945091 \h </w:instrText>
            </w:r>
            <w:r w:rsidR="0076243C">
              <w:rPr>
                <w:noProof/>
                <w:webHidden/>
              </w:rPr>
            </w:r>
            <w:r w:rsidR="0076243C">
              <w:rPr>
                <w:noProof/>
                <w:webHidden/>
              </w:rPr>
              <w:fldChar w:fldCharType="separate"/>
            </w:r>
            <w:r w:rsidR="0076243C">
              <w:rPr>
                <w:noProof/>
                <w:webHidden/>
              </w:rPr>
              <w:t>4</w:t>
            </w:r>
            <w:r w:rsidR="0076243C">
              <w:rPr>
                <w:noProof/>
                <w:webHidden/>
              </w:rPr>
              <w:fldChar w:fldCharType="end"/>
            </w:r>
          </w:hyperlink>
        </w:p>
        <w:p w14:paraId="5512745C" w14:textId="77777777" w:rsidR="0076243C" w:rsidRDefault="00F75ABD">
          <w:pPr>
            <w:pStyle w:val="TOC2"/>
            <w:tabs>
              <w:tab w:val="left" w:pos="880"/>
              <w:tab w:val="right" w:leader="dot" w:pos="9277"/>
            </w:tabs>
            <w:rPr>
              <w:rFonts w:eastAsiaTheme="minorEastAsia"/>
              <w:noProof/>
              <w:lang w:eastAsia="el-GR"/>
            </w:rPr>
          </w:pPr>
          <w:hyperlink w:anchor="_Toc496945092" w:history="1">
            <w:r w:rsidR="0076243C" w:rsidRPr="00D07B32">
              <w:rPr>
                <w:rStyle w:val="Hyperlink"/>
                <w:noProof/>
              </w:rPr>
              <w:t>1.4.</w:t>
            </w:r>
            <w:r w:rsidR="0076243C">
              <w:rPr>
                <w:rFonts w:eastAsiaTheme="minorEastAsia"/>
                <w:noProof/>
                <w:lang w:eastAsia="el-GR"/>
              </w:rPr>
              <w:tab/>
            </w:r>
            <w:r w:rsidR="0076243C" w:rsidRPr="00D07B32">
              <w:rPr>
                <w:rStyle w:val="Hyperlink"/>
                <w:noProof/>
              </w:rPr>
              <w:t>Χρήση του BPMN σε διοικητικές διαδικασίες</w:t>
            </w:r>
            <w:r w:rsidR="0076243C">
              <w:rPr>
                <w:noProof/>
                <w:webHidden/>
              </w:rPr>
              <w:tab/>
            </w:r>
            <w:r w:rsidR="0076243C">
              <w:rPr>
                <w:noProof/>
                <w:webHidden/>
              </w:rPr>
              <w:fldChar w:fldCharType="begin"/>
            </w:r>
            <w:r w:rsidR="0076243C">
              <w:rPr>
                <w:noProof/>
                <w:webHidden/>
              </w:rPr>
              <w:instrText xml:space="preserve"> PAGEREF _Toc496945092 \h </w:instrText>
            </w:r>
            <w:r w:rsidR="0076243C">
              <w:rPr>
                <w:noProof/>
                <w:webHidden/>
              </w:rPr>
            </w:r>
            <w:r w:rsidR="0076243C">
              <w:rPr>
                <w:noProof/>
                <w:webHidden/>
              </w:rPr>
              <w:fldChar w:fldCharType="separate"/>
            </w:r>
            <w:r w:rsidR="0076243C">
              <w:rPr>
                <w:noProof/>
                <w:webHidden/>
              </w:rPr>
              <w:t>5</w:t>
            </w:r>
            <w:r w:rsidR="0076243C">
              <w:rPr>
                <w:noProof/>
                <w:webHidden/>
              </w:rPr>
              <w:fldChar w:fldCharType="end"/>
            </w:r>
          </w:hyperlink>
        </w:p>
        <w:p w14:paraId="4006DBA4" w14:textId="77777777" w:rsidR="0076243C" w:rsidRDefault="00F75ABD">
          <w:pPr>
            <w:pStyle w:val="TOC2"/>
            <w:tabs>
              <w:tab w:val="left" w:pos="880"/>
              <w:tab w:val="right" w:leader="dot" w:pos="9277"/>
            </w:tabs>
            <w:rPr>
              <w:rFonts w:eastAsiaTheme="minorEastAsia"/>
              <w:noProof/>
              <w:lang w:eastAsia="el-GR"/>
            </w:rPr>
          </w:pPr>
          <w:hyperlink w:anchor="_Toc496945093" w:history="1">
            <w:r w:rsidR="0076243C" w:rsidRPr="00D07B32">
              <w:rPr>
                <w:rStyle w:val="Hyperlink"/>
                <w:noProof/>
              </w:rPr>
              <w:t>1.5.</w:t>
            </w:r>
            <w:r w:rsidR="0076243C">
              <w:rPr>
                <w:rFonts w:eastAsiaTheme="minorEastAsia"/>
                <w:noProof/>
                <w:lang w:eastAsia="el-GR"/>
              </w:rPr>
              <w:tab/>
            </w:r>
            <w:r w:rsidR="0076243C" w:rsidRPr="00D07B32">
              <w:rPr>
                <w:rStyle w:val="Hyperlink"/>
                <w:noProof/>
              </w:rPr>
              <w:t>Χρήση του προτύπου BPMN στο παρόν έργο</w:t>
            </w:r>
            <w:r w:rsidR="0076243C">
              <w:rPr>
                <w:noProof/>
                <w:webHidden/>
              </w:rPr>
              <w:tab/>
            </w:r>
            <w:r w:rsidR="0076243C">
              <w:rPr>
                <w:noProof/>
                <w:webHidden/>
              </w:rPr>
              <w:fldChar w:fldCharType="begin"/>
            </w:r>
            <w:r w:rsidR="0076243C">
              <w:rPr>
                <w:noProof/>
                <w:webHidden/>
              </w:rPr>
              <w:instrText xml:space="preserve"> PAGEREF _Toc496945093 \h </w:instrText>
            </w:r>
            <w:r w:rsidR="0076243C">
              <w:rPr>
                <w:noProof/>
                <w:webHidden/>
              </w:rPr>
            </w:r>
            <w:r w:rsidR="0076243C">
              <w:rPr>
                <w:noProof/>
                <w:webHidden/>
              </w:rPr>
              <w:fldChar w:fldCharType="separate"/>
            </w:r>
            <w:r w:rsidR="0076243C">
              <w:rPr>
                <w:noProof/>
                <w:webHidden/>
              </w:rPr>
              <w:t>5</w:t>
            </w:r>
            <w:r w:rsidR="0076243C">
              <w:rPr>
                <w:noProof/>
                <w:webHidden/>
              </w:rPr>
              <w:fldChar w:fldCharType="end"/>
            </w:r>
          </w:hyperlink>
        </w:p>
        <w:p w14:paraId="622503D5" w14:textId="77777777" w:rsidR="0076243C" w:rsidRDefault="00F75ABD">
          <w:pPr>
            <w:pStyle w:val="TOC1"/>
            <w:tabs>
              <w:tab w:val="left" w:pos="440"/>
              <w:tab w:val="right" w:leader="dot" w:pos="9277"/>
            </w:tabs>
            <w:rPr>
              <w:rFonts w:eastAsiaTheme="minorEastAsia"/>
              <w:noProof/>
              <w:lang w:eastAsia="el-GR"/>
            </w:rPr>
          </w:pPr>
          <w:hyperlink w:anchor="_Toc496945094" w:history="1">
            <w:r w:rsidR="0076243C" w:rsidRPr="00D07B32">
              <w:rPr>
                <w:rStyle w:val="Hyperlink"/>
                <w:noProof/>
              </w:rPr>
              <w:t>2.</w:t>
            </w:r>
            <w:r w:rsidR="0076243C">
              <w:rPr>
                <w:rFonts w:eastAsiaTheme="minorEastAsia"/>
                <w:noProof/>
                <w:lang w:eastAsia="el-GR"/>
              </w:rPr>
              <w:tab/>
            </w:r>
            <w:r w:rsidR="0076243C" w:rsidRPr="00D07B32">
              <w:rPr>
                <w:rStyle w:val="Hyperlink"/>
                <w:noProof/>
              </w:rPr>
              <w:t>Σχέση των παραδοτέων σχετικών με BPMN</w:t>
            </w:r>
            <w:r w:rsidR="0076243C">
              <w:rPr>
                <w:noProof/>
                <w:webHidden/>
              </w:rPr>
              <w:tab/>
            </w:r>
            <w:r w:rsidR="0076243C">
              <w:rPr>
                <w:noProof/>
                <w:webHidden/>
              </w:rPr>
              <w:fldChar w:fldCharType="begin"/>
            </w:r>
            <w:r w:rsidR="0076243C">
              <w:rPr>
                <w:noProof/>
                <w:webHidden/>
              </w:rPr>
              <w:instrText xml:space="preserve"> PAGEREF _Toc496945094 \h </w:instrText>
            </w:r>
            <w:r w:rsidR="0076243C">
              <w:rPr>
                <w:noProof/>
                <w:webHidden/>
              </w:rPr>
            </w:r>
            <w:r w:rsidR="0076243C">
              <w:rPr>
                <w:noProof/>
                <w:webHidden/>
              </w:rPr>
              <w:fldChar w:fldCharType="separate"/>
            </w:r>
            <w:r w:rsidR="0076243C">
              <w:rPr>
                <w:noProof/>
                <w:webHidden/>
              </w:rPr>
              <w:t>7</w:t>
            </w:r>
            <w:r w:rsidR="0076243C">
              <w:rPr>
                <w:noProof/>
                <w:webHidden/>
              </w:rPr>
              <w:fldChar w:fldCharType="end"/>
            </w:r>
          </w:hyperlink>
        </w:p>
        <w:p w14:paraId="4110F9BD" w14:textId="77777777" w:rsidR="0076243C" w:rsidRDefault="00F75ABD">
          <w:pPr>
            <w:pStyle w:val="TOC2"/>
            <w:tabs>
              <w:tab w:val="left" w:pos="880"/>
              <w:tab w:val="right" w:leader="dot" w:pos="9277"/>
            </w:tabs>
            <w:rPr>
              <w:rFonts w:eastAsiaTheme="minorEastAsia"/>
              <w:noProof/>
              <w:lang w:eastAsia="el-GR"/>
            </w:rPr>
          </w:pPr>
          <w:hyperlink w:anchor="_Toc496945095" w:history="1">
            <w:r w:rsidR="0076243C" w:rsidRPr="00D07B32">
              <w:rPr>
                <w:rStyle w:val="Hyperlink"/>
                <w:noProof/>
              </w:rPr>
              <w:t>2.1.</w:t>
            </w:r>
            <w:r w:rsidR="0076243C">
              <w:rPr>
                <w:rFonts w:eastAsiaTheme="minorEastAsia"/>
                <w:noProof/>
                <w:lang w:eastAsia="el-GR"/>
              </w:rPr>
              <w:tab/>
            </w:r>
            <w:r w:rsidR="0076243C" w:rsidRPr="00D07B32">
              <w:rPr>
                <w:rStyle w:val="Hyperlink"/>
                <w:noProof/>
              </w:rPr>
              <w:t>Περιγραφή κοινών στόχων – συσχέτιση παραδοτλεων</w:t>
            </w:r>
            <w:r w:rsidR="0076243C">
              <w:rPr>
                <w:noProof/>
                <w:webHidden/>
              </w:rPr>
              <w:tab/>
            </w:r>
            <w:r w:rsidR="0076243C">
              <w:rPr>
                <w:noProof/>
                <w:webHidden/>
              </w:rPr>
              <w:fldChar w:fldCharType="begin"/>
            </w:r>
            <w:r w:rsidR="0076243C">
              <w:rPr>
                <w:noProof/>
                <w:webHidden/>
              </w:rPr>
              <w:instrText xml:space="preserve"> PAGEREF _Toc496945095 \h </w:instrText>
            </w:r>
            <w:r w:rsidR="0076243C">
              <w:rPr>
                <w:noProof/>
                <w:webHidden/>
              </w:rPr>
            </w:r>
            <w:r w:rsidR="0076243C">
              <w:rPr>
                <w:noProof/>
                <w:webHidden/>
              </w:rPr>
              <w:fldChar w:fldCharType="separate"/>
            </w:r>
            <w:r w:rsidR="0076243C">
              <w:rPr>
                <w:noProof/>
                <w:webHidden/>
              </w:rPr>
              <w:t>7</w:t>
            </w:r>
            <w:r w:rsidR="0076243C">
              <w:rPr>
                <w:noProof/>
                <w:webHidden/>
              </w:rPr>
              <w:fldChar w:fldCharType="end"/>
            </w:r>
          </w:hyperlink>
        </w:p>
        <w:p w14:paraId="4349AF10" w14:textId="77777777" w:rsidR="0076243C" w:rsidRDefault="00F75ABD">
          <w:pPr>
            <w:pStyle w:val="TOC2"/>
            <w:tabs>
              <w:tab w:val="left" w:pos="880"/>
              <w:tab w:val="right" w:leader="dot" w:pos="9277"/>
            </w:tabs>
            <w:rPr>
              <w:rFonts w:eastAsiaTheme="minorEastAsia"/>
              <w:noProof/>
              <w:lang w:eastAsia="el-GR"/>
            </w:rPr>
          </w:pPr>
          <w:hyperlink w:anchor="_Toc496945096" w:history="1">
            <w:r w:rsidR="0076243C" w:rsidRPr="00D07B32">
              <w:rPr>
                <w:rStyle w:val="Hyperlink"/>
                <w:noProof/>
              </w:rPr>
              <w:t>2.2.</w:t>
            </w:r>
            <w:r w:rsidR="0076243C">
              <w:rPr>
                <w:rFonts w:eastAsiaTheme="minorEastAsia"/>
                <w:noProof/>
                <w:lang w:eastAsia="el-GR"/>
              </w:rPr>
              <w:tab/>
            </w:r>
            <w:r w:rsidR="0076243C" w:rsidRPr="00D07B32">
              <w:rPr>
                <w:rStyle w:val="Hyperlink"/>
                <w:noProof/>
              </w:rPr>
              <w:t>Ανάλυση απαιτήσεων</w:t>
            </w:r>
            <w:r w:rsidR="0076243C">
              <w:rPr>
                <w:noProof/>
                <w:webHidden/>
              </w:rPr>
              <w:tab/>
            </w:r>
            <w:r w:rsidR="0076243C">
              <w:rPr>
                <w:noProof/>
                <w:webHidden/>
              </w:rPr>
              <w:fldChar w:fldCharType="begin"/>
            </w:r>
            <w:r w:rsidR="0076243C">
              <w:rPr>
                <w:noProof/>
                <w:webHidden/>
              </w:rPr>
              <w:instrText xml:space="preserve"> PAGEREF _Toc496945096 \h </w:instrText>
            </w:r>
            <w:r w:rsidR="0076243C">
              <w:rPr>
                <w:noProof/>
                <w:webHidden/>
              </w:rPr>
            </w:r>
            <w:r w:rsidR="0076243C">
              <w:rPr>
                <w:noProof/>
                <w:webHidden/>
              </w:rPr>
              <w:fldChar w:fldCharType="separate"/>
            </w:r>
            <w:r w:rsidR="0076243C">
              <w:rPr>
                <w:noProof/>
                <w:webHidden/>
              </w:rPr>
              <w:t>7</w:t>
            </w:r>
            <w:r w:rsidR="0076243C">
              <w:rPr>
                <w:noProof/>
                <w:webHidden/>
              </w:rPr>
              <w:fldChar w:fldCharType="end"/>
            </w:r>
          </w:hyperlink>
        </w:p>
        <w:p w14:paraId="7CCDC5C3" w14:textId="77777777" w:rsidR="0076243C" w:rsidRDefault="00F75ABD">
          <w:pPr>
            <w:pStyle w:val="TOC1"/>
            <w:tabs>
              <w:tab w:val="left" w:pos="440"/>
              <w:tab w:val="right" w:leader="dot" w:pos="9277"/>
            </w:tabs>
            <w:rPr>
              <w:rFonts w:eastAsiaTheme="minorEastAsia"/>
              <w:noProof/>
              <w:lang w:eastAsia="el-GR"/>
            </w:rPr>
          </w:pPr>
          <w:hyperlink w:anchor="_Toc496945097" w:history="1">
            <w:r w:rsidR="0076243C" w:rsidRPr="00D07B32">
              <w:rPr>
                <w:rStyle w:val="Hyperlink"/>
                <w:noProof/>
              </w:rPr>
              <w:t>3.</w:t>
            </w:r>
            <w:r w:rsidR="0076243C">
              <w:rPr>
                <w:rFonts w:eastAsiaTheme="minorEastAsia"/>
                <w:noProof/>
                <w:lang w:eastAsia="el-GR"/>
              </w:rPr>
              <w:tab/>
            </w:r>
            <w:r w:rsidR="0076243C" w:rsidRPr="00D07B32">
              <w:rPr>
                <w:rStyle w:val="Hyperlink"/>
                <w:noProof/>
              </w:rPr>
              <w:t>Σχεδίαση παραδοτέων</w:t>
            </w:r>
            <w:r w:rsidR="0076243C">
              <w:rPr>
                <w:noProof/>
                <w:webHidden/>
              </w:rPr>
              <w:tab/>
            </w:r>
            <w:r w:rsidR="0076243C">
              <w:rPr>
                <w:noProof/>
                <w:webHidden/>
              </w:rPr>
              <w:fldChar w:fldCharType="begin"/>
            </w:r>
            <w:r w:rsidR="0076243C">
              <w:rPr>
                <w:noProof/>
                <w:webHidden/>
              </w:rPr>
              <w:instrText xml:space="preserve"> PAGEREF _Toc496945097 \h </w:instrText>
            </w:r>
            <w:r w:rsidR="0076243C">
              <w:rPr>
                <w:noProof/>
                <w:webHidden/>
              </w:rPr>
            </w:r>
            <w:r w:rsidR="0076243C">
              <w:rPr>
                <w:noProof/>
                <w:webHidden/>
              </w:rPr>
              <w:fldChar w:fldCharType="separate"/>
            </w:r>
            <w:r w:rsidR="0076243C">
              <w:rPr>
                <w:noProof/>
                <w:webHidden/>
              </w:rPr>
              <w:t>9</w:t>
            </w:r>
            <w:r w:rsidR="0076243C">
              <w:rPr>
                <w:noProof/>
                <w:webHidden/>
              </w:rPr>
              <w:fldChar w:fldCharType="end"/>
            </w:r>
          </w:hyperlink>
        </w:p>
        <w:p w14:paraId="7D28B895" w14:textId="77777777" w:rsidR="0076243C" w:rsidRDefault="00F75ABD">
          <w:pPr>
            <w:pStyle w:val="TOC2"/>
            <w:tabs>
              <w:tab w:val="left" w:pos="880"/>
              <w:tab w:val="right" w:leader="dot" w:pos="9277"/>
            </w:tabs>
            <w:rPr>
              <w:rFonts w:eastAsiaTheme="minorEastAsia"/>
              <w:noProof/>
              <w:lang w:eastAsia="el-GR"/>
            </w:rPr>
          </w:pPr>
          <w:hyperlink w:anchor="_Toc496945098" w:history="1">
            <w:r w:rsidR="0076243C" w:rsidRPr="00D07B32">
              <w:rPr>
                <w:rStyle w:val="Hyperlink"/>
                <w:noProof/>
              </w:rPr>
              <w:t>3.1.</w:t>
            </w:r>
            <w:r w:rsidR="0076243C">
              <w:rPr>
                <w:rFonts w:eastAsiaTheme="minorEastAsia"/>
                <w:noProof/>
                <w:lang w:eastAsia="el-GR"/>
              </w:rPr>
              <w:tab/>
            </w:r>
            <w:r w:rsidR="0076243C" w:rsidRPr="00D07B32">
              <w:rPr>
                <w:rStyle w:val="Hyperlink"/>
                <w:noProof/>
              </w:rPr>
              <w:t>Μεθοδολογία σχεδίασης</w:t>
            </w:r>
            <w:r w:rsidR="0076243C">
              <w:rPr>
                <w:noProof/>
                <w:webHidden/>
              </w:rPr>
              <w:tab/>
            </w:r>
            <w:r w:rsidR="0076243C">
              <w:rPr>
                <w:noProof/>
                <w:webHidden/>
              </w:rPr>
              <w:fldChar w:fldCharType="begin"/>
            </w:r>
            <w:r w:rsidR="0076243C">
              <w:rPr>
                <w:noProof/>
                <w:webHidden/>
              </w:rPr>
              <w:instrText xml:space="preserve"> PAGEREF _Toc496945098 \h </w:instrText>
            </w:r>
            <w:r w:rsidR="0076243C">
              <w:rPr>
                <w:noProof/>
                <w:webHidden/>
              </w:rPr>
            </w:r>
            <w:r w:rsidR="0076243C">
              <w:rPr>
                <w:noProof/>
                <w:webHidden/>
              </w:rPr>
              <w:fldChar w:fldCharType="separate"/>
            </w:r>
            <w:r w:rsidR="0076243C">
              <w:rPr>
                <w:noProof/>
                <w:webHidden/>
              </w:rPr>
              <w:t>9</w:t>
            </w:r>
            <w:r w:rsidR="0076243C">
              <w:rPr>
                <w:noProof/>
                <w:webHidden/>
              </w:rPr>
              <w:fldChar w:fldCharType="end"/>
            </w:r>
          </w:hyperlink>
        </w:p>
        <w:p w14:paraId="1E3E17F4" w14:textId="77777777" w:rsidR="0076243C" w:rsidRDefault="00F75ABD">
          <w:pPr>
            <w:pStyle w:val="TOC2"/>
            <w:tabs>
              <w:tab w:val="left" w:pos="880"/>
              <w:tab w:val="right" w:leader="dot" w:pos="9277"/>
            </w:tabs>
            <w:rPr>
              <w:rFonts w:eastAsiaTheme="minorEastAsia"/>
              <w:noProof/>
              <w:lang w:eastAsia="el-GR"/>
            </w:rPr>
          </w:pPr>
          <w:hyperlink w:anchor="_Toc496945099" w:history="1">
            <w:r w:rsidR="0076243C" w:rsidRPr="00D07B32">
              <w:rPr>
                <w:rStyle w:val="Hyperlink"/>
                <w:noProof/>
              </w:rPr>
              <w:t>3.2.</w:t>
            </w:r>
            <w:r w:rsidR="0076243C">
              <w:rPr>
                <w:rFonts w:eastAsiaTheme="minorEastAsia"/>
                <w:noProof/>
                <w:lang w:eastAsia="el-GR"/>
              </w:rPr>
              <w:tab/>
            </w:r>
            <w:r w:rsidR="0076243C" w:rsidRPr="00D07B32">
              <w:rPr>
                <w:rStyle w:val="Hyperlink"/>
                <w:noProof/>
              </w:rPr>
              <w:t>Στοιχεία σχεδίασης</w:t>
            </w:r>
            <w:r w:rsidR="0076243C">
              <w:rPr>
                <w:noProof/>
                <w:webHidden/>
              </w:rPr>
              <w:tab/>
            </w:r>
            <w:r w:rsidR="0076243C">
              <w:rPr>
                <w:noProof/>
                <w:webHidden/>
              </w:rPr>
              <w:fldChar w:fldCharType="begin"/>
            </w:r>
            <w:r w:rsidR="0076243C">
              <w:rPr>
                <w:noProof/>
                <w:webHidden/>
              </w:rPr>
              <w:instrText xml:space="preserve"> PAGEREF _Toc496945099 \h </w:instrText>
            </w:r>
            <w:r w:rsidR="0076243C">
              <w:rPr>
                <w:noProof/>
                <w:webHidden/>
              </w:rPr>
            </w:r>
            <w:r w:rsidR="0076243C">
              <w:rPr>
                <w:noProof/>
                <w:webHidden/>
              </w:rPr>
              <w:fldChar w:fldCharType="separate"/>
            </w:r>
            <w:r w:rsidR="0076243C">
              <w:rPr>
                <w:noProof/>
                <w:webHidden/>
              </w:rPr>
              <w:t>9</w:t>
            </w:r>
            <w:r w:rsidR="0076243C">
              <w:rPr>
                <w:noProof/>
                <w:webHidden/>
              </w:rPr>
              <w:fldChar w:fldCharType="end"/>
            </w:r>
          </w:hyperlink>
        </w:p>
        <w:p w14:paraId="4F29ADCD" w14:textId="77777777" w:rsidR="0076243C" w:rsidRDefault="00F75ABD">
          <w:pPr>
            <w:pStyle w:val="TOC1"/>
            <w:tabs>
              <w:tab w:val="left" w:pos="440"/>
              <w:tab w:val="right" w:leader="dot" w:pos="9277"/>
            </w:tabs>
            <w:rPr>
              <w:rFonts w:eastAsiaTheme="minorEastAsia"/>
              <w:noProof/>
              <w:lang w:eastAsia="el-GR"/>
            </w:rPr>
          </w:pPr>
          <w:hyperlink w:anchor="_Toc496945100" w:history="1">
            <w:r w:rsidR="0076243C" w:rsidRPr="00D07B32">
              <w:rPr>
                <w:rStyle w:val="Hyperlink"/>
                <w:noProof/>
              </w:rPr>
              <w:t>4.</w:t>
            </w:r>
            <w:r w:rsidR="0076243C">
              <w:rPr>
                <w:rFonts w:eastAsiaTheme="minorEastAsia"/>
                <w:noProof/>
                <w:lang w:eastAsia="el-GR"/>
              </w:rPr>
              <w:tab/>
            </w:r>
            <w:r w:rsidR="0076243C" w:rsidRPr="00D07B32">
              <w:rPr>
                <w:rStyle w:val="Hyperlink"/>
                <w:noProof/>
              </w:rPr>
              <w:t>ΑΝΑΦΟΡΕΣ</w:t>
            </w:r>
            <w:r w:rsidR="0076243C">
              <w:rPr>
                <w:noProof/>
                <w:webHidden/>
              </w:rPr>
              <w:tab/>
            </w:r>
            <w:r w:rsidR="0076243C">
              <w:rPr>
                <w:noProof/>
                <w:webHidden/>
              </w:rPr>
              <w:fldChar w:fldCharType="begin"/>
            </w:r>
            <w:r w:rsidR="0076243C">
              <w:rPr>
                <w:noProof/>
                <w:webHidden/>
              </w:rPr>
              <w:instrText xml:space="preserve"> PAGEREF _Toc496945100 \h </w:instrText>
            </w:r>
            <w:r w:rsidR="0076243C">
              <w:rPr>
                <w:noProof/>
                <w:webHidden/>
              </w:rPr>
            </w:r>
            <w:r w:rsidR="0076243C">
              <w:rPr>
                <w:noProof/>
                <w:webHidden/>
              </w:rPr>
              <w:fldChar w:fldCharType="separate"/>
            </w:r>
            <w:r w:rsidR="0076243C">
              <w:rPr>
                <w:noProof/>
                <w:webHidden/>
              </w:rPr>
              <w:t>11</w:t>
            </w:r>
            <w:r w:rsidR="0076243C">
              <w:rPr>
                <w:noProof/>
                <w:webHidden/>
              </w:rPr>
              <w:fldChar w:fldCharType="end"/>
            </w:r>
          </w:hyperlink>
        </w:p>
        <w:p w14:paraId="31A6F554" w14:textId="77777777" w:rsidR="006F65DC" w:rsidRDefault="006F65DC">
          <w:r w:rsidRPr="006F65DC">
            <w:rPr>
              <w:b/>
              <w:bCs/>
              <w:noProof/>
              <w:color w:val="808080"/>
            </w:rPr>
            <w:fldChar w:fldCharType="end"/>
          </w:r>
        </w:p>
      </w:sdtContent>
    </w:sdt>
    <w:p w14:paraId="6D1E76AC" w14:textId="77777777" w:rsidR="007B3723" w:rsidRDefault="007B3723">
      <w:pPr>
        <w:rPr>
          <w:color w:val="808080"/>
          <w:sz w:val="32"/>
          <w:lang w:val="en-US"/>
        </w:rPr>
      </w:pPr>
      <w:r>
        <w:rPr>
          <w:color w:val="808080"/>
          <w:sz w:val="32"/>
          <w:lang w:val="en-US"/>
        </w:rPr>
        <w:br w:type="page"/>
      </w:r>
    </w:p>
    <w:p w14:paraId="44BB988C" w14:textId="55AE37C7" w:rsidR="003104E8" w:rsidRDefault="00FA6876" w:rsidP="00FA6876">
      <w:pPr>
        <w:pStyle w:val="Heading1"/>
        <w:numPr>
          <w:ilvl w:val="0"/>
          <w:numId w:val="7"/>
        </w:numPr>
        <w:rPr>
          <w:lang w:val="el-GR"/>
        </w:rPr>
      </w:pPr>
      <w:bookmarkStart w:id="3" w:name="_Toc496945088"/>
      <w:bookmarkStart w:id="4" w:name="_Hlk496886426"/>
      <w:r>
        <w:rPr>
          <w:lang w:val="el-GR"/>
        </w:rPr>
        <w:lastRenderedPageBreak/>
        <w:t xml:space="preserve">Σύντομη περιγραφή </w:t>
      </w:r>
      <w:r w:rsidR="00C40484">
        <w:rPr>
          <w:lang w:val="el-GR"/>
        </w:rPr>
        <w:t>του παραδοτέου</w:t>
      </w:r>
      <w:bookmarkEnd w:id="3"/>
      <w:r w:rsidRPr="00FA6876">
        <w:rPr>
          <w:lang w:val="el-GR"/>
        </w:rPr>
        <w:t xml:space="preserve"> </w:t>
      </w:r>
    </w:p>
    <w:p w14:paraId="3D6482B0" w14:textId="77777777" w:rsidR="00C62C32" w:rsidRPr="00C62C32" w:rsidRDefault="00C62C32" w:rsidP="00C62C32"/>
    <w:p w14:paraId="6BD81AA2" w14:textId="343AF67D" w:rsidR="007B3723" w:rsidRDefault="00FA6876" w:rsidP="007B3723">
      <w:pPr>
        <w:pStyle w:val="Heading2"/>
      </w:pPr>
      <w:bookmarkStart w:id="5" w:name="_Toc496945089"/>
      <w:r>
        <w:rPr>
          <w:lang w:val="el-GR"/>
        </w:rPr>
        <w:t>Εισαγωγή</w:t>
      </w:r>
      <w:bookmarkEnd w:id="5"/>
    </w:p>
    <w:p w14:paraId="7A9C0AD1" w14:textId="77777777" w:rsidR="00A11EA0" w:rsidRDefault="00FA6876" w:rsidP="007826CA">
      <w:pPr>
        <w:pStyle w:val="ExpertiseFrance"/>
        <w:jc w:val="both"/>
        <w:rPr>
          <w:lang w:val="el-GR"/>
        </w:rPr>
      </w:pPr>
      <w:r w:rsidRPr="00FA6876">
        <w:rPr>
          <w:lang w:val="el-GR"/>
        </w:rPr>
        <w:t xml:space="preserve">Το </w:t>
      </w:r>
      <w:r w:rsidR="00806592">
        <w:rPr>
          <w:lang w:val="el-GR"/>
        </w:rPr>
        <w:t>παραδοτέο</w:t>
      </w:r>
      <w:r w:rsidRPr="00FA6876">
        <w:rPr>
          <w:lang w:val="el-GR"/>
        </w:rPr>
        <w:t xml:space="preserve"> αυτό </w:t>
      </w:r>
      <w:r w:rsidR="00F75ABD">
        <w:rPr>
          <w:lang w:val="el-GR"/>
        </w:rPr>
        <w:t xml:space="preserve">(D.1) </w:t>
      </w:r>
      <w:r w:rsidR="00675901">
        <w:rPr>
          <w:lang w:val="el-GR"/>
        </w:rPr>
        <w:t>έχει</w:t>
      </w:r>
      <w:r w:rsidR="00B428FC">
        <w:rPr>
          <w:lang w:val="el-GR"/>
        </w:rPr>
        <w:t xml:space="preserve"> σκοπό</w:t>
      </w:r>
      <w:r w:rsidR="00F75ABD" w:rsidRPr="00F75ABD">
        <w:rPr>
          <w:lang w:val="el-GR"/>
        </w:rPr>
        <w:t xml:space="preserve">: </w:t>
      </w:r>
    </w:p>
    <w:p w14:paraId="7C404787" w14:textId="77777777" w:rsidR="00A11EA0" w:rsidRDefault="00F75ABD" w:rsidP="007826CA">
      <w:pPr>
        <w:pStyle w:val="ExpertiseFrance"/>
        <w:jc w:val="both"/>
        <w:rPr>
          <w:lang w:val="el-GR"/>
        </w:rPr>
      </w:pPr>
      <w:r>
        <w:rPr>
          <w:lang w:val="el-GR"/>
        </w:rPr>
        <w:t>α)</w:t>
      </w:r>
      <w:r w:rsidR="00B428FC">
        <w:rPr>
          <w:lang w:val="el-GR"/>
        </w:rPr>
        <w:t xml:space="preserve"> </w:t>
      </w:r>
      <w:r>
        <w:rPr>
          <w:lang w:val="el-GR"/>
        </w:rPr>
        <w:t>να ορίσει τις απαιτήσεις (</w:t>
      </w:r>
      <w:r>
        <w:t>requirements</w:t>
      </w:r>
      <w:r w:rsidRPr="00806592">
        <w:rPr>
          <w:lang w:val="el-GR"/>
        </w:rPr>
        <w:t xml:space="preserve">) </w:t>
      </w:r>
      <w:r>
        <w:rPr>
          <w:lang w:val="el-GR"/>
        </w:rPr>
        <w:t xml:space="preserve">και να καθορίσει τη σχεδίαση για τα εργαλεία λογισμικού που θα παραχθούν στις επόμενες φάσεις της μελέτης (παραδοτέα </w:t>
      </w:r>
      <w:r>
        <w:t>D</w:t>
      </w:r>
      <w:r>
        <w:rPr>
          <w:lang w:val="el-GR"/>
        </w:rPr>
        <w:t>.</w:t>
      </w:r>
      <w:r w:rsidRPr="00806592">
        <w:rPr>
          <w:lang w:val="el-GR"/>
        </w:rPr>
        <w:t xml:space="preserve">2 </w:t>
      </w:r>
      <w:r>
        <w:rPr>
          <w:lang w:val="el-GR"/>
        </w:rPr>
        <w:t xml:space="preserve">και </w:t>
      </w:r>
      <w:r>
        <w:t>D</w:t>
      </w:r>
      <w:r>
        <w:rPr>
          <w:lang w:val="el-GR"/>
        </w:rPr>
        <w:t>.</w:t>
      </w:r>
      <w:r w:rsidRPr="00806592">
        <w:rPr>
          <w:lang w:val="el-GR"/>
        </w:rPr>
        <w:t>3</w:t>
      </w:r>
      <w:r>
        <w:rPr>
          <w:lang w:val="el-GR"/>
        </w:rPr>
        <w:t xml:space="preserve">), </w:t>
      </w:r>
    </w:p>
    <w:p w14:paraId="792065B6" w14:textId="3180BDC7" w:rsidR="00F75ABD" w:rsidRDefault="00F75ABD" w:rsidP="007826CA">
      <w:pPr>
        <w:pStyle w:val="ExpertiseFrance"/>
        <w:jc w:val="both"/>
        <w:rPr>
          <w:lang w:val="el-GR"/>
        </w:rPr>
      </w:pPr>
      <w:r>
        <w:rPr>
          <w:lang w:val="el-GR"/>
        </w:rPr>
        <w:t xml:space="preserve">β) </w:t>
      </w:r>
      <w:r w:rsidR="00806592">
        <w:rPr>
          <w:lang w:val="el-GR"/>
        </w:rPr>
        <w:t xml:space="preserve">να περιγράψει </w:t>
      </w:r>
      <w:r w:rsidR="00A11EA0">
        <w:rPr>
          <w:lang w:val="el-GR"/>
        </w:rPr>
        <w:t xml:space="preserve">σύντομα </w:t>
      </w:r>
      <w:r w:rsidR="00806592">
        <w:rPr>
          <w:lang w:val="el-GR"/>
        </w:rPr>
        <w:t xml:space="preserve">τη σχέση των </w:t>
      </w:r>
      <w:r>
        <w:rPr>
          <w:lang w:val="el-GR"/>
        </w:rPr>
        <w:t xml:space="preserve">τριών πρώτων </w:t>
      </w:r>
      <w:r w:rsidR="00806592">
        <w:rPr>
          <w:lang w:val="el-GR"/>
        </w:rPr>
        <w:t xml:space="preserve">παραδοτέων </w:t>
      </w:r>
      <w:r>
        <w:rPr>
          <w:lang w:val="el-GR"/>
        </w:rPr>
        <w:t xml:space="preserve">της παρούσας μελέτης που </w:t>
      </w:r>
      <w:r w:rsidR="00CC7D44">
        <w:rPr>
          <w:lang w:val="el-GR"/>
        </w:rPr>
        <w:t xml:space="preserve">συσχετίζονται με την αναπαράσταση διαδικασιών </w:t>
      </w:r>
      <w:r>
        <w:rPr>
          <w:lang w:val="el-GR"/>
        </w:rPr>
        <w:t>βάσει του</w:t>
      </w:r>
      <w:r w:rsidR="00CC7D44">
        <w:rPr>
          <w:lang w:val="el-GR"/>
        </w:rPr>
        <w:t xml:space="preserve"> </w:t>
      </w:r>
      <w:r>
        <w:rPr>
          <w:lang w:val="el-GR"/>
        </w:rPr>
        <w:t>προτύπου</w:t>
      </w:r>
      <w:r w:rsidR="00CA109C">
        <w:rPr>
          <w:lang w:val="el-GR"/>
        </w:rPr>
        <w:t xml:space="preserve"> «Μοντέλο και Σημειογραφία Επιχειρηματικής Δ</w:t>
      </w:r>
      <w:r w:rsidR="00CA109C" w:rsidRPr="006424F9">
        <w:rPr>
          <w:lang w:val="el-GR"/>
        </w:rPr>
        <w:t>ιαδικασίας</w:t>
      </w:r>
      <w:r w:rsidR="00CA109C">
        <w:rPr>
          <w:lang w:val="el-GR"/>
        </w:rPr>
        <w:t xml:space="preserve">», </w:t>
      </w:r>
      <w:r>
        <w:rPr>
          <w:lang w:val="el-GR"/>
        </w:rPr>
        <w:t xml:space="preserve"> </w:t>
      </w:r>
      <w:r w:rsidR="00130FB9" w:rsidRPr="00525528">
        <w:rPr>
          <w:lang w:val="el-GR"/>
        </w:rPr>
        <w:t>Business Pr</w:t>
      </w:r>
      <w:r w:rsidR="00130FB9">
        <w:rPr>
          <w:lang w:val="el-GR"/>
        </w:rPr>
        <w:t>ocess Model Notation (</w:t>
      </w:r>
      <w:r w:rsidR="00130FB9">
        <w:rPr>
          <w:lang w:val="el-GR"/>
        </w:rPr>
        <w:t>BPMN</w:t>
      </w:r>
      <w:r w:rsidR="00130FB9">
        <w:rPr>
          <w:lang w:val="el-GR"/>
        </w:rPr>
        <w:t xml:space="preserve">) </w:t>
      </w:r>
      <w:r w:rsidR="00CC7D44">
        <w:rPr>
          <w:lang w:val="el-GR"/>
        </w:rPr>
        <w:fldChar w:fldCharType="begin"/>
      </w:r>
      <w:r w:rsidR="00CC7D44">
        <w:rPr>
          <w:lang w:val="el-GR"/>
        </w:rPr>
        <w:instrText xml:space="preserve"> REF _Ref491256039 \r \h </w:instrText>
      </w:r>
      <w:r w:rsidR="00CC7D44">
        <w:rPr>
          <w:lang w:val="el-GR"/>
        </w:rPr>
      </w:r>
      <w:r w:rsidR="00CC7D44">
        <w:rPr>
          <w:lang w:val="el-GR"/>
        </w:rPr>
        <w:fldChar w:fldCharType="separate"/>
      </w:r>
      <w:r w:rsidR="00CC7D44">
        <w:rPr>
          <w:lang w:val="el-GR"/>
        </w:rPr>
        <w:t>[2]</w:t>
      </w:r>
      <w:r w:rsidR="00CC7D44">
        <w:rPr>
          <w:lang w:val="el-GR"/>
        </w:rPr>
        <w:fldChar w:fldCharType="end"/>
      </w:r>
      <w:r>
        <w:rPr>
          <w:lang w:val="el-GR"/>
        </w:rPr>
        <w:t xml:space="preserve"> (</w:t>
      </w:r>
      <w:r>
        <w:t>Deliverables</w:t>
      </w:r>
      <w:r w:rsidRPr="00806592">
        <w:rPr>
          <w:lang w:val="el-GR"/>
        </w:rPr>
        <w:t xml:space="preserve"> </w:t>
      </w:r>
      <w:r>
        <w:t>D</w:t>
      </w:r>
      <w:r>
        <w:rPr>
          <w:lang w:val="el-GR"/>
        </w:rPr>
        <w:t>.</w:t>
      </w:r>
      <w:r w:rsidRPr="00806592">
        <w:rPr>
          <w:lang w:val="el-GR"/>
        </w:rPr>
        <w:t xml:space="preserve">1, </w:t>
      </w:r>
      <w:r>
        <w:t>D</w:t>
      </w:r>
      <w:r>
        <w:rPr>
          <w:lang w:val="el-GR"/>
        </w:rPr>
        <w:t>.</w:t>
      </w:r>
      <w:r w:rsidRPr="00806592">
        <w:rPr>
          <w:lang w:val="el-GR"/>
        </w:rPr>
        <w:t xml:space="preserve">2, </w:t>
      </w:r>
      <w:r>
        <w:t>D</w:t>
      </w:r>
      <w:r>
        <w:rPr>
          <w:lang w:val="el-GR"/>
        </w:rPr>
        <w:t>.3)</w:t>
      </w:r>
      <w:r w:rsidR="00CC7D44" w:rsidRPr="00CC7D44">
        <w:rPr>
          <w:lang w:val="el-GR"/>
        </w:rPr>
        <w:t xml:space="preserve">. </w:t>
      </w:r>
    </w:p>
    <w:p w14:paraId="39E194A6" w14:textId="39FD2D54" w:rsidR="00F75ABD" w:rsidRDefault="00F75ABD" w:rsidP="007826CA">
      <w:pPr>
        <w:pStyle w:val="ExpertiseFrance"/>
        <w:jc w:val="both"/>
        <w:rPr>
          <w:lang w:val="el-GR"/>
        </w:rPr>
      </w:pPr>
      <w:r>
        <w:rPr>
          <w:lang w:val="el-GR"/>
        </w:rPr>
        <w:t>Σ</w:t>
      </w:r>
      <w:r w:rsidR="00806592">
        <w:rPr>
          <w:lang w:val="el-GR"/>
        </w:rPr>
        <w:t xml:space="preserve">το </w:t>
      </w:r>
      <w:r>
        <w:rPr>
          <w:lang w:val="el-GR"/>
        </w:rPr>
        <w:t xml:space="preserve">παρόν </w:t>
      </w:r>
      <w:r w:rsidR="00806592">
        <w:rPr>
          <w:lang w:val="el-GR"/>
        </w:rPr>
        <w:t>παραδοτέο</w:t>
      </w:r>
      <w:r w:rsidR="00806592" w:rsidRPr="00806592">
        <w:rPr>
          <w:lang w:val="el-GR"/>
        </w:rPr>
        <w:t xml:space="preserve">, </w:t>
      </w:r>
      <w:r>
        <w:rPr>
          <w:lang w:val="el-GR"/>
        </w:rPr>
        <w:t xml:space="preserve">θα σχεδιαστεί </w:t>
      </w:r>
      <w:r w:rsidR="00806592">
        <w:rPr>
          <w:lang w:val="el-GR"/>
        </w:rPr>
        <w:t>φόρμα σε μορφή ιστοσελίδας</w:t>
      </w:r>
      <w:r>
        <w:rPr>
          <w:lang w:val="el-GR"/>
        </w:rPr>
        <w:t>, αλλά και το συνοδευόμενο λογισμικό</w:t>
      </w:r>
      <w:r w:rsidR="00806592">
        <w:rPr>
          <w:lang w:val="el-GR"/>
        </w:rPr>
        <w:t xml:space="preserve"> που θα </w:t>
      </w:r>
      <w:r w:rsidR="00CC7D44">
        <w:rPr>
          <w:lang w:val="el-GR"/>
        </w:rPr>
        <w:t>αποτυπώνει</w:t>
      </w:r>
      <w:r w:rsidR="00806592">
        <w:rPr>
          <w:lang w:val="el-GR"/>
        </w:rPr>
        <w:t xml:space="preserve"> </w:t>
      </w:r>
      <w:r>
        <w:rPr>
          <w:lang w:val="el-GR"/>
        </w:rPr>
        <w:t xml:space="preserve">διαδικασίες εκτέλεσης δημοσίων υπηρεσιών από την διαδικτυακή πύλη </w:t>
      </w:r>
      <w:r>
        <w:t>diadikasies</w:t>
      </w:r>
      <w:r w:rsidRPr="00806592">
        <w:rPr>
          <w:lang w:val="el-GR"/>
        </w:rPr>
        <w:t>.</w:t>
      </w:r>
      <w:r>
        <w:t>gr</w:t>
      </w:r>
      <w:r>
        <w:rPr>
          <w:lang w:val="el-GR"/>
        </w:rPr>
        <w:t xml:space="preserve"> </w:t>
      </w:r>
      <w:r w:rsidR="00CC7D44">
        <w:rPr>
          <w:lang w:val="el-GR"/>
        </w:rPr>
        <w:t xml:space="preserve">σε </w:t>
      </w:r>
      <w:r>
        <w:rPr>
          <w:lang w:val="el-GR"/>
        </w:rPr>
        <w:t xml:space="preserve">περιγραφές συμβατές με το πρότυπο </w:t>
      </w:r>
      <w:r w:rsidR="00CC7D44">
        <w:t>BPMN</w:t>
      </w:r>
      <w:r>
        <w:rPr>
          <w:lang w:val="el-GR"/>
        </w:rPr>
        <w:t xml:space="preserve"> </w:t>
      </w:r>
      <w:r w:rsidR="00CC7D44">
        <w:rPr>
          <w:lang w:val="el-GR"/>
        </w:rPr>
        <w:fldChar w:fldCharType="begin"/>
      </w:r>
      <w:r w:rsidR="00CC7D44">
        <w:rPr>
          <w:lang w:val="el-GR"/>
        </w:rPr>
        <w:instrText xml:space="preserve"> REF _Ref491256039 \r \h </w:instrText>
      </w:r>
      <w:r w:rsidR="00CC7D44">
        <w:rPr>
          <w:lang w:val="el-GR"/>
        </w:rPr>
      </w:r>
      <w:r w:rsidR="00CC7D44">
        <w:rPr>
          <w:lang w:val="el-GR"/>
        </w:rPr>
        <w:fldChar w:fldCharType="separate"/>
      </w:r>
      <w:r w:rsidR="00CC7D44">
        <w:rPr>
          <w:lang w:val="el-GR"/>
        </w:rPr>
        <w:t>[2]</w:t>
      </w:r>
      <w:r w:rsidR="00CC7D44">
        <w:rPr>
          <w:lang w:val="el-GR"/>
        </w:rPr>
        <w:fldChar w:fldCharType="end"/>
      </w:r>
      <w:r>
        <w:rPr>
          <w:lang w:val="el-GR"/>
        </w:rPr>
        <w:t>. Το λογισμικό θα υποστηρίζει</w:t>
      </w:r>
      <w:r w:rsidRPr="00806592">
        <w:rPr>
          <w:lang w:val="el-GR"/>
        </w:rPr>
        <w:t xml:space="preserve"> </w:t>
      </w:r>
      <w:r>
        <w:rPr>
          <w:lang w:val="el-GR"/>
        </w:rPr>
        <w:t xml:space="preserve">επίσης περιγραφές υπηρεσιών με βάση το </w:t>
      </w:r>
      <w:r w:rsidR="00BE47E2">
        <w:rPr>
          <w:lang w:val="el-GR"/>
        </w:rPr>
        <w:t xml:space="preserve">ευρωπαϊκό </w:t>
      </w:r>
      <w:r>
        <w:rPr>
          <w:lang w:val="el-GR"/>
        </w:rPr>
        <w:t xml:space="preserve">πρότυπο </w:t>
      </w:r>
      <w:r>
        <w:t>Core</w:t>
      </w:r>
      <w:r w:rsidRPr="00F75ABD">
        <w:rPr>
          <w:lang w:val="el-GR"/>
        </w:rPr>
        <w:t xml:space="preserve"> </w:t>
      </w:r>
      <w:r>
        <w:t>Public</w:t>
      </w:r>
      <w:r w:rsidRPr="00F75ABD">
        <w:rPr>
          <w:lang w:val="el-GR"/>
        </w:rPr>
        <w:t xml:space="preserve"> </w:t>
      </w:r>
      <w:r>
        <w:t>Service</w:t>
      </w:r>
      <w:r w:rsidRPr="00F75ABD">
        <w:rPr>
          <w:lang w:val="el-GR"/>
        </w:rPr>
        <w:t xml:space="preserve"> </w:t>
      </w:r>
      <w:r>
        <w:t>Vocabulary</w:t>
      </w:r>
      <w:r w:rsidRPr="00F75ABD">
        <w:rPr>
          <w:lang w:val="el-GR"/>
        </w:rPr>
        <w:t xml:space="preserve"> (</w:t>
      </w:r>
      <w:r>
        <w:t>CPSV</w:t>
      </w:r>
      <w:r w:rsidRPr="00F75ABD">
        <w:rPr>
          <w:lang w:val="el-GR"/>
        </w:rPr>
        <w:t>)</w:t>
      </w:r>
      <w:r>
        <w:rPr>
          <w:lang w:val="el-GR"/>
        </w:rPr>
        <w:t xml:space="preserve"> </w:t>
      </w:r>
      <w:r>
        <w:rPr>
          <w:lang w:val="el-GR"/>
        </w:rPr>
        <w:fldChar w:fldCharType="begin"/>
      </w:r>
      <w:r>
        <w:rPr>
          <w:lang w:val="el-GR"/>
        </w:rPr>
        <w:instrText xml:space="preserve"> REF _Ref491256027 \r \h </w:instrText>
      </w:r>
      <w:r>
        <w:rPr>
          <w:lang w:val="el-GR"/>
        </w:rPr>
      </w:r>
      <w:r>
        <w:rPr>
          <w:lang w:val="el-GR"/>
        </w:rPr>
        <w:fldChar w:fldCharType="separate"/>
      </w:r>
      <w:r>
        <w:rPr>
          <w:lang w:val="el-GR"/>
        </w:rPr>
        <w:t>[1]</w:t>
      </w:r>
      <w:r>
        <w:rPr>
          <w:lang w:val="el-GR"/>
        </w:rPr>
        <w:fldChar w:fldCharType="end"/>
      </w:r>
      <w:r w:rsidR="00CC7D44">
        <w:rPr>
          <w:lang w:val="el-GR"/>
        </w:rPr>
        <w:t xml:space="preserve">. </w:t>
      </w:r>
    </w:p>
    <w:p w14:paraId="40C0B294" w14:textId="537DF68E" w:rsidR="00A11EA0" w:rsidRDefault="00A11EA0" w:rsidP="007826CA">
      <w:pPr>
        <w:pStyle w:val="ExpertiseFrance"/>
        <w:jc w:val="both"/>
        <w:rPr>
          <w:lang w:val="el-GR"/>
        </w:rPr>
      </w:pPr>
      <w:r>
        <w:rPr>
          <w:lang w:val="el-GR"/>
        </w:rPr>
        <w:t>Πιο συγκεκριμένα, εδώ παρουσιάζεται η</w:t>
      </w:r>
      <w:r w:rsidRPr="00A11EA0">
        <w:rPr>
          <w:lang w:val="el-GR"/>
        </w:rPr>
        <w:t xml:space="preserve"> ανάλυση απαιτήσεων και </w:t>
      </w:r>
      <w:r>
        <w:rPr>
          <w:lang w:val="el-GR"/>
        </w:rPr>
        <w:t xml:space="preserve">η </w:t>
      </w:r>
      <w:r w:rsidRPr="00A11EA0">
        <w:rPr>
          <w:lang w:val="el-GR"/>
        </w:rPr>
        <w:t xml:space="preserve">σχεδίαση μιας ιστοσελίδας (web form) που θα δέχεται ως είσοδο τον τίτλο μιας σελίδας περιγραφής </w:t>
      </w:r>
      <w:r>
        <w:rPr>
          <w:lang w:val="el-GR"/>
        </w:rPr>
        <w:t>διαδικασίας από το diadikasies.gr</w:t>
      </w:r>
      <w:r w:rsidRPr="00A11EA0">
        <w:rPr>
          <w:lang w:val="el-GR"/>
        </w:rPr>
        <w:t xml:space="preserve">, </w:t>
      </w:r>
      <w:r>
        <w:rPr>
          <w:lang w:val="el-GR"/>
        </w:rPr>
        <w:t xml:space="preserve">την </w:t>
      </w:r>
      <w:r w:rsidRPr="00A11EA0">
        <w:rPr>
          <w:lang w:val="el-GR"/>
        </w:rPr>
        <w:t xml:space="preserve">αναλύει και εντοπίζει τη σημασιολογική περιγραφή των βημάτων εκτέλεσης της διαδικασίας με στόχο την αναπαράσταση αυτής </w:t>
      </w:r>
      <w:r>
        <w:rPr>
          <w:lang w:val="el-GR"/>
        </w:rPr>
        <w:t xml:space="preserve">σύμφωνα με το πρότυπο </w:t>
      </w:r>
      <w:r w:rsidRPr="00A11EA0">
        <w:rPr>
          <w:lang w:val="el-GR"/>
        </w:rPr>
        <w:t xml:space="preserve">BPMN. </w:t>
      </w:r>
    </w:p>
    <w:p w14:paraId="1F713D28" w14:textId="77777777" w:rsidR="00A11EA0" w:rsidRDefault="00CC7D44" w:rsidP="007826CA">
      <w:pPr>
        <w:pStyle w:val="ExpertiseFrance"/>
        <w:jc w:val="both"/>
        <w:rPr>
          <w:lang w:val="el-GR"/>
        </w:rPr>
      </w:pPr>
      <w:r>
        <w:rPr>
          <w:lang w:val="el-GR"/>
        </w:rPr>
        <w:t xml:space="preserve">Στο </w:t>
      </w:r>
      <w:r w:rsidR="00F2617A">
        <w:rPr>
          <w:lang w:val="el-GR"/>
        </w:rPr>
        <w:t xml:space="preserve">επόμενο </w:t>
      </w:r>
      <w:r>
        <w:rPr>
          <w:lang w:val="el-GR"/>
        </w:rPr>
        <w:t xml:space="preserve">παραδοτέο </w:t>
      </w:r>
      <w:r>
        <w:t>D</w:t>
      </w:r>
      <w:r w:rsidR="00F2617A">
        <w:rPr>
          <w:lang w:val="el-GR"/>
        </w:rPr>
        <w:t xml:space="preserve">.2, </w:t>
      </w:r>
      <w:r w:rsidR="00F2617A">
        <w:rPr>
          <w:lang w:val="el-GR"/>
        </w:rPr>
        <w:t>θα υλοποιηθεί</w:t>
      </w:r>
      <w:r w:rsidR="00F2617A">
        <w:rPr>
          <w:lang w:val="el-GR"/>
        </w:rPr>
        <w:t xml:space="preserve"> </w:t>
      </w:r>
      <w:r>
        <w:rPr>
          <w:lang w:val="el-GR"/>
        </w:rPr>
        <w:t xml:space="preserve">η εν λόγω φόρμα, </w:t>
      </w:r>
      <w:r w:rsidR="00F2617A">
        <w:rPr>
          <w:lang w:val="el-GR"/>
        </w:rPr>
        <w:t xml:space="preserve">σαν </w:t>
      </w:r>
      <w:r>
        <w:rPr>
          <w:lang w:val="el-GR"/>
        </w:rPr>
        <w:t xml:space="preserve">λογισμικό σε μορφή επέκτασης για την πύλη </w:t>
      </w:r>
      <w:r>
        <w:t>diadikasies</w:t>
      </w:r>
      <w:r w:rsidRPr="00806592">
        <w:rPr>
          <w:lang w:val="el-GR"/>
        </w:rPr>
        <w:t>.</w:t>
      </w:r>
      <w:r>
        <w:t>gr</w:t>
      </w:r>
      <w:r>
        <w:rPr>
          <w:lang w:val="el-GR"/>
        </w:rPr>
        <w:t xml:space="preserve">. </w:t>
      </w:r>
    </w:p>
    <w:p w14:paraId="18A09101" w14:textId="113E55E0" w:rsidR="00CC7D44" w:rsidRPr="00E20547" w:rsidRDefault="00F2617A" w:rsidP="007826CA">
      <w:pPr>
        <w:pStyle w:val="ExpertiseFrance"/>
        <w:jc w:val="both"/>
        <w:rPr>
          <w:lang w:val="el-GR"/>
        </w:rPr>
      </w:pPr>
      <w:r>
        <w:rPr>
          <w:lang w:val="el-GR"/>
        </w:rPr>
        <w:t>Τέλος σ</w:t>
      </w:r>
      <w:r w:rsidR="00CC7D44">
        <w:rPr>
          <w:lang w:val="el-GR"/>
        </w:rPr>
        <w:t xml:space="preserve">το παραδοτέο </w:t>
      </w:r>
      <w:r w:rsidR="00CC7D44">
        <w:t>D</w:t>
      </w:r>
      <w:r>
        <w:rPr>
          <w:lang w:val="el-GR"/>
        </w:rPr>
        <w:t>.</w:t>
      </w:r>
      <w:r w:rsidR="00CC7D44" w:rsidRPr="00CC7D44">
        <w:rPr>
          <w:lang w:val="el-GR"/>
        </w:rPr>
        <w:t xml:space="preserve">3, </w:t>
      </w:r>
      <w:r w:rsidR="00CC7D44">
        <w:rPr>
          <w:lang w:val="el-GR"/>
        </w:rPr>
        <w:t>το λογισμικό αυτό</w:t>
      </w:r>
      <w:r w:rsidR="00CC7D44" w:rsidRPr="00CC7D44">
        <w:rPr>
          <w:lang w:val="el-GR"/>
        </w:rPr>
        <w:t xml:space="preserve"> </w:t>
      </w:r>
      <w:r w:rsidR="00CC7D44">
        <w:rPr>
          <w:lang w:val="el-GR"/>
        </w:rPr>
        <w:t xml:space="preserve">θα δοκιμαστεί για να </w:t>
      </w:r>
      <w:r>
        <w:rPr>
          <w:lang w:val="el-GR"/>
        </w:rPr>
        <w:t>δημιουργηθεί ένας σημαντικός αριθμός</w:t>
      </w:r>
      <w:r w:rsidR="00CC7D44">
        <w:rPr>
          <w:lang w:val="el-GR"/>
        </w:rPr>
        <w:t xml:space="preserve"> </w:t>
      </w:r>
      <w:r w:rsidR="00CC7D44">
        <w:t>BPMN</w:t>
      </w:r>
      <w:r w:rsidR="00CC7D44" w:rsidRPr="00CC7D44">
        <w:rPr>
          <w:lang w:val="el-GR"/>
        </w:rPr>
        <w:t xml:space="preserve"> </w:t>
      </w:r>
      <w:r>
        <w:rPr>
          <w:lang w:val="el-GR"/>
        </w:rPr>
        <w:t>αναπαραστάσεων των</w:t>
      </w:r>
      <w:r w:rsidR="00CC7D44">
        <w:rPr>
          <w:lang w:val="el-GR"/>
        </w:rPr>
        <w:t xml:space="preserve"> </w:t>
      </w:r>
      <w:r>
        <w:rPr>
          <w:lang w:val="el-GR"/>
        </w:rPr>
        <w:t>διαδικασιών</w:t>
      </w:r>
      <w:r w:rsidR="00CC7D44">
        <w:rPr>
          <w:lang w:val="el-GR"/>
        </w:rPr>
        <w:t xml:space="preserve"> του </w:t>
      </w:r>
      <w:r w:rsidR="00CC7D44">
        <w:t>diadikasies</w:t>
      </w:r>
      <w:r w:rsidR="00CC7D44" w:rsidRPr="00CC7D44">
        <w:rPr>
          <w:lang w:val="el-GR"/>
        </w:rPr>
        <w:t>.</w:t>
      </w:r>
      <w:r w:rsidR="00CC7D44">
        <w:t>gr</w:t>
      </w:r>
      <w:r w:rsidR="00CC7D44" w:rsidRPr="00CC7D44">
        <w:rPr>
          <w:lang w:val="el-GR"/>
        </w:rPr>
        <w:t xml:space="preserve"> </w:t>
      </w:r>
      <w:r w:rsidR="00E20547">
        <w:rPr>
          <w:lang w:val="el-GR"/>
        </w:rPr>
        <w:t xml:space="preserve">σε ένα κατάλληλα διαμορφωμένο αποθετήριο </w:t>
      </w:r>
      <w:r w:rsidR="00E20547" w:rsidRPr="00E20547">
        <w:rPr>
          <w:lang w:val="el-GR"/>
        </w:rPr>
        <w:t>(</w:t>
      </w:r>
      <w:r w:rsidR="00E20547">
        <w:t>repository</w:t>
      </w:r>
      <w:r w:rsidR="00E20547" w:rsidRPr="00E20547">
        <w:rPr>
          <w:lang w:val="el-GR"/>
        </w:rPr>
        <w:t>).</w:t>
      </w:r>
    </w:p>
    <w:p w14:paraId="5643E5A5" w14:textId="099DA67D" w:rsidR="00A11EA0" w:rsidRPr="00A11EA0" w:rsidRDefault="00A11EA0" w:rsidP="00A11EA0">
      <w:pPr>
        <w:pStyle w:val="ExpertiseFrance"/>
        <w:jc w:val="both"/>
        <w:rPr>
          <w:lang w:val="el-GR"/>
        </w:rPr>
      </w:pPr>
      <w:r>
        <w:rPr>
          <w:lang w:val="el-GR"/>
        </w:rPr>
        <w:t>Ό</w:t>
      </w:r>
      <w:r>
        <w:rPr>
          <w:lang w:val="el-GR"/>
        </w:rPr>
        <w:t xml:space="preserve">σον αφορά στη συσχέτιση των </w:t>
      </w:r>
      <w:r>
        <w:rPr>
          <w:lang w:val="el-GR"/>
        </w:rPr>
        <w:t>παραδοτέων</w:t>
      </w:r>
      <w:r>
        <w:rPr>
          <w:lang w:val="el-GR"/>
        </w:rPr>
        <w:t xml:space="preserve"> </w:t>
      </w:r>
      <w:r>
        <w:t>D</w:t>
      </w:r>
      <w:r>
        <w:rPr>
          <w:lang w:val="el-GR"/>
        </w:rPr>
        <w:t>.</w:t>
      </w:r>
      <w:r w:rsidRPr="00B42AF6">
        <w:rPr>
          <w:lang w:val="el-GR"/>
        </w:rPr>
        <w:t>1-</w:t>
      </w:r>
      <w:r>
        <w:t>D</w:t>
      </w:r>
      <w:r>
        <w:rPr>
          <w:lang w:val="el-GR"/>
        </w:rPr>
        <w:t>.</w:t>
      </w:r>
      <w:r w:rsidRPr="00B42AF6">
        <w:rPr>
          <w:lang w:val="el-GR"/>
        </w:rPr>
        <w:t>2-</w:t>
      </w:r>
      <w:r>
        <w:t>D</w:t>
      </w:r>
      <w:r>
        <w:rPr>
          <w:lang w:val="el-GR"/>
        </w:rPr>
        <w:t>.</w:t>
      </w:r>
      <w:r w:rsidRPr="00B42AF6">
        <w:rPr>
          <w:lang w:val="el-GR"/>
        </w:rPr>
        <w:t xml:space="preserve">3, </w:t>
      </w:r>
      <w:r>
        <w:rPr>
          <w:lang w:val="el-GR"/>
        </w:rPr>
        <w:t xml:space="preserve">το παρόν </w:t>
      </w:r>
      <w:r w:rsidRPr="00A11EA0">
        <w:rPr>
          <w:lang w:val="el-GR"/>
        </w:rPr>
        <w:t xml:space="preserve">παραδοτέο </w:t>
      </w:r>
      <w:r w:rsidRPr="00A11EA0">
        <w:t>D</w:t>
      </w:r>
      <w:r>
        <w:rPr>
          <w:lang w:val="el-GR"/>
        </w:rPr>
        <w:t>.</w:t>
      </w:r>
      <w:r w:rsidRPr="00A11EA0">
        <w:rPr>
          <w:lang w:val="el-GR"/>
        </w:rPr>
        <w:t>1 θέτει το πλαίσιο ανάπτυξης (ανάλυση και σχεδίαση) για την υλοποίηση (</w:t>
      </w:r>
      <w:r w:rsidRPr="00A11EA0">
        <w:t>D</w:t>
      </w:r>
      <w:r>
        <w:rPr>
          <w:lang w:val="el-GR"/>
        </w:rPr>
        <w:t>.</w:t>
      </w:r>
      <w:r w:rsidRPr="00A11EA0">
        <w:rPr>
          <w:lang w:val="el-GR"/>
        </w:rPr>
        <w:t xml:space="preserve">2) και </w:t>
      </w:r>
      <w:r>
        <w:rPr>
          <w:lang w:val="el-GR"/>
        </w:rPr>
        <w:t xml:space="preserve">πιλοτική </w:t>
      </w:r>
      <w:r w:rsidRPr="00A11EA0">
        <w:rPr>
          <w:lang w:val="el-GR"/>
        </w:rPr>
        <w:t>δοκιμή (</w:t>
      </w:r>
      <w:r w:rsidRPr="00A11EA0">
        <w:t>D</w:t>
      </w:r>
      <w:r>
        <w:rPr>
          <w:lang w:val="el-GR"/>
        </w:rPr>
        <w:t>.</w:t>
      </w:r>
      <w:r w:rsidRPr="00A11EA0">
        <w:rPr>
          <w:lang w:val="el-GR"/>
        </w:rPr>
        <w:t xml:space="preserve">3) του λογισμικού που θα παραχθεί για την </w:t>
      </w:r>
      <w:r>
        <w:rPr>
          <w:lang w:val="el-GR"/>
        </w:rPr>
        <w:t xml:space="preserve">παραγωγή </w:t>
      </w:r>
      <w:r w:rsidRPr="00A11EA0">
        <w:t>BPMN</w:t>
      </w:r>
      <w:r w:rsidRPr="00A11EA0">
        <w:rPr>
          <w:lang w:val="el-GR"/>
        </w:rPr>
        <w:t xml:space="preserve"> </w:t>
      </w:r>
      <w:r>
        <w:rPr>
          <w:lang w:val="el-GR"/>
        </w:rPr>
        <w:t xml:space="preserve">αναπαραστάσεων </w:t>
      </w:r>
      <w:r w:rsidRPr="00A11EA0">
        <w:rPr>
          <w:lang w:val="el-GR"/>
        </w:rPr>
        <w:t xml:space="preserve"> διαδικασιών </w:t>
      </w:r>
      <w:r w:rsidR="004314ED">
        <w:rPr>
          <w:lang w:val="el-GR"/>
        </w:rPr>
        <w:t>από το</w:t>
      </w:r>
      <w:r w:rsidRPr="00A11EA0">
        <w:rPr>
          <w:lang w:val="el-GR"/>
        </w:rPr>
        <w:t xml:space="preserve"> </w:t>
      </w:r>
      <w:r w:rsidRPr="00A11EA0">
        <w:t>diadikasies</w:t>
      </w:r>
      <w:r w:rsidRPr="00A11EA0">
        <w:rPr>
          <w:lang w:val="el-GR"/>
        </w:rPr>
        <w:t>.</w:t>
      </w:r>
      <w:r w:rsidRPr="00A11EA0">
        <w:t>gr</w:t>
      </w:r>
      <w:r w:rsidRPr="00A11EA0">
        <w:rPr>
          <w:lang w:val="el-GR"/>
        </w:rPr>
        <w:t xml:space="preserve">. </w:t>
      </w:r>
    </w:p>
    <w:p w14:paraId="5C82A8A5" w14:textId="2DC4468A" w:rsidR="007B3723" w:rsidRDefault="00AA719D" w:rsidP="007826CA">
      <w:pPr>
        <w:pStyle w:val="ExpertiseFrance"/>
        <w:jc w:val="both"/>
        <w:rPr>
          <w:lang w:val="el-GR"/>
        </w:rPr>
      </w:pPr>
      <w:r>
        <w:rPr>
          <w:lang w:val="el-GR"/>
        </w:rPr>
        <w:t>Στόχος αυτής της σειράς των τριών παραδοτέων</w:t>
      </w:r>
      <w:r w:rsidR="00E20547">
        <w:rPr>
          <w:lang w:val="el-GR"/>
        </w:rPr>
        <w:t xml:space="preserve"> είναι </w:t>
      </w:r>
      <w:r w:rsidR="00E20547" w:rsidRPr="00AA719D">
        <w:rPr>
          <w:b/>
          <w:lang w:val="el-GR"/>
        </w:rPr>
        <w:t xml:space="preserve">η προώθηση της </w:t>
      </w:r>
      <w:r w:rsidR="00B428FC" w:rsidRPr="00AA719D">
        <w:rPr>
          <w:b/>
          <w:lang w:val="el-GR"/>
        </w:rPr>
        <w:t>τυποποίηση</w:t>
      </w:r>
      <w:r w:rsidR="00E20547" w:rsidRPr="00AA719D">
        <w:rPr>
          <w:b/>
          <w:lang w:val="el-GR"/>
        </w:rPr>
        <w:t>ς</w:t>
      </w:r>
      <w:r w:rsidR="00B428FC" w:rsidRPr="00AA719D">
        <w:rPr>
          <w:b/>
          <w:lang w:val="el-GR"/>
        </w:rPr>
        <w:t xml:space="preserve"> της περιγραφής</w:t>
      </w:r>
      <w:r w:rsidR="00FA6876" w:rsidRPr="00AA719D">
        <w:rPr>
          <w:b/>
          <w:lang w:val="el-GR"/>
        </w:rPr>
        <w:t xml:space="preserve"> </w:t>
      </w:r>
      <w:r w:rsidR="00B428FC" w:rsidRPr="00AA719D">
        <w:rPr>
          <w:b/>
          <w:lang w:val="el-GR"/>
        </w:rPr>
        <w:t xml:space="preserve">των </w:t>
      </w:r>
      <w:r w:rsidR="00521E6C" w:rsidRPr="00AA719D">
        <w:rPr>
          <w:b/>
          <w:lang w:val="el-GR"/>
        </w:rPr>
        <w:t xml:space="preserve">διαδικασιών </w:t>
      </w:r>
      <w:r w:rsidRPr="00AA719D">
        <w:rPr>
          <w:b/>
          <w:lang w:val="el-GR"/>
        </w:rPr>
        <w:t xml:space="preserve">των δημοσίων υπηρεσιών </w:t>
      </w:r>
      <w:r w:rsidR="00FA6876" w:rsidRPr="00AA719D">
        <w:rPr>
          <w:b/>
          <w:lang w:val="el-GR"/>
        </w:rPr>
        <w:t>στον ελληνικό δημόσιο τομέα</w:t>
      </w:r>
      <w:r w:rsidR="00FA6876" w:rsidRPr="00FA6876">
        <w:rPr>
          <w:lang w:val="el-GR"/>
        </w:rPr>
        <w:t xml:space="preserve">, σύμφωνα με το </w:t>
      </w:r>
      <w:r w:rsidR="00B428FC">
        <w:rPr>
          <w:lang w:val="el-GR"/>
        </w:rPr>
        <w:t>ευρωπαϊκό πρότυπο περιγραφής</w:t>
      </w:r>
      <w:r w:rsidR="00FA6876" w:rsidRPr="00FA6876">
        <w:rPr>
          <w:lang w:val="el-GR"/>
        </w:rPr>
        <w:t xml:space="preserve"> δημόσιας υπηρεσίας </w:t>
      </w:r>
      <w:r w:rsidR="00B428FC">
        <w:t>Core</w:t>
      </w:r>
      <w:r w:rsidR="00B428FC" w:rsidRPr="00B428FC">
        <w:rPr>
          <w:lang w:val="el-GR"/>
        </w:rPr>
        <w:t xml:space="preserve"> </w:t>
      </w:r>
      <w:r w:rsidR="00B428FC">
        <w:t>Public</w:t>
      </w:r>
      <w:r w:rsidR="00B428FC" w:rsidRPr="00B428FC">
        <w:rPr>
          <w:lang w:val="el-GR"/>
        </w:rPr>
        <w:t xml:space="preserve"> </w:t>
      </w:r>
      <w:r w:rsidR="00B428FC">
        <w:t>Service</w:t>
      </w:r>
      <w:r w:rsidR="00B428FC" w:rsidRPr="00B428FC">
        <w:rPr>
          <w:lang w:val="el-GR"/>
        </w:rPr>
        <w:t xml:space="preserve"> </w:t>
      </w:r>
      <w:r w:rsidR="00B428FC">
        <w:t>Vocabulary</w:t>
      </w:r>
      <w:r w:rsidR="00B428FC" w:rsidRPr="00B428FC">
        <w:rPr>
          <w:lang w:val="el-GR"/>
        </w:rPr>
        <w:t xml:space="preserve"> </w:t>
      </w:r>
      <w:r w:rsidR="00FA6876" w:rsidRPr="00FA6876">
        <w:rPr>
          <w:lang w:val="el-GR"/>
        </w:rPr>
        <w:t>(</w:t>
      </w:r>
      <w:r w:rsidR="00FA6876" w:rsidRPr="00FA6876">
        <w:t>CPSV</w:t>
      </w:r>
      <w:r w:rsidR="000A221F">
        <w:rPr>
          <w:lang w:val="el-GR"/>
        </w:rPr>
        <w:t xml:space="preserve">) </w:t>
      </w:r>
      <w:r w:rsidR="000A221F">
        <w:rPr>
          <w:lang w:val="el-GR"/>
        </w:rPr>
        <w:fldChar w:fldCharType="begin"/>
      </w:r>
      <w:r w:rsidR="000A221F">
        <w:rPr>
          <w:lang w:val="el-GR"/>
        </w:rPr>
        <w:instrText xml:space="preserve"> REF _Ref491256027 \r \h </w:instrText>
      </w:r>
      <w:r w:rsidR="000A221F">
        <w:rPr>
          <w:lang w:val="el-GR"/>
        </w:rPr>
      </w:r>
      <w:r w:rsidR="000A221F">
        <w:rPr>
          <w:lang w:val="el-GR"/>
        </w:rPr>
        <w:fldChar w:fldCharType="separate"/>
      </w:r>
      <w:r w:rsidR="0023145F">
        <w:rPr>
          <w:lang w:val="el-GR"/>
        </w:rPr>
        <w:t>[1]</w:t>
      </w:r>
      <w:r w:rsidR="000A221F">
        <w:rPr>
          <w:lang w:val="el-GR"/>
        </w:rPr>
        <w:fldChar w:fldCharType="end"/>
      </w:r>
      <w:r w:rsidR="00FA6876" w:rsidRPr="00FA6876">
        <w:rPr>
          <w:lang w:val="el-GR"/>
        </w:rPr>
        <w:t>. Α</w:t>
      </w:r>
      <w:r w:rsidR="00E54FBD">
        <w:rPr>
          <w:lang w:val="el-GR"/>
        </w:rPr>
        <w:t>υτό το πρότυπο διευκολύν</w:t>
      </w:r>
      <w:r w:rsidR="00E54FBD" w:rsidRPr="00FA6876">
        <w:rPr>
          <w:lang w:val="el-GR"/>
        </w:rPr>
        <w:t>ει</w:t>
      </w:r>
      <w:r w:rsidR="00FA6876" w:rsidRPr="00FA6876">
        <w:rPr>
          <w:lang w:val="el-GR"/>
        </w:rPr>
        <w:t xml:space="preserve"> τη σημασιολογική συνοχή μεταξύ των διαδικασιών (π.χ. υπηρεσιών) που προσφέρονται στην ΕΕ </w:t>
      </w:r>
      <w:r w:rsidR="00B428FC">
        <w:rPr>
          <w:lang w:val="el-GR"/>
        </w:rPr>
        <w:t>προς</w:t>
      </w:r>
      <w:r w:rsidR="00FA6876" w:rsidRPr="00FA6876">
        <w:rPr>
          <w:lang w:val="el-GR"/>
        </w:rPr>
        <w:t xml:space="preserve"> τους πολίτες, </w:t>
      </w:r>
      <w:r w:rsidR="00B428FC">
        <w:rPr>
          <w:lang w:val="el-GR"/>
        </w:rPr>
        <w:t xml:space="preserve">τις </w:t>
      </w:r>
      <w:r w:rsidR="00B428FC" w:rsidRPr="00FA6876">
        <w:rPr>
          <w:lang w:val="el-GR"/>
        </w:rPr>
        <w:t>επιχειρήσεις</w:t>
      </w:r>
      <w:r w:rsidR="00B428FC">
        <w:rPr>
          <w:lang w:val="el-GR"/>
        </w:rPr>
        <w:t xml:space="preserve"> και τις </w:t>
      </w:r>
      <w:r w:rsidR="00FA6876" w:rsidRPr="00FA6876">
        <w:rPr>
          <w:lang w:val="el-GR"/>
        </w:rPr>
        <w:t xml:space="preserve">δημόσιες διοικήσεις. Επιπλέον, </w:t>
      </w:r>
      <w:r w:rsidR="00E20547">
        <w:rPr>
          <w:lang w:val="el-GR"/>
        </w:rPr>
        <w:t>η δουλειά αυτή</w:t>
      </w:r>
      <w:r w:rsidR="00FA6876" w:rsidRPr="00FA6876">
        <w:rPr>
          <w:lang w:val="el-GR"/>
        </w:rPr>
        <w:t xml:space="preserve"> αποσκοπεί στην ανάπτυξη ενός </w:t>
      </w:r>
      <w:r w:rsidR="00B428FC" w:rsidRPr="00AA719D">
        <w:rPr>
          <w:b/>
          <w:lang w:val="el-GR"/>
        </w:rPr>
        <w:t>τυποποιημένου</w:t>
      </w:r>
      <w:r w:rsidR="00FA6876" w:rsidRPr="00AA719D">
        <w:rPr>
          <w:b/>
          <w:lang w:val="el-GR"/>
        </w:rPr>
        <w:t xml:space="preserve"> τρόπου γραφικής </w:t>
      </w:r>
      <w:r w:rsidR="001D6EC6" w:rsidRPr="00AA719D">
        <w:rPr>
          <w:b/>
          <w:lang w:val="el-GR"/>
        </w:rPr>
        <w:t>αναπαράστασης</w:t>
      </w:r>
      <w:r w:rsidR="00FA6876" w:rsidRPr="00FA6876">
        <w:rPr>
          <w:lang w:val="el-GR"/>
        </w:rPr>
        <w:t xml:space="preserve"> </w:t>
      </w:r>
      <w:r w:rsidR="00D14968">
        <w:rPr>
          <w:lang w:val="el-GR"/>
        </w:rPr>
        <w:t>αυτών των διαδικασιών</w:t>
      </w:r>
      <w:r w:rsidR="00FA6876" w:rsidRPr="00FA6876">
        <w:rPr>
          <w:lang w:val="el-GR"/>
        </w:rPr>
        <w:t xml:space="preserve">. Για το λόγο αυτό, </w:t>
      </w:r>
      <w:r w:rsidR="00B428FC">
        <w:rPr>
          <w:lang w:val="el-GR"/>
        </w:rPr>
        <w:t>χρησιμοποιείται</w:t>
      </w:r>
      <w:r w:rsidR="00FA6876" w:rsidRPr="00FA6876">
        <w:rPr>
          <w:lang w:val="el-GR"/>
        </w:rPr>
        <w:t xml:space="preserve"> η τελευταία έκδοση </w:t>
      </w:r>
      <w:r w:rsidR="00B428FC">
        <w:rPr>
          <w:lang w:val="el-GR"/>
        </w:rPr>
        <w:t>μιας</w:t>
      </w:r>
      <w:r w:rsidR="00FA6876" w:rsidRPr="00FA6876">
        <w:rPr>
          <w:lang w:val="el-GR"/>
        </w:rPr>
        <w:t xml:space="preserve"> ευρέως αποδεκτής προδιαγραφής </w:t>
      </w:r>
      <w:r w:rsidR="00B428FC" w:rsidRPr="006424F9">
        <w:rPr>
          <w:lang w:val="el-GR"/>
        </w:rPr>
        <w:t>(</w:t>
      </w:r>
      <w:r w:rsidR="00B428FC">
        <w:t>standard</w:t>
      </w:r>
      <w:r w:rsidR="00B428FC" w:rsidRPr="006424F9">
        <w:rPr>
          <w:lang w:val="el-GR"/>
        </w:rPr>
        <w:t xml:space="preserve">) </w:t>
      </w:r>
      <w:r w:rsidR="00FA6876" w:rsidRPr="00FA6876">
        <w:rPr>
          <w:lang w:val="el-GR"/>
        </w:rPr>
        <w:t>στον τομέα της περιγραφής και γραφικής απεικόνισης των επιχειρηματικών διαδικασιών</w:t>
      </w:r>
      <w:r>
        <w:rPr>
          <w:lang w:val="el-GR"/>
        </w:rPr>
        <w:t>,</w:t>
      </w:r>
      <w:r w:rsidR="00B428FC">
        <w:rPr>
          <w:lang w:val="el-GR"/>
        </w:rPr>
        <w:t xml:space="preserve"> </w:t>
      </w:r>
      <w:r w:rsidR="001D6EC6">
        <w:rPr>
          <w:lang w:val="el-GR"/>
        </w:rPr>
        <w:t xml:space="preserve">το </w:t>
      </w:r>
      <w:r w:rsidR="00FA6876" w:rsidRPr="00FA6876">
        <w:t>BPMN</w:t>
      </w:r>
      <w:r w:rsidR="000A221F">
        <w:rPr>
          <w:lang w:val="el-GR"/>
        </w:rPr>
        <w:t xml:space="preserve"> </w:t>
      </w:r>
      <w:r w:rsidR="000A221F">
        <w:rPr>
          <w:lang w:val="el-GR"/>
        </w:rPr>
        <w:fldChar w:fldCharType="begin"/>
      </w:r>
      <w:r w:rsidR="000A221F">
        <w:rPr>
          <w:lang w:val="el-GR"/>
        </w:rPr>
        <w:instrText xml:space="preserve"> REF _Ref491256039 \r \h </w:instrText>
      </w:r>
      <w:r w:rsidR="000A221F">
        <w:rPr>
          <w:lang w:val="el-GR"/>
        </w:rPr>
      </w:r>
      <w:r w:rsidR="000A221F">
        <w:rPr>
          <w:lang w:val="el-GR"/>
        </w:rPr>
        <w:fldChar w:fldCharType="separate"/>
      </w:r>
      <w:r w:rsidR="0023145F">
        <w:rPr>
          <w:lang w:val="el-GR"/>
        </w:rPr>
        <w:t>[2]</w:t>
      </w:r>
      <w:r w:rsidR="000A221F">
        <w:rPr>
          <w:lang w:val="el-GR"/>
        </w:rPr>
        <w:fldChar w:fldCharType="end"/>
      </w:r>
      <w:r w:rsidR="00CA109C">
        <w:rPr>
          <w:lang w:val="el-GR"/>
        </w:rPr>
        <w:t>.</w:t>
      </w:r>
      <w:r w:rsidR="004314ED">
        <w:rPr>
          <w:lang w:val="el-GR"/>
        </w:rPr>
        <w:t xml:space="preserve"> Όπως εξηγείται παρακάτω, τα δύο αυτά πρότυπα έχουμε χρησιμοποιηθεί συμπληρωματικά στην παρούσα μελέτη.</w:t>
      </w:r>
    </w:p>
    <w:p w14:paraId="53F65EB9" w14:textId="77777777" w:rsidR="00C62C32" w:rsidRPr="006424F9" w:rsidRDefault="00C62C32" w:rsidP="007826CA">
      <w:pPr>
        <w:pStyle w:val="ExpertiseFrance"/>
        <w:jc w:val="both"/>
        <w:rPr>
          <w:lang w:val="el-GR"/>
        </w:rPr>
      </w:pPr>
    </w:p>
    <w:p w14:paraId="41F35B75" w14:textId="07298F19" w:rsidR="00750F92" w:rsidRPr="00750F92" w:rsidRDefault="00AA719D" w:rsidP="00750F92">
      <w:pPr>
        <w:pStyle w:val="Heading2"/>
      </w:pPr>
      <w:r>
        <w:rPr>
          <w:lang w:val="el-GR"/>
        </w:rPr>
        <w:t xml:space="preserve">Η πύλη </w:t>
      </w:r>
      <w:r>
        <w:t>diadikasies.gr</w:t>
      </w:r>
    </w:p>
    <w:p w14:paraId="1B8C9C15" w14:textId="624FCFB0" w:rsidR="00FA6876" w:rsidRPr="00FA6876" w:rsidRDefault="00AA719D" w:rsidP="00FA6876">
      <w:pPr>
        <w:pStyle w:val="ExpertiseFrance"/>
        <w:jc w:val="both"/>
        <w:rPr>
          <w:lang w:val="el-GR"/>
        </w:rPr>
      </w:pPr>
      <w:r>
        <w:t>H</w:t>
      </w:r>
      <w:r w:rsidR="00D14968">
        <w:rPr>
          <w:lang w:val="el-GR"/>
        </w:rPr>
        <w:t xml:space="preserve"> διαδικτυακή </w:t>
      </w:r>
      <w:r w:rsidR="00D14968" w:rsidRPr="00FA6876">
        <w:rPr>
          <w:lang w:val="el-GR"/>
        </w:rPr>
        <w:t xml:space="preserve">πύλη </w:t>
      </w:r>
      <w:r w:rsidR="00D14968">
        <w:rPr>
          <w:lang w:val="el-GR"/>
        </w:rPr>
        <w:t>«</w:t>
      </w:r>
      <w:r w:rsidR="00D14968">
        <w:t>diadikasies</w:t>
      </w:r>
      <w:r w:rsidR="00D14968" w:rsidRPr="00FA6876">
        <w:rPr>
          <w:lang w:val="el-GR"/>
        </w:rPr>
        <w:t>.</w:t>
      </w:r>
      <w:r w:rsidR="00D14968">
        <w:t>gr</w:t>
      </w:r>
      <w:r w:rsidR="00D14968" w:rsidRPr="00521E6C">
        <w:rPr>
          <w:lang w:val="el-GR"/>
        </w:rPr>
        <w:t>”</w:t>
      </w:r>
      <w:r w:rsidR="00D14968" w:rsidRPr="00FA6876" w:rsidDel="00D14968">
        <w:rPr>
          <w:lang w:val="el-GR"/>
        </w:rPr>
        <w:t xml:space="preserve"> </w:t>
      </w:r>
      <w:r w:rsidR="00D14968">
        <w:rPr>
          <w:lang w:val="el-GR"/>
        </w:rPr>
        <w:t xml:space="preserve">αποτελεί </w:t>
      </w:r>
      <w:r w:rsidR="00FA6876" w:rsidRPr="00FA6876">
        <w:rPr>
          <w:lang w:val="el-GR"/>
        </w:rPr>
        <w:t xml:space="preserve">μια </w:t>
      </w:r>
      <w:r w:rsidR="00A30D09">
        <w:rPr>
          <w:lang w:val="el-GR"/>
        </w:rPr>
        <w:t>τεχνολογική</w:t>
      </w:r>
      <w:r w:rsidR="00FA6876" w:rsidRPr="00FA6876">
        <w:rPr>
          <w:lang w:val="el-GR"/>
        </w:rPr>
        <w:t xml:space="preserve"> εφαρμογή</w:t>
      </w:r>
      <w:r w:rsidR="00A30D09">
        <w:rPr>
          <w:lang w:val="el-GR"/>
        </w:rPr>
        <w:t>-λύση</w:t>
      </w:r>
      <w:r w:rsidR="00FA6876" w:rsidRPr="00FA6876">
        <w:rPr>
          <w:lang w:val="el-GR"/>
        </w:rPr>
        <w:t xml:space="preserve"> όπου οι ελληνικές </w:t>
      </w:r>
      <w:r w:rsidR="00A30D09">
        <w:rPr>
          <w:lang w:val="el-GR"/>
        </w:rPr>
        <w:t>δημόσιες</w:t>
      </w:r>
      <w:r w:rsidR="00DB4E99">
        <w:rPr>
          <w:lang w:val="el-GR"/>
        </w:rPr>
        <w:t xml:space="preserve"> υπηρεσίες</w:t>
      </w:r>
      <w:r w:rsidR="00FA6876" w:rsidRPr="00FA6876">
        <w:rPr>
          <w:lang w:val="el-GR"/>
        </w:rPr>
        <w:t xml:space="preserve"> </w:t>
      </w:r>
      <w:r w:rsidR="00DB4E99">
        <w:rPr>
          <w:lang w:val="el-GR"/>
        </w:rPr>
        <w:t xml:space="preserve">(ΔΥ) </w:t>
      </w:r>
      <w:r w:rsidR="00FA6876" w:rsidRPr="00FA6876">
        <w:rPr>
          <w:lang w:val="el-GR"/>
        </w:rPr>
        <w:t xml:space="preserve">μπορούν να περιγράψουν </w:t>
      </w:r>
      <w:r w:rsidR="00D14968">
        <w:rPr>
          <w:lang w:val="el-GR"/>
        </w:rPr>
        <w:t xml:space="preserve">και να δημοσιεύσουν </w:t>
      </w:r>
      <w:r>
        <w:rPr>
          <w:lang w:val="el-GR"/>
        </w:rPr>
        <w:t xml:space="preserve">τις </w:t>
      </w:r>
      <w:r w:rsidR="00FA6876" w:rsidRPr="00FA6876">
        <w:rPr>
          <w:lang w:val="el-GR"/>
        </w:rPr>
        <w:t>διαδ</w:t>
      </w:r>
      <w:r>
        <w:rPr>
          <w:lang w:val="el-GR"/>
        </w:rPr>
        <w:t>ικασίες που υποστηρίζουν την παροχή δημοσίων υπηρεσιών</w:t>
      </w:r>
      <w:r w:rsidR="00A30D09">
        <w:rPr>
          <w:lang w:val="el-GR"/>
        </w:rPr>
        <w:t xml:space="preserve"> που προσφέρουν </w:t>
      </w:r>
      <w:r w:rsidR="000A221F">
        <w:rPr>
          <w:lang w:val="el-GR"/>
        </w:rPr>
        <w:fldChar w:fldCharType="begin"/>
      </w:r>
      <w:r w:rsidR="000A221F">
        <w:rPr>
          <w:lang w:val="el-GR"/>
        </w:rPr>
        <w:instrText xml:space="preserve"> REF _Ref491256049 \r \h </w:instrText>
      </w:r>
      <w:r w:rsidR="000A221F">
        <w:rPr>
          <w:lang w:val="el-GR"/>
        </w:rPr>
      </w:r>
      <w:r w:rsidR="000A221F">
        <w:rPr>
          <w:lang w:val="el-GR"/>
        </w:rPr>
        <w:fldChar w:fldCharType="separate"/>
      </w:r>
      <w:r w:rsidR="0023145F">
        <w:rPr>
          <w:lang w:val="el-GR"/>
        </w:rPr>
        <w:t>[3]</w:t>
      </w:r>
      <w:r w:rsidR="000A221F">
        <w:rPr>
          <w:lang w:val="el-GR"/>
        </w:rPr>
        <w:fldChar w:fldCharType="end"/>
      </w:r>
      <w:r w:rsidR="00FA6876" w:rsidRPr="00FA6876">
        <w:rPr>
          <w:lang w:val="el-GR"/>
        </w:rPr>
        <w:t xml:space="preserve"> </w:t>
      </w:r>
      <w:r>
        <w:rPr>
          <w:lang w:val="el-GR"/>
        </w:rPr>
        <w:t xml:space="preserve">προς </w:t>
      </w:r>
      <w:r w:rsidR="00FA6876" w:rsidRPr="00FA6876">
        <w:rPr>
          <w:lang w:val="el-GR"/>
        </w:rPr>
        <w:t>διευκό</w:t>
      </w:r>
      <w:r w:rsidR="00B428FC">
        <w:rPr>
          <w:lang w:val="el-GR"/>
        </w:rPr>
        <w:t>λυνση αναζήτησης</w:t>
      </w:r>
      <w:r>
        <w:rPr>
          <w:lang w:val="el-GR"/>
        </w:rPr>
        <w:t>, πληροφόρησης</w:t>
      </w:r>
      <w:r w:rsidR="00B428FC">
        <w:rPr>
          <w:lang w:val="el-GR"/>
        </w:rPr>
        <w:t xml:space="preserve"> και </w:t>
      </w:r>
      <w:r>
        <w:rPr>
          <w:lang w:val="el-GR"/>
        </w:rPr>
        <w:t xml:space="preserve">προώθηση της </w:t>
      </w:r>
      <w:r w:rsidR="00B428FC">
        <w:rPr>
          <w:lang w:val="el-GR"/>
        </w:rPr>
        <w:t xml:space="preserve">διαφάνειας. </w:t>
      </w:r>
      <w:r w:rsidR="00FA6876" w:rsidRPr="00FA6876">
        <w:rPr>
          <w:lang w:val="el-GR"/>
        </w:rPr>
        <w:t xml:space="preserve">Οι </w:t>
      </w:r>
      <w:r w:rsidR="00DB4E99">
        <w:rPr>
          <w:lang w:val="el-GR"/>
        </w:rPr>
        <w:t>ΔΥ</w:t>
      </w:r>
      <w:r w:rsidR="00FA6876" w:rsidRPr="00FA6876">
        <w:rPr>
          <w:lang w:val="el-GR"/>
        </w:rPr>
        <w:t xml:space="preserve"> λαμβάνουν πρόσβαση </w:t>
      </w:r>
      <w:r w:rsidR="00B428FC">
        <w:rPr>
          <w:lang w:val="el-GR"/>
        </w:rPr>
        <w:t xml:space="preserve">στην εφαρμογή </w:t>
      </w:r>
      <w:r>
        <w:rPr>
          <w:lang w:val="el-GR"/>
        </w:rPr>
        <w:t xml:space="preserve">και στη συνέχεια </w:t>
      </w:r>
      <w:r w:rsidR="00FA6876" w:rsidRPr="00FA6876">
        <w:rPr>
          <w:lang w:val="el-GR"/>
        </w:rPr>
        <w:t>παρέχουν πληροφορίες σχετικά με τις υπηρεσίες που προσφέρουν</w:t>
      </w:r>
      <w:r w:rsidR="00B428FC">
        <w:rPr>
          <w:lang w:val="el-GR"/>
        </w:rPr>
        <w:t xml:space="preserve">. Η εισαγωγή των στοιχείων γίνεται με </w:t>
      </w:r>
      <w:r w:rsidR="00FA6876" w:rsidRPr="00FA6876">
        <w:rPr>
          <w:lang w:val="el-GR"/>
        </w:rPr>
        <w:t>μ</w:t>
      </w:r>
      <w:r w:rsidR="00B428FC">
        <w:rPr>
          <w:lang w:val="el-GR"/>
        </w:rPr>
        <w:t>ια</w:t>
      </w:r>
      <w:r w:rsidR="000A221F">
        <w:rPr>
          <w:lang w:val="el-GR"/>
        </w:rPr>
        <w:t xml:space="preserve"> φόρμας ιστού </w:t>
      </w:r>
      <w:r w:rsidR="000A221F">
        <w:rPr>
          <w:lang w:val="el-GR"/>
        </w:rPr>
        <w:fldChar w:fldCharType="begin"/>
      </w:r>
      <w:r w:rsidR="000A221F">
        <w:rPr>
          <w:lang w:val="el-GR"/>
        </w:rPr>
        <w:instrText xml:space="preserve"> REF _Ref491256059 \r \h </w:instrText>
      </w:r>
      <w:r w:rsidR="000A221F">
        <w:rPr>
          <w:lang w:val="el-GR"/>
        </w:rPr>
      </w:r>
      <w:r w:rsidR="000A221F">
        <w:rPr>
          <w:lang w:val="el-GR"/>
        </w:rPr>
        <w:fldChar w:fldCharType="separate"/>
      </w:r>
      <w:r w:rsidR="0023145F">
        <w:rPr>
          <w:lang w:val="el-GR"/>
        </w:rPr>
        <w:t>[4]</w:t>
      </w:r>
      <w:r w:rsidR="000A221F">
        <w:rPr>
          <w:lang w:val="el-GR"/>
        </w:rPr>
        <w:fldChar w:fldCharType="end"/>
      </w:r>
      <w:r w:rsidR="00FA6876" w:rsidRPr="00FA6876">
        <w:rPr>
          <w:lang w:val="el-GR"/>
        </w:rPr>
        <w:t xml:space="preserve"> </w:t>
      </w:r>
      <w:r w:rsidR="00B428FC">
        <w:rPr>
          <w:lang w:val="el-GR"/>
        </w:rPr>
        <w:t xml:space="preserve">βασισμένη </w:t>
      </w:r>
      <w:r w:rsidR="00FA6876" w:rsidRPr="00FA6876">
        <w:rPr>
          <w:lang w:val="el-GR"/>
        </w:rPr>
        <w:t xml:space="preserve">στο λογισμικό ανοιχτού κώδικα </w:t>
      </w:r>
      <w:r w:rsidR="00FA6876">
        <w:t>Media</w:t>
      </w:r>
      <w:r w:rsidR="00FA6876" w:rsidRPr="00FA6876">
        <w:rPr>
          <w:lang w:val="el-GR"/>
        </w:rPr>
        <w:t xml:space="preserve"> </w:t>
      </w:r>
      <w:r w:rsidR="00FA6876">
        <w:t>Wiki</w:t>
      </w:r>
      <w:r w:rsidR="000A221F">
        <w:rPr>
          <w:lang w:val="el-GR"/>
        </w:rPr>
        <w:t xml:space="preserve"> </w:t>
      </w:r>
      <w:r w:rsidR="000A221F">
        <w:rPr>
          <w:lang w:val="el-GR"/>
        </w:rPr>
        <w:fldChar w:fldCharType="begin"/>
      </w:r>
      <w:r w:rsidR="000A221F">
        <w:rPr>
          <w:lang w:val="el-GR"/>
        </w:rPr>
        <w:instrText xml:space="preserve"> REF _Ref491256066 \r \h </w:instrText>
      </w:r>
      <w:r w:rsidR="000A221F">
        <w:rPr>
          <w:lang w:val="el-GR"/>
        </w:rPr>
      </w:r>
      <w:r w:rsidR="000A221F">
        <w:rPr>
          <w:lang w:val="el-GR"/>
        </w:rPr>
        <w:fldChar w:fldCharType="separate"/>
      </w:r>
      <w:r w:rsidR="0023145F">
        <w:rPr>
          <w:lang w:val="el-GR"/>
        </w:rPr>
        <w:t>[5]</w:t>
      </w:r>
      <w:r w:rsidR="000A221F">
        <w:rPr>
          <w:lang w:val="el-GR"/>
        </w:rPr>
        <w:fldChar w:fldCharType="end"/>
      </w:r>
      <w:r w:rsidR="00FA6876" w:rsidRPr="00FA6876">
        <w:rPr>
          <w:lang w:val="el-GR"/>
        </w:rPr>
        <w:t xml:space="preserve">. Μετά από μια διαδικασία εσωτερικού ελέγχου, η υπηρεσία δημοσιεύεται στο </w:t>
      </w:r>
      <w:r w:rsidR="009D7ED3">
        <w:t>Diadika</w:t>
      </w:r>
      <w:r w:rsidR="00FA6876">
        <w:t>sies</w:t>
      </w:r>
      <w:r w:rsidR="00FA6876" w:rsidRPr="00FA6876">
        <w:rPr>
          <w:lang w:val="el-GR"/>
        </w:rPr>
        <w:t>.</w:t>
      </w:r>
      <w:r w:rsidR="00FA6876">
        <w:t>gr</w:t>
      </w:r>
      <w:r w:rsidR="00FA6876" w:rsidRPr="00FA6876">
        <w:rPr>
          <w:lang w:val="el-GR"/>
        </w:rPr>
        <w:t xml:space="preserve">. Αυτή η πύλη προορίζεται για δημόσια χρήση και προσφέρει </w:t>
      </w:r>
      <w:r w:rsidR="00D14968">
        <w:rPr>
          <w:lang w:val="el-GR"/>
        </w:rPr>
        <w:t>στους</w:t>
      </w:r>
      <w:r w:rsidR="00FA6876" w:rsidRPr="00FA6876">
        <w:rPr>
          <w:lang w:val="el-GR"/>
        </w:rPr>
        <w:t xml:space="preserve"> πολίτ</w:t>
      </w:r>
      <w:r w:rsidR="00D14968">
        <w:rPr>
          <w:lang w:val="el-GR"/>
        </w:rPr>
        <w:t>ες</w:t>
      </w:r>
      <w:r w:rsidR="00FA6876" w:rsidRPr="00FA6876">
        <w:rPr>
          <w:lang w:val="el-GR"/>
        </w:rPr>
        <w:t xml:space="preserve"> σχετικές πληροφορίες </w:t>
      </w:r>
      <w:r>
        <w:rPr>
          <w:lang w:val="el-GR"/>
        </w:rPr>
        <w:t xml:space="preserve">με τις διοικητικές διαδικασίες </w:t>
      </w:r>
      <w:r w:rsidR="00A30D09">
        <w:rPr>
          <w:lang w:val="el-GR"/>
        </w:rPr>
        <w:t xml:space="preserve">αλλά </w:t>
      </w:r>
      <w:r w:rsidR="00FA6876" w:rsidRPr="00FA6876">
        <w:rPr>
          <w:lang w:val="el-GR"/>
        </w:rPr>
        <w:t xml:space="preserve">και </w:t>
      </w:r>
      <w:r>
        <w:rPr>
          <w:lang w:val="el-GR"/>
        </w:rPr>
        <w:t xml:space="preserve">δυνατότητα </w:t>
      </w:r>
      <w:r w:rsidR="00FA6876" w:rsidRPr="00FA6876">
        <w:rPr>
          <w:lang w:val="el-GR"/>
        </w:rPr>
        <w:t xml:space="preserve">αναζήτηση για </w:t>
      </w:r>
      <w:r>
        <w:rPr>
          <w:lang w:val="el-GR"/>
        </w:rPr>
        <w:t xml:space="preserve">τον εντοπισμό </w:t>
      </w:r>
      <w:r w:rsidR="00FA6876" w:rsidRPr="00FA6876">
        <w:rPr>
          <w:lang w:val="el-GR"/>
        </w:rPr>
        <w:t xml:space="preserve">των υπηρεσιών που προσφέρονται από τις ελληνικές </w:t>
      </w:r>
      <w:r w:rsidR="00A30D09">
        <w:rPr>
          <w:lang w:val="el-GR"/>
        </w:rPr>
        <w:t>ΔΥ</w:t>
      </w:r>
      <w:r w:rsidR="00FA6876" w:rsidRPr="00FA6876">
        <w:rPr>
          <w:lang w:val="el-GR"/>
        </w:rPr>
        <w:t>.</w:t>
      </w:r>
    </w:p>
    <w:p w14:paraId="7C4C98CF" w14:textId="04A2F043" w:rsidR="00FA6876" w:rsidRDefault="00FA6876" w:rsidP="00FA6876">
      <w:pPr>
        <w:pStyle w:val="ExpertiseFrance"/>
        <w:jc w:val="both"/>
        <w:rPr>
          <w:lang w:val="el-GR"/>
        </w:rPr>
      </w:pPr>
      <w:r w:rsidRPr="00FA6876">
        <w:rPr>
          <w:lang w:val="el-GR"/>
        </w:rPr>
        <w:lastRenderedPageBreak/>
        <w:t xml:space="preserve">Από τεχνικής πλευράς, </w:t>
      </w:r>
      <w:r w:rsidR="00F747A2">
        <w:rPr>
          <w:lang w:val="el-GR"/>
        </w:rPr>
        <w:t xml:space="preserve">το </w:t>
      </w:r>
      <w:r w:rsidR="00F747A2" w:rsidRPr="00F747A2">
        <w:rPr>
          <w:lang w:val="el-GR"/>
        </w:rPr>
        <w:t xml:space="preserve">Diadikasies.gr </w:t>
      </w:r>
      <w:r w:rsidR="00B428FC">
        <w:rPr>
          <w:lang w:val="el-GR"/>
        </w:rPr>
        <w:t xml:space="preserve">αναπτύσσεται </w:t>
      </w:r>
      <w:r w:rsidR="00115C80">
        <w:rPr>
          <w:lang w:val="el-GR"/>
        </w:rPr>
        <w:t>από</w:t>
      </w:r>
      <w:r w:rsidR="000A221F">
        <w:rPr>
          <w:lang w:val="el-GR"/>
        </w:rPr>
        <w:t xml:space="preserve"> ομάδα προγραμματιστών</w:t>
      </w:r>
      <w:r w:rsidR="0089661E">
        <w:rPr>
          <w:lang w:val="el-GR"/>
        </w:rPr>
        <w:t xml:space="preserve"> της ΕΛΛΑΚ</w:t>
      </w:r>
      <w:r w:rsidR="000A221F">
        <w:rPr>
          <w:lang w:val="el-GR"/>
        </w:rPr>
        <w:t xml:space="preserve"> </w:t>
      </w:r>
      <w:r w:rsidR="000A221F">
        <w:rPr>
          <w:lang w:val="el-GR"/>
        </w:rPr>
        <w:fldChar w:fldCharType="begin"/>
      </w:r>
      <w:r w:rsidR="000A221F">
        <w:rPr>
          <w:lang w:val="el-GR"/>
        </w:rPr>
        <w:instrText xml:space="preserve"> REF _Ref491256183 \r \h </w:instrText>
      </w:r>
      <w:r w:rsidR="000A221F">
        <w:rPr>
          <w:lang w:val="el-GR"/>
        </w:rPr>
      </w:r>
      <w:r w:rsidR="000A221F">
        <w:rPr>
          <w:lang w:val="el-GR"/>
        </w:rPr>
        <w:fldChar w:fldCharType="separate"/>
      </w:r>
      <w:r w:rsidR="0023145F">
        <w:rPr>
          <w:lang w:val="el-GR"/>
        </w:rPr>
        <w:t>[6]</w:t>
      </w:r>
      <w:r w:rsidR="000A221F">
        <w:rPr>
          <w:lang w:val="el-GR"/>
        </w:rPr>
        <w:fldChar w:fldCharType="end"/>
      </w:r>
      <w:r w:rsidRPr="00FA6876">
        <w:rPr>
          <w:lang w:val="el-GR"/>
        </w:rPr>
        <w:t xml:space="preserve"> </w:t>
      </w:r>
      <w:r w:rsidR="00115C80">
        <w:rPr>
          <w:lang w:val="el-GR"/>
        </w:rPr>
        <w:t xml:space="preserve">η οποία </w:t>
      </w:r>
      <w:r w:rsidRPr="00FA6876">
        <w:rPr>
          <w:lang w:val="el-GR"/>
        </w:rPr>
        <w:t>εργάζετα</w:t>
      </w:r>
      <w:r w:rsidR="00AA719D">
        <w:rPr>
          <w:lang w:val="el-GR"/>
        </w:rPr>
        <w:t xml:space="preserve">ι μέσω ειδικών εργαλείων </w:t>
      </w:r>
      <w:r w:rsidR="000A221F">
        <w:rPr>
          <w:lang w:val="el-GR"/>
        </w:rPr>
        <w:t xml:space="preserve">π.χ. </w:t>
      </w:r>
      <w:r w:rsidR="000A221F">
        <w:rPr>
          <w:lang w:val="el-GR"/>
        </w:rPr>
        <w:fldChar w:fldCharType="begin"/>
      </w:r>
      <w:r w:rsidR="000A221F">
        <w:rPr>
          <w:lang w:val="el-GR"/>
        </w:rPr>
        <w:instrText xml:space="preserve"> REF _Ref491256191 \r \h </w:instrText>
      </w:r>
      <w:r w:rsidR="000A221F">
        <w:rPr>
          <w:lang w:val="el-GR"/>
        </w:rPr>
      </w:r>
      <w:r w:rsidR="000A221F">
        <w:rPr>
          <w:lang w:val="el-GR"/>
        </w:rPr>
        <w:fldChar w:fldCharType="separate"/>
      </w:r>
      <w:r w:rsidR="0023145F">
        <w:rPr>
          <w:lang w:val="el-GR"/>
        </w:rPr>
        <w:t>[7]</w:t>
      </w:r>
      <w:r w:rsidR="000A221F">
        <w:rPr>
          <w:lang w:val="el-GR"/>
        </w:rPr>
        <w:fldChar w:fldCharType="end"/>
      </w:r>
      <w:r w:rsidRPr="00FA6876">
        <w:rPr>
          <w:lang w:val="el-GR"/>
        </w:rPr>
        <w:t xml:space="preserve">) χρησιμοποιώντας </w:t>
      </w:r>
      <w:r w:rsidR="00115C80">
        <w:rPr>
          <w:lang w:val="el-GR"/>
        </w:rPr>
        <w:t xml:space="preserve">ειδικά </w:t>
      </w:r>
      <w:r w:rsidRPr="00FA6876">
        <w:rPr>
          <w:lang w:val="el-GR"/>
        </w:rPr>
        <w:t xml:space="preserve">αποθετήρια </w:t>
      </w:r>
      <w:r w:rsidR="00115C80">
        <w:rPr>
          <w:lang w:val="el-GR"/>
        </w:rPr>
        <w:t xml:space="preserve">κώδικα </w:t>
      </w:r>
      <w:r w:rsidR="00E72CC9">
        <w:rPr>
          <w:lang w:val="el-GR"/>
        </w:rPr>
        <w:t xml:space="preserve">όπως το </w:t>
      </w:r>
      <w:r>
        <w:t>GitHub</w:t>
      </w:r>
      <w:r w:rsidR="000A221F">
        <w:rPr>
          <w:lang w:val="el-GR"/>
        </w:rPr>
        <w:t xml:space="preserve"> </w:t>
      </w:r>
      <w:r w:rsidR="000A221F">
        <w:rPr>
          <w:lang w:val="el-GR"/>
        </w:rPr>
        <w:fldChar w:fldCharType="begin"/>
      </w:r>
      <w:r w:rsidR="000A221F">
        <w:rPr>
          <w:lang w:val="el-GR"/>
        </w:rPr>
        <w:instrText xml:space="preserve"> REF _Ref491256232 \r \h </w:instrText>
      </w:r>
      <w:r w:rsidR="000A221F">
        <w:rPr>
          <w:lang w:val="el-GR"/>
        </w:rPr>
      </w:r>
      <w:r w:rsidR="000A221F">
        <w:rPr>
          <w:lang w:val="el-GR"/>
        </w:rPr>
        <w:fldChar w:fldCharType="separate"/>
      </w:r>
      <w:r w:rsidR="0023145F">
        <w:rPr>
          <w:lang w:val="el-GR"/>
        </w:rPr>
        <w:t>[8]</w:t>
      </w:r>
      <w:r w:rsidR="000A221F">
        <w:rPr>
          <w:lang w:val="el-GR"/>
        </w:rPr>
        <w:fldChar w:fldCharType="end"/>
      </w:r>
      <w:r w:rsidRPr="00FA6876">
        <w:rPr>
          <w:lang w:val="el-GR"/>
        </w:rPr>
        <w:t xml:space="preserve">. Ο κώδικας αναπτύσσεται και διατίθεται δωρεάν για περαιτέρω χρήση, </w:t>
      </w:r>
      <w:r w:rsidR="00AA719D">
        <w:rPr>
          <w:lang w:val="el-GR"/>
        </w:rPr>
        <w:t>έρευνα και μπορεί να επεκταθεί μ</w:t>
      </w:r>
      <w:r w:rsidRPr="00FA6876">
        <w:rPr>
          <w:lang w:val="el-GR"/>
        </w:rPr>
        <w:t xml:space="preserve">ε κοινά χρησιμοποιούμενες γλώσσες και εργαλεία (π.χ. </w:t>
      </w:r>
      <w:r>
        <w:t>PHP</w:t>
      </w:r>
      <w:r w:rsidRPr="00FA6876">
        <w:rPr>
          <w:lang w:val="el-GR"/>
        </w:rPr>
        <w:t xml:space="preserve">, </w:t>
      </w:r>
      <w:r>
        <w:t>MYSQL</w:t>
      </w:r>
      <w:r w:rsidRPr="00FA6876">
        <w:rPr>
          <w:lang w:val="el-GR"/>
        </w:rPr>
        <w:t xml:space="preserve">, </w:t>
      </w:r>
      <w:r>
        <w:t>JavaScript</w:t>
      </w:r>
      <w:r w:rsidRPr="00FA6876">
        <w:rPr>
          <w:lang w:val="el-GR"/>
        </w:rPr>
        <w:t xml:space="preserve"> κ.λπ.). </w:t>
      </w:r>
      <w:r w:rsidR="0089661E">
        <w:rPr>
          <w:lang w:val="el-GR"/>
        </w:rPr>
        <w:t>Ακολουθώντας την πρακτική αυτή</w:t>
      </w:r>
      <w:r w:rsidRPr="00FA6876">
        <w:rPr>
          <w:lang w:val="el-GR"/>
        </w:rPr>
        <w:t xml:space="preserve">, </w:t>
      </w:r>
      <w:r w:rsidR="0089661E">
        <w:rPr>
          <w:lang w:val="el-GR"/>
        </w:rPr>
        <w:t xml:space="preserve">καθιερώθηκε σχετικό </w:t>
      </w:r>
      <w:r w:rsidR="000A221F">
        <w:rPr>
          <w:lang w:val="el-GR"/>
        </w:rPr>
        <w:t xml:space="preserve">αποθετήριο </w:t>
      </w:r>
      <w:r w:rsidR="0089661E">
        <w:rPr>
          <w:lang w:val="el-GR"/>
        </w:rPr>
        <w:t xml:space="preserve">κώδικα </w:t>
      </w:r>
      <w:r w:rsidR="000A221F">
        <w:rPr>
          <w:lang w:val="el-GR"/>
        </w:rPr>
        <w:t>για το τρέχον έργο</w:t>
      </w:r>
      <w:r w:rsidR="0089661E">
        <w:rPr>
          <w:lang w:val="el-GR"/>
        </w:rPr>
        <w:t xml:space="preserve"> και είναι προσβάσιμο στο</w:t>
      </w:r>
      <w:r w:rsidR="000A221F">
        <w:rPr>
          <w:lang w:val="el-GR"/>
        </w:rPr>
        <w:t xml:space="preserve"> </w:t>
      </w:r>
      <w:r w:rsidR="000A221F">
        <w:rPr>
          <w:lang w:val="el-GR"/>
        </w:rPr>
        <w:fldChar w:fldCharType="begin"/>
      </w:r>
      <w:r w:rsidR="000A221F">
        <w:rPr>
          <w:lang w:val="el-GR"/>
        </w:rPr>
        <w:instrText xml:space="preserve"> REF _Ref491256243 \r \h </w:instrText>
      </w:r>
      <w:r w:rsidR="000A221F">
        <w:rPr>
          <w:lang w:val="el-GR"/>
        </w:rPr>
      </w:r>
      <w:r w:rsidR="000A221F">
        <w:rPr>
          <w:lang w:val="el-GR"/>
        </w:rPr>
        <w:fldChar w:fldCharType="separate"/>
      </w:r>
      <w:r w:rsidR="0023145F">
        <w:rPr>
          <w:lang w:val="el-GR"/>
        </w:rPr>
        <w:t>[9]</w:t>
      </w:r>
      <w:r w:rsidR="000A221F">
        <w:rPr>
          <w:lang w:val="el-GR"/>
        </w:rPr>
        <w:fldChar w:fldCharType="end"/>
      </w:r>
      <w:r w:rsidR="0089661E">
        <w:rPr>
          <w:lang w:val="el-GR"/>
        </w:rPr>
        <w:t xml:space="preserve">. </w:t>
      </w:r>
    </w:p>
    <w:p w14:paraId="26B1ED83" w14:textId="77777777" w:rsidR="00C62C32" w:rsidRPr="00FA6876" w:rsidRDefault="00C62C32" w:rsidP="00FA6876">
      <w:pPr>
        <w:pStyle w:val="ExpertiseFrance"/>
        <w:jc w:val="both"/>
        <w:rPr>
          <w:lang w:val="el-GR"/>
        </w:rPr>
      </w:pPr>
    </w:p>
    <w:p w14:paraId="7693C85E" w14:textId="3554F3C9" w:rsidR="00750F92" w:rsidRPr="00750F92" w:rsidRDefault="00130FB9" w:rsidP="00750F92">
      <w:pPr>
        <w:pStyle w:val="Heading2"/>
        <w:rPr>
          <w:lang w:val="el-GR"/>
        </w:rPr>
      </w:pPr>
      <w:bookmarkStart w:id="6" w:name="_Toc496945091"/>
      <w:r>
        <w:rPr>
          <w:lang w:val="el-GR"/>
        </w:rPr>
        <w:t>Περιγραφές διαδικασιών κι</w:t>
      </w:r>
      <w:r w:rsidR="00750F92" w:rsidRPr="00750F92">
        <w:rPr>
          <w:lang w:val="el-GR"/>
        </w:rPr>
        <w:t xml:space="preserve"> </w:t>
      </w:r>
      <w:r>
        <w:rPr>
          <w:lang w:val="el-GR"/>
        </w:rPr>
        <w:t xml:space="preserve">αποτύπωση με </w:t>
      </w:r>
      <w:r w:rsidR="00750F92" w:rsidRPr="00750F92">
        <w:rPr>
          <w:lang w:val="el-GR"/>
        </w:rPr>
        <w:t>χρήση BPMN</w:t>
      </w:r>
      <w:bookmarkEnd w:id="6"/>
    </w:p>
    <w:p w14:paraId="0ACE02FD" w14:textId="293B6F22" w:rsidR="00750F92" w:rsidRPr="00750F92" w:rsidRDefault="00750F92" w:rsidP="00750F92">
      <w:pPr>
        <w:pStyle w:val="ExpertiseFrance"/>
        <w:jc w:val="both"/>
        <w:rPr>
          <w:lang w:val="el-GR"/>
        </w:rPr>
      </w:pPr>
      <w:r w:rsidRPr="00750F92">
        <w:rPr>
          <w:lang w:val="el-GR"/>
        </w:rPr>
        <w:t>Η σημειογραφία μοντελοποίησ</w:t>
      </w:r>
      <w:r w:rsidR="0012644D">
        <w:rPr>
          <w:lang w:val="el-GR"/>
        </w:rPr>
        <w:t>ης επιχειρηματικών Διαδικασιών BPMN</w:t>
      </w:r>
      <w:r w:rsidRPr="00750F92">
        <w:rPr>
          <w:lang w:val="el-GR"/>
        </w:rPr>
        <w:t xml:space="preserve"> είναι στην ουσία μια προτυποποιημένη γραφική παράσταση που ορίζει και περιγράφει τα βήματα σε μια επιχειρηματική διαδικασία [2]. </w:t>
      </w:r>
    </w:p>
    <w:p w14:paraId="040F46B4" w14:textId="77777777" w:rsidR="00130FB9" w:rsidRDefault="00750F92" w:rsidP="00750F92">
      <w:pPr>
        <w:pStyle w:val="ExpertiseFrance"/>
        <w:jc w:val="both"/>
        <w:rPr>
          <w:lang w:val="el-GR"/>
        </w:rPr>
      </w:pPr>
      <w:r w:rsidRPr="00750F92">
        <w:rPr>
          <w:lang w:val="el-GR"/>
        </w:rPr>
        <w:t xml:space="preserve">To BPMN πρότυπο έχει σχεδιαστεί για να απεικονίζει </w:t>
      </w:r>
      <w:r w:rsidR="0012644D">
        <w:rPr>
          <w:lang w:val="el-GR"/>
        </w:rPr>
        <w:t>επιχειρηματικές διαδικασίες</w:t>
      </w:r>
      <w:r w:rsidRPr="00750F92">
        <w:rPr>
          <w:lang w:val="el-GR"/>
        </w:rPr>
        <w:t xml:space="preserve"> και την επικοινωνία μεταξύ </w:t>
      </w:r>
      <w:r w:rsidR="0012644D">
        <w:rPr>
          <w:lang w:val="el-GR"/>
        </w:rPr>
        <w:t>τους κι</w:t>
      </w:r>
      <w:r w:rsidRPr="00750F92">
        <w:rPr>
          <w:lang w:val="el-GR"/>
        </w:rPr>
        <w:t xml:space="preserve"> </w:t>
      </w:r>
      <w:r w:rsidR="0012644D">
        <w:rPr>
          <w:lang w:val="el-GR"/>
        </w:rPr>
        <w:t xml:space="preserve">έχει χρησιμοποιηθεί </w:t>
      </w:r>
      <w:r w:rsidRPr="00750F92">
        <w:rPr>
          <w:lang w:val="el-GR"/>
        </w:rPr>
        <w:t>ως εργαλείο για την περιγραφή και την οπτικο</w:t>
      </w:r>
      <w:r w:rsidR="0012644D">
        <w:rPr>
          <w:lang w:val="el-GR"/>
        </w:rPr>
        <w:t>ποίηση μιας δημόσιας υπηρεσίας, π.χ. [10]</w:t>
      </w:r>
      <w:r w:rsidRPr="00750F92">
        <w:rPr>
          <w:lang w:val="el-GR"/>
        </w:rPr>
        <w:t>.</w:t>
      </w:r>
    </w:p>
    <w:p w14:paraId="746C111B" w14:textId="77777777" w:rsidR="00130FB9" w:rsidRDefault="00750F92" w:rsidP="00750F92">
      <w:pPr>
        <w:pStyle w:val="ExpertiseFrance"/>
        <w:jc w:val="both"/>
        <w:rPr>
          <w:lang w:val="el-GR"/>
        </w:rPr>
      </w:pPr>
      <w:r w:rsidRPr="00750F92">
        <w:rPr>
          <w:lang w:val="el-GR"/>
        </w:rPr>
        <w:t>Σε σχετικές μελέτες διαπιστώθηκε ότι οι κυβερνητικές υπηρεσίες και οι εργαζόμενοι σε αυτές</w:t>
      </w:r>
      <w:r w:rsidR="0012644D">
        <w:rPr>
          <w:lang w:val="el-GR"/>
        </w:rPr>
        <w:t xml:space="preserve"> συχνά</w:t>
      </w:r>
      <w:r w:rsidRPr="00750F92">
        <w:rPr>
          <w:lang w:val="el-GR"/>
        </w:rPr>
        <w:t xml:space="preserve"> παρεκκλίνουν από τις προκαθορισμένες διαδικασίες κατά την εργασία τους. </w:t>
      </w:r>
      <w:r w:rsidR="00130FB9">
        <w:rPr>
          <w:lang w:val="el-GR"/>
        </w:rPr>
        <w:t xml:space="preserve">Παράλληλα, πολλές </w:t>
      </w:r>
      <w:r w:rsidR="00130FB9">
        <w:rPr>
          <w:lang w:val="el-GR"/>
        </w:rPr>
        <w:t xml:space="preserve">φορές, οι υπηρεσίες, και πολύ περισσότερο οι πολίτες και οι επιχειρήσεις, δεν έχουν μια ξεκάθαρη εικόνα για τις διοικητικές διαδικασίες. </w:t>
      </w:r>
      <w:r w:rsidRPr="00750F92">
        <w:rPr>
          <w:lang w:val="el-GR"/>
        </w:rPr>
        <w:t>Η τυποποίηση μιας διαδικασίας βάσει BPMN μπορεί να βοηθήσει έτσι ώστε όλοι οι εργαζόμενοι να ακολουθούν τα ίδια βήματα εκτέλεσης της διαδικασίας. Επιπλέον, η τυποποίηση μιας διαδικασίας</w:t>
      </w:r>
      <w:r w:rsidR="0012644D">
        <w:rPr>
          <w:lang w:val="el-GR"/>
        </w:rPr>
        <w:t xml:space="preserve"> μέσω της περιγραφής της με </w:t>
      </w:r>
      <w:r w:rsidRPr="00750F92">
        <w:rPr>
          <w:lang w:val="el-GR"/>
        </w:rPr>
        <w:t>BPMN</w:t>
      </w:r>
      <w:r w:rsidR="0012644D">
        <w:rPr>
          <w:lang w:val="el-GR"/>
        </w:rPr>
        <w:t xml:space="preserve">, αποτελεί </w:t>
      </w:r>
      <w:r w:rsidR="00130FB9">
        <w:rPr>
          <w:lang w:val="el-GR"/>
        </w:rPr>
        <w:t xml:space="preserve">ευκαιρία </w:t>
      </w:r>
      <w:r w:rsidRPr="00750F92">
        <w:rPr>
          <w:lang w:val="el-GR"/>
        </w:rPr>
        <w:t xml:space="preserve">ανάλυσης και </w:t>
      </w:r>
      <w:r w:rsidR="0012644D">
        <w:rPr>
          <w:lang w:val="el-GR"/>
        </w:rPr>
        <w:t xml:space="preserve">γόνιμης </w:t>
      </w:r>
      <w:r w:rsidRPr="00750F92">
        <w:rPr>
          <w:lang w:val="el-GR"/>
        </w:rPr>
        <w:t xml:space="preserve">συζήτησης σε κυβερνητικούς οργανισμούς. </w:t>
      </w:r>
      <w:r w:rsidR="0012644D">
        <w:rPr>
          <w:lang w:val="el-GR"/>
        </w:rPr>
        <w:t>Σ</w:t>
      </w:r>
      <w:r w:rsidRPr="00750F92">
        <w:rPr>
          <w:lang w:val="el-GR"/>
        </w:rPr>
        <w:t xml:space="preserve">τόχος είναι να αυξηθεί η </w:t>
      </w:r>
      <w:r w:rsidR="0012644D">
        <w:rPr>
          <w:lang w:val="el-GR"/>
        </w:rPr>
        <w:t xml:space="preserve">εσωτερική αποτελεσματικότητα και παραγωγικότητα, </w:t>
      </w:r>
      <w:r w:rsidRPr="00750F92">
        <w:rPr>
          <w:lang w:val="el-GR"/>
        </w:rPr>
        <w:t xml:space="preserve">η ικανοποίηση του πολίτη και να εξασφαλιστούν συνεπή </w:t>
      </w:r>
      <w:r w:rsidR="0012644D">
        <w:rPr>
          <w:lang w:val="el-GR"/>
        </w:rPr>
        <w:t xml:space="preserve">και προκαθορισμένα </w:t>
      </w:r>
      <w:r w:rsidRPr="00750F92">
        <w:rPr>
          <w:lang w:val="el-GR"/>
        </w:rPr>
        <w:t xml:space="preserve">αποτελέσματα. Επιπροσθέτως, σε σχετικές μελέτες (π.χ. [11]) </w:t>
      </w:r>
      <w:r w:rsidR="0012644D">
        <w:rPr>
          <w:lang w:val="el-GR"/>
        </w:rPr>
        <w:t xml:space="preserve">επισημαίνεται </w:t>
      </w:r>
      <w:r w:rsidRPr="00750F92">
        <w:rPr>
          <w:lang w:val="el-GR"/>
        </w:rPr>
        <w:t xml:space="preserve">ότι η </w:t>
      </w:r>
      <w:r w:rsidR="00130FB9">
        <w:rPr>
          <w:lang w:val="el-GR"/>
        </w:rPr>
        <w:t xml:space="preserve">προωθούμενη </w:t>
      </w:r>
      <w:r w:rsidRPr="00750F92">
        <w:rPr>
          <w:lang w:val="el-GR"/>
        </w:rPr>
        <w:t xml:space="preserve">καινοτομία και διαφάνεια στις διαδικασίες, π.χ. μέσω </w:t>
      </w:r>
      <w:r w:rsidR="0012644D">
        <w:rPr>
          <w:lang w:val="el-GR"/>
        </w:rPr>
        <w:t xml:space="preserve">χρήσης </w:t>
      </w:r>
      <w:r w:rsidRPr="00750F92">
        <w:rPr>
          <w:lang w:val="el-GR"/>
        </w:rPr>
        <w:t xml:space="preserve">εργαλείων </w:t>
      </w:r>
      <w:r w:rsidR="0012644D">
        <w:rPr>
          <w:lang w:val="el-GR"/>
        </w:rPr>
        <w:t>μοντελοποίησης</w:t>
      </w:r>
      <w:r w:rsidRPr="00750F92">
        <w:rPr>
          <w:lang w:val="el-GR"/>
        </w:rPr>
        <w:t xml:space="preserve">, </w:t>
      </w:r>
      <w:r w:rsidR="0012644D">
        <w:rPr>
          <w:lang w:val="el-GR"/>
        </w:rPr>
        <w:t xml:space="preserve">αποτελούν σημαντικό </w:t>
      </w:r>
      <w:r w:rsidR="00130FB9">
        <w:rPr>
          <w:lang w:val="el-GR"/>
        </w:rPr>
        <w:t xml:space="preserve">συστατικό σε ευρύτερες </w:t>
      </w:r>
      <w:r w:rsidRPr="00750F92">
        <w:rPr>
          <w:lang w:val="el-GR"/>
        </w:rPr>
        <w:t xml:space="preserve">μεταρρυθμιστικές προσπάθειες. </w:t>
      </w:r>
    </w:p>
    <w:p w14:paraId="550EFA11" w14:textId="6ED50B26" w:rsidR="00750F92" w:rsidRDefault="00130FB9" w:rsidP="00750F92">
      <w:pPr>
        <w:pStyle w:val="ExpertiseFrance"/>
        <w:jc w:val="both"/>
        <w:rPr>
          <w:lang w:val="el-GR"/>
        </w:rPr>
      </w:pPr>
      <w:r>
        <w:rPr>
          <w:lang w:val="el-GR"/>
        </w:rPr>
        <w:t xml:space="preserve">Λαμβάνοντας υπόψη την </w:t>
      </w:r>
      <w:r w:rsidR="00750F92" w:rsidRPr="00750F92">
        <w:rPr>
          <w:lang w:val="el-GR"/>
        </w:rPr>
        <w:t xml:space="preserve">οργανωτική πολυπλοκότητα του δημόσιου τομέα, </w:t>
      </w:r>
      <w:r>
        <w:rPr>
          <w:lang w:val="el-GR"/>
        </w:rPr>
        <w:t xml:space="preserve">η μοντελοποίηση διαδικασιών </w:t>
      </w:r>
      <w:r w:rsidR="00750F92" w:rsidRPr="00750F92">
        <w:rPr>
          <w:lang w:val="el-GR"/>
        </w:rPr>
        <w:t xml:space="preserve">είναι μια μεγάλη πρόκληση που πρέπει να επιλυθεί προκειμένου να ενισχυθεί η </w:t>
      </w:r>
      <w:r>
        <w:rPr>
          <w:lang w:val="el-GR"/>
        </w:rPr>
        <w:t xml:space="preserve">διαφάνεια και να επιτραπεί η </w:t>
      </w:r>
      <w:r w:rsidR="00750F92" w:rsidRPr="00750F92">
        <w:rPr>
          <w:lang w:val="el-GR"/>
        </w:rPr>
        <w:t xml:space="preserve">καινοτομία. Η διαχείριση επιχειρησιακών διαδικασιών (business process management-BPM) μπορεί να θεωρηθεί ως κατάλληλο εργαλείο για την </w:t>
      </w:r>
      <w:r>
        <w:rPr>
          <w:lang w:val="el-GR"/>
        </w:rPr>
        <w:t>αντιμετώπιση</w:t>
      </w:r>
      <w:r w:rsidR="00750F92" w:rsidRPr="00750F92">
        <w:rPr>
          <w:lang w:val="el-GR"/>
        </w:rPr>
        <w:t xml:space="preserve"> </w:t>
      </w:r>
      <w:r>
        <w:rPr>
          <w:lang w:val="el-GR"/>
        </w:rPr>
        <w:t xml:space="preserve">αυτής της </w:t>
      </w:r>
      <w:r w:rsidR="00750F92" w:rsidRPr="00750F92">
        <w:rPr>
          <w:lang w:val="el-GR"/>
        </w:rPr>
        <w:t xml:space="preserve">πολυπλοκότητας στις ΔΥ και τις διαδικασίες τους, αλλά και ως μέσο για τη συνεχή βελτίωση της ποιότητας στις δημόσιες υπηρεσίες. Ταυτόχρονα, </w:t>
      </w:r>
      <w:r>
        <w:rPr>
          <w:lang w:val="el-GR"/>
        </w:rPr>
        <w:t xml:space="preserve">με τη βοήθεια των αποτυπώσεων, </w:t>
      </w:r>
      <w:r w:rsidR="00750F92" w:rsidRPr="00750F92">
        <w:rPr>
          <w:lang w:val="el-GR"/>
        </w:rPr>
        <w:t xml:space="preserve">είναι σημαντικό να </w:t>
      </w:r>
      <w:r>
        <w:rPr>
          <w:lang w:val="el-GR"/>
        </w:rPr>
        <w:t xml:space="preserve">εντοπισθούν ευκαιρίες απλοποίησης αλλά κι αυτοματοποίησης </w:t>
      </w:r>
      <w:r w:rsidR="00750F92" w:rsidRPr="00750F92">
        <w:rPr>
          <w:lang w:val="el-GR"/>
        </w:rPr>
        <w:t xml:space="preserve">διαδικασιών και </w:t>
      </w:r>
      <w:r>
        <w:rPr>
          <w:lang w:val="el-GR"/>
        </w:rPr>
        <w:t xml:space="preserve">με τη χρήση </w:t>
      </w:r>
      <w:r w:rsidR="00750F92" w:rsidRPr="00750F92">
        <w:rPr>
          <w:lang w:val="el-GR"/>
        </w:rPr>
        <w:t>τεχνολογιών πληροφορικής.</w:t>
      </w:r>
    </w:p>
    <w:p w14:paraId="12F17E8E" w14:textId="77777777" w:rsidR="00C62C32" w:rsidRDefault="00C62C32" w:rsidP="00750F92">
      <w:pPr>
        <w:pStyle w:val="ExpertiseFrance"/>
        <w:jc w:val="both"/>
        <w:rPr>
          <w:lang w:val="el-GR"/>
        </w:rPr>
      </w:pPr>
    </w:p>
    <w:p w14:paraId="32DCBC8B" w14:textId="027FC1F2" w:rsidR="00750F92" w:rsidRPr="00750F92" w:rsidRDefault="00750F92" w:rsidP="00750F92">
      <w:pPr>
        <w:pStyle w:val="Heading2"/>
        <w:rPr>
          <w:lang w:val="el-GR"/>
        </w:rPr>
      </w:pPr>
      <w:bookmarkStart w:id="7" w:name="_Toc496945092"/>
      <w:r w:rsidRPr="00750F92">
        <w:rPr>
          <w:lang w:val="el-GR"/>
        </w:rPr>
        <w:t xml:space="preserve">Χρήση του </w:t>
      </w:r>
      <w:r>
        <w:t>BPMN</w:t>
      </w:r>
      <w:r w:rsidRPr="00750F92">
        <w:rPr>
          <w:lang w:val="el-GR"/>
        </w:rPr>
        <w:t xml:space="preserve"> </w:t>
      </w:r>
      <w:bookmarkEnd w:id="7"/>
      <w:r w:rsidR="00CA109C">
        <w:rPr>
          <w:lang w:val="el-GR"/>
        </w:rPr>
        <w:t>στη δημόσια διοίκηση</w:t>
      </w:r>
    </w:p>
    <w:p w14:paraId="5939E415" w14:textId="2E3524B4" w:rsidR="00750F92" w:rsidRDefault="00750F92" w:rsidP="00750F92">
      <w:pPr>
        <w:pStyle w:val="ExpertiseFrance"/>
        <w:jc w:val="both"/>
        <w:rPr>
          <w:lang w:val="el-GR"/>
        </w:rPr>
      </w:pPr>
      <w:r>
        <w:rPr>
          <w:lang w:val="el-GR"/>
        </w:rPr>
        <w:t xml:space="preserve">Η σχετική βιβλιογραφία με χρήση </w:t>
      </w:r>
      <w:r>
        <w:t>BPMN</w:t>
      </w:r>
      <w:r w:rsidRPr="005B586E">
        <w:rPr>
          <w:lang w:val="el-GR"/>
        </w:rPr>
        <w:t xml:space="preserve"> σε διοικητικές διαδικασίες </w:t>
      </w:r>
      <w:r w:rsidRPr="00525528">
        <w:rPr>
          <w:lang w:val="el-GR"/>
        </w:rPr>
        <w:t>(</w:t>
      </w:r>
      <w:r>
        <w:rPr>
          <w:lang w:val="el-GR"/>
        </w:rPr>
        <w:t>π.χ. μελέτη</w:t>
      </w:r>
      <w:r w:rsidRPr="00FC4BF1">
        <w:rPr>
          <w:lang w:val="el-GR"/>
        </w:rPr>
        <w:t xml:space="preserve"> </w:t>
      </w:r>
      <w:r>
        <w:rPr>
          <w:lang w:val="el-GR"/>
        </w:rPr>
        <w:fldChar w:fldCharType="begin"/>
      </w:r>
      <w:r>
        <w:rPr>
          <w:lang w:val="el-GR"/>
        </w:rPr>
        <w:instrText xml:space="preserve"> REF _Ref494106675 \r \h </w:instrText>
      </w:r>
      <w:r>
        <w:rPr>
          <w:lang w:val="el-GR"/>
        </w:rPr>
      </w:r>
      <w:r>
        <w:rPr>
          <w:lang w:val="el-GR"/>
        </w:rPr>
        <w:fldChar w:fldCharType="separate"/>
      </w:r>
      <w:r>
        <w:rPr>
          <w:lang w:val="el-GR"/>
        </w:rPr>
        <w:t>[11]</w:t>
      </w:r>
      <w:r>
        <w:rPr>
          <w:lang w:val="el-GR"/>
        </w:rPr>
        <w:fldChar w:fldCharType="end"/>
      </w:r>
      <w:r w:rsidRPr="00525528">
        <w:rPr>
          <w:lang w:val="el-GR"/>
        </w:rPr>
        <w:t xml:space="preserve">) έχει εντοπίσει, εντός των </w:t>
      </w:r>
      <w:r>
        <w:rPr>
          <w:lang w:val="el-GR"/>
        </w:rPr>
        <w:t>ορίων της Ε.Ε.</w:t>
      </w:r>
      <w:r w:rsidRPr="00525528">
        <w:rPr>
          <w:lang w:val="el-GR"/>
        </w:rPr>
        <w:t xml:space="preserve">, πρωτοβουλίες για την τυποποίηση της </w:t>
      </w:r>
      <w:r>
        <w:rPr>
          <w:lang w:val="el-GR"/>
        </w:rPr>
        <w:t>αναπαράστασης</w:t>
      </w:r>
      <w:r w:rsidRPr="00525528">
        <w:rPr>
          <w:lang w:val="el-GR"/>
        </w:rPr>
        <w:t xml:space="preserve"> της Δημόσιας Υπηρεσίας ως διαδικασιών με τα συνοδευτικά </w:t>
      </w:r>
      <w:r>
        <w:rPr>
          <w:lang w:val="el-GR"/>
        </w:rPr>
        <w:t xml:space="preserve">σχετικά </w:t>
      </w:r>
      <w:r w:rsidRPr="00525528">
        <w:rPr>
          <w:lang w:val="el-GR"/>
        </w:rPr>
        <w:t xml:space="preserve">αντικείμενα </w:t>
      </w:r>
      <w:r>
        <w:rPr>
          <w:lang w:val="el-GR"/>
        </w:rPr>
        <w:t>τους (π.χ. βήματα διαδικασίας, χρόνους, σχετικά δεδομένα κλπ.)</w:t>
      </w:r>
      <w:r w:rsidRPr="00525528">
        <w:rPr>
          <w:lang w:val="el-GR"/>
        </w:rPr>
        <w:t xml:space="preserve">. Για παράδειγμα, το Μοντέλο Τεκμηρίωσης για Διαδικασίες και Δεδομένα Δημόσιας Διοίκησης (DMPAPD) </w:t>
      </w:r>
      <w:r>
        <w:rPr>
          <w:lang w:val="el-GR"/>
        </w:rPr>
        <w:fldChar w:fldCharType="begin"/>
      </w:r>
      <w:r>
        <w:rPr>
          <w:lang w:val="el-GR"/>
        </w:rPr>
        <w:instrText xml:space="preserve"> REF _Ref494106699 \r \h </w:instrText>
      </w:r>
      <w:r>
        <w:rPr>
          <w:lang w:val="el-GR"/>
        </w:rPr>
      </w:r>
      <w:r>
        <w:rPr>
          <w:lang w:val="el-GR"/>
        </w:rPr>
        <w:fldChar w:fldCharType="separate"/>
      </w:r>
      <w:r>
        <w:rPr>
          <w:lang w:val="el-GR"/>
        </w:rPr>
        <w:t>[12]</w:t>
      </w:r>
      <w:r>
        <w:rPr>
          <w:lang w:val="el-GR"/>
        </w:rPr>
        <w:fldChar w:fldCharType="end"/>
      </w:r>
      <w:r w:rsidR="00130FB9">
        <w:rPr>
          <w:lang w:val="el-GR"/>
        </w:rPr>
        <w:t xml:space="preserve">, </w:t>
      </w:r>
      <w:r>
        <w:rPr>
          <w:lang w:val="el-GR"/>
        </w:rPr>
        <w:fldChar w:fldCharType="begin"/>
      </w:r>
      <w:r>
        <w:rPr>
          <w:lang w:val="el-GR"/>
        </w:rPr>
        <w:instrText xml:space="preserve"> REF _Ref494104677 \r \h </w:instrText>
      </w:r>
      <w:r>
        <w:rPr>
          <w:lang w:val="el-GR"/>
        </w:rPr>
      </w:r>
      <w:r>
        <w:rPr>
          <w:lang w:val="el-GR"/>
        </w:rPr>
        <w:fldChar w:fldCharType="end"/>
      </w:r>
      <w:r w:rsidRPr="00525528">
        <w:rPr>
          <w:lang w:val="el-GR"/>
        </w:rPr>
        <w:t xml:space="preserve">στοχεύει στον ορισμό των κανόνων και των προδιαγραφών που πρέπει να κατευθύνουν το σχεδιασμό </w:t>
      </w:r>
      <w:r w:rsidR="00130FB9">
        <w:rPr>
          <w:lang w:val="el-GR"/>
        </w:rPr>
        <w:t>για παραγωγή διαγραμμάτων</w:t>
      </w:r>
      <w:r w:rsidRPr="00525528">
        <w:rPr>
          <w:lang w:val="el-GR"/>
        </w:rPr>
        <w:t xml:space="preserve"> δραστηριότητας </w:t>
      </w:r>
      <w:r>
        <w:rPr>
          <w:lang w:val="el-GR"/>
        </w:rPr>
        <w:t xml:space="preserve">τύπου </w:t>
      </w:r>
      <w:r w:rsidRPr="00525528">
        <w:rPr>
          <w:lang w:val="el-GR"/>
        </w:rPr>
        <w:t xml:space="preserve">BPMN. </w:t>
      </w:r>
    </w:p>
    <w:p w14:paraId="36A4BEDF" w14:textId="6A6E78E7" w:rsidR="00750F92" w:rsidRDefault="00750F92" w:rsidP="00750F92">
      <w:pPr>
        <w:pStyle w:val="ExpertiseFrance"/>
        <w:jc w:val="both"/>
        <w:rPr>
          <w:lang w:val="el-GR"/>
        </w:rPr>
      </w:pPr>
      <w:r>
        <w:rPr>
          <w:lang w:val="el-GR"/>
        </w:rPr>
        <w:t>Ως σχετικό παράδειγμα αναφέρεται, η</w:t>
      </w:r>
      <w:r w:rsidRPr="00525528">
        <w:rPr>
          <w:lang w:val="el-GR"/>
        </w:rPr>
        <w:t xml:space="preserve"> Λιθουανική Πλατφόρμα Διαλειτουργικότητας Πληροφοριών (SIRIP)</w:t>
      </w:r>
      <w:r>
        <w:rPr>
          <w:lang w:val="el-GR"/>
        </w:rPr>
        <w:t>. Αυτή περιγράφει ότι «</w:t>
      </w:r>
      <w:r w:rsidRPr="00521E6C">
        <w:rPr>
          <w:i/>
          <w:lang w:val="el-GR"/>
        </w:rPr>
        <w:t xml:space="preserve">Κατά το σχεδιασμό ηλεκτρονικών υπηρεσιών με εργαλεία SIRIP έχει υπογραφεί συμφωνία για τον τρόπο λειτουργίας της ηλεκτρονικής υπηρεσίας και έχουν αναπτυχθεί διαγράμματα BPMN, τα οποία αποτελούν μέρος των εργαλείων SIRIP. Κάθε ίδρυμα-φορέας υποχρεούται να τεκμηριώνει περαιτέρω τις επιχειρηματικές του διαδικασίες προτού αναπτύξει υπηρεσίες ή ηλεκτρονικές υπηρεσίες και να συμφωνήσει για τον τρόπο με τον οποίο οι διαδικασίες αυτές θα </w:t>
      </w:r>
      <w:r w:rsidR="00130FB9" w:rsidRPr="00521E6C">
        <w:rPr>
          <w:i/>
          <w:lang w:val="el-GR"/>
        </w:rPr>
        <w:t>αλληλοεπιδρούν</w:t>
      </w:r>
      <w:r w:rsidRPr="00521E6C">
        <w:rPr>
          <w:i/>
          <w:lang w:val="el-GR"/>
        </w:rPr>
        <w:t xml:space="preserve"> για την παροχή δημόσιας υπηρεσίας</w:t>
      </w:r>
      <w:r w:rsidRPr="00525528">
        <w:rPr>
          <w:lang w:val="el-GR"/>
        </w:rPr>
        <w:t xml:space="preserve">». Μια άλλη περίπτωση όπου </w:t>
      </w:r>
      <w:r>
        <w:rPr>
          <w:lang w:val="el-GR"/>
        </w:rPr>
        <w:t>το</w:t>
      </w:r>
      <w:r w:rsidRPr="00525528">
        <w:rPr>
          <w:lang w:val="el-GR"/>
        </w:rPr>
        <w:t xml:space="preserve"> </w:t>
      </w:r>
      <w:r w:rsidR="00130FB9">
        <w:rPr>
          <w:lang w:val="el-GR"/>
        </w:rPr>
        <w:t xml:space="preserve">πρότυπο </w:t>
      </w:r>
      <w:r w:rsidRPr="00525528">
        <w:rPr>
          <w:lang w:val="el-GR"/>
        </w:rPr>
        <w:t>BPMN χρησιμοποιείται στον δημόσιο τομέα της Ε</w:t>
      </w:r>
      <w:r>
        <w:rPr>
          <w:lang w:val="el-GR"/>
        </w:rPr>
        <w:t>.</w:t>
      </w:r>
      <w:r w:rsidRPr="00525528">
        <w:rPr>
          <w:lang w:val="el-GR"/>
        </w:rPr>
        <w:t>Ε</w:t>
      </w:r>
      <w:r>
        <w:rPr>
          <w:lang w:val="el-GR"/>
        </w:rPr>
        <w:t xml:space="preserve">. </w:t>
      </w:r>
      <w:r>
        <w:rPr>
          <w:lang w:val="el-GR"/>
        </w:rPr>
        <w:fldChar w:fldCharType="begin"/>
      </w:r>
      <w:r>
        <w:rPr>
          <w:lang w:val="el-GR"/>
        </w:rPr>
        <w:instrText xml:space="preserve"> REF _Ref494106699 \r \h </w:instrText>
      </w:r>
      <w:r>
        <w:rPr>
          <w:lang w:val="el-GR"/>
        </w:rPr>
      </w:r>
      <w:r>
        <w:rPr>
          <w:lang w:val="el-GR"/>
        </w:rPr>
        <w:fldChar w:fldCharType="separate"/>
      </w:r>
      <w:r>
        <w:rPr>
          <w:lang w:val="el-GR"/>
        </w:rPr>
        <w:t>[12]</w:t>
      </w:r>
      <w:r>
        <w:rPr>
          <w:lang w:val="el-GR"/>
        </w:rPr>
        <w:fldChar w:fldCharType="end"/>
      </w:r>
      <w:r w:rsidRPr="00FC4BF1">
        <w:rPr>
          <w:lang w:val="el-GR"/>
        </w:rPr>
        <w:t xml:space="preserve"> </w:t>
      </w:r>
      <w:r w:rsidRPr="00525528">
        <w:rPr>
          <w:lang w:val="el-GR"/>
        </w:rPr>
        <w:t xml:space="preserve">είναι ένας χάρτης των επιχειρηματικών διαδικασιών </w:t>
      </w:r>
      <w:r>
        <w:rPr>
          <w:lang w:val="el-GR"/>
        </w:rPr>
        <w:t xml:space="preserve">στη </w:t>
      </w:r>
      <w:r w:rsidR="00130FB9">
        <w:rPr>
          <w:lang w:val="el-GR"/>
        </w:rPr>
        <w:t>Φιλανδία</w:t>
      </w:r>
      <w:r>
        <w:rPr>
          <w:lang w:val="el-GR"/>
        </w:rPr>
        <w:t xml:space="preserve"> </w:t>
      </w:r>
      <w:r w:rsidRPr="00525528">
        <w:rPr>
          <w:lang w:val="el-GR"/>
        </w:rPr>
        <w:t xml:space="preserve">και μοντέλων επιχειρηματικών διαδικασιών που περιγράφουν </w:t>
      </w:r>
      <w:r>
        <w:rPr>
          <w:lang w:val="el-GR"/>
        </w:rPr>
        <w:t>αυτές</w:t>
      </w:r>
      <w:r w:rsidRPr="00525528">
        <w:rPr>
          <w:lang w:val="el-GR"/>
        </w:rPr>
        <w:t xml:space="preserve">. Τα μοντέλα των επιχειρηματικών διαδικασιών δημιουργούνται με κοινά γνωστά πρότυπα </w:t>
      </w:r>
      <w:r w:rsidR="00130FB9">
        <w:rPr>
          <w:lang w:val="el-GR"/>
        </w:rPr>
        <w:t xml:space="preserve">από τα οποία το πιο διαδεδομένο είναι το </w:t>
      </w:r>
      <w:r w:rsidR="00CA109C">
        <w:rPr>
          <w:lang w:val="el-GR"/>
        </w:rPr>
        <w:t>BPMN</w:t>
      </w:r>
      <w:r w:rsidRPr="00525528">
        <w:rPr>
          <w:lang w:val="el-GR"/>
        </w:rPr>
        <w:t xml:space="preserve">. </w:t>
      </w:r>
      <w:r w:rsidR="00CA109C">
        <w:rPr>
          <w:lang w:val="el-GR"/>
        </w:rPr>
        <w:t>Ένας δημόσιος οργανισμός</w:t>
      </w:r>
      <w:r w:rsidRPr="00525528">
        <w:rPr>
          <w:lang w:val="el-GR"/>
        </w:rPr>
        <w:t xml:space="preserve"> που διαχειρίζεται πλη</w:t>
      </w:r>
      <w:r>
        <w:rPr>
          <w:lang w:val="el-GR"/>
        </w:rPr>
        <w:t>ροφορίες και υπηρεσίες για την Π</w:t>
      </w:r>
      <w:r w:rsidRPr="00525528">
        <w:rPr>
          <w:lang w:val="el-GR"/>
        </w:rPr>
        <w:t xml:space="preserve">ορτογαλική κυβέρνηση, χρησιμοποιεί λύση BPM για την εφαρμογή κοινών υπηρεσιών χρηματοοικονομικής διαχείρισης και </w:t>
      </w:r>
      <w:r w:rsidRPr="00525528">
        <w:rPr>
          <w:lang w:val="el-GR"/>
        </w:rPr>
        <w:lastRenderedPageBreak/>
        <w:t>διαχείρισης ανθρώπινων πόρων</w:t>
      </w:r>
      <w:r>
        <w:rPr>
          <w:lang w:val="el-GR"/>
        </w:rPr>
        <w:t xml:space="preserve"> έχοντας</w:t>
      </w:r>
      <w:r w:rsidRPr="00525528">
        <w:rPr>
          <w:lang w:val="el-GR"/>
        </w:rPr>
        <w:t xml:space="preserve"> επικεντρωθεί στη βελτιστοποίηση και τα οφέλη που επιτυγχάνονται μέσω της εφαρμογής κοινών </w:t>
      </w:r>
      <w:r>
        <w:rPr>
          <w:lang w:val="el-GR"/>
        </w:rPr>
        <w:t xml:space="preserve">υπηρεσιών μέσω μιας λύσης BPM </w:t>
      </w:r>
      <w:r>
        <w:rPr>
          <w:lang w:val="el-GR"/>
        </w:rPr>
        <w:fldChar w:fldCharType="begin"/>
      </w:r>
      <w:r>
        <w:rPr>
          <w:lang w:val="el-GR"/>
        </w:rPr>
        <w:instrText xml:space="preserve"> REF _Ref494104691 \r \h </w:instrText>
      </w:r>
      <w:r>
        <w:rPr>
          <w:lang w:val="el-GR"/>
        </w:rPr>
      </w:r>
      <w:r>
        <w:rPr>
          <w:lang w:val="el-GR"/>
        </w:rPr>
        <w:fldChar w:fldCharType="separate"/>
      </w:r>
      <w:r>
        <w:rPr>
          <w:lang w:val="el-GR"/>
        </w:rPr>
        <w:t>[13]</w:t>
      </w:r>
      <w:r>
        <w:rPr>
          <w:lang w:val="el-GR"/>
        </w:rPr>
        <w:fldChar w:fldCharType="end"/>
      </w:r>
      <w:r w:rsidRPr="00525528">
        <w:rPr>
          <w:lang w:val="el-GR"/>
        </w:rPr>
        <w:t xml:space="preserve">. Επιπλέον, 300 κυβερνητικές και 100 επιχειρηματικές διεργασίες για τη Νοτιοανατολική Ευρώπη είναι ήδη </w:t>
      </w:r>
      <w:r>
        <w:rPr>
          <w:lang w:val="el-GR"/>
        </w:rPr>
        <w:t xml:space="preserve">αναπαριστώμενες </w:t>
      </w:r>
      <w:r w:rsidR="00CA109C">
        <w:rPr>
          <w:lang w:val="el-GR"/>
        </w:rPr>
        <w:t>σε</w:t>
      </w:r>
      <w:r w:rsidRPr="00525528">
        <w:rPr>
          <w:lang w:val="el-GR"/>
        </w:rPr>
        <w:t xml:space="preserve"> BPMN </w:t>
      </w:r>
      <w:r>
        <w:rPr>
          <w:lang w:val="el-GR"/>
        </w:rPr>
        <w:fldChar w:fldCharType="begin"/>
      </w:r>
      <w:r>
        <w:rPr>
          <w:lang w:val="el-GR"/>
        </w:rPr>
        <w:instrText xml:space="preserve"> REF _Ref494104729 \r \h </w:instrText>
      </w:r>
      <w:r>
        <w:rPr>
          <w:lang w:val="el-GR"/>
        </w:rPr>
      </w:r>
      <w:r>
        <w:rPr>
          <w:lang w:val="el-GR"/>
        </w:rPr>
        <w:fldChar w:fldCharType="separate"/>
      </w:r>
      <w:r>
        <w:rPr>
          <w:lang w:val="el-GR"/>
        </w:rPr>
        <w:t>[14]</w:t>
      </w:r>
      <w:r>
        <w:rPr>
          <w:lang w:val="el-GR"/>
        </w:rPr>
        <w:fldChar w:fldCharType="end"/>
      </w:r>
      <w:r w:rsidRPr="00525528">
        <w:rPr>
          <w:lang w:val="el-GR"/>
        </w:rPr>
        <w:t>.</w:t>
      </w:r>
    </w:p>
    <w:p w14:paraId="5590B765" w14:textId="77777777" w:rsidR="00C62C32" w:rsidRPr="00525528" w:rsidRDefault="00C62C32" w:rsidP="00750F92">
      <w:pPr>
        <w:pStyle w:val="ExpertiseFrance"/>
        <w:jc w:val="both"/>
        <w:rPr>
          <w:lang w:val="el-GR"/>
        </w:rPr>
      </w:pPr>
    </w:p>
    <w:p w14:paraId="693B430E" w14:textId="4E0B55B4" w:rsidR="00750F92" w:rsidRPr="00525528" w:rsidRDefault="00BE47E2" w:rsidP="00750F92">
      <w:pPr>
        <w:pStyle w:val="Heading2"/>
        <w:rPr>
          <w:lang w:val="el-GR"/>
        </w:rPr>
      </w:pPr>
      <w:bookmarkStart w:id="8" w:name="_Toc496945093"/>
      <w:r>
        <w:rPr>
          <w:lang w:val="el-GR"/>
        </w:rPr>
        <w:t>Συνδυαστική χ</w:t>
      </w:r>
      <w:r w:rsidR="00750F92">
        <w:rPr>
          <w:lang w:val="el-GR"/>
        </w:rPr>
        <w:t xml:space="preserve">ρήση </w:t>
      </w:r>
      <w:r>
        <w:rPr>
          <w:lang w:val="el-GR"/>
        </w:rPr>
        <w:t xml:space="preserve">των </w:t>
      </w:r>
      <w:r w:rsidR="00750F92">
        <w:rPr>
          <w:lang w:val="el-GR"/>
        </w:rPr>
        <w:t>προτύπου</w:t>
      </w:r>
      <w:r w:rsidR="00750F92" w:rsidRPr="00525528">
        <w:rPr>
          <w:lang w:val="el-GR"/>
        </w:rPr>
        <w:t xml:space="preserve"> </w:t>
      </w:r>
      <w:r w:rsidR="00750F92">
        <w:t>BPMN</w:t>
      </w:r>
      <w:r w:rsidR="00750F92">
        <w:rPr>
          <w:lang w:val="el-GR"/>
        </w:rPr>
        <w:t xml:space="preserve"> </w:t>
      </w:r>
      <w:bookmarkEnd w:id="8"/>
      <w:r>
        <w:rPr>
          <w:lang w:val="el-GR"/>
        </w:rPr>
        <w:t xml:space="preserve">και </w:t>
      </w:r>
      <w:r>
        <w:t>CPSV</w:t>
      </w:r>
    </w:p>
    <w:p w14:paraId="622B2800" w14:textId="77777777" w:rsidR="00BE47E2" w:rsidRDefault="00750F92" w:rsidP="00750F92">
      <w:pPr>
        <w:pStyle w:val="ExpertiseFrance"/>
        <w:jc w:val="both"/>
        <w:rPr>
          <w:lang w:val="el-GR"/>
        </w:rPr>
      </w:pPr>
      <w:r w:rsidRPr="00525528">
        <w:rPr>
          <w:lang w:val="el-GR"/>
        </w:rPr>
        <w:t>Για τους σκοπούς της</w:t>
      </w:r>
      <w:r>
        <w:rPr>
          <w:lang w:val="el-GR"/>
        </w:rPr>
        <w:t xml:space="preserve"> παρούσας μελέτης προτείνουμε τη χρήση του </w:t>
      </w:r>
      <w:r>
        <w:t>CPSV</w:t>
      </w:r>
      <w:r w:rsidRPr="008565D6">
        <w:rPr>
          <w:lang w:val="el-GR"/>
        </w:rPr>
        <w:t xml:space="preserve"> </w:t>
      </w:r>
      <w:r>
        <w:rPr>
          <w:lang w:val="el-GR"/>
        </w:rPr>
        <w:t xml:space="preserve">προτύπου </w:t>
      </w:r>
      <w:r w:rsidR="00BE47E2">
        <w:rPr>
          <w:lang w:val="el-GR"/>
        </w:rPr>
        <w:t xml:space="preserve">σε συνδυασμό με το πρότυπο </w:t>
      </w:r>
      <w:r w:rsidR="00BE47E2">
        <w:t>BPMN</w:t>
      </w:r>
      <w:r w:rsidR="00BE47E2" w:rsidRPr="00BE47E2">
        <w:rPr>
          <w:lang w:val="el-GR"/>
        </w:rPr>
        <w:t xml:space="preserve"> </w:t>
      </w:r>
      <w:r>
        <w:rPr>
          <w:lang w:val="el-GR"/>
        </w:rPr>
        <w:t xml:space="preserve">για την περιγραφή των </w:t>
      </w:r>
      <w:r w:rsidR="00CA109C">
        <w:rPr>
          <w:lang w:val="el-GR"/>
        </w:rPr>
        <w:t>δημοσίων υπηρεσιών</w:t>
      </w:r>
      <w:r>
        <w:rPr>
          <w:lang w:val="el-GR"/>
        </w:rPr>
        <w:t xml:space="preserve">. </w:t>
      </w:r>
    </w:p>
    <w:p w14:paraId="21886C52" w14:textId="47EBE171" w:rsidR="00750F92" w:rsidRPr="00BE47E2" w:rsidRDefault="00CA109C" w:rsidP="00750F92">
      <w:pPr>
        <w:pStyle w:val="ExpertiseFrance"/>
        <w:jc w:val="both"/>
        <w:rPr>
          <w:lang w:val="el-GR"/>
        </w:rPr>
      </w:pPr>
      <w:r>
        <w:rPr>
          <w:lang w:val="el-GR"/>
        </w:rPr>
        <w:t xml:space="preserve">Καθώς το </w:t>
      </w:r>
      <w:r>
        <w:t>CPSV</w:t>
      </w:r>
      <w:r w:rsidRPr="00CA109C">
        <w:rPr>
          <w:lang w:val="el-GR"/>
        </w:rPr>
        <w:t xml:space="preserve"> </w:t>
      </w:r>
      <w:r>
        <w:rPr>
          <w:lang w:val="el-GR"/>
        </w:rPr>
        <w:t xml:space="preserve">δεν ορίζει τρόπο αναπαράσταση </w:t>
      </w:r>
      <w:r w:rsidR="00BE47E2">
        <w:rPr>
          <w:lang w:val="el-GR"/>
        </w:rPr>
        <w:t xml:space="preserve">των </w:t>
      </w:r>
      <w:r>
        <w:rPr>
          <w:lang w:val="el-GR"/>
        </w:rPr>
        <w:t>βημάτων της διαδικασίας</w:t>
      </w:r>
      <w:r w:rsidR="00BE47E2">
        <w:rPr>
          <w:lang w:val="el-GR"/>
        </w:rPr>
        <w:t xml:space="preserve"> εκτέλεσης δημοσίων υπηρεσιών</w:t>
      </w:r>
      <w:r>
        <w:rPr>
          <w:lang w:val="el-GR"/>
        </w:rPr>
        <w:t xml:space="preserve">, αποφασίστηκε να χρησιμοποιηθεί το πρότυπο </w:t>
      </w:r>
      <w:r>
        <w:t>BPMN</w:t>
      </w:r>
      <w:r w:rsidRPr="00CA109C">
        <w:rPr>
          <w:lang w:val="el-GR"/>
        </w:rPr>
        <w:t xml:space="preserve"> </w:t>
      </w:r>
      <w:r>
        <w:rPr>
          <w:lang w:val="el-GR"/>
        </w:rPr>
        <w:t xml:space="preserve">για την κάλυψη αυτής της ανάγκης. Με αυτήν την έννοια τα πρότυπα </w:t>
      </w:r>
      <w:r>
        <w:t>CPSV</w:t>
      </w:r>
      <w:r w:rsidRPr="00CA109C">
        <w:rPr>
          <w:lang w:val="el-GR"/>
        </w:rPr>
        <w:t xml:space="preserve"> </w:t>
      </w:r>
      <w:r>
        <w:rPr>
          <w:lang w:val="el-GR"/>
        </w:rPr>
        <w:t xml:space="preserve">και </w:t>
      </w:r>
      <w:r>
        <w:t>BPMN</w:t>
      </w:r>
      <w:r w:rsidRPr="00CA109C">
        <w:rPr>
          <w:lang w:val="el-GR"/>
        </w:rPr>
        <w:t xml:space="preserve"> </w:t>
      </w:r>
      <w:r>
        <w:rPr>
          <w:lang w:val="el-GR"/>
        </w:rPr>
        <w:t xml:space="preserve">χρησιμοποιούνται επικουρικά και συμπληρωματικά το ένα του άλλου: με το </w:t>
      </w:r>
      <w:r>
        <w:t>CPSV</w:t>
      </w:r>
      <w:r w:rsidRPr="00CA109C">
        <w:rPr>
          <w:lang w:val="el-GR"/>
        </w:rPr>
        <w:t xml:space="preserve"> </w:t>
      </w:r>
      <w:r w:rsidR="00BE47E2">
        <w:rPr>
          <w:lang w:val="el-GR"/>
        </w:rPr>
        <w:t xml:space="preserve">δημιουργούνται </w:t>
      </w:r>
      <w:r>
        <w:rPr>
          <w:lang w:val="el-GR"/>
        </w:rPr>
        <w:t>τυποποιημένες περιγραφές δημοσίων υπηρεσιών (στατική οπτική</w:t>
      </w:r>
      <w:r w:rsidR="00BE47E2">
        <w:rPr>
          <w:lang w:val="el-GR"/>
        </w:rPr>
        <w:t xml:space="preserve"> της δημόσιας υπηρεσίας</w:t>
      </w:r>
      <w:r>
        <w:rPr>
          <w:lang w:val="el-GR"/>
        </w:rPr>
        <w:t xml:space="preserve">), ενώ με το </w:t>
      </w:r>
      <w:r>
        <w:t>BPMN</w:t>
      </w:r>
      <w:r w:rsidRPr="00CA109C">
        <w:rPr>
          <w:lang w:val="el-GR"/>
        </w:rPr>
        <w:t xml:space="preserve"> </w:t>
      </w:r>
      <w:r>
        <w:rPr>
          <w:lang w:val="el-GR"/>
        </w:rPr>
        <w:t xml:space="preserve">μπορούμε να περιγράψουμε τη ροή εκτέλεσης των βημάτων </w:t>
      </w:r>
      <w:r w:rsidR="00BE47E2">
        <w:rPr>
          <w:lang w:val="el-GR"/>
        </w:rPr>
        <w:t xml:space="preserve">με όλους τους συμμετέχοντες </w:t>
      </w:r>
      <w:r>
        <w:rPr>
          <w:lang w:val="el-GR"/>
        </w:rPr>
        <w:t>(δυναμική οπτική</w:t>
      </w:r>
      <w:r w:rsidR="00BE47E2">
        <w:rPr>
          <w:lang w:val="el-GR"/>
        </w:rPr>
        <w:t xml:space="preserve"> εκτέλεσης της δημόσιας υπηρεσίας</w:t>
      </w:r>
      <w:r>
        <w:rPr>
          <w:lang w:val="el-GR"/>
        </w:rPr>
        <w:t>).</w:t>
      </w:r>
      <w:r w:rsidR="00750F92" w:rsidRPr="00525528">
        <w:rPr>
          <w:lang w:val="el-GR"/>
        </w:rPr>
        <w:t xml:space="preserve"> </w:t>
      </w:r>
      <w:r w:rsidR="00BE47E2">
        <w:rPr>
          <w:lang w:val="el-GR"/>
        </w:rPr>
        <w:t xml:space="preserve">Στο παρακάτω σχήμα φαίνεται το τμήμα του </w:t>
      </w:r>
      <w:r w:rsidR="00BE47E2">
        <w:t>CPSV</w:t>
      </w:r>
      <w:r w:rsidR="00BE47E2" w:rsidRPr="00BE47E2">
        <w:rPr>
          <w:lang w:val="el-GR"/>
        </w:rPr>
        <w:t xml:space="preserve"> </w:t>
      </w:r>
      <w:r w:rsidR="00BE47E2">
        <w:rPr>
          <w:lang w:val="el-GR"/>
        </w:rPr>
        <w:t xml:space="preserve">που μπορεί να χρησιμοποιηθεί για την σύνδεση </w:t>
      </w:r>
      <w:r w:rsidR="00BE47E2">
        <w:t>BPMN</w:t>
      </w:r>
      <w:r w:rsidR="00BE47E2" w:rsidRPr="00BE47E2">
        <w:rPr>
          <w:lang w:val="el-GR"/>
        </w:rPr>
        <w:t xml:space="preserve"> </w:t>
      </w:r>
      <w:r w:rsidR="00BE47E2">
        <w:rPr>
          <w:lang w:val="el-GR"/>
        </w:rPr>
        <w:t>περιγραφών: η έννοιες «</w:t>
      </w:r>
      <w:r w:rsidR="00BE47E2">
        <w:t>Public</w:t>
      </w:r>
      <w:r w:rsidR="00BE47E2" w:rsidRPr="00BE47E2">
        <w:rPr>
          <w:lang w:val="el-GR"/>
        </w:rPr>
        <w:t xml:space="preserve"> </w:t>
      </w:r>
      <w:r w:rsidR="00BE47E2">
        <w:t>Service</w:t>
      </w:r>
      <w:r w:rsidR="00BE47E2" w:rsidRPr="00BE47E2">
        <w:rPr>
          <w:lang w:val="el-GR"/>
        </w:rPr>
        <w:t>”, “</w:t>
      </w:r>
      <w:r w:rsidR="00BE47E2">
        <w:t>Rule</w:t>
      </w:r>
      <w:r w:rsidR="00BE47E2" w:rsidRPr="00BE47E2">
        <w:rPr>
          <w:lang w:val="el-GR"/>
        </w:rPr>
        <w:t>”/”</w:t>
      </w:r>
      <w:r w:rsidR="00BE47E2">
        <w:t>Formal</w:t>
      </w:r>
      <w:r w:rsidR="00BE47E2" w:rsidRPr="00BE47E2">
        <w:rPr>
          <w:lang w:val="el-GR"/>
        </w:rPr>
        <w:t xml:space="preserve"> </w:t>
      </w:r>
      <w:r w:rsidR="00BE47E2">
        <w:t>Framework</w:t>
      </w:r>
      <w:r w:rsidR="00BE47E2" w:rsidRPr="00BE47E2">
        <w:rPr>
          <w:lang w:val="el-GR"/>
        </w:rPr>
        <w:t xml:space="preserve">” </w:t>
      </w:r>
      <w:r w:rsidR="00BE47E2">
        <w:rPr>
          <w:lang w:val="el-GR"/>
        </w:rPr>
        <w:t xml:space="preserve">και </w:t>
      </w:r>
      <w:r w:rsidR="00BE47E2" w:rsidRPr="00BE47E2">
        <w:rPr>
          <w:lang w:val="el-GR"/>
        </w:rPr>
        <w:t>“</w:t>
      </w:r>
      <w:r w:rsidR="00BE47E2">
        <w:t>Agent</w:t>
      </w:r>
      <w:r w:rsidR="00BE47E2" w:rsidRPr="00BE47E2">
        <w:rPr>
          <w:lang w:val="el-GR"/>
        </w:rPr>
        <w:t xml:space="preserve">” </w:t>
      </w:r>
      <w:r w:rsidR="00BE47E2">
        <w:rPr>
          <w:lang w:val="el-GR"/>
        </w:rPr>
        <w:t xml:space="preserve">είναι κοινές με το πρότυπο </w:t>
      </w:r>
      <w:r w:rsidR="00BE47E2">
        <w:t>BPMN</w:t>
      </w:r>
      <w:r w:rsidR="00BE47E2" w:rsidRPr="00BE47E2">
        <w:rPr>
          <w:lang w:val="el-GR"/>
        </w:rPr>
        <w:t xml:space="preserve"> </w:t>
      </w:r>
      <w:r w:rsidR="00BE47E2">
        <w:rPr>
          <w:lang w:val="el-GR"/>
        </w:rPr>
        <w:t xml:space="preserve">κι ως εκ τούτου αποτελούν τις σημασιολογικές «γέφυρες» μεταξύ των δύο προτύπων. </w:t>
      </w:r>
    </w:p>
    <w:p w14:paraId="09B03F6A" w14:textId="77777777" w:rsidR="00750F92" w:rsidRPr="00525528" w:rsidRDefault="00750F92" w:rsidP="00750F92">
      <w:pPr>
        <w:pStyle w:val="ExpertiseFrance"/>
        <w:jc w:val="center"/>
        <w:rPr>
          <w:lang w:val="el-GR"/>
        </w:rPr>
      </w:pPr>
      <w:r>
        <w:rPr>
          <w:noProof/>
          <w:lang w:val="el-GR" w:eastAsia="el-GR"/>
        </w:rPr>
        <w:drawing>
          <wp:inline distT="0" distB="0" distL="0" distR="0" wp14:anchorId="6BC2A24C" wp14:editId="1C13A6EE">
            <wp:extent cx="2953665" cy="3759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sv.bmp"/>
                    <pic:cNvPicPr/>
                  </pic:nvPicPr>
                  <pic:blipFill>
                    <a:blip r:embed="rId12">
                      <a:extLst>
                        <a:ext uri="{28A0092B-C50C-407E-A947-70E740481C1C}">
                          <a14:useLocalDpi xmlns:a14="http://schemas.microsoft.com/office/drawing/2010/main" val="0"/>
                        </a:ext>
                      </a:extLst>
                    </a:blip>
                    <a:stretch>
                      <a:fillRect/>
                    </a:stretch>
                  </pic:blipFill>
                  <pic:spPr>
                    <a:xfrm>
                      <a:off x="0" y="0"/>
                      <a:ext cx="2964962" cy="3774338"/>
                    </a:xfrm>
                    <a:prstGeom prst="rect">
                      <a:avLst/>
                    </a:prstGeom>
                  </pic:spPr>
                </pic:pic>
              </a:graphicData>
            </a:graphic>
          </wp:inline>
        </w:drawing>
      </w:r>
    </w:p>
    <w:p w14:paraId="6EE8239D" w14:textId="77777777" w:rsidR="00A11EA0" w:rsidRDefault="00750F92" w:rsidP="00750F92">
      <w:pPr>
        <w:pStyle w:val="ExpertiseFrance"/>
        <w:jc w:val="center"/>
      </w:pPr>
      <w:r w:rsidRPr="00525528">
        <w:rPr>
          <w:lang w:val="el-GR"/>
        </w:rPr>
        <w:t xml:space="preserve">Εικόνα 1: </w:t>
      </w:r>
      <w:r w:rsidR="00BE47E2">
        <w:rPr>
          <w:lang w:val="el-GR"/>
        </w:rPr>
        <w:t xml:space="preserve">Στοιχεία του </w:t>
      </w:r>
      <w:r w:rsidRPr="00525528">
        <w:rPr>
          <w:lang w:val="el-GR"/>
        </w:rPr>
        <w:t xml:space="preserve">CPSV </w:t>
      </w:r>
      <w:r w:rsidR="00BE47E2">
        <w:rPr>
          <w:lang w:val="el-GR"/>
        </w:rPr>
        <w:t xml:space="preserve">προτύπου με σημασιολογική συσχέτιση με το πρότυπο </w:t>
      </w:r>
      <w:r w:rsidR="00BE47E2">
        <w:t>BPMN</w:t>
      </w:r>
    </w:p>
    <w:p w14:paraId="497D6CC5" w14:textId="4807D0F5" w:rsidR="00750F92" w:rsidRPr="00511496" w:rsidRDefault="00BE47E2" w:rsidP="00750F92">
      <w:pPr>
        <w:pStyle w:val="ExpertiseFrance"/>
        <w:jc w:val="center"/>
        <w:rPr>
          <w:lang w:val="el-GR"/>
        </w:rPr>
      </w:pPr>
      <w:r w:rsidRPr="00BE47E2">
        <w:rPr>
          <w:lang w:val="el-GR"/>
        </w:rPr>
        <w:t xml:space="preserve"> </w:t>
      </w:r>
    </w:p>
    <w:p w14:paraId="274BD8EA" w14:textId="77777777" w:rsidR="00750F92" w:rsidRDefault="00750F92">
      <w:pPr>
        <w:rPr>
          <w:color w:val="5B9BD5" w:themeColor="accent1"/>
          <w:sz w:val="40"/>
          <w:szCs w:val="40"/>
        </w:rPr>
      </w:pPr>
      <w:r>
        <w:br w:type="page"/>
      </w:r>
    </w:p>
    <w:p w14:paraId="7FCB18E3" w14:textId="7E998AA7" w:rsidR="00525528" w:rsidRPr="006439D2" w:rsidRDefault="00BE47E2" w:rsidP="00525528">
      <w:pPr>
        <w:pStyle w:val="Heading1"/>
        <w:numPr>
          <w:ilvl w:val="0"/>
          <w:numId w:val="7"/>
        </w:numPr>
        <w:rPr>
          <w:lang w:val="el-GR"/>
        </w:rPr>
      </w:pPr>
      <w:r>
        <w:rPr>
          <w:lang w:val="el-GR"/>
        </w:rPr>
        <w:lastRenderedPageBreak/>
        <w:t>Α</w:t>
      </w:r>
      <w:r w:rsidR="006439D2">
        <w:rPr>
          <w:lang w:val="el-GR"/>
        </w:rPr>
        <w:t xml:space="preserve">νάλυση </w:t>
      </w:r>
      <w:r>
        <w:rPr>
          <w:lang w:val="el-GR"/>
        </w:rPr>
        <w:t>και σχεδίαση</w:t>
      </w:r>
    </w:p>
    <w:p w14:paraId="23458785" w14:textId="4766A772" w:rsidR="000862B4" w:rsidRPr="000862B4" w:rsidRDefault="000862B4" w:rsidP="000862B4">
      <w:pPr>
        <w:pStyle w:val="ExpertiseFrance"/>
        <w:jc w:val="both"/>
        <w:rPr>
          <w:lang w:val="el-GR"/>
        </w:rPr>
      </w:pPr>
      <w:r w:rsidRPr="000862B4">
        <w:rPr>
          <w:lang w:val="el-GR"/>
        </w:rPr>
        <w:t xml:space="preserve">Στην ενότητα αυτή, θα περιγράψουμε την ανάλυση απαιτήσεων αλλά και τις σχεδιαστικές αποφάσεις για την ανάπτυξη του εργαλείου για τη δημιουργία οπτικοποιημένων αναπαραστάσεων διαδικασιών χρησιμοποιώντας το πρότυπο BPMN. Περιγράφουμε πιο αναλυτικά τη φόρμα και τα στοιχεία λογισμικού που </w:t>
      </w:r>
      <w:r w:rsidR="00BE47E2">
        <w:rPr>
          <w:lang w:val="el-GR"/>
        </w:rPr>
        <w:t>απαιτούνται</w:t>
      </w:r>
      <w:r w:rsidRPr="000862B4">
        <w:rPr>
          <w:lang w:val="el-GR"/>
        </w:rPr>
        <w:t xml:space="preserve"> αλλά και τη διαδικασία που θα ακολουθηθεί κατά την υλοποίηση. </w:t>
      </w:r>
    </w:p>
    <w:p w14:paraId="4ECF6882" w14:textId="77777777" w:rsidR="00BE47E2" w:rsidRDefault="000862B4" w:rsidP="000862B4">
      <w:pPr>
        <w:pStyle w:val="ExpertiseFrance"/>
        <w:jc w:val="both"/>
        <w:rPr>
          <w:lang w:val="el-GR"/>
        </w:rPr>
      </w:pPr>
      <w:r w:rsidRPr="000862B4">
        <w:rPr>
          <w:lang w:val="el-GR"/>
        </w:rPr>
        <w:t xml:space="preserve">Τονίζουμε πως οι τελικές οθόνες και τα βήματα υλοποίησης μπορεί να αποκλίνουν μερικώς από αυτά που περιγράφονται σε αυτό το παραδοτέο. Αυτό μπορεί να συμβεί λόγω της μεθόδου υλοποίησης και της Agile [18] – Scrum  μεθοδολογίας που ακολουθούμε στο εν λόγω έργο. Μικρές αλλαγές μπορούν να προκύψουν στις υπό κάλυψη ανάγκες αλλά και στη σχεδίαση. </w:t>
      </w:r>
    </w:p>
    <w:p w14:paraId="4E454AC8" w14:textId="444003D7" w:rsidR="006A2D8E" w:rsidRPr="006439D2" w:rsidRDefault="00E63A51" w:rsidP="000862B4">
      <w:pPr>
        <w:pStyle w:val="ExpertiseFrance"/>
        <w:jc w:val="both"/>
        <w:rPr>
          <w:lang w:val="el-GR"/>
        </w:rPr>
      </w:pPr>
      <w:r>
        <w:rPr>
          <w:lang w:val="el-GR"/>
        </w:rPr>
        <w:t xml:space="preserve">Η σχεδιαστική αρχή της «ελάχιστης σύζευξη, </w:t>
      </w:r>
      <w:r w:rsidR="000862B4" w:rsidRPr="000862B4">
        <w:rPr>
          <w:lang w:val="el-GR"/>
        </w:rPr>
        <w:t>μέγιστη</w:t>
      </w:r>
      <w:r>
        <w:rPr>
          <w:lang w:val="el-GR"/>
        </w:rPr>
        <w:t>ς</w:t>
      </w:r>
      <w:r w:rsidR="000862B4" w:rsidRPr="000862B4">
        <w:rPr>
          <w:lang w:val="el-GR"/>
        </w:rPr>
        <w:t xml:space="preserve"> συνοχή</w:t>
      </w:r>
      <w:r>
        <w:rPr>
          <w:lang w:val="el-GR"/>
        </w:rPr>
        <w:t>ς»</w:t>
      </w:r>
      <w:r w:rsidR="000862B4" w:rsidRPr="000862B4">
        <w:rPr>
          <w:lang w:val="el-GR"/>
        </w:rPr>
        <w:t xml:space="preserve"> (minimum coupling – maximum cohesion) </w:t>
      </w:r>
      <w:r>
        <w:rPr>
          <w:lang w:val="el-GR"/>
        </w:rPr>
        <w:t>ακολουθείται</w:t>
      </w:r>
      <w:r w:rsidRPr="00E63A51">
        <w:rPr>
          <w:lang w:val="el-GR"/>
        </w:rPr>
        <w:t xml:space="preserve"> </w:t>
      </w:r>
      <w:r>
        <w:rPr>
          <w:lang w:val="el-GR"/>
        </w:rPr>
        <w:t>ανάπτυξη του εργαλείου</w:t>
      </w:r>
      <w:r w:rsidR="000862B4" w:rsidRPr="000862B4">
        <w:rPr>
          <w:lang w:val="el-GR"/>
        </w:rPr>
        <w:t xml:space="preserve">. </w:t>
      </w:r>
      <w:r>
        <w:rPr>
          <w:lang w:val="el-GR"/>
        </w:rPr>
        <w:t xml:space="preserve">Πρακτικά, </w:t>
      </w:r>
      <w:r w:rsidR="000862B4" w:rsidRPr="000862B4">
        <w:rPr>
          <w:lang w:val="el-GR"/>
        </w:rPr>
        <w:t xml:space="preserve">ενώ </w:t>
      </w:r>
      <w:r>
        <w:rPr>
          <w:lang w:val="el-GR"/>
        </w:rPr>
        <w:t xml:space="preserve">το εργαλείο εφαρμόζεται </w:t>
      </w:r>
      <w:r w:rsidR="000862B4" w:rsidRPr="000862B4">
        <w:rPr>
          <w:lang w:val="el-GR"/>
        </w:rPr>
        <w:t xml:space="preserve">και </w:t>
      </w:r>
      <w:r>
        <w:rPr>
          <w:lang w:val="el-GR"/>
        </w:rPr>
        <w:t>υλοποιείται σε πιλοτικό στη διαδικτυακή πύλη</w:t>
      </w:r>
      <w:r w:rsidR="000862B4" w:rsidRPr="000862B4">
        <w:rPr>
          <w:lang w:val="el-GR"/>
        </w:rPr>
        <w:t xml:space="preserve"> diadikasies.gr βάσει </w:t>
      </w:r>
      <w:r>
        <w:rPr>
          <w:lang w:val="el-GR"/>
        </w:rPr>
        <w:t xml:space="preserve">του </w:t>
      </w:r>
      <w:r w:rsidR="000862B4" w:rsidRPr="000862B4">
        <w:rPr>
          <w:lang w:val="el-GR"/>
        </w:rPr>
        <w:t xml:space="preserve">προτύπου CPSV, </w:t>
      </w:r>
      <w:r>
        <w:rPr>
          <w:lang w:val="el-GR"/>
        </w:rPr>
        <w:t xml:space="preserve">η </w:t>
      </w:r>
      <w:r w:rsidR="000862B4" w:rsidRPr="000862B4">
        <w:rPr>
          <w:lang w:val="el-GR"/>
        </w:rPr>
        <w:t xml:space="preserve">δημιουργία BPMN διαγραμμάτων </w:t>
      </w:r>
      <w:r>
        <w:rPr>
          <w:lang w:val="el-GR"/>
        </w:rPr>
        <w:t xml:space="preserve">αντιμετωπίζεται </w:t>
      </w:r>
      <w:r w:rsidR="000862B4" w:rsidRPr="000862B4">
        <w:rPr>
          <w:lang w:val="el-GR"/>
        </w:rPr>
        <w:t xml:space="preserve">με </w:t>
      </w:r>
      <w:r w:rsidRPr="000862B4">
        <w:rPr>
          <w:lang w:val="el-GR"/>
        </w:rPr>
        <w:t xml:space="preserve">γενικό </w:t>
      </w:r>
      <w:r w:rsidR="000862B4" w:rsidRPr="000862B4">
        <w:rPr>
          <w:lang w:val="el-GR"/>
        </w:rPr>
        <w:t>τρόπο ώστε η υλοποίηση να μην αφορά μόνο την πλατφόρμα diadikasies.gr, αλλά κι οποιαδήποτε άλλη πλατφόρμα καταγραφής διαδικασιών, πο</w:t>
      </w:r>
      <w:r>
        <w:rPr>
          <w:lang w:val="el-GR"/>
        </w:rPr>
        <w:t>υ θα μπορούσε να χρησιμοποιήσει</w:t>
      </w:r>
      <w:r w:rsidRPr="000862B4">
        <w:rPr>
          <w:lang w:val="el-GR"/>
        </w:rPr>
        <w:t xml:space="preserve"> με κάποια παραμετροποίηση</w:t>
      </w:r>
      <w:r>
        <w:rPr>
          <w:lang w:val="el-GR"/>
        </w:rPr>
        <w:t xml:space="preserve"> το</w:t>
      </w:r>
      <w:r w:rsidR="000862B4" w:rsidRPr="000862B4">
        <w:rPr>
          <w:lang w:val="el-GR"/>
        </w:rPr>
        <w:t xml:space="preserve"> </w:t>
      </w:r>
      <w:r>
        <w:rPr>
          <w:lang w:val="el-GR"/>
        </w:rPr>
        <w:t xml:space="preserve">παραγόμενο </w:t>
      </w:r>
      <w:r w:rsidR="000862B4" w:rsidRPr="000862B4">
        <w:rPr>
          <w:lang w:val="el-GR"/>
        </w:rPr>
        <w:t>λογισμικό.</w:t>
      </w:r>
    </w:p>
    <w:p w14:paraId="2D86BA32" w14:textId="0B6AAE65" w:rsidR="00525528" w:rsidRDefault="00750F92" w:rsidP="00525528">
      <w:pPr>
        <w:pStyle w:val="Heading2"/>
        <w:rPr>
          <w:lang w:val="el-GR"/>
        </w:rPr>
      </w:pPr>
      <w:bookmarkStart w:id="9" w:name="_Toc496945095"/>
      <w:r>
        <w:rPr>
          <w:lang w:val="el-GR"/>
        </w:rPr>
        <w:t>Περιγραφή στόχων</w:t>
      </w:r>
      <w:r w:rsidR="00BF2584">
        <w:rPr>
          <w:lang w:val="el-GR"/>
        </w:rPr>
        <w:t xml:space="preserve"> – συσχέτιση </w:t>
      </w:r>
      <w:r w:rsidR="0076243C">
        <w:rPr>
          <w:lang w:val="el-GR"/>
        </w:rPr>
        <w:t>παραδοτέ</w:t>
      </w:r>
      <w:r w:rsidR="00BF2584">
        <w:rPr>
          <w:lang w:val="el-GR"/>
        </w:rPr>
        <w:t>ων</w:t>
      </w:r>
      <w:bookmarkEnd w:id="9"/>
    </w:p>
    <w:p w14:paraId="12289690" w14:textId="210C92C7" w:rsidR="00750F92" w:rsidRDefault="00CF6A07" w:rsidP="00750F92">
      <w:pPr>
        <w:pStyle w:val="ExpertiseFrance"/>
        <w:jc w:val="both"/>
        <w:rPr>
          <w:lang w:val="el-GR"/>
        </w:rPr>
      </w:pPr>
      <w:r>
        <w:rPr>
          <w:lang w:val="el-GR"/>
        </w:rPr>
        <w:t>Όπως ήδη αναφέρθηκε, σ</w:t>
      </w:r>
      <w:r w:rsidR="00750F92" w:rsidRPr="00FA6876">
        <w:rPr>
          <w:lang w:val="el-GR"/>
        </w:rPr>
        <w:t xml:space="preserve">τόχος </w:t>
      </w:r>
      <w:r w:rsidR="00750F92">
        <w:rPr>
          <w:lang w:val="el-GR"/>
        </w:rPr>
        <w:t xml:space="preserve">αυτής της εργασίας </w:t>
      </w:r>
      <w:r w:rsidR="00750F92" w:rsidRPr="00FA6876">
        <w:rPr>
          <w:lang w:val="el-GR"/>
        </w:rPr>
        <w:t xml:space="preserve">είναι να </w:t>
      </w:r>
      <w:r w:rsidR="00750F92">
        <w:rPr>
          <w:lang w:val="el-GR"/>
        </w:rPr>
        <w:t>αναπτυχθεί</w:t>
      </w:r>
      <w:r w:rsidR="00F231F8" w:rsidRPr="00F231F8">
        <w:rPr>
          <w:lang w:val="el-GR"/>
        </w:rPr>
        <w:t>,</w:t>
      </w:r>
      <w:r w:rsidR="00750F92">
        <w:rPr>
          <w:lang w:val="el-GR"/>
        </w:rPr>
        <w:t xml:space="preserve"> </w:t>
      </w:r>
      <w:r w:rsidR="00F231F8">
        <w:rPr>
          <w:lang w:val="el-GR"/>
        </w:rPr>
        <w:t xml:space="preserve">μέσα από τα παραδοτέα </w:t>
      </w:r>
      <w:r w:rsidR="00F231F8">
        <w:t>D</w:t>
      </w:r>
      <w:r w:rsidR="00E63A51">
        <w:rPr>
          <w:lang w:val="el-GR"/>
        </w:rPr>
        <w:t>.</w:t>
      </w:r>
      <w:r w:rsidR="00F231F8" w:rsidRPr="00F231F8">
        <w:rPr>
          <w:lang w:val="el-GR"/>
        </w:rPr>
        <w:t>1-</w:t>
      </w:r>
      <w:r w:rsidR="00F231F8">
        <w:t>D</w:t>
      </w:r>
      <w:r w:rsidR="00E63A51">
        <w:rPr>
          <w:lang w:val="el-GR"/>
        </w:rPr>
        <w:t>.</w:t>
      </w:r>
      <w:r w:rsidR="00F231F8" w:rsidRPr="00F231F8">
        <w:rPr>
          <w:lang w:val="el-GR"/>
        </w:rPr>
        <w:t>2-</w:t>
      </w:r>
      <w:r w:rsidR="00F231F8">
        <w:t>D</w:t>
      </w:r>
      <w:r w:rsidR="00E63A51">
        <w:rPr>
          <w:lang w:val="el-GR"/>
        </w:rPr>
        <w:t>.</w:t>
      </w:r>
      <w:r w:rsidR="00F231F8" w:rsidRPr="00F231F8">
        <w:rPr>
          <w:lang w:val="el-GR"/>
        </w:rPr>
        <w:t xml:space="preserve">3, </w:t>
      </w:r>
      <w:r w:rsidR="00750F92">
        <w:rPr>
          <w:lang w:val="el-GR"/>
        </w:rPr>
        <w:t>μια</w:t>
      </w:r>
      <w:r w:rsidR="00750F92" w:rsidRPr="00FA6876">
        <w:rPr>
          <w:lang w:val="el-GR"/>
        </w:rPr>
        <w:t xml:space="preserve"> </w:t>
      </w:r>
      <w:r w:rsidR="00750F92">
        <w:rPr>
          <w:lang w:val="el-GR"/>
        </w:rPr>
        <w:t>επέκταση</w:t>
      </w:r>
      <w:r w:rsidR="00750F92" w:rsidRPr="00FA6876">
        <w:rPr>
          <w:lang w:val="el-GR"/>
        </w:rPr>
        <w:t xml:space="preserve"> </w:t>
      </w:r>
      <w:r w:rsidR="00750F92">
        <w:rPr>
          <w:lang w:val="el-GR"/>
        </w:rPr>
        <w:t>σ</w:t>
      </w:r>
      <w:r w:rsidR="00750F92" w:rsidRPr="00FA6876">
        <w:rPr>
          <w:lang w:val="el-GR"/>
        </w:rPr>
        <w:t xml:space="preserve">το </w:t>
      </w:r>
      <w:r w:rsidR="00750F92">
        <w:t>MediaWiki</w:t>
      </w:r>
      <w:r w:rsidR="00750F92">
        <w:rPr>
          <w:lang w:val="el-GR"/>
        </w:rPr>
        <w:t xml:space="preserve"> του </w:t>
      </w:r>
      <w:r w:rsidR="0076056C">
        <w:t>d</w:t>
      </w:r>
      <w:r w:rsidR="00750F92">
        <w:t>iadikasies</w:t>
      </w:r>
      <w:r w:rsidR="00750F92" w:rsidRPr="00FA6876">
        <w:rPr>
          <w:lang w:val="el-GR"/>
        </w:rPr>
        <w:t>.</w:t>
      </w:r>
      <w:r w:rsidR="00750F92">
        <w:t>gr</w:t>
      </w:r>
      <w:r w:rsidR="00750F92" w:rsidRPr="00FA6876">
        <w:rPr>
          <w:lang w:val="el-GR"/>
        </w:rPr>
        <w:t xml:space="preserve">, </w:t>
      </w:r>
      <w:r w:rsidR="00750F92">
        <w:rPr>
          <w:lang w:val="el-GR"/>
        </w:rPr>
        <w:t xml:space="preserve">το οποίο θα δημιουργεί </w:t>
      </w:r>
      <w:r w:rsidR="00750F92">
        <w:t>BPMN</w:t>
      </w:r>
      <w:r w:rsidR="00750F92" w:rsidRPr="009B3462">
        <w:rPr>
          <w:lang w:val="el-GR"/>
        </w:rPr>
        <w:t xml:space="preserve"> </w:t>
      </w:r>
      <w:r w:rsidR="00E63A51">
        <w:rPr>
          <w:lang w:val="el-GR"/>
        </w:rPr>
        <w:t>περιγραφές</w:t>
      </w:r>
      <w:r w:rsidR="00750F92">
        <w:rPr>
          <w:lang w:val="el-GR"/>
        </w:rPr>
        <w:t xml:space="preserve"> ανά διαδικασία-υπηρεσία. Προϋπόθεση για τη δημιουργία της </w:t>
      </w:r>
      <w:r w:rsidR="00750F92">
        <w:t>BPMN</w:t>
      </w:r>
      <w:r w:rsidR="00750F92" w:rsidRPr="009B3462">
        <w:rPr>
          <w:lang w:val="el-GR"/>
        </w:rPr>
        <w:t xml:space="preserve"> </w:t>
      </w:r>
      <w:r w:rsidR="00750F92">
        <w:rPr>
          <w:lang w:val="el-GR"/>
        </w:rPr>
        <w:t>αναπαράστασης είναι η περιγραφή της διαδικασίας στο d</w:t>
      </w:r>
      <w:r w:rsidR="00750F92">
        <w:t>iadikasies</w:t>
      </w:r>
      <w:r w:rsidR="00750F92" w:rsidRPr="00FA6876">
        <w:rPr>
          <w:lang w:val="el-GR"/>
        </w:rPr>
        <w:t>.</w:t>
      </w:r>
      <w:r w:rsidR="00750F92">
        <w:t>gr</w:t>
      </w:r>
      <w:r w:rsidR="00750F92">
        <w:rPr>
          <w:lang w:val="el-GR"/>
        </w:rPr>
        <w:t xml:space="preserve"> να περιέχει περιγραφή των </w:t>
      </w:r>
      <w:r w:rsidR="00E63A51">
        <w:rPr>
          <w:lang w:val="el-GR"/>
        </w:rPr>
        <w:t>βημάτων</w:t>
      </w:r>
      <w:r w:rsidR="00750F92">
        <w:rPr>
          <w:lang w:val="el-GR"/>
        </w:rPr>
        <w:t xml:space="preserve"> εκτέλεσης της διαδικασίας και βασική πληροφορία</w:t>
      </w:r>
      <w:r w:rsidR="00E63A51">
        <w:rPr>
          <w:lang w:val="el-GR"/>
        </w:rPr>
        <w:t xml:space="preserve"> για κάθε δημοσιοποιημένη περιγραφή δημόσιας υπηρεσίας</w:t>
      </w:r>
      <w:r w:rsidR="00750F92">
        <w:rPr>
          <w:lang w:val="el-GR"/>
        </w:rPr>
        <w:t xml:space="preserve"> όπως</w:t>
      </w:r>
      <w:r w:rsidR="00750F92" w:rsidRPr="009B3462">
        <w:rPr>
          <w:lang w:val="el-GR"/>
        </w:rPr>
        <w:t>:</w:t>
      </w:r>
      <w:r w:rsidR="00750F92">
        <w:rPr>
          <w:lang w:val="el-GR"/>
        </w:rPr>
        <w:t xml:space="preserve"> </w:t>
      </w:r>
      <w:r w:rsidR="00750F92" w:rsidRPr="009B3462">
        <w:rPr>
          <w:lang w:val="el-GR"/>
        </w:rPr>
        <w:t>Βήματ</w:t>
      </w:r>
      <w:r w:rsidR="00E63A51">
        <w:rPr>
          <w:lang w:val="el-GR"/>
        </w:rPr>
        <w:t>α διαδικασίας, Θεσμικό Πλαίσιο-</w:t>
      </w:r>
      <w:r w:rsidR="00750F92" w:rsidRPr="009B3462">
        <w:rPr>
          <w:lang w:val="el-GR"/>
        </w:rPr>
        <w:t>Διοικητική πρακτική,</w:t>
      </w:r>
      <w:r w:rsidR="00750F92">
        <w:rPr>
          <w:lang w:val="el-GR"/>
        </w:rPr>
        <w:t xml:space="preserve"> Εμπλεκόμενος </w:t>
      </w:r>
      <w:r w:rsidR="00E63A51">
        <w:rPr>
          <w:lang w:val="el-GR"/>
        </w:rPr>
        <w:t>Φορέας</w:t>
      </w:r>
      <w:r w:rsidR="00750F92">
        <w:rPr>
          <w:lang w:val="el-GR"/>
        </w:rPr>
        <w:t xml:space="preserve">, </w:t>
      </w:r>
      <w:r w:rsidR="00750F92" w:rsidRPr="009B3462">
        <w:rPr>
          <w:lang w:val="el-GR"/>
        </w:rPr>
        <w:t xml:space="preserve">Χρόνος διεκπεραίωσης για κάθε βήμα. </w:t>
      </w:r>
      <w:r w:rsidR="00750F92">
        <w:rPr>
          <w:lang w:val="el-GR"/>
        </w:rPr>
        <w:t xml:space="preserve">Ένα παράδειγμα μιας τέτοιας διαδικασία βρίσκεται </w:t>
      </w:r>
      <w:hyperlink r:id="rId13" w:history="1">
        <w:r w:rsidR="00750F92" w:rsidRPr="001D1C97">
          <w:rPr>
            <w:rStyle w:val="Hyperlink"/>
            <w:lang w:val="el-GR"/>
          </w:rPr>
          <w:t>εδώ</w:t>
        </w:r>
      </w:hyperlink>
      <w:r w:rsidR="00750F92">
        <w:rPr>
          <w:lang w:val="el-GR"/>
        </w:rPr>
        <w:t xml:space="preserve">. </w:t>
      </w:r>
    </w:p>
    <w:p w14:paraId="3A24C424" w14:textId="4A1B3CA7" w:rsidR="00750F92" w:rsidRDefault="00CF6A07" w:rsidP="00750F92">
      <w:pPr>
        <w:pStyle w:val="ExpertiseFrance"/>
        <w:jc w:val="both"/>
        <w:rPr>
          <w:lang w:val="el-GR"/>
        </w:rPr>
      </w:pPr>
      <w:r>
        <w:rPr>
          <w:lang w:val="el-GR"/>
        </w:rPr>
        <w:t>Η</w:t>
      </w:r>
      <w:r w:rsidR="00750F92">
        <w:rPr>
          <w:lang w:val="el-GR"/>
        </w:rPr>
        <w:t xml:space="preserve"> επέκταση-λογισμικό που θα παραχθεί θα αναλύει την εκάστοτε σελίδα-περιγραφή της διαδικασίας από το </w:t>
      </w:r>
      <w:r w:rsidR="0076056C">
        <w:t>d</w:t>
      </w:r>
      <w:r w:rsidR="00750F92">
        <w:t>iadikasies</w:t>
      </w:r>
      <w:r w:rsidR="00750F92" w:rsidRPr="00FA6876">
        <w:rPr>
          <w:lang w:val="el-GR"/>
        </w:rPr>
        <w:t>.</w:t>
      </w:r>
      <w:r w:rsidR="00750F92">
        <w:t>gr</w:t>
      </w:r>
      <w:r w:rsidR="00750F92">
        <w:rPr>
          <w:lang w:val="el-GR"/>
        </w:rPr>
        <w:t xml:space="preserve"> και θα εντοπίζει σημασιολογική πληροφορία για τα βήματα εκτέλεσης της διαδικασίας. Εάν η σημασιολογική πληροφορία που περιγράφει τα βήματα εκτέλεσης της</w:t>
      </w:r>
      <w:r w:rsidR="00E63A51">
        <w:rPr>
          <w:lang w:val="el-GR"/>
        </w:rPr>
        <w:t xml:space="preserve"> εκάστοτε διαδικασίας βασίζεται</w:t>
      </w:r>
      <w:r w:rsidR="00750F92">
        <w:rPr>
          <w:lang w:val="el-GR"/>
        </w:rPr>
        <w:t xml:space="preserve"> στο </w:t>
      </w:r>
      <w:r w:rsidR="00750F92">
        <w:t>CPSV</w:t>
      </w:r>
      <w:r w:rsidR="00750F92" w:rsidRPr="001D1C97">
        <w:rPr>
          <w:lang w:val="el-GR"/>
        </w:rPr>
        <w:t xml:space="preserve"> </w:t>
      </w:r>
      <w:r w:rsidR="00750F92">
        <w:rPr>
          <w:lang w:val="el-GR"/>
        </w:rPr>
        <w:t xml:space="preserve">πρότυπο, η επέκταση θα παράγει </w:t>
      </w:r>
      <w:r w:rsidR="00750F92">
        <w:t>BPMN</w:t>
      </w:r>
      <w:r w:rsidR="00750F92" w:rsidRPr="001D1C97">
        <w:rPr>
          <w:lang w:val="el-GR"/>
        </w:rPr>
        <w:t xml:space="preserve"> </w:t>
      </w:r>
      <w:r w:rsidR="00750F92">
        <w:rPr>
          <w:lang w:val="el-GR"/>
        </w:rPr>
        <w:t xml:space="preserve">περιγραφή με τα λεκτικά-όρους </w:t>
      </w:r>
      <w:r w:rsidR="00E63A51" w:rsidRPr="00E63A51">
        <w:rPr>
          <w:lang w:val="el-GR"/>
        </w:rPr>
        <w:t>(</w:t>
      </w:r>
      <w:r w:rsidR="00E63A51">
        <w:t>semantics</w:t>
      </w:r>
      <w:r w:rsidR="00E63A51" w:rsidRPr="00E63A51">
        <w:rPr>
          <w:lang w:val="el-GR"/>
        </w:rPr>
        <w:t xml:space="preserve">) </w:t>
      </w:r>
      <w:r w:rsidR="00750F92">
        <w:rPr>
          <w:lang w:val="el-GR"/>
        </w:rPr>
        <w:t xml:space="preserve">που προβλέπονται από το </w:t>
      </w:r>
      <w:r w:rsidR="00E63A51">
        <w:t>CPSV</w:t>
      </w:r>
      <w:r w:rsidR="00750F92" w:rsidRPr="001D1C97">
        <w:rPr>
          <w:lang w:val="el-GR"/>
        </w:rPr>
        <w:t xml:space="preserve">. </w:t>
      </w:r>
      <w:r w:rsidR="00750F92">
        <w:rPr>
          <w:lang w:val="el-GR"/>
        </w:rPr>
        <w:t xml:space="preserve">Εάν η επέκταση δεν εντοπίζει πληροφορία περιγραφής βημάτων εκτέλεσης της διαδικασίας βασιζόμενη στο </w:t>
      </w:r>
      <w:r w:rsidR="00750F92">
        <w:t>CPSV</w:t>
      </w:r>
      <w:r w:rsidR="00750F92" w:rsidRPr="001D1C97">
        <w:rPr>
          <w:lang w:val="el-GR"/>
        </w:rPr>
        <w:t xml:space="preserve">, </w:t>
      </w:r>
      <w:r w:rsidR="00750F92">
        <w:rPr>
          <w:lang w:val="el-GR"/>
        </w:rPr>
        <w:t xml:space="preserve">θα χρησιμοποιεί τα λεκτικά-τίτλους που εντοπίζονται. Με τον τρόπο αυτό </w:t>
      </w:r>
      <w:r w:rsidR="00A11EA0">
        <w:rPr>
          <w:lang w:val="el-GR"/>
        </w:rPr>
        <w:t>το εργαλείο</w:t>
      </w:r>
      <w:r w:rsidR="00750F92">
        <w:rPr>
          <w:lang w:val="el-GR"/>
        </w:rPr>
        <w:t xml:space="preserve"> θα μπορεί να αναλύει </w:t>
      </w:r>
      <w:r w:rsidR="00A11EA0">
        <w:rPr>
          <w:lang w:val="el-GR"/>
        </w:rPr>
        <w:t xml:space="preserve">πρωτίστως </w:t>
      </w:r>
      <w:r w:rsidR="00750F92">
        <w:rPr>
          <w:lang w:val="el-GR"/>
        </w:rPr>
        <w:t xml:space="preserve">διαδικασίες του </w:t>
      </w:r>
      <w:r w:rsidR="0076056C">
        <w:t>d</w:t>
      </w:r>
      <w:r w:rsidR="00750F92">
        <w:t>iadikasies</w:t>
      </w:r>
      <w:r w:rsidR="00750F92" w:rsidRPr="00FA6876">
        <w:rPr>
          <w:lang w:val="el-GR"/>
        </w:rPr>
        <w:t>.</w:t>
      </w:r>
      <w:r w:rsidR="00750F92">
        <w:t>gr</w:t>
      </w:r>
      <w:r w:rsidR="00750F92">
        <w:rPr>
          <w:lang w:val="el-GR"/>
        </w:rPr>
        <w:t xml:space="preserve"> βασιζόμενες στο </w:t>
      </w:r>
      <w:r w:rsidR="00750F92">
        <w:t>CPSV</w:t>
      </w:r>
      <w:r w:rsidR="00750F92" w:rsidRPr="002C15FA">
        <w:rPr>
          <w:lang w:val="el-GR"/>
        </w:rPr>
        <w:t xml:space="preserve"> </w:t>
      </w:r>
      <w:r w:rsidR="00A11EA0">
        <w:rPr>
          <w:lang w:val="el-GR"/>
        </w:rPr>
        <w:t xml:space="preserve">αλλά θα μπορεί να παράξει περιγραφές </w:t>
      </w:r>
      <w:r w:rsidR="00A11EA0">
        <w:t>BPMN</w:t>
      </w:r>
      <w:r w:rsidR="00A11EA0" w:rsidRPr="00A11EA0">
        <w:rPr>
          <w:lang w:val="el-GR"/>
        </w:rPr>
        <w:t xml:space="preserve"> </w:t>
      </w:r>
      <w:r w:rsidR="00A11EA0">
        <w:rPr>
          <w:lang w:val="el-GR"/>
        </w:rPr>
        <w:t xml:space="preserve">ακόμη κι αν οι περιγραφές δεν είναι συμβατές με το </w:t>
      </w:r>
      <w:r w:rsidR="00A11EA0">
        <w:t>CPSV</w:t>
      </w:r>
      <w:r w:rsidR="00750F92">
        <w:rPr>
          <w:lang w:val="el-GR"/>
        </w:rPr>
        <w:t>.</w:t>
      </w:r>
      <w:r w:rsidR="00A11EA0">
        <w:rPr>
          <w:lang w:val="el-GR"/>
        </w:rPr>
        <w:t xml:space="preserve"> Στη δεύτερη περίπτωση</w:t>
      </w:r>
      <w:r>
        <w:rPr>
          <w:lang w:val="el-GR"/>
        </w:rPr>
        <w:t xml:space="preserve"> όμως</w:t>
      </w:r>
      <w:r w:rsidR="00A11EA0">
        <w:rPr>
          <w:lang w:val="el-GR"/>
        </w:rPr>
        <w:t xml:space="preserve">, </w:t>
      </w:r>
      <w:r>
        <w:rPr>
          <w:lang w:val="el-GR"/>
        </w:rPr>
        <w:t>οι</w:t>
      </w:r>
      <w:r w:rsidR="00A11EA0">
        <w:rPr>
          <w:lang w:val="el-GR"/>
        </w:rPr>
        <w:t xml:space="preserve"> περιγραφές μπορεί να είναι λιγότερο πλούσιες</w:t>
      </w:r>
      <w:r>
        <w:rPr>
          <w:lang w:val="el-GR"/>
        </w:rPr>
        <w:t xml:space="preserve"> σημασιολογικά</w:t>
      </w:r>
      <w:r w:rsidR="00A11EA0">
        <w:rPr>
          <w:lang w:val="el-GR"/>
        </w:rPr>
        <w:t>.</w:t>
      </w:r>
    </w:p>
    <w:p w14:paraId="40FB8887" w14:textId="77777777" w:rsidR="0007327C" w:rsidRPr="00BF2584" w:rsidRDefault="0007327C" w:rsidP="00750F92">
      <w:pPr>
        <w:pStyle w:val="ExpertiseFrance"/>
        <w:jc w:val="both"/>
        <w:rPr>
          <w:lang w:val="el-GR"/>
        </w:rPr>
      </w:pPr>
    </w:p>
    <w:p w14:paraId="2F856AE7" w14:textId="4E8BFE62" w:rsidR="00750F92" w:rsidRPr="00F649FA" w:rsidRDefault="001042D8" w:rsidP="00750F92">
      <w:pPr>
        <w:pStyle w:val="Heading2"/>
        <w:rPr>
          <w:lang w:val="el-GR"/>
        </w:rPr>
      </w:pPr>
      <w:r>
        <w:rPr>
          <w:lang w:val="el-GR"/>
        </w:rPr>
        <w:t>Βασικό σενάριο χρήσης</w:t>
      </w:r>
      <w:r w:rsidR="00D1510A">
        <w:rPr>
          <w:lang w:val="el-GR"/>
        </w:rPr>
        <w:t xml:space="preserve"> </w:t>
      </w:r>
      <w:r w:rsidR="00D1510A" w:rsidRPr="00D1510A">
        <w:rPr>
          <w:lang w:val="el-GR"/>
        </w:rPr>
        <w:t>(</w:t>
      </w:r>
      <w:r w:rsidR="00D1510A">
        <w:t>Use</w:t>
      </w:r>
      <w:r w:rsidR="00D1510A" w:rsidRPr="00D1510A">
        <w:rPr>
          <w:lang w:val="el-GR"/>
        </w:rPr>
        <w:t xml:space="preserve"> </w:t>
      </w:r>
      <w:r w:rsidR="00D1510A">
        <w:t>case</w:t>
      </w:r>
      <w:r w:rsidR="00D1510A" w:rsidRPr="00D1510A">
        <w:rPr>
          <w:lang w:val="el-GR"/>
        </w:rPr>
        <w:t>)</w:t>
      </w:r>
    </w:p>
    <w:p w14:paraId="2EFD7D48" w14:textId="03CE6BAE" w:rsidR="0007327C" w:rsidRDefault="0007327C" w:rsidP="0007327C">
      <w:pPr>
        <w:pStyle w:val="ExpertiseFrance"/>
        <w:jc w:val="both"/>
        <w:rPr>
          <w:lang w:val="el-GR"/>
        </w:rPr>
      </w:pPr>
      <w:r>
        <w:rPr>
          <w:lang w:val="el-GR"/>
        </w:rPr>
        <w:t>Παρακάτω παρουσιάζουμε τα βασικά βήματα χρήση</w:t>
      </w:r>
      <w:r w:rsidR="00AE4B11">
        <w:rPr>
          <w:lang w:val="el-GR"/>
        </w:rPr>
        <w:t xml:space="preserve">ς </w:t>
      </w:r>
      <w:r w:rsidR="00CF6A07">
        <w:rPr>
          <w:lang w:val="el-GR"/>
        </w:rPr>
        <w:t>των οθονών και λογισμικού</w:t>
      </w:r>
      <w:r>
        <w:rPr>
          <w:lang w:val="el-GR"/>
        </w:rPr>
        <w:t xml:space="preserve"> που θα παραχθούν.</w:t>
      </w:r>
      <w:r w:rsidR="00983E4E">
        <w:rPr>
          <w:lang w:val="el-GR"/>
        </w:rPr>
        <w:t xml:space="preserve"> </w:t>
      </w:r>
      <w:r w:rsidR="00CF6A07">
        <w:rPr>
          <w:lang w:val="el-GR"/>
        </w:rPr>
        <w:t>Τονίζεται</w:t>
      </w:r>
      <w:r w:rsidR="00AE4B11">
        <w:rPr>
          <w:lang w:val="el-GR"/>
        </w:rPr>
        <w:t xml:space="preserve"> ότι </w:t>
      </w:r>
      <w:r w:rsidR="00CF6A07">
        <w:rPr>
          <w:lang w:val="el-GR"/>
        </w:rPr>
        <w:t>βασικοί</w:t>
      </w:r>
      <w:r w:rsidR="00AE4B11">
        <w:rPr>
          <w:lang w:val="el-GR"/>
        </w:rPr>
        <w:t xml:space="preserve"> χρ</w:t>
      </w:r>
      <w:r w:rsidR="00B61172">
        <w:rPr>
          <w:lang w:val="el-GR"/>
        </w:rPr>
        <w:t>ήστες</w:t>
      </w:r>
      <w:r w:rsidR="00AE4B11">
        <w:rPr>
          <w:lang w:val="el-GR"/>
        </w:rPr>
        <w:t xml:space="preserve"> του λογισμικού είναι οι διαχειριστές του </w:t>
      </w:r>
      <w:r w:rsidR="00AE4B11">
        <w:t>diadikasies</w:t>
      </w:r>
      <w:r w:rsidR="00AE4B11" w:rsidRPr="00AE4B11">
        <w:rPr>
          <w:lang w:val="el-GR"/>
        </w:rPr>
        <w:t>.</w:t>
      </w:r>
      <w:r w:rsidR="00AE4B11">
        <w:t>gr</w:t>
      </w:r>
      <w:r w:rsidR="00AE4B11" w:rsidRPr="00AE4B11">
        <w:rPr>
          <w:lang w:val="el-GR"/>
        </w:rPr>
        <w:t xml:space="preserve"> </w:t>
      </w:r>
      <w:r>
        <w:rPr>
          <w:lang w:val="el-GR"/>
        </w:rPr>
        <w:t xml:space="preserve"> </w:t>
      </w:r>
      <w:r w:rsidR="00AE4B11" w:rsidRPr="00AE4B11">
        <w:rPr>
          <w:lang w:val="el-GR"/>
        </w:rPr>
        <w:t>ή, με κάποια παραμετροποίηση, οποιοσδήποτε διαχειριστής σχετικής πλατφόρμας με αποθηκευμένες περιγραφές διαδικασιών</w:t>
      </w:r>
      <w:r w:rsidR="00AE4B11">
        <w:rPr>
          <w:lang w:val="el-GR"/>
        </w:rPr>
        <w:t>.</w:t>
      </w:r>
      <w:r w:rsidR="007C0F82">
        <w:rPr>
          <w:lang w:val="el-GR"/>
        </w:rPr>
        <w:t xml:space="preserve"> </w:t>
      </w:r>
      <w:r w:rsidR="007C0F82" w:rsidRPr="007C0F82">
        <w:rPr>
          <w:lang w:val="el-GR"/>
        </w:rPr>
        <w:t xml:space="preserve">Οι </w:t>
      </w:r>
      <w:r w:rsidR="007C0F82">
        <w:rPr>
          <w:lang w:val="el-GR"/>
        </w:rPr>
        <w:t>αριθμοί σε παρενθέσεις στην εικόνα 2</w:t>
      </w:r>
      <w:r w:rsidR="007C0F82" w:rsidRPr="007C0F82">
        <w:rPr>
          <w:lang w:val="el-GR"/>
        </w:rPr>
        <w:t xml:space="preserve"> αντιστοιχούν στα βήματα της διαδικασίας </w:t>
      </w:r>
      <w:r w:rsidR="00F57A02">
        <w:rPr>
          <w:lang w:val="el-GR"/>
        </w:rPr>
        <w:t>χρήσης του λογισμικού.</w:t>
      </w:r>
    </w:p>
    <w:p w14:paraId="4DBBFC5C" w14:textId="7801BF3A" w:rsidR="0007327C" w:rsidRPr="002A5C05" w:rsidRDefault="0007327C" w:rsidP="0007327C">
      <w:pPr>
        <w:pStyle w:val="ExpertiseFrance"/>
        <w:numPr>
          <w:ilvl w:val="0"/>
          <w:numId w:val="22"/>
        </w:numPr>
        <w:jc w:val="both"/>
        <w:rPr>
          <w:lang w:val="el-GR"/>
        </w:rPr>
      </w:pPr>
      <w:r>
        <w:rPr>
          <w:lang w:val="el-GR"/>
        </w:rPr>
        <w:t xml:space="preserve">Ο χρήστης </w:t>
      </w:r>
      <w:bookmarkStart w:id="10" w:name="_Hlk496887917"/>
      <w:r>
        <w:rPr>
          <w:lang w:val="el-GR"/>
        </w:rPr>
        <w:t xml:space="preserve">της πλατφόρμας </w:t>
      </w:r>
      <w:bookmarkEnd w:id="10"/>
      <w:r w:rsidR="008C7071">
        <w:rPr>
          <w:lang w:val="el-GR"/>
        </w:rPr>
        <w:t>εισέρχεται στη σχετική ιστοσελίδα βάσει της οποίας</w:t>
      </w:r>
      <w:r w:rsidR="00854AEF">
        <w:rPr>
          <w:lang w:val="el-GR"/>
        </w:rPr>
        <w:t xml:space="preserve"> </w:t>
      </w:r>
      <w:r w:rsidR="008C7071">
        <w:rPr>
          <w:lang w:val="el-GR"/>
        </w:rPr>
        <w:t xml:space="preserve">μπορεί να ζητήσει τη δημιουργία της γραφικής </w:t>
      </w:r>
      <w:r w:rsidR="00CF6A07">
        <w:rPr>
          <w:lang w:val="el-GR"/>
        </w:rPr>
        <w:t>αναπαράστασης</w:t>
      </w:r>
      <w:r w:rsidR="008C7071">
        <w:rPr>
          <w:lang w:val="el-GR"/>
        </w:rPr>
        <w:t xml:space="preserve"> μιας διαδικασίας. </w:t>
      </w:r>
      <w:r w:rsidR="00CF6A07">
        <w:rPr>
          <w:lang w:val="el-GR"/>
        </w:rPr>
        <w:t>Προσφέρεται</w:t>
      </w:r>
      <w:r w:rsidR="008C7071">
        <w:rPr>
          <w:lang w:val="el-GR"/>
        </w:rPr>
        <w:t xml:space="preserve"> τρόπος </w:t>
      </w:r>
      <w:r w:rsidR="00CF6A07">
        <w:rPr>
          <w:lang w:val="el-GR"/>
        </w:rPr>
        <w:t>αναζήτησης</w:t>
      </w:r>
      <w:r w:rsidR="008C7071">
        <w:rPr>
          <w:lang w:val="el-GR"/>
        </w:rPr>
        <w:t xml:space="preserve"> της διαδικασίας πο</w:t>
      </w:r>
      <w:r w:rsidR="00CF6A07">
        <w:rPr>
          <w:lang w:val="el-GR"/>
        </w:rPr>
        <w:t xml:space="preserve">υ ενδιαφέρει τον χρήστη, </w:t>
      </w:r>
      <w:r w:rsidR="008C7071">
        <w:rPr>
          <w:lang w:val="el-GR"/>
        </w:rPr>
        <w:t>π.χ. αναζήτηση μέσα α</w:t>
      </w:r>
      <w:r w:rsidR="00CF6A07">
        <w:rPr>
          <w:lang w:val="el-GR"/>
        </w:rPr>
        <w:t>πό μια λίστα τίτλων διαδικασιών</w:t>
      </w:r>
      <w:r w:rsidR="008C7071">
        <w:rPr>
          <w:lang w:val="el-GR"/>
        </w:rPr>
        <w:t>.</w:t>
      </w:r>
      <w:r>
        <w:rPr>
          <w:lang w:val="el-GR"/>
        </w:rPr>
        <w:t xml:space="preserve"> </w:t>
      </w:r>
    </w:p>
    <w:p w14:paraId="3FCD4105" w14:textId="1D40FB20" w:rsidR="0007327C" w:rsidRDefault="0007327C" w:rsidP="0007327C">
      <w:pPr>
        <w:pStyle w:val="ExpertiseFrance"/>
        <w:numPr>
          <w:ilvl w:val="0"/>
          <w:numId w:val="22"/>
        </w:numPr>
        <w:jc w:val="both"/>
        <w:rPr>
          <w:lang w:val="el-GR"/>
        </w:rPr>
      </w:pPr>
      <w:r w:rsidRPr="00DF592E">
        <w:rPr>
          <w:lang w:val="el-GR"/>
        </w:rPr>
        <w:t xml:space="preserve">Ο χρήστης </w:t>
      </w:r>
      <w:r w:rsidRPr="00595275">
        <w:rPr>
          <w:lang w:val="el-GR"/>
        </w:rPr>
        <w:t xml:space="preserve">της πλατφόρμας </w:t>
      </w:r>
      <w:r w:rsidR="008C7071">
        <w:rPr>
          <w:lang w:val="el-GR"/>
        </w:rPr>
        <w:t>επιλέγει-</w:t>
      </w:r>
      <w:r w:rsidRPr="00DF592E">
        <w:rPr>
          <w:lang w:val="el-GR"/>
        </w:rPr>
        <w:t xml:space="preserve">εισάγει </w:t>
      </w:r>
      <w:r>
        <w:rPr>
          <w:lang w:val="el-GR"/>
        </w:rPr>
        <w:t>το σύνδεσμ</w:t>
      </w:r>
      <w:r w:rsidR="00CF6A07">
        <w:rPr>
          <w:lang w:val="el-GR"/>
        </w:rPr>
        <w:t xml:space="preserve">ο που περιγράφει μια διαδικασία. Στην ουσία ο σύνδεσμος είναι </w:t>
      </w:r>
      <w:r>
        <w:rPr>
          <w:lang w:val="el-GR"/>
        </w:rPr>
        <w:t xml:space="preserve">σε </w:t>
      </w:r>
      <w:r w:rsidRPr="00DF592E">
        <w:rPr>
          <w:lang w:val="el-GR"/>
        </w:rPr>
        <w:t xml:space="preserve">μια </w:t>
      </w:r>
      <w:r>
        <w:rPr>
          <w:lang w:val="el-GR"/>
        </w:rPr>
        <w:t xml:space="preserve">σελίδα </w:t>
      </w:r>
      <w:r>
        <w:t>wiki</w:t>
      </w:r>
      <w:r w:rsidR="00CF6A07">
        <w:rPr>
          <w:lang w:val="el-GR"/>
        </w:rPr>
        <w:t xml:space="preserve"> καθώς το </w:t>
      </w:r>
      <w:r w:rsidR="00CF6A07">
        <w:t>diadikasies</w:t>
      </w:r>
      <w:r w:rsidR="00CF6A07" w:rsidRPr="00CF6A07">
        <w:rPr>
          <w:lang w:val="el-GR"/>
        </w:rPr>
        <w:t>.</w:t>
      </w:r>
      <w:r w:rsidR="00CF6A07">
        <w:t>gr</w:t>
      </w:r>
      <w:r w:rsidR="00CF6A07" w:rsidRPr="00CF6A07">
        <w:rPr>
          <w:lang w:val="el-GR"/>
        </w:rPr>
        <w:t xml:space="preserve"> </w:t>
      </w:r>
      <w:r w:rsidR="00CF6A07">
        <w:rPr>
          <w:lang w:val="el-GR"/>
        </w:rPr>
        <w:t xml:space="preserve">είναι υλοποιημένο σαν μια πλατφόρμα </w:t>
      </w:r>
      <w:r w:rsidR="00CF6A07">
        <w:t>wiki</w:t>
      </w:r>
      <w:r>
        <w:rPr>
          <w:lang w:val="el-GR"/>
        </w:rPr>
        <w:t>.</w:t>
      </w:r>
    </w:p>
    <w:p w14:paraId="4044305D" w14:textId="77777777" w:rsidR="0007327C" w:rsidRDefault="0007327C" w:rsidP="0007327C">
      <w:pPr>
        <w:pStyle w:val="ExpertiseFrance"/>
        <w:numPr>
          <w:ilvl w:val="0"/>
          <w:numId w:val="22"/>
        </w:numPr>
        <w:jc w:val="both"/>
        <w:rPr>
          <w:lang w:val="el-GR"/>
        </w:rPr>
      </w:pPr>
      <w:r>
        <w:rPr>
          <w:lang w:val="el-GR"/>
        </w:rPr>
        <w:t>Το κατάλληλα διαμορφωμένο λογισμικό αναλύει τη σελίδα</w:t>
      </w:r>
      <w:r w:rsidRPr="00EA2570">
        <w:rPr>
          <w:lang w:val="el-GR"/>
        </w:rPr>
        <w:t>,</w:t>
      </w:r>
      <w:r>
        <w:rPr>
          <w:lang w:val="el-GR"/>
        </w:rPr>
        <w:t xml:space="preserve"> εντοπίζει την περιγραφή των βημάτων της διαδικασίας και </w:t>
      </w:r>
    </w:p>
    <w:p w14:paraId="13002792" w14:textId="77777777" w:rsidR="0007327C" w:rsidRDefault="0007327C" w:rsidP="0007327C">
      <w:pPr>
        <w:pStyle w:val="ExpertiseFrance"/>
        <w:numPr>
          <w:ilvl w:val="0"/>
          <w:numId w:val="22"/>
        </w:numPr>
        <w:jc w:val="both"/>
        <w:rPr>
          <w:lang w:val="el-GR"/>
        </w:rPr>
      </w:pPr>
      <w:r>
        <w:rPr>
          <w:lang w:val="el-GR"/>
        </w:rPr>
        <w:lastRenderedPageBreak/>
        <w:t>δημιουργεί την περιγραφή αυτής</w:t>
      </w:r>
      <w:r w:rsidRPr="00BF5E26">
        <w:rPr>
          <w:lang w:val="el-GR"/>
        </w:rPr>
        <w:t xml:space="preserve"> </w:t>
      </w:r>
      <w:r>
        <w:rPr>
          <w:lang w:val="el-GR"/>
        </w:rPr>
        <w:t xml:space="preserve">χρησιμοποιώντας το πρότυπο </w:t>
      </w:r>
      <w:r>
        <w:t>BMPN</w:t>
      </w:r>
      <w:r>
        <w:rPr>
          <w:lang w:val="el-GR"/>
        </w:rPr>
        <w:t xml:space="preserve">.  </w:t>
      </w:r>
    </w:p>
    <w:p w14:paraId="07FABFF8" w14:textId="77777777" w:rsidR="0007327C" w:rsidRDefault="0007327C" w:rsidP="0007327C">
      <w:pPr>
        <w:pStyle w:val="ExpertiseFrance"/>
        <w:numPr>
          <w:ilvl w:val="0"/>
          <w:numId w:val="22"/>
        </w:numPr>
        <w:jc w:val="both"/>
        <w:rPr>
          <w:lang w:val="el-GR"/>
        </w:rPr>
      </w:pPr>
      <w:r>
        <w:rPr>
          <w:lang w:val="el-GR"/>
        </w:rPr>
        <w:t xml:space="preserve">Τέλος, σε κατάλληλα διαμορφωμένο αποθετήριο αποθηκεύονται περιγραφές και διαγράμματα </w:t>
      </w:r>
      <w:r>
        <w:t>BPMN</w:t>
      </w:r>
      <w:r w:rsidRPr="00E17050">
        <w:rPr>
          <w:lang w:val="el-GR"/>
        </w:rPr>
        <w:t xml:space="preserve"> </w:t>
      </w:r>
      <w:r>
        <w:rPr>
          <w:lang w:val="el-GR"/>
        </w:rPr>
        <w:t>που περιγράφουν/οπτικοποιούν τις διαδικασίες.</w:t>
      </w:r>
    </w:p>
    <w:p w14:paraId="39A33BDA" w14:textId="77777777" w:rsidR="0007327C" w:rsidRDefault="0007327C" w:rsidP="0007327C">
      <w:pPr>
        <w:pStyle w:val="ExpertiseFrance"/>
        <w:ind w:left="720"/>
        <w:jc w:val="both"/>
        <w:rPr>
          <w:lang w:val="el-GR"/>
        </w:rPr>
      </w:pPr>
    </w:p>
    <w:p w14:paraId="463BDADC" w14:textId="77777777" w:rsidR="0007327C" w:rsidRDefault="0007327C" w:rsidP="0007327C">
      <w:pPr>
        <w:pStyle w:val="ExpertiseFrance"/>
        <w:jc w:val="both"/>
        <w:rPr>
          <w:lang w:val="el-GR"/>
        </w:rPr>
      </w:pPr>
      <w:r>
        <w:rPr>
          <w:noProof/>
          <w:lang w:val="el-GR" w:eastAsia="el-GR"/>
        </w:rPr>
        <w:drawing>
          <wp:inline distT="0" distB="0" distL="0" distR="0" wp14:anchorId="415DD1AD" wp14:editId="4741C3A6">
            <wp:extent cx="5833237" cy="3134517"/>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6289" cy="3141530"/>
                    </a:xfrm>
                    <a:prstGeom prst="rect">
                      <a:avLst/>
                    </a:prstGeom>
                    <a:noFill/>
                  </pic:spPr>
                </pic:pic>
              </a:graphicData>
            </a:graphic>
          </wp:inline>
        </w:drawing>
      </w:r>
    </w:p>
    <w:p w14:paraId="0147FA66" w14:textId="0AA55E21" w:rsidR="0007327C" w:rsidRDefault="000862B4" w:rsidP="0007327C">
      <w:pPr>
        <w:pStyle w:val="ExpertiseFrance"/>
        <w:jc w:val="center"/>
        <w:rPr>
          <w:lang w:val="el-GR"/>
        </w:rPr>
      </w:pPr>
      <w:r>
        <w:rPr>
          <w:lang w:val="el-GR"/>
        </w:rPr>
        <w:t>Εικόνα 2</w:t>
      </w:r>
      <w:r w:rsidR="0007327C" w:rsidRPr="00222593">
        <w:rPr>
          <w:lang w:val="el-GR"/>
        </w:rPr>
        <w:t xml:space="preserve">: </w:t>
      </w:r>
      <w:r w:rsidR="0007327C">
        <w:rPr>
          <w:lang w:val="el-GR"/>
        </w:rPr>
        <w:t xml:space="preserve"> Τυπικό σενάριο χρήσης</w:t>
      </w:r>
    </w:p>
    <w:p w14:paraId="4922D34A" w14:textId="77777777" w:rsidR="002755EE" w:rsidRPr="00BF2584" w:rsidRDefault="002755EE" w:rsidP="002755EE">
      <w:pPr>
        <w:pStyle w:val="ExpertiseFrance"/>
        <w:jc w:val="both"/>
        <w:rPr>
          <w:lang w:val="el-GR"/>
        </w:rPr>
      </w:pPr>
    </w:p>
    <w:p w14:paraId="58109D7D" w14:textId="02969504" w:rsidR="002755EE" w:rsidRDefault="002755EE" w:rsidP="002755EE">
      <w:pPr>
        <w:pStyle w:val="Heading2"/>
        <w:rPr>
          <w:lang w:val="el-GR"/>
        </w:rPr>
      </w:pPr>
      <w:r>
        <w:rPr>
          <w:lang w:val="el-GR"/>
        </w:rPr>
        <w:t>Ανάλυση απαιτήσεων</w:t>
      </w:r>
    </w:p>
    <w:p w14:paraId="36234839" w14:textId="2EF4257D" w:rsidR="002755EE" w:rsidRPr="002755EE" w:rsidRDefault="002755EE" w:rsidP="002755EE">
      <w:pPr>
        <w:pStyle w:val="ExpertiseFrance"/>
        <w:jc w:val="both"/>
        <w:rPr>
          <w:lang w:val="el-GR"/>
        </w:rPr>
      </w:pPr>
      <w:r w:rsidRPr="002755EE">
        <w:rPr>
          <w:lang w:val="el-GR"/>
        </w:rPr>
        <w:t xml:space="preserve">Στην ενότητα αυτή αναφέρονται οι απαιτήσεις που </w:t>
      </w:r>
      <w:r w:rsidR="00CF6A07" w:rsidRPr="002755EE">
        <w:rPr>
          <w:lang w:val="el-GR"/>
        </w:rPr>
        <w:t>τίθενται</w:t>
      </w:r>
      <w:r w:rsidRPr="002755EE">
        <w:rPr>
          <w:lang w:val="el-GR"/>
        </w:rPr>
        <w:t xml:space="preserve"> </w:t>
      </w:r>
      <w:r w:rsidR="00F72DDC">
        <w:rPr>
          <w:lang w:val="el-GR"/>
        </w:rPr>
        <w:t>για</w:t>
      </w:r>
      <w:r w:rsidRPr="002755EE">
        <w:rPr>
          <w:lang w:val="el-GR"/>
        </w:rPr>
        <w:t xml:space="preserve"> τα παραδοτέα D</w:t>
      </w:r>
      <w:r w:rsidR="00CF6A07">
        <w:rPr>
          <w:lang w:val="el-GR"/>
        </w:rPr>
        <w:t>.</w:t>
      </w:r>
      <w:r w:rsidRPr="002755EE">
        <w:rPr>
          <w:lang w:val="el-GR"/>
        </w:rPr>
        <w:t>2 και D</w:t>
      </w:r>
      <w:r w:rsidR="00CF6A07">
        <w:rPr>
          <w:lang w:val="el-GR"/>
        </w:rPr>
        <w:t>.</w:t>
      </w:r>
      <w:r w:rsidRPr="002755EE">
        <w:rPr>
          <w:lang w:val="el-GR"/>
        </w:rPr>
        <w:t xml:space="preserve">3, βασιζόμενες στο σενάριο χρήσης </w:t>
      </w:r>
      <w:r w:rsidR="00450797">
        <w:rPr>
          <w:lang w:val="el-GR"/>
        </w:rPr>
        <w:t xml:space="preserve">αλλά και την ανάλυση </w:t>
      </w:r>
      <w:r w:rsidRPr="002755EE">
        <w:rPr>
          <w:lang w:val="el-GR"/>
        </w:rPr>
        <w:t xml:space="preserve">που προαναφέρθηκε. </w:t>
      </w:r>
      <w:r w:rsidR="00A44CF2">
        <w:rPr>
          <w:lang w:val="el-GR"/>
        </w:rPr>
        <w:t>Ο</w:t>
      </w:r>
      <w:r w:rsidRPr="002755EE">
        <w:rPr>
          <w:lang w:val="el-GR"/>
        </w:rPr>
        <w:t>ι απαιτήσεις διαχωρί</w:t>
      </w:r>
      <w:r w:rsidR="00F72DDC">
        <w:rPr>
          <w:lang w:val="el-GR"/>
        </w:rPr>
        <w:t>ζο</w:t>
      </w:r>
      <w:r w:rsidRPr="002755EE">
        <w:rPr>
          <w:lang w:val="el-GR"/>
        </w:rPr>
        <w:t xml:space="preserve">νται σε </w:t>
      </w:r>
      <w:r w:rsidR="00A44CF2">
        <w:rPr>
          <w:lang w:val="el-GR"/>
        </w:rPr>
        <w:t>λειτουργικέ</w:t>
      </w:r>
      <w:r w:rsidRPr="002755EE">
        <w:rPr>
          <w:lang w:val="el-GR"/>
        </w:rPr>
        <w:t xml:space="preserve">ς και μη λειτουργικές (functional – non-functional αντιστοίχως) όπως </w:t>
      </w:r>
      <w:r w:rsidR="00CF6A07" w:rsidRPr="002755EE">
        <w:rPr>
          <w:lang w:val="el-GR"/>
        </w:rPr>
        <w:t>παρακάτω</w:t>
      </w:r>
      <w:r w:rsidRPr="002755EE">
        <w:rPr>
          <w:lang w:val="el-GR"/>
        </w:rPr>
        <w:t>:</w:t>
      </w:r>
    </w:p>
    <w:tbl>
      <w:tblPr>
        <w:tblStyle w:val="GridTable1Light-Accent1"/>
        <w:tblW w:w="0" w:type="auto"/>
        <w:tblLook w:val="04A0" w:firstRow="1" w:lastRow="0" w:firstColumn="1" w:lastColumn="0" w:noHBand="0" w:noVBand="1"/>
      </w:tblPr>
      <w:tblGrid>
        <w:gridCol w:w="578"/>
        <w:gridCol w:w="6165"/>
        <w:gridCol w:w="1347"/>
        <w:gridCol w:w="1187"/>
      </w:tblGrid>
      <w:tr w:rsidR="005B185F" w14:paraId="67DA2EF1" w14:textId="77777777" w:rsidTr="00821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14:paraId="24305AFA" w14:textId="140B37D6" w:rsidR="005B185F" w:rsidRPr="00CF6A07" w:rsidRDefault="005B185F" w:rsidP="00285334">
            <w:pPr>
              <w:pStyle w:val="ExpertiseFrance"/>
              <w:jc w:val="center"/>
              <w:rPr>
                <w:lang w:val="el-GR"/>
              </w:rPr>
            </w:pPr>
            <w:r w:rsidRPr="00CF6A07">
              <w:rPr>
                <w:lang w:val="el-GR"/>
              </w:rPr>
              <w:t>Α/Α</w:t>
            </w:r>
          </w:p>
        </w:tc>
        <w:tc>
          <w:tcPr>
            <w:tcW w:w="6165" w:type="dxa"/>
            <w:vAlign w:val="center"/>
          </w:tcPr>
          <w:p w14:paraId="6153AC93" w14:textId="6714CE04" w:rsidR="005B185F" w:rsidRPr="00CF6A07" w:rsidRDefault="005B185F" w:rsidP="00285334">
            <w:pPr>
              <w:pStyle w:val="ExpertiseFrance"/>
              <w:jc w:val="center"/>
              <w:cnfStyle w:val="100000000000" w:firstRow="1" w:lastRow="0" w:firstColumn="0" w:lastColumn="0" w:oddVBand="0" w:evenVBand="0" w:oddHBand="0" w:evenHBand="0" w:firstRowFirstColumn="0" w:firstRowLastColumn="0" w:lastRowFirstColumn="0" w:lastRowLastColumn="0"/>
              <w:rPr>
                <w:lang w:val="el-GR"/>
              </w:rPr>
            </w:pPr>
            <w:r w:rsidRPr="00CF6A07">
              <w:rPr>
                <w:lang w:val="el-GR"/>
              </w:rPr>
              <w:t>Απαιτήσεις</w:t>
            </w:r>
          </w:p>
        </w:tc>
        <w:tc>
          <w:tcPr>
            <w:tcW w:w="1347" w:type="dxa"/>
            <w:vAlign w:val="center"/>
          </w:tcPr>
          <w:p w14:paraId="62105FB6" w14:textId="26082ADE" w:rsidR="005B185F" w:rsidRPr="00CF6A07" w:rsidRDefault="00130635" w:rsidP="002755EE">
            <w:pPr>
              <w:pStyle w:val="ExpertiseFrance"/>
              <w:jc w:val="both"/>
              <w:cnfStyle w:val="100000000000" w:firstRow="1" w:lastRow="0" w:firstColumn="0" w:lastColumn="0" w:oddVBand="0" w:evenVBand="0" w:oddHBand="0" w:evenHBand="0" w:firstRowFirstColumn="0" w:firstRowLastColumn="0" w:lastRowFirstColumn="0" w:lastRowLastColumn="0"/>
              <w:rPr>
                <w:lang w:val="el-GR"/>
              </w:rPr>
            </w:pPr>
            <w:r w:rsidRPr="00CF6A07">
              <w:rPr>
                <w:lang w:val="el-GR"/>
              </w:rPr>
              <w:t>Λειτο</w:t>
            </w:r>
            <w:r w:rsidR="005B185F" w:rsidRPr="00CF6A07">
              <w:rPr>
                <w:lang w:val="el-GR"/>
              </w:rPr>
              <w:t>υργική απαίτηση (ΝΑΙ/ΟΧΙ)</w:t>
            </w:r>
          </w:p>
        </w:tc>
        <w:tc>
          <w:tcPr>
            <w:tcW w:w="1187" w:type="dxa"/>
            <w:vAlign w:val="center"/>
          </w:tcPr>
          <w:p w14:paraId="2934C0EE" w14:textId="6FC8BD05" w:rsidR="005B185F" w:rsidRPr="00CF6A07" w:rsidRDefault="00AF5CC4" w:rsidP="002755EE">
            <w:pPr>
              <w:pStyle w:val="ExpertiseFrance"/>
              <w:jc w:val="both"/>
              <w:cnfStyle w:val="100000000000" w:firstRow="1" w:lastRow="0" w:firstColumn="0" w:lastColumn="0" w:oddVBand="0" w:evenVBand="0" w:oddHBand="0" w:evenHBand="0" w:firstRowFirstColumn="0" w:firstRowLastColumn="0" w:lastRowFirstColumn="0" w:lastRowLastColumn="0"/>
              <w:rPr>
                <w:lang w:val="el-GR"/>
              </w:rPr>
            </w:pPr>
            <w:r w:rsidRPr="00CF6A07">
              <w:rPr>
                <w:lang w:val="el-GR"/>
              </w:rPr>
              <w:t xml:space="preserve">Αφορά </w:t>
            </w:r>
            <w:r w:rsidR="005B185F" w:rsidRPr="00CF6A07">
              <w:rPr>
                <w:lang w:val="el-GR"/>
              </w:rPr>
              <w:t>Παραδοτέο</w:t>
            </w:r>
          </w:p>
        </w:tc>
      </w:tr>
      <w:tr w:rsidR="005B185F" w14:paraId="42114866"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34B915F5" w14:textId="584930B2" w:rsidR="005B185F" w:rsidRPr="005B185F" w:rsidRDefault="00166A32" w:rsidP="005B185F">
            <w:pPr>
              <w:pStyle w:val="ExpertiseFrance"/>
              <w:jc w:val="both"/>
              <w:rPr>
                <w:lang w:val="el-GR"/>
              </w:rPr>
            </w:pPr>
            <w:r>
              <w:rPr>
                <w:lang w:val="el-GR"/>
              </w:rPr>
              <w:t>1</w:t>
            </w:r>
          </w:p>
        </w:tc>
        <w:tc>
          <w:tcPr>
            <w:tcW w:w="6165" w:type="dxa"/>
          </w:tcPr>
          <w:p w14:paraId="3847D481" w14:textId="3EA4A34E" w:rsidR="005B185F" w:rsidRDefault="005B185F" w:rsidP="005B185F">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sidRPr="005B185F">
              <w:rPr>
                <w:lang w:val="el-GR"/>
              </w:rPr>
              <w:t xml:space="preserve">Tο σύστημα </w:t>
            </w:r>
            <w:r>
              <w:rPr>
                <w:lang w:val="el-GR"/>
              </w:rPr>
              <w:t xml:space="preserve">θα </w:t>
            </w:r>
            <w:r w:rsidRPr="005B185F">
              <w:rPr>
                <w:lang w:val="el-GR"/>
              </w:rPr>
              <w:t xml:space="preserve">ανακτά τη λίστα όλων των σελίδων από το diadikasies.gr. </w:t>
            </w:r>
            <w:r w:rsidR="008219ED" w:rsidRPr="00166A32">
              <w:rPr>
                <w:lang w:val="el-GR"/>
              </w:rPr>
              <w:t>Από αυτή τη λίστα, ο χρήστης</w:t>
            </w:r>
            <w:r w:rsidR="008219ED">
              <w:rPr>
                <w:lang w:val="el-GR"/>
              </w:rPr>
              <w:t xml:space="preserve"> θα</w:t>
            </w:r>
            <w:r w:rsidR="008219ED" w:rsidRPr="00166A32">
              <w:rPr>
                <w:lang w:val="el-GR"/>
              </w:rPr>
              <w:t xml:space="preserve"> μπορεί να επιλέξει τον τίτλο της διαδικασίας για την οποία επιθυμεί να</w:t>
            </w:r>
            <w:r w:rsidR="008219ED">
              <w:rPr>
                <w:lang w:val="el-GR"/>
              </w:rPr>
              <w:t xml:space="preserve"> δημιουργήσει BPMN αναπαράσταση</w:t>
            </w:r>
          </w:p>
        </w:tc>
        <w:tc>
          <w:tcPr>
            <w:tcW w:w="1347" w:type="dxa"/>
            <w:vAlign w:val="center"/>
          </w:tcPr>
          <w:p w14:paraId="36B0237E" w14:textId="4EEA0444" w:rsidR="005B185F" w:rsidRDefault="00166A32" w:rsidP="002159F6">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ΝΑΙ</w:t>
            </w:r>
          </w:p>
        </w:tc>
        <w:tc>
          <w:tcPr>
            <w:tcW w:w="1187" w:type="dxa"/>
            <w:vAlign w:val="center"/>
          </w:tcPr>
          <w:p w14:paraId="1E4E6F51" w14:textId="3080F23B" w:rsidR="005B185F" w:rsidRPr="00166A32" w:rsidRDefault="00CF4C2F" w:rsidP="002159F6">
            <w:pPr>
              <w:pStyle w:val="ExpertiseFrance"/>
              <w:jc w:val="center"/>
              <w:cnfStyle w:val="000000000000" w:firstRow="0" w:lastRow="0" w:firstColumn="0" w:lastColumn="0" w:oddVBand="0" w:evenVBand="0" w:oddHBand="0" w:evenHBand="0" w:firstRowFirstColumn="0" w:firstRowLastColumn="0" w:lastRowFirstColumn="0" w:lastRowLastColumn="0"/>
            </w:pPr>
            <w:r>
              <w:t>D2</w:t>
            </w:r>
          </w:p>
        </w:tc>
      </w:tr>
      <w:tr w:rsidR="008219ED" w14:paraId="5A49DC8B"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0C66BCE3" w14:textId="05FF4EB3" w:rsidR="008219ED" w:rsidRPr="00AF5CC4" w:rsidRDefault="008219ED" w:rsidP="008219ED">
            <w:pPr>
              <w:pStyle w:val="ExpertiseFrance"/>
              <w:jc w:val="both"/>
            </w:pPr>
            <w:r>
              <w:t>2</w:t>
            </w:r>
          </w:p>
        </w:tc>
        <w:tc>
          <w:tcPr>
            <w:tcW w:w="6165" w:type="dxa"/>
          </w:tcPr>
          <w:p w14:paraId="2C133FF5" w14:textId="221FF271" w:rsidR="008219ED" w:rsidRPr="00AF5CC4"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sidRPr="008219ED">
              <w:rPr>
                <w:lang w:val="el-GR"/>
              </w:rPr>
              <w:t xml:space="preserve">Εναλλακτικά ο χρήστης </w:t>
            </w:r>
            <w:r>
              <w:rPr>
                <w:lang w:val="el-GR"/>
              </w:rPr>
              <w:t xml:space="preserve">θα </w:t>
            </w:r>
            <w:r w:rsidRPr="008219ED">
              <w:rPr>
                <w:lang w:val="el-GR"/>
              </w:rPr>
              <w:t xml:space="preserve">μπορεί χειροκίνητα να εισάγει τον τίτλο της διαδικασίας που επιθυμεί να </w:t>
            </w:r>
            <w:r w:rsidR="00D613DE">
              <w:rPr>
                <w:lang w:val="el-GR"/>
              </w:rPr>
              <w:t>βρεθεί και να παραχθεί το BPMN</w:t>
            </w:r>
          </w:p>
        </w:tc>
        <w:tc>
          <w:tcPr>
            <w:tcW w:w="1347" w:type="dxa"/>
            <w:vAlign w:val="center"/>
          </w:tcPr>
          <w:p w14:paraId="798957BE" w14:textId="26E89815"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24F807A4" w14:textId="47DFB72A"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2DB31E3A"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16C7B4EC" w14:textId="6D0C5453" w:rsidR="008219ED" w:rsidRPr="008219ED" w:rsidRDefault="008219ED" w:rsidP="008219ED">
            <w:pPr>
              <w:pStyle w:val="ExpertiseFrance"/>
              <w:jc w:val="both"/>
              <w:rPr>
                <w:lang w:val="el-GR"/>
              </w:rPr>
            </w:pPr>
            <w:r>
              <w:rPr>
                <w:lang w:val="el-GR"/>
              </w:rPr>
              <w:t>3</w:t>
            </w:r>
          </w:p>
        </w:tc>
        <w:tc>
          <w:tcPr>
            <w:tcW w:w="6165" w:type="dxa"/>
          </w:tcPr>
          <w:p w14:paraId="06748A1E" w14:textId="5B9B4921" w:rsidR="008219ED" w:rsidRPr="00166A32"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Θα ε</w:t>
            </w:r>
            <w:r w:rsidRPr="008219ED">
              <w:rPr>
                <w:lang w:val="el-GR"/>
              </w:rPr>
              <w:t>κτελείται η βασική ανάλυση της σελίδας wiki που περιγράφει τη διαδικασία και εντοπίζεται εάν υπάρχει περιγραφ</w:t>
            </w:r>
            <w:r w:rsidR="00D613DE">
              <w:rPr>
                <w:lang w:val="el-GR"/>
              </w:rPr>
              <w:t>ή βημάτων διαδικασίας</w:t>
            </w:r>
          </w:p>
        </w:tc>
        <w:tc>
          <w:tcPr>
            <w:tcW w:w="1347" w:type="dxa"/>
            <w:vAlign w:val="center"/>
          </w:tcPr>
          <w:p w14:paraId="3FE36635" w14:textId="0D532C14"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11D4D9C5" w14:textId="65B43630"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2E82BF98"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37EF0697" w14:textId="0D0BEEE3" w:rsidR="008219ED" w:rsidRPr="008219ED" w:rsidRDefault="008219ED" w:rsidP="008219ED">
            <w:pPr>
              <w:pStyle w:val="ExpertiseFrance"/>
              <w:jc w:val="both"/>
              <w:rPr>
                <w:lang w:val="el-GR"/>
              </w:rPr>
            </w:pPr>
            <w:r>
              <w:rPr>
                <w:lang w:val="el-GR"/>
              </w:rPr>
              <w:t>4</w:t>
            </w:r>
          </w:p>
        </w:tc>
        <w:tc>
          <w:tcPr>
            <w:tcW w:w="6165" w:type="dxa"/>
          </w:tcPr>
          <w:p w14:paraId="67DCABD7" w14:textId="4AB60F21" w:rsidR="008219ED" w:rsidRP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sidRPr="008219ED">
              <w:rPr>
                <w:lang w:val="el-GR"/>
              </w:rPr>
              <w:t>Αν δεν υπάρχει</w:t>
            </w:r>
            <w:r w:rsidR="00D613DE" w:rsidRPr="00D613DE">
              <w:rPr>
                <w:lang w:val="el-GR"/>
              </w:rPr>
              <w:t xml:space="preserve"> περιγραφή βημάτων διαδικασίας</w:t>
            </w:r>
            <w:r w:rsidRPr="008219ED">
              <w:rPr>
                <w:lang w:val="el-GR"/>
              </w:rPr>
              <w:t xml:space="preserve">, τότε η διαδικασία </w:t>
            </w:r>
            <w:r>
              <w:rPr>
                <w:lang w:val="el-GR"/>
              </w:rPr>
              <w:t xml:space="preserve">θα </w:t>
            </w:r>
            <w:r w:rsidRPr="008219ED">
              <w:rPr>
                <w:lang w:val="el-GR"/>
              </w:rPr>
              <w:t>σταματάει σε αυτό το σημείο. Σε περίπτωση που υπάρχει περιγραφή βημ</w:t>
            </w:r>
            <w:r w:rsidR="00D613DE">
              <w:rPr>
                <w:lang w:val="el-GR"/>
              </w:rPr>
              <w:t>άτων ακολουθούνται τα παρακάτω</w:t>
            </w:r>
          </w:p>
        </w:tc>
        <w:tc>
          <w:tcPr>
            <w:tcW w:w="1347" w:type="dxa"/>
            <w:vAlign w:val="center"/>
          </w:tcPr>
          <w:p w14:paraId="17B940E8" w14:textId="4C497F8C"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38FBCA0A" w14:textId="5821B6D9"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63C54C7C"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2EEDE07C" w14:textId="1DD84253" w:rsidR="008219ED" w:rsidRPr="008219ED" w:rsidRDefault="008219ED" w:rsidP="008219ED">
            <w:pPr>
              <w:pStyle w:val="ExpertiseFrance"/>
              <w:jc w:val="both"/>
              <w:rPr>
                <w:lang w:val="el-GR"/>
              </w:rPr>
            </w:pPr>
            <w:r>
              <w:rPr>
                <w:lang w:val="el-GR"/>
              </w:rPr>
              <w:lastRenderedPageBreak/>
              <w:t>5</w:t>
            </w:r>
          </w:p>
        </w:tc>
        <w:tc>
          <w:tcPr>
            <w:tcW w:w="6165" w:type="dxa"/>
          </w:tcPr>
          <w:p w14:paraId="76C9CE5C" w14:textId="65441CEA" w:rsid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Θα γ</w:t>
            </w:r>
            <w:r w:rsidRPr="008219ED">
              <w:rPr>
                <w:lang w:val="el-GR"/>
              </w:rPr>
              <w:t>ίνεται έλεγχος για το εάν η σελίδα είναι πε</w:t>
            </w:r>
            <w:r w:rsidR="00D613DE">
              <w:rPr>
                <w:lang w:val="el-GR"/>
              </w:rPr>
              <w:t>ριεγραμμένη με το πρότυπο CPSV</w:t>
            </w:r>
          </w:p>
        </w:tc>
        <w:tc>
          <w:tcPr>
            <w:tcW w:w="1347" w:type="dxa"/>
            <w:vAlign w:val="center"/>
          </w:tcPr>
          <w:p w14:paraId="36FE8D0B" w14:textId="2C6272BC"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5E75AEF1" w14:textId="5E9EFAE8"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6DB9A000"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1A90B682" w14:textId="0C75250D" w:rsidR="008219ED" w:rsidRPr="008219ED" w:rsidRDefault="008219ED" w:rsidP="008219ED">
            <w:pPr>
              <w:pStyle w:val="ExpertiseFrance"/>
              <w:jc w:val="both"/>
              <w:rPr>
                <w:lang w:val="el-GR"/>
              </w:rPr>
            </w:pPr>
            <w:r>
              <w:rPr>
                <w:lang w:val="el-GR"/>
              </w:rPr>
              <w:t>6</w:t>
            </w:r>
          </w:p>
        </w:tc>
        <w:tc>
          <w:tcPr>
            <w:tcW w:w="6165" w:type="dxa"/>
          </w:tcPr>
          <w:p w14:paraId="3CB6546C" w14:textId="769100C1" w:rsidR="008219ED" w:rsidRP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sidRPr="008219ED">
              <w:rPr>
                <w:lang w:val="el-GR"/>
              </w:rPr>
              <w:t xml:space="preserve">Το εργαλείο </w:t>
            </w:r>
            <w:r>
              <w:rPr>
                <w:lang w:val="el-GR"/>
              </w:rPr>
              <w:t xml:space="preserve">θα </w:t>
            </w:r>
            <w:r w:rsidRPr="008219ED">
              <w:rPr>
                <w:lang w:val="el-GR"/>
              </w:rPr>
              <w:t>παράγει περιγραφές BPMN όταν η διαδικασία είναι συμβατή με το πρότυπο CPSV</w:t>
            </w:r>
          </w:p>
        </w:tc>
        <w:tc>
          <w:tcPr>
            <w:tcW w:w="1347" w:type="dxa"/>
            <w:vAlign w:val="center"/>
          </w:tcPr>
          <w:p w14:paraId="39D179BE" w14:textId="52065B37"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343844F1" w14:textId="4A55CF6E"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7E190B8E"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166B04BE" w14:textId="051B0E5C" w:rsidR="008219ED" w:rsidRPr="008219ED" w:rsidRDefault="008219ED" w:rsidP="008219ED">
            <w:pPr>
              <w:pStyle w:val="ExpertiseFrance"/>
              <w:jc w:val="both"/>
              <w:rPr>
                <w:lang w:val="el-GR"/>
              </w:rPr>
            </w:pPr>
            <w:r>
              <w:rPr>
                <w:lang w:val="el-GR"/>
              </w:rPr>
              <w:t>7</w:t>
            </w:r>
          </w:p>
        </w:tc>
        <w:tc>
          <w:tcPr>
            <w:tcW w:w="6165" w:type="dxa"/>
          </w:tcPr>
          <w:p w14:paraId="22A1BD20" w14:textId="2E2F1CF5" w:rsid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Θα</w:t>
            </w:r>
            <w:r w:rsidRPr="008219ED">
              <w:rPr>
                <w:lang w:val="el-GR"/>
              </w:rPr>
              <w:t xml:space="preserve"> είναι δυνατή και η παραγωγή από μη συμβατές </w:t>
            </w:r>
            <w:r w:rsidR="00CF6A07">
              <w:rPr>
                <w:lang w:val="el-GR"/>
              </w:rPr>
              <w:t xml:space="preserve">με </w:t>
            </w:r>
            <w:r w:rsidR="00CF6A07">
              <w:t>CPSV</w:t>
            </w:r>
            <w:r w:rsidR="00CF6A07" w:rsidRPr="00CF6A07">
              <w:rPr>
                <w:lang w:val="el-GR"/>
              </w:rPr>
              <w:t xml:space="preserve"> </w:t>
            </w:r>
            <w:r w:rsidRPr="008219ED">
              <w:rPr>
                <w:lang w:val="el-GR"/>
              </w:rPr>
              <w:t>περιγραφές διαδικασιών με κάποιους περιορισμούς. Αυτή η λειτουργικότητα εξασφαλίζει μεγαλύτερη ευελιξία και ευρύτερο πεδίο χρήση</w:t>
            </w:r>
            <w:r w:rsidR="00D613DE">
              <w:rPr>
                <w:lang w:val="el-GR"/>
              </w:rPr>
              <w:t>ς της συγκεκριμένης εφαρμογής</w:t>
            </w:r>
          </w:p>
        </w:tc>
        <w:tc>
          <w:tcPr>
            <w:tcW w:w="1347" w:type="dxa"/>
            <w:vAlign w:val="center"/>
          </w:tcPr>
          <w:p w14:paraId="31E12EC5" w14:textId="411F7E39"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26CC139C" w14:textId="363EB41C"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587A4086"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61C6E930" w14:textId="7A02A075" w:rsidR="008219ED" w:rsidRPr="008219ED" w:rsidRDefault="008219ED" w:rsidP="008219ED">
            <w:pPr>
              <w:pStyle w:val="ExpertiseFrance"/>
              <w:jc w:val="both"/>
              <w:rPr>
                <w:lang w:val="el-GR"/>
              </w:rPr>
            </w:pPr>
            <w:r>
              <w:rPr>
                <w:lang w:val="el-GR"/>
              </w:rPr>
              <w:t>8</w:t>
            </w:r>
          </w:p>
        </w:tc>
        <w:tc>
          <w:tcPr>
            <w:tcW w:w="6165" w:type="dxa"/>
          </w:tcPr>
          <w:p w14:paraId="26ECAEA1" w14:textId="08CCD43D" w:rsidR="008219ED" w:rsidRP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Θα α</w:t>
            </w:r>
            <w:r w:rsidRPr="008219ED">
              <w:rPr>
                <w:lang w:val="el-GR"/>
              </w:rPr>
              <w:t>ναλύεται η διαδικασία κι εντοπίζεται το πλήθος των βημάτων που έχουν συμπεριληφθεί στην περιγραφή τ</w:t>
            </w:r>
            <w:r w:rsidR="00D613DE">
              <w:rPr>
                <w:lang w:val="el-GR"/>
              </w:rPr>
              <w:t>ης</w:t>
            </w:r>
          </w:p>
        </w:tc>
        <w:tc>
          <w:tcPr>
            <w:tcW w:w="1347" w:type="dxa"/>
            <w:vAlign w:val="center"/>
          </w:tcPr>
          <w:p w14:paraId="60F4284F" w14:textId="26137EB9"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11BB4607" w14:textId="006502DB"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7AEFC648"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0DCC648D" w14:textId="51D29BD1" w:rsidR="008219ED" w:rsidRPr="008219ED" w:rsidRDefault="008219ED" w:rsidP="008219ED">
            <w:pPr>
              <w:pStyle w:val="ExpertiseFrance"/>
              <w:jc w:val="both"/>
              <w:rPr>
                <w:lang w:val="el-GR"/>
              </w:rPr>
            </w:pPr>
            <w:r>
              <w:rPr>
                <w:lang w:val="el-GR"/>
              </w:rPr>
              <w:t>9</w:t>
            </w:r>
          </w:p>
        </w:tc>
        <w:tc>
          <w:tcPr>
            <w:tcW w:w="6165" w:type="dxa"/>
          </w:tcPr>
          <w:p w14:paraId="753A3150" w14:textId="1CE2ED33" w:rsidR="008219ED" w:rsidRPr="00CF6A07"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sidRPr="008219ED">
              <w:rPr>
                <w:lang w:val="el-GR"/>
              </w:rPr>
              <w:t xml:space="preserve">Εάν η σελίδα είναι περιεγραμμένη με το πρότυπο CPSV, τότε </w:t>
            </w:r>
            <w:r w:rsidR="00D613DE">
              <w:rPr>
                <w:lang w:val="el-GR"/>
              </w:rPr>
              <w:t xml:space="preserve">θα </w:t>
            </w:r>
            <w:r w:rsidRPr="008219ED">
              <w:rPr>
                <w:lang w:val="el-GR"/>
              </w:rPr>
              <w:t xml:space="preserve">γίνονται ειδικές αναλύσεις της σελίδας και εντοπισμός των σχετικών πεδίων περιγραφής (properties) σύμφωνα με το </w:t>
            </w:r>
            <w:r w:rsidR="00CF6A07">
              <w:t>CPSV</w:t>
            </w:r>
            <w:r w:rsidR="00CF6A07" w:rsidRPr="00CF6A07">
              <w:rPr>
                <w:lang w:val="el-GR"/>
              </w:rPr>
              <w:t xml:space="preserve"> </w:t>
            </w:r>
            <w:r w:rsidRPr="008219ED">
              <w:rPr>
                <w:lang w:val="el-GR"/>
              </w:rPr>
              <w:t>πρότυπο</w:t>
            </w:r>
          </w:p>
        </w:tc>
        <w:tc>
          <w:tcPr>
            <w:tcW w:w="1347" w:type="dxa"/>
            <w:vAlign w:val="center"/>
          </w:tcPr>
          <w:p w14:paraId="5482BDD3" w14:textId="676147BE"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36B939EB" w14:textId="56DE4541"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6E4CA4C4"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4AB0D09C" w14:textId="17B08FBF" w:rsidR="008219ED" w:rsidRPr="008219ED" w:rsidRDefault="008219ED" w:rsidP="008219ED">
            <w:pPr>
              <w:pStyle w:val="ExpertiseFrance"/>
              <w:jc w:val="both"/>
              <w:rPr>
                <w:lang w:val="el-GR"/>
              </w:rPr>
            </w:pPr>
            <w:r>
              <w:rPr>
                <w:lang w:val="el-GR"/>
              </w:rPr>
              <w:t>10</w:t>
            </w:r>
          </w:p>
        </w:tc>
        <w:tc>
          <w:tcPr>
            <w:tcW w:w="6165" w:type="dxa"/>
          </w:tcPr>
          <w:p w14:paraId="7C3FC364" w14:textId="7B46874C" w:rsid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Θα δ</w:t>
            </w:r>
            <w:r w:rsidRPr="008219ED">
              <w:rPr>
                <w:lang w:val="el-GR"/>
              </w:rPr>
              <w:t>ημιουργείται η BPMN περιγραφή της διαδικασίας</w:t>
            </w:r>
          </w:p>
        </w:tc>
        <w:tc>
          <w:tcPr>
            <w:tcW w:w="1347" w:type="dxa"/>
            <w:vAlign w:val="center"/>
          </w:tcPr>
          <w:p w14:paraId="3537C18C" w14:textId="0BCFE39F"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3708F931" w14:textId="3B5A0FD9"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76F36397"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00C48585" w14:textId="6B875EA9" w:rsidR="008219ED" w:rsidRPr="008219ED" w:rsidRDefault="008219ED" w:rsidP="008219ED">
            <w:pPr>
              <w:pStyle w:val="ExpertiseFrance"/>
              <w:jc w:val="both"/>
              <w:rPr>
                <w:lang w:val="el-GR"/>
              </w:rPr>
            </w:pPr>
            <w:r>
              <w:rPr>
                <w:lang w:val="el-GR"/>
              </w:rPr>
              <w:t>11</w:t>
            </w:r>
          </w:p>
        </w:tc>
        <w:tc>
          <w:tcPr>
            <w:tcW w:w="6165" w:type="dxa"/>
          </w:tcPr>
          <w:p w14:paraId="0E4300CF" w14:textId="4671E7EC" w:rsidR="008219ED" w:rsidRPr="00BC3329"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Θα α</w:t>
            </w:r>
            <w:r w:rsidRPr="008219ED">
              <w:rPr>
                <w:lang w:val="el-GR"/>
              </w:rPr>
              <w:t xml:space="preserve">ποθηκεύεται η BPMN περιγραφή σε </w:t>
            </w:r>
            <w:r>
              <w:rPr>
                <w:lang w:val="el-GR"/>
              </w:rPr>
              <w:t>wiki σελίδα στο diadikasies.gr</w:t>
            </w:r>
            <w:r w:rsidR="0057504E">
              <w:rPr>
                <w:lang w:val="el-GR"/>
              </w:rPr>
              <w:t xml:space="preserve"> ή σε αντίστοιχο περιβάλλον (π.χ. </w:t>
            </w:r>
            <w:r w:rsidR="00CF6A07">
              <w:rPr>
                <w:lang w:val="el-GR"/>
              </w:rPr>
              <w:t>δοκιμαστικό</w:t>
            </w:r>
            <w:r w:rsidR="0057504E">
              <w:rPr>
                <w:lang w:val="el-GR"/>
              </w:rPr>
              <w:t xml:space="preserve"> </w:t>
            </w:r>
            <w:r w:rsidR="0057504E">
              <w:t>portal</w:t>
            </w:r>
            <w:r w:rsidR="0057504E" w:rsidRPr="00BC3329">
              <w:rPr>
                <w:lang w:val="el-GR"/>
              </w:rPr>
              <w:t xml:space="preserve"> </w:t>
            </w:r>
            <w:r w:rsidR="00CF6A07">
              <w:rPr>
                <w:lang w:val="el-GR"/>
              </w:rPr>
              <w:t xml:space="preserve">που φιλοξενείται στο </w:t>
            </w:r>
            <w:r w:rsidR="0057504E">
              <w:rPr>
                <w:lang w:val="el-GR"/>
              </w:rPr>
              <w:t>ΔΙΠΑΕ</w:t>
            </w:r>
            <w:r w:rsidR="0057504E" w:rsidRPr="00BC3329">
              <w:rPr>
                <w:lang w:val="el-GR"/>
              </w:rPr>
              <w:t>)</w:t>
            </w:r>
          </w:p>
        </w:tc>
        <w:tc>
          <w:tcPr>
            <w:tcW w:w="1347" w:type="dxa"/>
            <w:vAlign w:val="center"/>
          </w:tcPr>
          <w:p w14:paraId="3B82AF3C" w14:textId="179A4C06"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1F897251" w14:textId="557C0D65"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8219ED" w14:paraId="70E8214C"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1A36773C" w14:textId="43477626" w:rsidR="008219ED" w:rsidRPr="008219ED" w:rsidRDefault="008219ED" w:rsidP="008219ED">
            <w:pPr>
              <w:pStyle w:val="ExpertiseFrance"/>
              <w:jc w:val="both"/>
              <w:rPr>
                <w:lang w:val="el-GR"/>
              </w:rPr>
            </w:pPr>
            <w:r>
              <w:rPr>
                <w:lang w:val="el-GR"/>
              </w:rPr>
              <w:t>12</w:t>
            </w:r>
          </w:p>
        </w:tc>
        <w:tc>
          <w:tcPr>
            <w:tcW w:w="6165" w:type="dxa"/>
          </w:tcPr>
          <w:p w14:paraId="3688F544" w14:textId="68BFFCA2" w:rsid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Θα α</w:t>
            </w:r>
            <w:r w:rsidRPr="008219ED">
              <w:rPr>
                <w:lang w:val="el-GR"/>
              </w:rPr>
              <w:t>ποθηκεύεται η BPMN περιγραφή σε αρχείο κατάληξης .bpmn, επαναχρησιμοποιήσιμο από εξωτερικά εργαλεία που μπορούν να διαβάσουν κι επεξεργαστούν αρχεία BPMN</w:t>
            </w:r>
          </w:p>
        </w:tc>
        <w:tc>
          <w:tcPr>
            <w:tcW w:w="1347" w:type="dxa"/>
            <w:vAlign w:val="center"/>
          </w:tcPr>
          <w:p w14:paraId="3F35FB95" w14:textId="5C381E3D"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150160B8" w14:textId="055D3728" w:rsidR="008219ED" w:rsidRPr="00BC3329" w:rsidRDefault="00CF4C2F" w:rsidP="00BC3329">
            <w:pPr>
              <w:pStyle w:val="ExpertiseFrance"/>
              <w:jc w:val="center"/>
              <w:cnfStyle w:val="000000000000" w:firstRow="0" w:lastRow="0" w:firstColumn="0" w:lastColumn="0" w:oddVBand="0" w:evenVBand="0" w:oddHBand="0" w:evenHBand="0" w:firstRowFirstColumn="0" w:firstRowLastColumn="0" w:lastRowFirstColumn="0" w:lastRowLastColumn="0"/>
            </w:pPr>
            <w:r w:rsidRPr="00CF4C2F">
              <w:rPr>
                <w:lang w:val="el-GR"/>
              </w:rPr>
              <w:t>D2</w:t>
            </w:r>
          </w:p>
        </w:tc>
      </w:tr>
      <w:tr w:rsidR="008219ED" w14:paraId="62F88CB7"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57CA8440" w14:textId="04DBB3BF" w:rsidR="008219ED" w:rsidRPr="008219ED" w:rsidRDefault="008219ED" w:rsidP="008219ED">
            <w:pPr>
              <w:pStyle w:val="ExpertiseFrance"/>
              <w:jc w:val="both"/>
              <w:rPr>
                <w:lang w:val="el-GR"/>
              </w:rPr>
            </w:pPr>
            <w:r>
              <w:rPr>
                <w:lang w:val="el-GR"/>
              </w:rPr>
              <w:t>13</w:t>
            </w:r>
          </w:p>
        </w:tc>
        <w:tc>
          <w:tcPr>
            <w:tcW w:w="6165" w:type="dxa"/>
          </w:tcPr>
          <w:p w14:paraId="0F407C9F" w14:textId="55CE5C83" w:rsid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sidRPr="008219ED">
              <w:rPr>
                <w:lang w:val="el-GR"/>
              </w:rPr>
              <w:t xml:space="preserve">Αν το επιθυμεί ο χρήστης </w:t>
            </w:r>
            <w:r>
              <w:rPr>
                <w:lang w:val="el-GR"/>
              </w:rPr>
              <w:t xml:space="preserve">θα μπορεί </w:t>
            </w:r>
            <w:r w:rsidRPr="008219ED">
              <w:rPr>
                <w:lang w:val="el-GR"/>
              </w:rPr>
              <w:t>να ε</w:t>
            </w:r>
            <w:r>
              <w:rPr>
                <w:lang w:val="el-GR"/>
              </w:rPr>
              <w:t>κτελέσει τα παραπάνω βήματα 3-12</w:t>
            </w:r>
            <w:r w:rsidR="00D613DE">
              <w:rPr>
                <w:lang w:val="el-GR"/>
              </w:rPr>
              <w:t xml:space="preserve"> αυτόματα</w:t>
            </w:r>
          </w:p>
        </w:tc>
        <w:tc>
          <w:tcPr>
            <w:tcW w:w="1347" w:type="dxa"/>
            <w:vAlign w:val="center"/>
          </w:tcPr>
          <w:p w14:paraId="37F98C6B" w14:textId="0296A013"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ΝΑΙ</w:t>
            </w:r>
          </w:p>
        </w:tc>
        <w:tc>
          <w:tcPr>
            <w:tcW w:w="1187" w:type="dxa"/>
            <w:vAlign w:val="center"/>
          </w:tcPr>
          <w:p w14:paraId="7B8CC899" w14:textId="514C6EB6"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tr w:rsidR="00BC3329" w14:paraId="112DD64B"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283DC9C0" w14:textId="6062DDB7" w:rsidR="00BC3329" w:rsidRDefault="00BC3329" w:rsidP="008219ED">
            <w:pPr>
              <w:pStyle w:val="ExpertiseFrance"/>
              <w:jc w:val="both"/>
              <w:rPr>
                <w:lang w:val="el-GR"/>
              </w:rPr>
            </w:pPr>
            <w:r>
              <w:rPr>
                <w:lang w:val="el-GR"/>
              </w:rPr>
              <w:t>14</w:t>
            </w:r>
          </w:p>
        </w:tc>
        <w:tc>
          <w:tcPr>
            <w:tcW w:w="6165" w:type="dxa"/>
          </w:tcPr>
          <w:p w14:paraId="6571A303" w14:textId="2891522C" w:rsidR="00BC3329" w:rsidRPr="00CF6A07" w:rsidRDefault="00BC3329"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Οι </w:t>
            </w:r>
            <w:r>
              <w:t>BPMN</w:t>
            </w:r>
            <w:r w:rsidRPr="00BC3329">
              <w:rPr>
                <w:lang w:val="el-GR"/>
              </w:rPr>
              <w:t xml:space="preserve"> </w:t>
            </w:r>
            <w:r>
              <w:rPr>
                <w:lang w:val="el-GR"/>
              </w:rPr>
              <w:t xml:space="preserve">περιγραφές θα αποθηκεύονται σε ειδικά διαμορφωμένο αποθετήριο </w:t>
            </w:r>
            <w:r w:rsidRPr="00BC3329">
              <w:rPr>
                <w:lang w:val="el-GR"/>
              </w:rPr>
              <w:t>(</w:t>
            </w:r>
            <w:r>
              <w:t>repository</w:t>
            </w:r>
            <w:r w:rsidRPr="00BC3329">
              <w:rPr>
                <w:lang w:val="el-GR"/>
              </w:rPr>
              <w:t xml:space="preserve">) </w:t>
            </w:r>
            <w:r>
              <w:rPr>
                <w:lang w:val="el-GR"/>
              </w:rPr>
              <w:t xml:space="preserve">με </w:t>
            </w:r>
            <w:r w:rsidR="00CF6A07">
              <w:rPr>
                <w:lang w:val="el-GR"/>
              </w:rPr>
              <w:t>ανοικτή πρόσβαση</w:t>
            </w:r>
          </w:p>
        </w:tc>
        <w:tc>
          <w:tcPr>
            <w:tcW w:w="1347" w:type="dxa"/>
            <w:vAlign w:val="center"/>
          </w:tcPr>
          <w:p w14:paraId="5387A93E" w14:textId="148BF2FE" w:rsidR="00BC3329" w:rsidRPr="00E152CE" w:rsidRDefault="00BC3329"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BC3329">
              <w:rPr>
                <w:lang w:val="el-GR"/>
              </w:rPr>
              <w:t>ΝΑΙ</w:t>
            </w:r>
          </w:p>
        </w:tc>
        <w:tc>
          <w:tcPr>
            <w:tcW w:w="1187" w:type="dxa"/>
            <w:vAlign w:val="center"/>
          </w:tcPr>
          <w:p w14:paraId="167492BB" w14:textId="3108002C" w:rsidR="00BC3329" w:rsidRPr="00CF4C2F" w:rsidRDefault="00BC3329"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BC3329">
              <w:rPr>
                <w:lang w:val="el-GR"/>
              </w:rPr>
              <w:t>D3</w:t>
            </w:r>
          </w:p>
        </w:tc>
      </w:tr>
      <w:tr w:rsidR="00BC3329" w14:paraId="5438BF9F"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705D5AF9" w14:textId="4BE09876" w:rsidR="00BC3329" w:rsidRDefault="00BC3329" w:rsidP="008219ED">
            <w:pPr>
              <w:pStyle w:val="ExpertiseFrance"/>
              <w:jc w:val="both"/>
              <w:rPr>
                <w:lang w:val="el-GR"/>
              </w:rPr>
            </w:pPr>
            <w:r>
              <w:rPr>
                <w:lang w:val="el-GR"/>
              </w:rPr>
              <w:t>15</w:t>
            </w:r>
          </w:p>
        </w:tc>
        <w:tc>
          <w:tcPr>
            <w:tcW w:w="6165" w:type="dxa"/>
          </w:tcPr>
          <w:p w14:paraId="4877F89E" w14:textId="5EC8BFFD" w:rsidR="00BC3329" w:rsidRPr="00BC3329" w:rsidRDefault="00BC3329"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t>To</w:t>
            </w:r>
            <w:r w:rsidRPr="00BC3329">
              <w:rPr>
                <w:lang w:val="el-GR"/>
              </w:rPr>
              <w:t xml:space="preserve"> </w:t>
            </w:r>
            <w:r>
              <w:rPr>
                <w:lang w:val="el-GR"/>
              </w:rPr>
              <w:t xml:space="preserve">αποθετήριο θα μπορεί να βρίσκεται σε χώρο εκτός του </w:t>
            </w:r>
            <w:r>
              <w:t>diadikasies</w:t>
            </w:r>
            <w:r w:rsidRPr="00BC3329">
              <w:rPr>
                <w:lang w:val="el-GR"/>
              </w:rPr>
              <w:t>.</w:t>
            </w:r>
            <w:r>
              <w:t>gr</w:t>
            </w:r>
            <w:r w:rsidRPr="00BC3329">
              <w:rPr>
                <w:lang w:val="el-GR"/>
              </w:rPr>
              <w:t xml:space="preserve"> </w:t>
            </w:r>
            <w:r>
              <w:rPr>
                <w:lang w:val="el-GR"/>
              </w:rPr>
              <w:t xml:space="preserve">για λόγους </w:t>
            </w:r>
            <w:r w:rsidR="00CF6A07">
              <w:rPr>
                <w:lang w:val="el-GR"/>
              </w:rPr>
              <w:t>λειτουργικότητας, δημόσιας</w:t>
            </w:r>
            <w:r>
              <w:rPr>
                <w:lang w:val="el-GR"/>
              </w:rPr>
              <w:t xml:space="preserve"> θέασης αλλά και ευελιξίας </w:t>
            </w:r>
          </w:p>
        </w:tc>
        <w:tc>
          <w:tcPr>
            <w:tcW w:w="1347" w:type="dxa"/>
            <w:vAlign w:val="center"/>
          </w:tcPr>
          <w:p w14:paraId="3D89B079" w14:textId="6EB0AF63" w:rsidR="00BC3329" w:rsidRPr="00E152CE" w:rsidRDefault="00BC3329"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BC3329">
              <w:rPr>
                <w:lang w:val="el-GR"/>
              </w:rPr>
              <w:t>ΝΑΙ</w:t>
            </w:r>
          </w:p>
        </w:tc>
        <w:tc>
          <w:tcPr>
            <w:tcW w:w="1187" w:type="dxa"/>
            <w:vAlign w:val="center"/>
          </w:tcPr>
          <w:p w14:paraId="6643DB16" w14:textId="373B35A4" w:rsidR="00BC3329" w:rsidRPr="00CF4C2F" w:rsidRDefault="00BC3329"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BC3329">
              <w:rPr>
                <w:lang w:val="el-GR"/>
              </w:rPr>
              <w:t>D3</w:t>
            </w:r>
          </w:p>
        </w:tc>
      </w:tr>
      <w:tr w:rsidR="00BC3329" w14:paraId="7455ECA1"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4213FA0C" w14:textId="0245BEB0" w:rsidR="00BC3329" w:rsidRDefault="00BC3329" w:rsidP="008219ED">
            <w:pPr>
              <w:pStyle w:val="ExpertiseFrance"/>
              <w:jc w:val="both"/>
              <w:rPr>
                <w:lang w:val="el-GR"/>
              </w:rPr>
            </w:pPr>
            <w:r>
              <w:rPr>
                <w:lang w:val="el-GR"/>
              </w:rPr>
              <w:t>16</w:t>
            </w:r>
          </w:p>
        </w:tc>
        <w:tc>
          <w:tcPr>
            <w:tcW w:w="6165" w:type="dxa"/>
          </w:tcPr>
          <w:p w14:paraId="136C840A" w14:textId="5F627D04" w:rsidR="00BC3329" w:rsidRPr="00BC3329" w:rsidRDefault="00BC3329"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Θα γίνουν δοκιμές αυτόματων αναλύσεων και αποθηκεύσεων </w:t>
            </w:r>
            <w:r>
              <w:t>BPMN</w:t>
            </w:r>
            <w:r w:rsidRPr="00BC3329">
              <w:rPr>
                <w:lang w:val="el-GR"/>
              </w:rPr>
              <w:t xml:space="preserve"> </w:t>
            </w:r>
            <w:r>
              <w:rPr>
                <w:lang w:val="el-GR"/>
              </w:rPr>
              <w:t>περιγραφών στο αποθετήριο (ικανός αριθμός αναλύσεων περιγραφών π.χ. 500)</w:t>
            </w:r>
          </w:p>
        </w:tc>
        <w:tc>
          <w:tcPr>
            <w:tcW w:w="1347" w:type="dxa"/>
            <w:vAlign w:val="center"/>
          </w:tcPr>
          <w:p w14:paraId="451239C4" w14:textId="6EBE2E2C" w:rsidR="00BC3329" w:rsidRPr="00E152CE" w:rsidRDefault="00BC3329"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BC3329">
              <w:rPr>
                <w:lang w:val="el-GR"/>
              </w:rPr>
              <w:t>OXI</w:t>
            </w:r>
          </w:p>
        </w:tc>
        <w:tc>
          <w:tcPr>
            <w:tcW w:w="1187" w:type="dxa"/>
            <w:vAlign w:val="center"/>
          </w:tcPr>
          <w:p w14:paraId="673EEEA4" w14:textId="285BFB12" w:rsidR="00BC3329" w:rsidRPr="00CF4C2F" w:rsidRDefault="00BC3329"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BC3329">
              <w:rPr>
                <w:lang w:val="el-GR"/>
              </w:rPr>
              <w:t>D3</w:t>
            </w:r>
          </w:p>
        </w:tc>
      </w:tr>
      <w:tr w:rsidR="008219ED" w14:paraId="42D235C9"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427B9539" w14:textId="04DF9239" w:rsidR="008219ED" w:rsidRDefault="002244B6" w:rsidP="008219ED">
            <w:pPr>
              <w:pStyle w:val="ExpertiseFrance"/>
              <w:jc w:val="both"/>
              <w:rPr>
                <w:lang w:val="el-GR"/>
              </w:rPr>
            </w:pPr>
            <w:r>
              <w:rPr>
                <w:lang w:val="el-GR"/>
              </w:rPr>
              <w:t>1</w:t>
            </w:r>
            <w:r w:rsidR="00BC3329">
              <w:rPr>
                <w:lang w:val="el-GR"/>
              </w:rPr>
              <w:t>7</w:t>
            </w:r>
          </w:p>
        </w:tc>
        <w:tc>
          <w:tcPr>
            <w:tcW w:w="6165" w:type="dxa"/>
          </w:tcPr>
          <w:p w14:paraId="5E9EA2A7" w14:textId="4E5F7056" w:rsidR="008219ED" w:rsidRDefault="008219ED" w:rsidP="00465D3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Ο κώδικας θα είναι </w:t>
            </w:r>
            <w:r w:rsidR="00465D3D">
              <w:rPr>
                <w:lang w:val="el-GR"/>
              </w:rPr>
              <w:t xml:space="preserve">ανοικτός </w:t>
            </w:r>
            <w:r w:rsidR="00465D3D" w:rsidRPr="00465D3D">
              <w:rPr>
                <w:lang w:val="el-GR"/>
              </w:rPr>
              <w:t>(</w:t>
            </w:r>
            <w:r w:rsidR="00465D3D">
              <w:t>OSS</w:t>
            </w:r>
            <w:r w:rsidR="00465D3D" w:rsidRPr="00465D3D">
              <w:rPr>
                <w:lang w:val="el-GR"/>
              </w:rPr>
              <w:t>)</w:t>
            </w:r>
          </w:p>
        </w:tc>
        <w:tc>
          <w:tcPr>
            <w:tcW w:w="1347" w:type="dxa"/>
            <w:vAlign w:val="center"/>
          </w:tcPr>
          <w:p w14:paraId="06D2B890" w14:textId="73A1A4A6" w:rsidR="008219ED" w:rsidRPr="00AF5CC4" w:rsidRDefault="008219ED" w:rsidP="008219ED">
            <w:pPr>
              <w:pStyle w:val="ExpertiseFrance"/>
              <w:jc w:val="center"/>
              <w:cnfStyle w:val="000000000000" w:firstRow="0" w:lastRow="0" w:firstColumn="0" w:lastColumn="0" w:oddVBand="0" w:evenVBand="0" w:oddHBand="0" w:evenHBand="0" w:firstRowFirstColumn="0" w:firstRowLastColumn="0" w:lastRowFirstColumn="0" w:lastRowLastColumn="0"/>
            </w:pPr>
            <w:r>
              <w:t>OXI</w:t>
            </w:r>
          </w:p>
        </w:tc>
        <w:tc>
          <w:tcPr>
            <w:tcW w:w="1187" w:type="dxa"/>
            <w:vAlign w:val="center"/>
          </w:tcPr>
          <w:p w14:paraId="5CFF2242" w14:textId="5F7CFE47"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r w:rsidR="003248CE">
              <w:rPr>
                <w:lang w:val="el-GR"/>
              </w:rPr>
              <w:t>, D3</w:t>
            </w:r>
          </w:p>
        </w:tc>
      </w:tr>
      <w:tr w:rsidR="008219ED" w14:paraId="0B5F5AEE"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3C5D3FC9" w14:textId="69CE9F2F" w:rsidR="008219ED" w:rsidRDefault="00BC3329" w:rsidP="008219ED">
            <w:pPr>
              <w:pStyle w:val="ExpertiseFrance"/>
              <w:jc w:val="both"/>
              <w:rPr>
                <w:lang w:val="el-GR"/>
              </w:rPr>
            </w:pPr>
            <w:r>
              <w:rPr>
                <w:lang w:val="el-GR"/>
              </w:rPr>
              <w:t>18</w:t>
            </w:r>
          </w:p>
        </w:tc>
        <w:tc>
          <w:tcPr>
            <w:tcW w:w="6165" w:type="dxa"/>
          </w:tcPr>
          <w:p w14:paraId="15664ADF" w14:textId="59813F1F" w:rsid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sidRPr="00AF5CC4">
              <w:rPr>
                <w:lang w:val="el-GR"/>
              </w:rPr>
              <w:t>Το σύστημα θα μπορεί να δουλέψει με άλλες πλατ</w:t>
            </w:r>
            <w:r>
              <w:rPr>
                <w:lang w:val="el-GR"/>
              </w:rPr>
              <w:t>φόρμες μετά από παραμετροποίηση</w:t>
            </w:r>
          </w:p>
        </w:tc>
        <w:tc>
          <w:tcPr>
            <w:tcW w:w="1347" w:type="dxa"/>
            <w:vAlign w:val="center"/>
          </w:tcPr>
          <w:p w14:paraId="1053013D" w14:textId="1B366513" w:rsidR="008219ED" w:rsidRPr="00AF5CC4" w:rsidRDefault="008219ED" w:rsidP="008219ED">
            <w:pPr>
              <w:pStyle w:val="ExpertiseFrance"/>
              <w:jc w:val="center"/>
              <w:cnfStyle w:val="000000000000" w:firstRow="0" w:lastRow="0" w:firstColumn="0" w:lastColumn="0" w:oddVBand="0" w:evenVBand="0" w:oddHBand="0" w:evenHBand="0" w:firstRowFirstColumn="0" w:firstRowLastColumn="0" w:lastRowFirstColumn="0" w:lastRowLastColumn="0"/>
            </w:pPr>
            <w:r>
              <w:t>OXI</w:t>
            </w:r>
          </w:p>
        </w:tc>
        <w:tc>
          <w:tcPr>
            <w:tcW w:w="1187" w:type="dxa"/>
            <w:vAlign w:val="center"/>
          </w:tcPr>
          <w:p w14:paraId="5B634BCA" w14:textId="63C5480D"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r w:rsidR="0097011D">
              <w:t xml:space="preserve">, </w:t>
            </w:r>
            <w:r w:rsidR="0097011D" w:rsidRPr="0097011D">
              <w:rPr>
                <w:lang w:val="el-GR"/>
              </w:rPr>
              <w:t>D3</w:t>
            </w:r>
          </w:p>
        </w:tc>
      </w:tr>
      <w:tr w:rsidR="008219ED" w14:paraId="601425FF"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19F145F9" w14:textId="26FED53D" w:rsidR="008219ED" w:rsidRDefault="00BC3329" w:rsidP="008219ED">
            <w:pPr>
              <w:pStyle w:val="ExpertiseFrance"/>
              <w:jc w:val="both"/>
              <w:rPr>
                <w:lang w:val="el-GR"/>
              </w:rPr>
            </w:pPr>
            <w:r>
              <w:rPr>
                <w:lang w:val="el-GR"/>
              </w:rPr>
              <w:t>19</w:t>
            </w:r>
          </w:p>
        </w:tc>
        <w:tc>
          <w:tcPr>
            <w:tcW w:w="6165" w:type="dxa"/>
          </w:tcPr>
          <w:p w14:paraId="64300811" w14:textId="712EB1A4" w:rsidR="008219ED" w:rsidRDefault="008219E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sidRPr="00AF5CC4">
              <w:rPr>
                <w:lang w:val="el-GR"/>
              </w:rPr>
              <w:t xml:space="preserve">Το σύστημα </w:t>
            </w:r>
            <w:r w:rsidR="003248CE">
              <w:rPr>
                <w:lang w:val="el-GR"/>
              </w:rPr>
              <w:t xml:space="preserve">(λογισμικό, </w:t>
            </w:r>
            <w:r w:rsidR="003248CE">
              <w:t>repository</w:t>
            </w:r>
            <w:r w:rsidR="003248CE" w:rsidRPr="003248CE">
              <w:rPr>
                <w:lang w:val="el-GR"/>
              </w:rPr>
              <w:t xml:space="preserve">) </w:t>
            </w:r>
            <w:r w:rsidRPr="00AF5CC4">
              <w:rPr>
                <w:lang w:val="el-GR"/>
              </w:rPr>
              <w:t xml:space="preserve">θα είναι </w:t>
            </w:r>
            <w:r w:rsidR="00CF6A07">
              <w:rPr>
                <w:lang w:val="el-GR"/>
              </w:rPr>
              <w:t>ανεξάρτητο</w:t>
            </w:r>
            <w:r w:rsidR="00465D3D">
              <w:rPr>
                <w:lang w:val="el-GR"/>
              </w:rPr>
              <w:t xml:space="preserve"> (</w:t>
            </w:r>
            <w:r w:rsidRPr="00AF5CC4">
              <w:rPr>
                <w:lang w:val="el-GR"/>
              </w:rPr>
              <w:t>d</w:t>
            </w:r>
            <w:r>
              <w:rPr>
                <w:lang w:val="el-GR"/>
              </w:rPr>
              <w:t>ecoupled</w:t>
            </w:r>
            <w:r w:rsidR="00465D3D">
              <w:rPr>
                <w:lang w:val="el-GR"/>
              </w:rPr>
              <w:t>)</w:t>
            </w:r>
            <w:r>
              <w:rPr>
                <w:lang w:val="el-GR"/>
              </w:rPr>
              <w:t xml:space="preserve"> από το diadikasies.gr</w:t>
            </w:r>
          </w:p>
        </w:tc>
        <w:tc>
          <w:tcPr>
            <w:tcW w:w="1347" w:type="dxa"/>
            <w:vAlign w:val="center"/>
          </w:tcPr>
          <w:p w14:paraId="21B26971" w14:textId="10D04B9E" w:rsidR="008219ED" w:rsidRPr="00AF5CC4" w:rsidRDefault="008219ED" w:rsidP="008219ED">
            <w:pPr>
              <w:pStyle w:val="ExpertiseFrance"/>
              <w:jc w:val="center"/>
              <w:cnfStyle w:val="000000000000" w:firstRow="0" w:lastRow="0" w:firstColumn="0" w:lastColumn="0" w:oddVBand="0" w:evenVBand="0" w:oddHBand="0" w:evenHBand="0" w:firstRowFirstColumn="0" w:firstRowLastColumn="0" w:lastRowFirstColumn="0" w:lastRowLastColumn="0"/>
            </w:pPr>
            <w:r>
              <w:t>OXI</w:t>
            </w:r>
          </w:p>
        </w:tc>
        <w:tc>
          <w:tcPr>
            <w:tcW w:w="1187" w:type="dxa"/>
            <w:vAlign w:val="center"/>
          </w:tcPr>
          <w:p w14:paraId="5483D1CA" w14:textId="02F4DC86"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r w:rsidR="003248CE">
              <w:rPr>
                <w:lang w:val="el-GR"/>
              </w:rPr>
              <w:t>, D3</w:t>
            </w:r>
          </w:p>
        </w:tc>
      </w:tr>
      <w:tr w:rsidR="008219ED" w14:paraId="055EAD1C"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652A8418" w14:textId="6045897E" w:rsidR="008219ED" w:rsidRDefault="00BC3329" w:rsidP="008219ED">
            <w:pPr>
              <w:pStyle w:val="ExpertiseFrance"/>
              <w:jc w:val="both"/>
              <w:rPr>
                <w:lang w:val="el-GR"/>
              </w:rPr>
            </w:pPr>
            <w:r>
              <w:rPr>
                <w:lang w:val="el-GR"/>
              </w:rPr>
              <w:t>20</w:t>
            </w:r>
          </w:p>
        </w:tc>
        <w:tc>
          <w:tcPr>
            <w:tcW w:w="6165" w:type="dxa"/>
          </w:tcPr>
          <w:p w14:paraId="00028BE5" w14:textId="59D81EA1" w:rsidR="008219ED" w:rsidRDefault="008219ED" w:rsidP="00DE173F">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sidRPr="00AF5CC4">
              <w:rPr>
                <w:lang w:val="el-GR"/>
              </w:rPr>
              <w:t>Tο σύστημα πιλοτικά θα δοκιμαστεί και θα δουλέψει με το diadikasies.gr</w:t>
            </w:r>
            <w:r w:rsidR="003248CE" w:rsidRPr="003248CE">
              <w:rPr>
                <w:lang w:val="el-GR"/>
              </w:rPr>
              <w:t xml:space="preserve"> </w:t>
            </w:r>
            <w:r w:rsidR="003248CE">
              <w:rPr>
                <w:lang w:val="el-GR"/>
              </w:rPr>
              <w:t xml:space="preserve">ή </w:t>
            </w:r>
            <w:r w:rsidR="00DE173F">
              <w:rPr>
                <w:lang w:val="el-GR"/>
              </w:rPr>
              <w:t>με</w:t>
            </w:r>
            <w:r w:rsidR="003248CE">
              <w:rPr>
                <w:lang w:val="el-GR"/>
              </w:rPr>
              <w:t xml:space="preserve"> δοκιμαστικό περιβάλλον </w:t>
            </w:r>
            <w:r w:rsidR="00CF6A07">
              <w:rPr>
                <w:lang w:val="el-GR"/>
              </w:rPr>
              <w:t>αντίγραφο αυτού</w:t>
            </w:r>
            <w:r w:rsidRPr="00AF5CC4">
              <w:rPr>
                <w:lang w:val="el-GR"/>
              </w:rPr>
              <w:t xml:space="preserve"> </w:t>
            </w:r>
          </w:p>
        </w:tc>
        <w:tc>
          <w:tcPr>
            <w:tcW w:w="1347" w:type="dxa"/>
            <w:vAlign w:val="center"/>
          </w:tcPr>
          <w:p w14:paraId="7CBD8503" w14:textId="21F1AB57" w:rsidR="008219ED" w:rsidRPr="00AF5CC4" w:rsidRDefault="008219ED" w:rsidP="008219ED">
            <w:pPr>
              <w:pStyle w:val="ExpertiseFrance"/>
              <w:jc w:val="center"/>
              <w:cnfStyle w:val="000000000000" w:firstRow="0" w:lastRow="0" w:firstColumn="0" w:lastColumn="0" w:oddVBand="0" w:evenVBand="0" w:oddHBand="0" w:evenHBand="0" w:firstRowFirstColumn="0" w:firstRowLastColumn="0" w:lastRowFirstColumn="0" w:lastRowLastColumn="0"/>
            </w:pPr>
            <w:r>
              <w:t>NAI</w:t>
            </w:r>
          </w:p>
        </w:tc>
        <w:tc>
          <w:tcPr>
            <w:tcW w:w="1187" w:type="dxa"/>
            <w:vAlign w:val="center"/>
          </w:tcPr>
          <w:p w14:paraId="0DA4C678" w14:textId="54530387" w:rsidR="008219ED" w:rsidRPr="003248CE"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pPr>
            <w:r w:rsidRPr="00CF4C2F">
              <w:rPr>
                <w:lang w:val="el-GR"/>
              </w:rPr>
              <w:t>D2</w:t>
            </w:r>
            <w:r w:rsidR="003248CE">
              <w:rPr>
                <w:lang w:val="el-GR"/>
              </w:rPr>
              <w:t xml:space="preserve">, </w:t>
            </w:r>
            <w:r w:rsidR="003248CE">
              <w:t>D3</w:t>
            </w:r>
          </w:p>
        </w:tc>
      </w:tr>
      <w:tr w:rsidR="008219ED" w14:paraId="7978D15B" w14:textId="77777777" w:rsidTr="008219ED">
        <w:tc>
          <w:tcPr>
            <w:cnfStyle w:val="001000000000" w:firstRow="0" w:lastRow="0" w:firstColumn="1" w:lastColumn="0" w:oddVBand="0" w:evenVBand="0" w:oddHBand="0" w:evenHBand="0" w:firstRowFirstColumn="0" w:firstRowLastColumn="0" w:lastRowFirstColumn="0" w:lastRowLastColumn="0"/>
            <w:tcW w:w="578" w:type="dxa"/>
          </w:tcPr>
          <w:p w14:paraId="313EB235" w14:textId="50CBA5F4" w:rsidR="008219ED" w:rsidRDefault="00BC3329" w:rsidP="008219ED">
            <w:pPr>
              <w:pStyle w:val="ExpertiseFrance"/>
              <w:jc w:val="both"/>
              <w:rPr>
                <w:lang w:val="el-GR"/>
              </w:rPr>
            </w:pPr>
            <w:r>
              <w:rPr>
                <w:lang w:val="el-GR"/>
              </w:rPr>
              <w:lastRenderedPageBreak/>
              <w:t>21</w:t>
            </w:r>
          </w:p>
        </w:tc>
        <w:tc>
          <w:tcPr>
            <w:tcW w:w="6165" w:type="dxa"/>
          </w:tcPr>
          <w:p w14:paraId="1C23B18A" w14:textId="531BEA97" w:rsidR="008219ED" w:rsidRPr="00465D3D" w:rsidRDefault="00465D3D" w:rsidP="008219ED">
            <w:pPr>
              <w:pStyle w:val="ExpertiseFrance"/>
              <w:jc w:val="both"/>
              <w:cnfStyle w:val="000000000000" w:firstRow="0" w:lastRow="0" w:firstColumn="0" w:lastColumn="0" w:oddVBand="0" w:evenVBand="0" w:oddHBand="0" w:evenHBand="0" w:firstRowFirstColumn="0" w:firstRowLastColumn="0" w:lastRowFirstColumn="0" w:lastRowLastColumn="0"/>
              <w:rPr>
                <w:lang w:val="el-GR"/>
              </w:rPr>
            </w:pPr>
            <w:r>
              <w:rPr>
                <w:lang w:val="el-GR"/>
              </w:rPr>
              <w:t>Θα παραχθεί βοηθητικό υλικό χρήσης του λογισμικό</w:t>
            </w:r>
            <w:r w:rsidR="00CF6A07">
              <w:rPr>
                <w:lang w:val="el-GR"/>
              </w:rPr>
              <w:t xml:space="preserve"> </w:t>
            </w:r>
            <w:r>
              <w:rPr>
                <w:lang w:val="el-GR"/>
              </w:rPr>
              <w:t xml:space="preserve">(π.χ. </w:t>
            </w:r>
            <w:r>
              <w:t>video</w:t>
            </w:r>
            <w:r w:rsidRPr="00465D3D">
              <w:rPr>
                <w:lang w:val="el-GR"/>
              </w:rPr>
              <w:t xml:space="preserve"> </w:t>
            </w:r>
            <w:r>
              <w:t>tutorial</w:t>
            </w:r>
            <w:r>
              <w:rPr>
                <w:lang w:val="el-GR"/>
              </w:rPr>
              <w:t>)</w:t>
            </w:r>
          </w:p>
        </w:tc>
        <w:tc>
          <w:tcPr>
            <w:tcW w:w="1347" w:type="dxa"/>
            <w:vAlign w:val="center"/>
          </w:tcPr>
          <w:p w14:paraId="205EAE9C" w14:textId="0130EF4D" w:rsidR="008219ED" w:rsidRDefault="00E152CE"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E152CE">
              <w:rPr>
                <w:lang w:val="el-GR"/>
              </w:rPr>
              <w:t>OXI</w:t>
            </w:r>
          </w:p>
        </w:tc>
        <w:tc>
          <w:tcPr>
            <w:tcW w:w="1187" w:type="dxa"/>
            <w:vAlign w:val="center"/>
          </w:tcPr>
          <w:p w14:paraId="6B5D6857" w14:textId="104FF547" w:rsidR="008219ED" w:rsidRDefault="00CF4C2F" w:rsidP="008219ED">
            <w:pPr>
              <w:pStyle w:val="ExpertiseFrance"/>
              <w:jc w:val="center"/>
              <w:cnfStyle w:val="000000000000" w:firstRow="0" w:lastRow="0" w:firstColumn="0" w:lastColumn="0" w:oddVBand="0" w:evenVBand="0" w:oddHBand="0" w:evenHBand="0" w:firstRowFirstColumn="0" w:firstRowLastColumn="0" w:lastRowFirstColumn="0" w:lastRowLastColumn="0"/>
              <w:rPr>
                <w:lang w:val="el-GR"/>
              </w:rPr>
            </w:pPr>
            <w:r w:rsidRPr="00CF4C2F">
              <w:rPr>
                <w:lang w:val="el-GR"/>
              </w:rPr>
              <w:t>D2</w:t>
            </w:r>
          </w:p>
        </w:tc>
      </w:tr>
      <w:bookmarkEnd w:id="4"/>
    </w:tbl>
    <w:p w14:paraId="4D503FA7" w14:textId="77777777" w:rsidR="00222593" w:rsidRDefault="00222593" w:rsidP="00222593">
      <w:pPr>
        <w:pStyle w:val="ExpertiseFrance"/>
        <w:jc w:val="center"/>
        <w:rPr>
          <w:lang w:val="el-GR"/>
        </w:rPr>
      </w:pPr>
    </w:p>
    <w:p w14:paraId="1AA6BC8B" w14:textId="422C5D6E" w:rsidR="00654AAA" w:rsidRPr="00C4680F" w:rsidRDefault="00AA3925" w:rsidP="00654AAA">
      <w:pPr>
        <w:pStyle w:val="Heading2"/>
        <w:rPr>
          <w:lang w:val="el-GR"/>
        </w:rPr>
      </w:pPr>
      <w:r>
        <w:rPr>
          <w:lang w:val="el-GR"/>
        </w:rPr>
        <w:t>Σχεδίαση</w:t>
      </w:r>
    </w:p>
    <w:p w14:paraId="099BCFEE" w14:textId="3E50A19D" w:rsidR="00595275" w:rsidRPr="000B2A8C" w:rsidRDefault="00654AAA" w:rsidP="001B0382">
      <w:pPr>
        <w:pStyle w:val="ExpertiseFrance"/>
        <w:jc w:val="both"/>
        <w:rPr>
          <w:lang w:val="el-GR"/>
        </w:rPr>
      </w:pPr>
      <w:r>
        <w:rPr>
          <w:lang w:val="el-GR"/>
        </w:rPr>
        <w:t>Παρακάτω περ</w:t>
      </w:r>
      <w:r w:rsidR="00A95706">
        <w:rPr>
          <w:lang w:val="el-GR"/>
        </w:rPr>
        <w:t xml:space="preserve">ιγράφουμε εν συντομία </w:t>
      </w:r>
      <w:r w:rsidR="00595275">
        <w:rPr>
          <w:lang w:val="el-GR"/>
        </w:rPr>
        <w:t>το σχεδιασμό των βασικών</w:t>
      </w:r>
      <w:r>
        <w:rPr>
          <w:lang w:val="el-GR"/>
        </w:rPr>
        <w:t xml:space="preserve"> </w:t>
      </w:r>
      <w:r w:rsidR="00595275">
        <w:rPr>
          <w:lang w:val="el-GR"/>
        </w:rPr>
        <w:t xml:space="preserve">οθονών </w:t>
      </w:r>
      <w:r>
        <w:rPr>
          <w:lang w:val="el-GR"/>
        </w:rPr>
        <w:t xml:space="preserve">λειτουργίας παραγωγής </w:t>
      </w:r>
      <w:r>
        <w:t>BPMN</w:t>
      </w:r>
      <w:r w:rsidRPr="00654AAA">
        <w:rPr>
          <w:lang w:val="el-GR"/>
        </w:rPr>
        <w:t xml:space="preserve"> </w:t>
      </w:r>
      <w:r>
        <w:rPr>
          <w:lang w:val="el-GR"/>
        </w:rPr>
        <w:t xml:space="preserve">περιγραφών και </w:t>
      </w:r>
      <w:r w:rsidR="00595275">
        <w:rPr>
          <w:lang w:val="el-GR"/>
        </w:rPr>
        <w:t>διαγραμμάτων (</w:t>
      </w:r>
      <w:r w:rsidR="00A95706" w:rsidRPr="000B2A8C">
        <w:rPr>
          <w:lang w:val="el-GR"/>
        </w:rPr>
        <w:t>εικόνα</w:t>
      </w:r>
      <w:r w:rsidR="00595275" w:rsidRPr="000B2A8C">
        <w:rPr>
          <w:lang w:val="el-GR"/>
        </w:rPr>
        <w:t xml:space="preserve"> </w:t>
      </w:r>
      <w:r w:rsidR="000B2A8C" w:rsidRPr="000B2A8C">
        <w:rPr>
          <w:lang w:val="el-GR"/>
        </w:rPr>
        <w:t>3</w:t>
      </w:r>
      <w:r w:rsidR="00595275" w:rsidRPr="000B2A8C">
        <w:rPr>
          <w:lang w:val="el-GR"/>
        </w:rPr>
        <w:t>)</w:t>
      </w:r>
      <w:r w:rsidRPr="000B2A8C">
        <w:rPr>
          <w:lang w:val="el-GR"/>
        </w:rPr>
        <w:t>.</w:t>
      </w:r>
      <w:r>
        <w:rPr>
          <w:lang w:val="el-GR"/>
        </w:rPr>
        <w:t xml:space="preserve"> Να σημειωθεί πως στη φάση 3 του εν λόγω </w:t>
      </w:r>
      <w:r w:rsidR="00A95706">
        <w:rPr>
          <w:lang w:val="el-GR"/>
        </w:rPr>
        <w:t>έργου</w:t>
      </w:r>
      <w:r>
        <w:rPr>
          <w:lang w:val="el-GR"/>
        </w:rPr>
        <w:t xml:space="preserve"> θα εξελιχθεί το παραγόμενο λογισμικό και παραδοτέο της φάσης 2 (αυτό </w:t>
      </w:r>
      <w:r w:rsidR="00A95706">
        <w:rPr>
          <w:lang w:val="el-GR"/>
        </w:rPr>
        <w:t>που</w:t>
      </w:r>
      <w:r>
        <w:rPr>
          <w:lang w:val="el-GR"/>
        </w:rPr>
        <w:t xml:space="preserve"> φαίνεται στην </w:t>
      </w:r>
      <w:r w:rsidR="00A95706">
        <w:rPr>
          <w:lang w:val="el-GR"/>
        </w:rPr>
        <w:t>επόμενη</w:t>
      </w:r>
      <w:r>
        <w:rPr>
          <w:lang w:val="el-GR"/>
        </w:rPr>
        <w:t xml:space="preserve"> εικόνα) έτσι ώστε να λειτουργεί πιο </w:t>
      </w:r>
      <w:r w:rsidR="00A95706">
        <w:rPr>
          <w:lang w:val="el-GR"/>
        </w:rPr>
        <w:t>αυτοματοποιημένα</w:t>
      </w:r>
      <w:r>
        <w:rPr>
          <w:lang w:val="el-GR"/>
        </w:rPr>
        <w:t xml:space="preserve"> και να δέχεται ως είσοδο όχι απλά ένα </w:t>
      </w:r>
      <w:r>
        <w:t>URL</w:t>
      </w:r>
      <w:r w:rsidRPr="00654AAA">
        <w:rPr>
          <w:lang w:val="el-GR"/>
        </w:rPr>
        <w:t xml:space="preserve"> </w:t>
      </w:r>
      <w:r w:rsidR="00A95706">
        <w:rPr>
          <w:lang w:val="el-GR"/>
        </w:rPr>
        <w:t>διαδικασίας</w:t>
      </w:r>
      <w:r>
        <w:rPr>
          <w:lang w:val="el-GR"/>
        </w:rPr>
        <w:t xml:space="preserve"> από το </w:t>
      </w:r>
      <w:r>
        <w:t>diadikasies</w:t>
      </w:r>
      <w:r w:rsidRPr="00654AAA">
        <w:rPr>
          <w:lang w:val="el-GR"/>
        </w:rPr>
        <w:t>.</w:t>
      </w:r>
      <w:r>
        <w:t>gr</w:t>
      </w:r>
      <w:r w:rsidRPr="00654AAA">
        <w:rPr>
          <w:lang w:val="el-GR"/>
        </w:rPr>
        <w:t xml:space="preserve"> </w:t>
      </w:r>
      <w:r>
        <w:rPr>
          <w:lang w:val="el-GR"/>
        </w:rPr>
        <w:t xml:space="preserve">αλλά αρχείο με </w:t>
      </w:r>
      <w:r w:rsidR="00A95706">
        <w:rPr>
          <w:lang w:val="el-GR"/>
        </w:rPr>
        <w:t>τέτοιους</w:t>
      </w:r>
      <w:r>
        <w:rPr>
          <w:lang w:val="el-GR"/>
        </w:rPr>
        <w:t xml:space="preserve"> συνδέσμους </w:t>
      </w:r>
      <w:r w:rsidRPr="00654AAA">
        <w:rPr>
          <w:lang w:val="el-GR"/>
        </w:rPr>
        <w:t>(</w:t>
      </w:r>
      <w:r>
        <w:t>URL</w:t>
      </w:r>
      <w:r w:rsidRPr="00654AAA">
        <w:rPr>
          <w:lang w:val="el-GR"/>
        </w:rPr>
        <w:t xml:space="preserve"> </w:t>
      </w:r>
      <w:r>
        <w:rPr>
          <w:lang w:val="el-GR"/>
        </w:rPr>
        <w:t xml:space="preserve">ή ονόματα σελίδων περιγραφών διαδικασίας του </w:t>
      </w:r>
      <w:r>
        <w:t>diadikasies</w:t>
      </w:r>
      <w:r w:rsidRPr="00654AAA">
        <w:rPr>
          <w:lang w:val="el-GR"/>
        </w:rPr>
        <w:t>.</w:t>
      </w:r>
      <w:r>
        <w:t>gr</w:t>
      </w:r>
      <w:r w:rsidRPr="00654AAA">
        <w:rPr>
          <w:lang w:val="el-GR"/>
        </w:rPr>
        <w:t>).</w:t>
      </w:r>
      <w:r w:rsidR="000B099E">
        <w:rPr>
          <w:lang w:val="el-GR"/>
        </w:rPr>
        <w:t xml:space="preserve"> </w:t>
      </w:r>
      <w:r w:rsidR="000B2A8C">
        <w:rPr>
          <w:lang w:val="el-GR"/>
        </w:rPr>
        <w:t xml:space="preserve"> Έτσι, στο </w:t>
      </w:r>
      <w:r w:rsidR="000B2A8C">
        <w:t>D</w:t>
      </w:r>
      <w:r w:rsidR="002E1CCB">
        <w:rPr>
          <w:lang w:val="el-GR"/>
        </w:rPr>
        <w:t>.</w:t>
      </w:r>
      <w:r w:rsidR="000B2A8C" w:rsidRPr="000B2A8C">
        <w:rPr>
          <w:lang w:val="el-GR"/>
        </w:rPr>
        <w:t xml:space="preserve">3 </w:t>
      </w:r>
      <w:r w:rsidR="000B2A8C">
        <w:rPr>
          <w:lang w:val="el-GR"/>
        </w:rPr>
        <w:t>θα παραχ</w:t>
      </w:r>
      <w:r w:rsidR="00623D6E">
        <w:rPr>
          <w:lang w:val="el-GR"/>
        </w:rPr>
        <w:t>θ</w:t>
      </w:r>
      <w:r w:rsidR="000B2A8C">
        <w:rPr>
          <w:lang w:val="el-GR"/>
        </w:rPr>
        <w:t xml:space="preserve">ούν </w:t>
      </w:r>
      <w:r w:rsidR="00623D6E">
        <w:rPr>
          <w:lang w:val="el-GR"/>
        </w:rPr>
        <w:t>(</w:t>
      </w:r>
      <w:r w:rsidR="000B2A8C">
        <w:rPr>
          <w:lang w:val="el-GR"/>
        </w:rPr>
        <w:t xml:space="preserve">αυτόματα </w:t>
      </w:r>
      <w:r w:rsidR="00623D6E">
        <w:rPr>
          <w:lang w:val="el-GR"/>
        </w:rPr>
        <w:t xml:space="preserve">και μαζικά) </w:t>
      </w:r>
      <w:r w:rsidR="000B2A8C">
        <w:t>BPMN</w:t>
      </w:r>
      <w:r w:rsidR="000B2A8C" w:rsidRPr="000B2A8C">
        <w:rPr>
          <w:lang w:val="el-GR"/>
        </w:rPr>
        <w:t xml:space="preserve"> </w:t>
      </w:r>
      <w:r w:rsidR="000B2A8C">
        <w:rPr>
          <w:lang w:val="el-GR"/>
        </w:rPr>
        <w:t xml:space="preserve">περιγραφές και θα αποθηκευτούν σε κατάλληλα διαμορφωμένο αποθετήριο </w:t>
      </w:r>
      <w:r w:rsidR="000B2A8C" w:rsidRPr="000B2A8C">
        <w:rPr>
          <w:lang w:val="el-GR"/>
        </w:rPr>
        <w:t>(</w:t>
      </w:r>
      <w:r w:rsidR="000B2A8C">
        <w:t>repository</w:t>
      </w:r>
      <w:r w:rsidR="000B2A8C" w:rsidRPr="000B2A8C">
        <w:rPr>
          <w:lang w:val="el-GR"/>
        </w:rPr>
        <w:t>)</w:t>
      </w:r>
      <w:r w:rsidR="000B2A8C">
        <w:rPr>
          <w:lang w:val="el-GR"/>
        </w:rPr>
        <w:t>.</w:t>
      </w:r>
    </w:p>
    <w:p w14:paraId="3984901D" w14:textId="28D58E69" w:rsidR="00654AAA" w:rsidRDefault="00595275" w:rsidP="001B0382">
      <w:pPr>
        <w:pStyle w:val="ExpertiseFrance"/>
        <w:jc w:val="both"/>
        <w:rPr>
          <w:lang w:val="el-GR"/>
        </w:rPr>
      </w:pPr>
      <w:r>
        <w:rPr>
          <w:lang w:val="el-GR"/>
        </w:rPr>
        <w:t>Τ</w:t>
      </w:r>
      <w:r w:rsidR="000B099E">
        <w:rPr>
          <w:lang w:val="el-GR"/>
        </w:rPr>
        <w:t xml:space="preserve">α στοιχεία </w:t>
      </w:r>
      <w:r w:rsidR="00464FB0">
        <w:rPr>
          <w:lang w:val="el-GR"/>
        </w:rPr>
        <w:t xml:space="preserve">του λογισμικού που σχεδιάζονται </w:t>
      </w:r>
      <w:r>
        <w:rPr>
          <w:lang w:val="el-GR"/>
        </w:rPr>
        <w:t>προς υλοποίηση</w:t>
      </w:r>
      <w:r w:rsidR="000B099E">
        <w:rPr>
          <w:lang w:val="el-GR"/>
        </w:rPr>
        <w:t xml:space="preserve"> έχουν ως εξής:</w:t>
      </w:r>
    </w:p>
    <w:p w14:paraId="2D997A49" w14:textId="684ECE88" w:rsidR="00595275" w:rsidRDefault="000B099E" w:rsidP="000B099E">
      <w:pPr>
        <w:pStyle w:val="NoSpacing"/>
        <w:ind w:left="714" w:hanging="357"/>
        <w:rPr>
          <w:lang w:val="el-GR"/>
        </w:rPr>
      </w:pPr>
      <w:r w:rsidRPr="00F649FA">
        <w:rPr>
          <w:lang w:val="el-GR"/>
        </w:rPr>
        <w:t xml:space="preserve">Μια φόρμα </w:t>
      </w:r>
      <w:r w:rsidRPr="00F649FA">
        <w:t>web</w:t>
      </w:r>
      <w:r w:rsidRPr="00F649FA">
        <w:rPr>
          <w:lang w:val="el-GR"/>
        </w:rPr>
        <w:t xml:space="preserve"> </w:t>
      </w:r>
      <w:r>
        <w:rPr>
          <w:lang w:val="el-GR"/>
        </w:rPr>
        <w:t xml:space="preserve">υλοποιημένη σε </w:t>
      </w:r>
      <w:r>
        <w:t>php</w:t>
      </w:r>
      <w:r w:rsidRPr="000B099E">
        <w:rPr>
          <w:lang w:val="el-GR"/>
        </w:rPr>
        <w:t xml:space="preserve"> (</w:t>
      </w:r>
      <w:r>
        <w:rPr>
          <w:lang w:val="el-GR"/>
        </w:rPr>
        <w:t xml:space="preserve">βλ. </w:t>
      </w:r>
      <w:r>
        <w:t>parser</w:t>
      </w:r>
      <w:r w:rsidRPr="000B099E">
        <w:rPr>
          <w:lang w:val="el-GR"/>
        </w:rPr>
        <w:t>.</w:t>
      </w:r>
      <w:r>
        <w:t>php</w:t>
      </w:r>
      <w:r w:rsidRPr="000B099E">
        <w:rPr>
          <w:lang w:val="el-GR"/>
        </w:rPr>
        <w:t xml:space="preserve">) </w:t>
      </w:r>
      <w:r>
        <w:rPr>
          <w:lang w:val="el-GR"/>
        </w:rPr>
        <w:t>η ο</w:t>
      </w:r>
      <w:r w:rsidRPr="000B099E">
        <w:rPr>
          <w:lang w:val="el-GR"/>
        </w:rPr>
        <w:t>π</w:t>
      </w:r>
      <w:r>
        <w:rPr>
          <w:lang w:val="el-GR"/>
        </w:rPr>
        <w:t xml:space="preserve">οία δέχεται ως είσοδο το </w:t>
      </w:r>
      <w:r>
        <w:t>id</w:t>
      </w:r>
      <w:r w:rsidRPr="000B099E">
        <w:rPr>
          <w:lang w:val="el-GR"/>
        </w:rPr>
        <w:t xml:space="preserve"> </w:t>
      </w:r>
      <w:r>
        <w:rPr>
          <w:lang w:val="el-GR"/>
        </w:rPr>
        <w:t xml:space="preserve">ή την ονομασία </w:t>
      </w:r>
      <w:r w:rsidR="001816CC">
        <w:rPr>
          <w:lang w:val="el-GR"/>
        </w:rPr>
        <w:t xml:space="preserve">μιας σελίδας του </w:t>
      </w:r>
      <w:r w:rsidR="001816CC">
        <w:t>diadikasies</w:t>
      </w:r>
      <w:r w:rsidR="001816CC" w:rsidRPr="001816CC">
        <w:rPr>
          <w:lang w:val="el-GR"/>
        </w:rPr>
        <w:t>.</w:t>
      </w:r>
      <w:r w:rsidR="001816CC">
        <w:t>gr</w:t>
      </w:r>
      <w:r w:rsidR="001816CC" w:rsidRPr="001816CC">
        <w:rPr>
          <w:lang w:val="el-GR"/>
        </w:rPr>
        <w:t xml:space="preserve"> </w:t>
      </w:r>
      <w:r w:rsidR="001816CC">
        <w:rPr>
          <w:lang w:val="el-GR"/>
        </w:rPr>
        <w:t xml:space="preserve">που περιγράφει κάποια διαδικασία-υπηρεσία του ελληινκού δημοσίου τομέα </w:t>
      </w:r>
      <w:r w:rsidRPr="000B099E">
        <w:rPr>
          <w:lang w:val="el-GR"/>
        </w:rPr>
        <w:t>(</w:t>
      </w:r>
      <w:r>
        <w:rPr>
          <w:lang w:val="el-GR"/>
        </w:rPr>
        <w:t xml:space="preserve">σε όρους </w:t>
      </w:r>
      <w:r>
        <w:t>mediawiki</w:t>
      </w:r>
      <w:r w:rsidRPr="000B099E">
        <w:rPr>
          <w:lang w:val="el-GR"/>
        </w:rPr>
        <w:t xml:space="preserve"> </w:t>
      </w:r>
      <w:r>
        <w:rPr>
          <w:lang w:val="el-GR"/>
        </w:rPr>
        <w:t xml:space="preserve">το </w:t>
      </w:r>
      <w:r>
        <w:t>title</w:t>
      </w:r>
      <w:r w:rsidRPr="000B099E">
        <w:rPr>
          <w:lang w:val="el-GR"/>
        </w:rPr>
        <w:t>)</w:t>
      </w:r>
      <w:r w:rsidRPr="00F649FA">
        <w:rPr>
          <w:lang w:val="el-GR"/>
        </w:rPr>
        <w:t>.</w:t>
      </w:r>
      <w:r w:rsidRPr="000B099E">
        <w:rPr>
          <w:lang w:val="el-GR"/>
        </w:rPr>
        <w:t xml:space="preserve"> </w:t>
      </w:r>
    </w:p>
    <w:p w14:paraId="73F4FC83" w14:textId="77777777" w:rsidR="000B099E" w:rsidRDefault="000B099E" w:rsidP="000B099E">
      <w:pPr>
        <w:pStyle w:val="NoSpacing"/>
        <w:ind w:left="714" w:hanging="357"/>
        <w:rPr>
          <w:lang w:val="el-GR"/>
        </w:rPr>
      </w:pPr>
      <w:r>
        <w:rPr>
          <w:lang w:val="el-GR"/>
        </w:rPr>
        <w:t>Ο χρήστης με το κουμπί «</w:t>
      </w:r>
      <w:r>
        <w:t>parse</w:t>
      </w:r>
      <w:r>
        <w:rPr>
          <w:lang w:val="el-GR"/>
        </w:rPr>
        <w:t>»</w:t>
      </w:r>
      <w:r w:rsidRPr="000B099E">
        <w:rPr>
          <w:lang w:val="el-GR"/>
        </w:rPr>
        <w:t xml:space="preserve"> </w:t>
      </w:r>
      <w:r>
        <w:rPr>
          <w:lang w:val="el-GR"/>
        </w:rPr>
        <w:t>καλεί</w:t>
      </w:r>
      <w:r w:rsidR="00595275">
        <w:rPr>
          <w:lang w:val="el-GR"/>
        </w:rPr>
        <w:t xml:space="preserve"> τα παρακάτω δύο στοιχεία.</w:t>
      </w:r>
    </w:p>
    <w:p w14:paraId="1D2B48F4" w14:textId="77777777" w:rsidR="00A500F9" w:rsidRPr="00F75ABD" w:rsidRDefault="00595275" w:rsidP="00A500F9">
      <w:pPr>
        <w:pStyle w:val="NoSpacing"/>
        <w:numPr>
          <w:ilvl w:val="1"/>
          <w:numId w:val="6"/>
        </w:numPr>
        <w:rPr>
          <w:lang w:val="el-GR"/>
        </w:rPr>
      </w:pPr>
      <w:r w:rsidRPr="00F75ABD">
        <w:rPr>
          <w:lang w:val="el-GR"/>
        </w:rPr>
        <w:t>Μ</w:t>
      </w:r>
      <w:r w:rsidR="000B099E" w:rsidRPr="00F75ABD">
        <w:rPr>
          <w:lang w:val="el-GR"/>
        </w:rPr>
        <w:t xml:space="preserve">ια σελίδα  υλοποιημένη σε </w:t>
      </w:r>
      <w:r w:rsidR="000B099E" w:rsidRPr="00A500F9">
        <w:t>php</w:t>
      </w:r>
      <w:r w:rsidR="000B099E" w:rsidRPr="00F75ABD">
        <w:rPr>
          <w:lang w:val="el-GR"/>
        </w:rPr>
        <w:t xml:space="preserve"> (βλ. </w:t>
      </w:r>
      <w:r w:rsidR="000B099E">
        <w:t>HTML</w:t>
      </w:r>
      <w:r w:rsidR="000B099E" w:rsidRPr="00F75ABD">
        <w:rPr>
          <w:lang w:val="el-GR"/>
        </w:rPr>
        <w:t>2</w:t>
      </w:r>
      <w:r w:rsidR="000B099E">
        <w:t>JSON</w:t>
      </w:r>
      <w:r w:rsidR="000B099E" w:rsidRPr="00F75ABD">
        <w:rPr>
          <w:lang w:val="el-GR"/>
        </w:rPr>
        <w:t>.</w:t>
      </w:r>
      <w:r w:rsidR="000B099E" w:rsidRPr="00A500F9">
        <w:t>php</w:t>
      </w:r>
      <w:r w:rsidR="000B099E" w:rsidRPr="00F75ABD">
        <w:rPr>
          <w:lang w:val="el-GR"/>
        </w:rPr>
        <w:t xml:space="preserve">) η οποία υλοποιεί την </w:t>
      </w:r>
      <w:r w:rsidR="002103CB" w:rsidRPr="00F75ABD">
        <w:rPr>
          <w:lang w:val="el-GR"/>
        </w:rPr>
        <w:t>αναγνώριση</w:t>
      </w:r>
      <w:r w:rsidR="000B099E" w:rsidRPr="00F75ABD">
        <w:rPr>
          <w:lang w:val="el-GR"/>
        </w:rPr>
        <w:t xml:space="preserve"> των βημάτων μιας διαδικασίας μέσα από την ανάλυση της αντίστοιχης σελίδας και τη </w:t>
      </w:r>
      <w:r w:rsidR="002103CB" w:rsidRPr="00F75ABD">
        <w:rPr>
          <w:lang w:val="el-GR"/>
        </w:rPr>
        <w:t>μετατρέπει</w:t>
      </w:r>
      <w:r w:rsidR="000B099E" w:rsidRPr="00F75ABD">
        <w:rPr>
          <w:lang w:val="el-GR"/>
        </w:rPr>
        <w:t xml:space="preserve"> σε μορφή </w:t>
      </w:r>
      <w:r w:rsidR="000B099E">
        <w:t>JSON</w:t>
      </w:r>
      <w:r w:rsidR="000B099E" w:rsidRPr="00F75ABD">
        <w:rPr>
          <w:lang w:val="el-GR"/>
        </w:rPr>
        <w:t xml:space="preserve"> για περαιτέρω επεξεργασία.</w:t>
      </w:r>
    </w:p>
    <w:p w14:paraId="2CA384F7" w14:textId="209A6F7E" w:rsidR="000B2A8C" w:rsidRPr="00F75ABD" w:rsidRDefault="000B099E" w:rsidP="00A500F9">
      <w:pPr>
        <w:pStyle w:val="NoSpacing"/>
        <w:numPr>
          <w:ilvl w:val="1"/>
          <w:numId w:val="6"/>
        </w:numPr>
        <w:rPr>
          <w:lang w:val="el-GR"/>
        </w:rPr>
      </w:pPr>
      <w:r w:rsidRPr="00F75ABD">
        <w:rPr>
          <w:lang w:val="el-GR"/>
        </w:rPr>
        <w:t xml:space="preserve">Μια σελίδα  υλοποιημένη σε </w:t>
      </w:r>
      <w:r w:rsidRPr="00A500F9">
        <w:t>php</w:t>
      </w:r>
      <w:r w:rsidRPr="00F75ABD">
        <w:rPr>
          <w:lang w:val="el-GR"/>
        </w:rPr>
        <w:t xml:space="preserve"> (βλ. </w:t>
      </w:r>
      <w:r>
        <w:t>BPMN</w:t>
      </w:r>
      <w:r w:rsidRPr="00F75ABD">
        <w:rPr>
          <w:lang w:val="el-GR"/>
        </w:rPr>
        <w:t>.</w:t>
      </w:r>
      <w:r w:rsidRPr="00A500F9">
        <w:t>php</w:t>
      </w:r>
      <w:r w:rsidRPr="00F75ABD">
        <w:rPr>
          <w:lang w:val="el-GR"/>
        </w:rPr>
        <w:t xml:space="preserve">) η οποία υλοποιεί την διασύνδεση με το λογισμικό επέκτασης του </w:t>
      </w:r>
      <w:r>
        <w:t>mediawiki</w:t>
      </w:r>
      <w:r w:rsidRPr="00F75ABD">
        <w:rPr>
          <w:lang w:val="el-GR"/>
        </w:rPr>
        <w:t xml:space="preserve"> (το </w:t>
      </w:r>
      <w:r w:rsidR="00A95706">
        <w:t>cognitive</w:t>
      </w:r>
      <w:r w:rsidRPr="00F75ABD">
        <w:rPr>
          <w:lang w:val="el-GR"/>
        </w:rPr>
        <w:t xml:space="preserve"> </w:t>
      </w:r>
      <w:r>
        <w:t>process</w:t>
      </w:r>
      <w:r w:rsidRPr="00F75ABD">
        <w:rPr>
          <w:lang w:val="el-GR"/>
        </w:rPr>
        <w:t xml:space="preserve"> </w:t>
      </w:r>
      <w:r>
        <w:t>extension</w:t>
      </w:r>
      <w:r w:rsidRPr="00F75ABD">
        <w:rPr>
          <w:lang w:val="el-GR"/>
        </w:rPr>
        <w:t xml:space="preserve">). </w:t>
      </w:r>
    </w:p>
    <w:p w14:paraId="796B4EE7" w14:textId="77777777" w:rsidR="00A500F9" w:rsidRPr="00F75ABD" w:rsidRDefault="005F5CF2" w:rsidP="00A500F9">
      <w:pPr>
        <w:pStyle w:val="NoSpacing"/>
        <w:rPr>
          <w:lang w:val="el-GR"/>
        </w:rPr>
      </w:pPr>
      <w:r w:rsidRPr="00A500F9">
        <w:rPr>
          <w:lang w:val="el-GR"/>
        </w:rPr>
        <w:t>Με το κουμπί «</w:t>
      </w:r>
      <w:r>
        <w:t>BPMN</w:t>
      </w:r>
      <w:r w:rsidRPr="00A500F9">
        <w:rPr>
          <w:lang w:val="el-GR"/>
        </w:rPr>
        <w:t>» καλείται η σελίδα «</w:t>
      </w:r>
      <w:r>
        <w:t>save</w:t>
      </w:r>
      <w:r w:rsidRPr="00A500F9">
        <w:rPr>
          <w:lang w:val="el-GR"/>
        </w:rPr>
        <w:t>2Β</w:t>
      </w:r>
      <w:r>
        <w:t>P</w:t>
      </w:r>
      <w:r w:rsidRPr="00A500F9">
        <w:rPr>
          <w:lang w:val="el-GR"/>
        </w:rPr>
        <w:t xml:space="preserve">ΜΝ», η οποία και σώζει σε </w:t>
      </w:r>
      <w:r>
        <w:t>BPMN</w:t>
      </w:r>
      <w:r w:rsidRPr="00A500F9">
        <w:rPr>
          <w:lang w:val="el-GR"/>
        </w:rPr>
        <w:t xml:space="preserve"> </w:t>
      </w:r>
      <w:r>
        <w:t>XML</w:t>
      </w:r>
      <w:r w:rsidRPr="00A500F9">
        <w:rPr>
          <w:lang w:val="el-GR"/>
        </w:rPr>
        <w:t xml:space="preserve"> μορφή την </w:t>
      </w:r>
      <w:r w:rsidR="002103CB" w:rsidRPr="00A500F9">
        <w:rPr>
          <w:lang w:val="el-GR"/>
        </w:rPr>
        <w:t>περιγραφή</w:t>
      </w:r>
      <w:r w:rsidRPr="00A500F9">
        <w:rPr>
          <w:lang w:val="el-GR"/>
        </w:rPr>
        <w:t xml:space="preserve"> της διαδικασίας. </w:t>
      </w:r>
    </w:p>
    <w:p w14:paraId="5715F7B5" w14:textId="77777777" w:rsidR="002E6A25" w:rsidRDefault="005F5CF2" w:rsidP="002E6A25">
      <w:pPr>
        <w:pStyle w:val="NoSpacing"/>
        <w:rPr>
          <w:lang w:val="el-GR"/>
        </w:rPr>
      </w:pPr>
      <w:r w:rsidRPr="00AD7969">
        <w:rPr>
          <w:lang w:val="el-GR"/>
        </w:rPr>
        <w:t>Με το κουμπί «</w:t>
      </w:r>
      <w:r>
        <w:t>SVG</w:t>
      </w:r>
      <w:r w:rsidRPr="00AD7969">
        <w:rPr>
          <w:lang w:val="el-GR"/>
        </w:rPr>
        <w:t xml:space="preserve">» καλείται η σελίδα (βλ. </w:t>
      </w:r>
      <w:r w:rsidRPr="005F5CF2">
        <w:rPr>
          <w:lang w:val="el-GR"/>
        </w:rPr>
        <w:t xml:space="preserve">(5) </w:t>
      </w:r>
      <w:r w:rsidRPr="005F5CF2">
        <w:t>Create</w:t>
      </w:r>
      <w:r w:rsidRPr="005F5CF2">
        <w:rPr>
          <w:lang w:val="el-GR"/>
        </w:rPr>
        <w:t xml:space="preserve"> SVG</w:t>
      </w:r>
      <w:r>
        <w:rPr>
          <w:lang w:val="el-GR"/>
        </w:rPr>
        <w:t>) «save</w:t>
      </w:r>
      <w:r w:rsidRPr="005F5CF2">
        <w:rPr>
          <w:lang w:val="el-GR"/>
        </w:rPr>
        <w:t>2 SVG</w:t>
      </w:r>
      <w:r>
        <w:rPr>
          <w:lang w:val="el-GR"/>
        </w:rPr>
        <w:t>», η οποί</w:t>
      </w:r>
      <w:r w:rsidRPr="005F5CF2">
        <w:rPr>
          <w:lang w:val="el-GR"/>
        </w:rPr>
        <w:t xml:space="preserve">α και σώζει σε </w:t>
      </w:r>
      <w:r w:rsidR="002E6A25">
        <w:rPr>
          <w:lang w:val="el-GR"/>
        </w:rPr>
        <w:t>σχεδιαγραμματική</w:t>
      </w:r>
      <w:r w:rsidRPr="005F5CF2">
        <w:rPr>
          <w:lang w:val="el-GR"/>
        </w:rPr>
        <w:t xml:space="preserve"> μορφή την </w:t>
      </w:r>
      <w:r w:rsidR="002E6A25">
        <w:rPr>
          <w:lang w:val="el-GR"/>
        </w:rPr>
        <w:t>περιγραφή</w:t>
      </w:r>
      <w:r w:rsidRPr="005F5CF2">
        <w:rPr>
          <w:lang w:val="el-GR"/>
        </w:rPr>
        <w:t xml:space="preserve"> της διαδικασίας. </w:t>
      </w:r>
    </w:p>
    <w:p w14:paraId="4593EDC8" w14:textId="00CCC3BC" w:rsidR="002E6A25" w:rsidRPr="00A500F9" w:rsidRDefault="002E6A25" w:rsidP="002E6A25">
      <w:pPr>
        <w:pStyle w:val="NoSpacing"/>
        <w:rPr>
          <w:lang w:val="el-GR"/>
        </w:rPr>
      </w:pPr>
      <w:r w:rsidRPr="00A500F9">
        <w:rPr>
          <w:lang w:val="el-GR"/>
        </w:rPr>
        <w:t>Το κουμπί «</w:t>
      </w:r>
      <w:r>
        <w:t>Add</w:t>
      </w:r>
      <w:r w:rsidRPr="00A500F9">
        <w:rPr>
          <w:lang w:val="el-GR"/>
        </w:rPr>
        <w:t xml:space="preserve"> </w:t>
      </w:r>
      <w:r>
        <w:t>URL</w:t>
      </w:r>
      <w:r w:rsidRPr="00A500F9">
        <w:rPr>
          <w:lang w:val="el-GR"/>
        </w:rPr>
        <w:t xml:space="preserve">» </w:t>
      </w:r>
      <w:r>
        <w:rPr>
          <w:lang w:val="el-GR"/>
        </w:rPr>
        <w:t xml:space="preserve">προσθέτει </w:t>
      </w:r>
      <w:r w:rsidRPr="00A500F9">
        <w:rPr>
          <w:lang w:val="el-GR"/>
        </w:rPr>
        <w:t>στην αρχική σελίδα</w:t>
      </w:r>
      <w:r>
        <w:rPr>
          <w:lang w:val="el-GR"/>
        </w:rPr>
        <w:t xml:space="preserve"> περιγραφής της διαδικασίας</w:t>
      </w:r>
      <w:r w:rsidRPr="00A500F9">
        <w:rPr>
          <w:lang w:val="el-GR"/>
        </w:rPr>
        <w:t xml:space="preserve"> από το </w:t>
      </w:r>
      <w:r>
        <w:t>diadikasies</w:t>
      </w:r>
      <w:r w:rsidRPr="00A500F9">
        <w:rPr>
          <w:lang w:val="el-GR"/>
        </w:rPr>
        <w:t>.</w:t>
      </w:r>
      <w:r>
        <w:t>gr</w:t>
      </w:r>
      <w:r w:rsidRPr="00A500F9">
        <w:rPr>
          <w:lang w:val="el-GR"/>
        </w:rPr>
        <w:t xml:space="preserve"> το σύνδεσμο προς το αρχείο που μόλις δημιουργήθηκε. </w:t>
      </w:r>
    </w:p>
    <w:p w14:paraId="309A57E0" w14:textId="44307D91" w:rsidR="005F5CF2" w:rsidRPr="00AD7969" w:rsidRDefault="005F5CF2" w:rsidP="002E6A25">
      <w:pPr>
        <w:pStyle w:val="NoSpacing"/>
        <w:numPr>
          <w:ilvl w:val="0"/>
          <w:numId w:val="0"/>
        </w:numPr>
        <w:ind w:left="360"/>
        <w:rPr>
          <w:lang w:val="el-GR"/>
        </w:rPr>
      </w:pPr>
    </w:p>
    <w:p w14:paraId="2C2A0325" w14:textId="77777777" w:rsidR="00654AAA" w:rsidRPr="00654AAA" w:rsidRDefault="00654AAA" w:rsidP="001B0382">
      <w:pPr>
        <w:pStyle w:val="ExpertiseFrance"/>
        <w:jc w:val="both"/>
        <w:rPr>
          <w:lang w:val="el-GR"/>
        </w:rPr>
      </w:pPr>
    </w:p>
    <w:p w14:paraId="62C762F4" w14:textId="77777777" w:rsidR="001B0382" w:rsidRDefault="001B0382" w:rsidP="001B0382">
      <w:pPr>
        <w:pStyle w:val="ExpertiseFrance"/>
        <w:jc w:val="both"/>
        <w:rPr>
          <w:lang w:val="el-GR"/>
        </w:rPr>
      </w:pPr>
      <w:r>
        <w:rPr>
          <w:noProof/>
          <w:lang w:val="el-GR" w:eastAsia="el-GR"/>
        </w:rPr>
        <w:lastRenderedPageBreak/>
        <w:drawing>
          <wp:inline distT="0" distB="0" distL="0" distR="0" wp14:anchorId="011BC54F" wp14:editId="216D1E19">
            <wp:extent cx="5897245" cy="51257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MN_screens_v01.jpg"/>
                    <pic:cNvPicPr/>
                  </pic:nvPicPr>
                  <pic:blipFill>
                    <a:blip r:embed="rId15">
                      <a:extLst>
                        <a:ext uri="{28A0092B-C50C-407E-A947-70E740481C1C}">
                          <a14:useLocalDpi xmlns:a14="http://schemas.microsoft.com/office/drawing/2010/main" val="0"/>
                        </a:ext>
                      </a:extLst>
                    </a:blip>
                    <a:stretch>
                      <a:fillRect/>
                    </a:stretch>
                  </pic:blipFill>
                  <pic:spPr>
                    <a:xfrm>
                      <a:off x="0" y="0"/>
                      <a:ext cx="5897245" cy="5125720"/>
                    </a:xfrm>
                    <a:prstGeom prst="rect">
                      <a:avLst/>
                    </a:prstGeom>
                  </pic:spPr>
                </pic:pic>
              </a:graphicData>
            </a:graphic>
          </wp:inline>
        </w:drawing>
      </w:r>
    </w:p>
    <w:p w14:paraId="162C138B" w14:textId="53DCB6FC" w:rsidR="001B0382" w:rsidRDefault="00C8289E" w:rsidP="005F5CF2">
      <w:pPr>
        <w:pStyle w:val="ExpertiseFrance"/>
        <w:jc w:val="center"/>
        <w:rPr>
          <w:lang w:val="el-GR"/>
        </w:rPr>
      </w:pPr>
      <w:r>
        <w:rPr>
          <w:lang w:val="el-GR"/>
        </w:rPr>
        <w:t>Εικόνα 3</w:t>
      </w:r>
      <w:r w:rsidR="001B0382">
        <w:rPr>
          <w:lang w:val="el-GR"/>
        </w:rPr>
        <w:t xml:space="preserve">: Διάγραμμα </w:t>
      </w:r>
      <w:r w:rsidR="0023145F">
        <w:rPr>
          <w:lang w:val="el-GR"/>
        </w:rPr>
        <w:t>οθονών</w:t>
      </w:r>
      <w:r w:rsidR="001B0382">
        <w:rPr>
          <w:lang w:val="el-GR"/>
        </w:rPr>
        <w:t xml:space="preserve"> και βημάτων υλοποίησης</w:t>
      </w:r>
    </w:p>
    <w:p w14:paraId="33F67A5D" w14:textId="77777777" w:rsidR="005F5CF2" w:rsidRPr="001B0382" w:rsidRDefault="005F5CF2" w:rsidP="005F5CF2">
      <w:pPr>
        <w:pStyle w:val="ExpertiseFrance"/>
        <w:jc w:val="center"/>
        <w:rPr>
          <w:lang w:val="el-GR"/>
        </w:rPr>
      </w:pPr>
    </w:p>
    <w:p w14:paraId="0283F466" w14:textId="1E457E87" w:rsidR="00C91AAC" w:rsidRDefault="00F65B8A" w:rsidP="005B3505">
      <w:pPr>
        <w:pStyle w:val="ExpertiseFrance"/>
        <w:jc w:val="both"/>
        <w:rPr>
          <w:lang w:val="el-GR"/>
        </w:rPr>
      </w:pPr>
      <w:r w:rsidRPr="00F649FA">
        <w:rPr>
          <w:lang w:val="el-GR"/>
        </w:rPr>
        <w:t xml:space="preserve">Καθώς το έργο απαιτεί ειδικούς επιστημονικούς πόρους ή / και εξοπλισμό / υποδομή, </w:t>
      </w:r>
      <w:r w:rsidR="00A95706">
        <w:rPr>
          <w:lang w:val="el-GR"/>
        </w:rPr>
        <w:t>έχει</w:t>
      </w:r>
      <w:r w:rsidRPr="00F649FA">
        <w:rPr>
          <w:lang w:val="el-GR"/>
        </w:rPr>
        <w:t xml:space="preserve"> αποκτηθεί η πρόσβαση στους απαραίτητους πόρους. Για τους σκοπούς αυτής της εργασίας παρέχεται πρόσβαση </w:t>
      </w:r>
      <w:r w:rsidR="00A95706">
        <w:rPr>
          <w:lang w:val="el-GR"/>
        </w:rPr>
        <w:t>σε</w:t>
      </w:r>
      <w:r w:rsidRPr="00F649FA">
        <w:rPr>
          <w:lang w:val="el-GR"/>
        </w:rPr>
        <w:t xml:space="preserve"> εργαλείο για την παρακολούθηση των εργασιών</w:t>
      </w:r>
      <w:r w:rsidR="00A95706" w:rsidRPr="00A95706">
        <w:rPr>
          <w:lang w:val="el-GR"/>
        </w:rPr>
        <w:t xml:space="preserve"> </w:t>
      </w:r>
      <w:r w:rsidR="00D47EAD">
        <w:rPr>
          <w:lang w:val="el-GR"/>
        </w:rPr>
        <w:t xml:space="preserve">ELLAK </w:t>
      </w:r>
      <w:r w:rsidR="00D47EAD">
        <w:rPr>
          <w:lang w:val="el-GR"/>
        </w:rPr>
        <w:fldChar w:fldCharType="begin"/>
      </w:r>
      <w:r w:rsidR="00D47EAD">
        <w:rPr>
          <w:lang w:val="el-GR"/>
        </w:rPr>
        <w:instrText xml:space="preserve"> REF _Ref491256191 \r \h </w:instrText>
      </w:r>
      <w:r w:rsidR="00D47EAD">
        <w:rPr>
          <w:lang w:val="el-GR"/>
        </w:rPr>
      </w:r>
      <w:r w:rsidR="00D47EAD">
        <w:rPr>
          <w:lang w:val="el-GR"/>
        </w:rPr>
        <w:fldChar w:fldCharType="separate"/>
      </w:r>
      <w:r w:rsidR="0023145F">
        <w:rPr>
          <w:lang w:val="el-GR"/>
        </w:rPr>
        <w:t>[7]</w:t>
      </w:r>
      <w:r w:rsidR="00D47EAD">
        <w:rPr>
          <w:lang w:val="el-GR"/>
        </w:rPr>
        <w:fldChar w:fldCharType="end"/>
      </w:r>
      <w:r w:rsidRPr="00F649FA">
        <w:rPr>
          <w:lang w:val="el-GR"/>
        </w:rPr>
        <w:t xml:space="preserve">, </w:t>
      </w:r>
      <w:r w:rsidR="002E1CCB">
        <w:rPr>
          <w:lang w:val="el-GR"/>
        </w:rPr>
        <w:t xml:space="preserve">και το </w:t>
      </w:r>
      <w:r w:rsidRPr="00F649FA">
        <w:rPr>
          <w:lang w:val="el-GR"/>
        </w:rPr>
        <w:t>αποθετήριο GitHub για τον κώδι</w:t>
      </w:r>
      <w:r w:rsidR="00D47EAD">
        <w:rPr>
          <w:lang w:val="el-GR"/>
        </w:rPr>
        <w:t xml:space="preserve">κα που πρόκειται να αναπτυχθεί </w:t>
      </w:r>
      <w:r w:rsidR="00D47EAD">
        <w:rPr>
          <w:lang w:val="el-GR"/>
        </w:rPr>
        <w:fldChar w:fldCharType="begin"/>
      </w:r>
      <w:r w:rsidR="00D47EAD">
        <w:rPr>
          <w:lang w:val="el-GR"/>
        </w:rPr>
        <w:instrText xml:space="preserve"> REF _Ref491256243 \r \h </w:instrText>
      </w:r>
      <w:r w:rsidR="00D47EAD">
        <w:rPr>
          <w:lang w:val="el-GR"/>
        </w:rPr>
      </w:r>
      <w:r w:rsidR="00D47EAD">
        <w:rPr>
          <w:lang w:val="el-GR"/>
        </w:rPr>
        <w:fldChar w:fldCharType="separate"/>
      </w:r>
      <w:r w:rsidR="0023145F">
        <w:rPr>
          <w:lang w:val="el-GR"/>
        </w:rPr>
        <w:t>[9]</w:t>
      </w:r>
      <w:r w:rsidR="00D47EAD">
        <w:rPr>
          <w:lang w:val="el-GR"/>
        </w:rPr>
        <w:fldChar w:fldCharType="end"/>
      </w:r>
      <w:r w:rsidRPr="00F649FA">
        <w:rPr>
          <w:lang w:val="el-GR"/>
        </w:rPr>
        <w:t>.</w:t>
      </w:r>
      <w:r w:rsidR="002E6A25">
        <w:rPr>
          <w:lang w:val="el-GR"/>
        </w:rPr>
        <w:t xml:space="preserve"> </w:t>
      </w:r>
    </w:p>
    <w:p w14:paraId="7744A77E" w14:textId="2987B357" w:rsidR="00C91AAC" w:rsidRDefault="002E6A25" w:rsidP="005B3505">
      <w:pPr>
        <w:pStyle w:val="ExpertiseFrance"/>
        <w:jc w:val="both"/>
        <w:rPr>
          <w:lang w:val="el-GR"/>
        </w:rPr>
      </w:pPr>
      <w:r>
        <w:rPr>
          <w:lang w:val="el-GR"/>
        </w:rPr>
        <w:t xml:space="preserve">Τονίζεται </w:t>
      </w:r>
      <w:r w:rsidR="00C91AAC">
        <w:rPr>
          <w:lang w:val="el-GR"/>
        </w:rPr>
        <w:t xml:space="preserve">πως σε υποδομές του ΔΙΠΑΕ </w:t>
      </w:r>
      <w:r w:rsidR="002E1CCB">
        <w:rPr>
          <w:lang w:val="el-GR"/>
        </w:rPr>
        <w:t>σχεδιάζονται</w:t>
      </w:r>
      <w:r w:rsidR="00C91AAC">
        <w:rPr>
          <w:lang w:val="el-GR"/>
        </w:rPr>
        <w:t xml:space="preserve"> και θα εγκατασταθούν </w:t>
      </w:r>
      <w:r w:rsidR="00C91AAC">
        <w:t>server</w:t>
      </w:r>
      <w:r w:rsidR="00C91AAC">
        <w:rPr>
          <w:lang w:val="el-GR"/>
        </w:rPr>
        <w:t xml:space="preserve"> και λογισμικά τα οποία:</w:t>
      </w:r>
    </w:p>
    <w:p w14:paraId="11C10479" w14:textId="0D8240CC" w:rsidR="00525528" w:rsidRPr="00C91AAC" w:rsidRDefault="00C91AAC" w:rsidP="00C91AAC">
      <w:pPr>
        <w:pStyle w:val="ExpertiseFrance"/>
        <w:numPr>
          <w:ilvl w:val="0"/>
          <w:numId w:val="28"/>
        </w:numPr>
        <w:jc w:val="both"/>
        <w:rPr>
          <w:lang w:val="el-GR"/>
        </w:rPr>
      </w:pPr>
      <w:r>
        <w:rPr>
          <w:lang w:val="el-GR"/>
        </w:rPr>
        <w:t xml:space="preserve">Θα είναι βασισμένα στο </w:t>
      </w:r>
      <w:r>
        <w:t>Media</w:t>
      </w:r>
      <w:r w:rsidRPr="00C91AAC">
        <w:rPr>
          <w:lang w:val="el-GR"/>
        </w:rPr>
        <w:t xml:space="preserve"> </w:t>
      </w:r>
      <w:r>
        <w:t>Wiki</w:t>
      </w:r>
    </w:p>
    <w:p w14:paraId="6DF62AD0" w14:textId="4CFF5834" w:rsidR="00C91AAC" w:rsidRPr="00C91AAC" w:rsidRDefault="00C91AAC" w:rsidP="00C91AAC">
      <w:pPr>
        <w:pStyle w:val="ExpertiseFrance"/>
        <w:numPr>
          <w:ilvl w:val="0"/>
          <w:numId w:val="28"/>
        </w:numPr>
        <w:jc w:val="both"/>
        <w:rPr>
          <w:lang w:val="el-GR"/>
        </w:rPr>
      </w:pPr>
      <w:r>
        <w:rPr>
          <w:lang w:val="el-GR"/>
        </w:rPr>
        <w:t xml:space="preserve">Θα περιέχουν αντίγραφα των περιγραφών διαδικασιών από το </w:t>
      </w:r>
      <w:r>
        <w:t>diadikasies</w:t>
      </w:r>
      <w:r w:rsidRPr="00C91AAC">
        <w:rPr>
          <w:lang w:val="el-GR"/>
        </w:rPr>
        <w:t>.</w:t>
      </w:r>
      <w:r>
        <w:t>gr</w:t>
      </w:r>
    </w:p>
    <w:p w14:paraId="0712B945" w14:textId="64920904" w:rsidR="00C91AAC" w:rsidRDefault="00C91AAC" w:rsidP="00C91AAC">
      <w:pPr>
        <w:pStyle w:val="ExpertiseFrance"/>
        <w:numPr>
          <w:ilvl w:val="0"/>
          <w:numId w:val="28"/>
        </w:numPr>
        <w:jc w:val="both"/>
        <w:rPr>
          <w:lang w:val="el-GR"/>
        </w:rPr>
      </w:pPr>
      <w:r>
        <w:rPr>
          <w:lang w:val="el-GR"/>
        </w:rPr>
        <w:t xml:space="preserve">Θα αποτελέσουν το βασικό μέσο και τόπο δοκιμών των λογισμικών των παραδοτέων </w:t>
      </w:r>
      <w:r>
        <w:t>D</w:t>
      </w:r>
      <w:r w:rsidRPr="00C91AAC">
        <w:rPr>
          <w:lang w:val="el-GR"/>
        </w:rPr>
        <w:t xml:space="preserve">2, </w:t>
      </w:r>
      <w:r>
        <w:t>D</w:t>
      </w:r>
      <w:r w:rsidRPr="00C91AAC">
        <w:rPr>
          <w:lang w:val="el-GR"/>
        </w:rPr>
        <w:t>3</w:t>
      </w:r>
    </w:p>
    <w:p w14:paraId="2B6704F4" w14:textId="64C7EF89" w:rsidR="00C91AAC" w:rsidRDefault="00C91AAC" w:rsidP="00C91AAC">
      <w:pPr>
        <w:pStyle w:val="ExpertiseFrance"/>
        <w:numPr>
          <w:ilvl w:val="0"/>
          <w:numId w:val="28"/>
        </w:numPr>
        <w:jc w:val="both"/>
        <w:rPr>
          <w:lang w:val="el-GR"/>
        </w:rPr>
      </w:pPr>
      <w:r>
        <w:rPr>
          <w:lang w:val="el-GR"/>
        </w:rPr>
        <w:t>Θα είναι ανοικτά και διαθέσιμα σε δημόσια θέαση</w:t>
      </w:r>
      <w:r w:rsidR="002E1CCB">
        <w:rPr>
          <w:lang w:val="el-GR"/>
        </w:rPr>
        <w:t xml:space="preserve"> και χρήση</w:t>
      </w:r>
    </w:p>
    <w:p w14:paraId="5741B18B" w14:textId="7747CDC3" w:rsidR="00C91AAC" w:rsidRPr="00C91AAC" w:rsidRDefault="00C91AAC" w:rsidP="00C91AAC">
      <w:pPr>
        <w:pStyle w:val="ExpertiseFrance"/>
        <w:jc w:val="both"/>
        <w:rPr>
          <w:lang w:val="el-GR"/>
        </w:rPr>
      </w:pPr>
      <w:r>
        <w:rPr>
          <w:lang w:val="el-GR"/>
        </w:rPr>
        <w:t xml:space="preserve">Με τον παραπάνω τρόπο, διασφαλίζεται η ευελιξία </w:t>
      </w:r>
      <w:r w:rsidR="002E1CCB">
        <w:rPr>
          <w:lang w:val="el-GR"/>
        </w:rPr>
        <w:t>υλοποίησης</w:t>
      </w:r>
      <w:r>
        <w:rPr>
          <w:lang w:val="el-GR"/>
        </w:rPr>
        <w:t xml:space="preserve"> του έργου και των παραδοτέων του, χωρίς να </w:t>
      </w:r>
      <w:r w:rsidR="002E1CCB">
        <w:rPr>
          <w:lang w:val="el-GR"/>
        </w:rPr>
        <w:t>τίθενται</w:t>
      </w:r>
      <w:r>
        <w:rPr>
          <w:lang w:val="el-GR"/>
        </w:rPr>
        <w:t xml:space="preserve"> σε κίνδυνο οι </w:t>
      </w:r>
      <w:r w:rsidR="002E1CCB">
        <w:rPr>
          <w:lang w:val="el-GR"/>
        </w:rPr>
        <w:t>παραγωγικοί</w:t>
      </w:r>
      <w:bookmarkStart w:id="11" w:name="_GoBack"/>
      <w:bookmarkEnd w:id="11"/>
      <w:r>
        <w:rPr>
          <w:lang w:val="el-GR"/>
        </w:rPr>
        <w:t xml:space="preserve"> </w:t>
      </w:r>
      <w:r>
        <w:t>servers</w:t>
      </w:r>
      <w:r w:rsidRPr="00C91AAC">
        <w:rPr>
          <w:lang w:val="el-GR"/>
        </w:rPr>
        <w:t xml:space="preserve"> </w:t>
      </w:r>
      <w:r>
        <w:rPr>
          <w:lang w:val="el-GR"/>
        </w:rPr>
        <w:t xml:space="preserve">της πύλης </w:t>
      </w:r>
      <w:r>
        <w:t>diadikasies</w:t>
      </w:r>
      <w:r w:rsidRPr="00C91AAC">
        <w:rPr>
          <w:lang w:val="el-GR"/>
        </w:rPr>
        <w:t>.</w:t>
      </w:r>
      <w:r>
        <w:t>gr</w:t>
      </w:r>
      <w:r w:rsidRPr="00C91AAC">
        <w:rPr>
          <w:lang w:val="el-GR"/>
        </w:rPr>
        <w:t xml:space="preserve">. </w:t>
      </w:r>
    </w:p>
    <w:p w14:paraId="34D562C2" w14:textId="77777777" w:rsidR="002C751E" w:rsidRPr="00A95706" w:rsidRDefault="002C751E">
      <w:pPr>
        <w:rPr>
          <w:color w:val="5B9BD5" w:themeColor="accent1"/>
          <w:sz w:val="40"/>
          <w:szCs w:val="40"/>
        </w:rPr>
      </w:pPr>
      <w:r>
        <w:br w:type="page"/>
      </w:r>
    </w:p>
    <w:p w14:paraId="793A8D48" w14:textId="77777777" w:rsidR="000E32A1" w:rsidRPr="000E32A1" w:rsidRDefault="000E32A1" w:rsidP="000E32A1">
      <w:pPr>
        <w:pStyle w:val="Heading1"/>
        <w:numPr>
          <w:ilvl w:val="0"/>
          <w:numId w:val="7"/>
        </w:numPr>
      </w:pPr>
      <w:bookmarkStart w:id="12" w:name="_Toc496945100"/>
      <w:r w:rsidRPr="000E32A1">
        <w:lastRenderedPageBreak/>
        <w:t>ΑΝΑΦΟΡΕΣ</w:t>
      </w:r>
      <w:bookmarkEnd w:id="12"/>
    </w:p>
    <w:p w14:paraId="564AF712" w14:textId="77777777" w:rsidR="000E32A1" w:rsidRPr="002D55A1" w:rsidRDefault="000E32A1" w:rsidP="00305838">
      <w:pPr>
        <w:pStyle w:val="ExpertiseFrance"/>
        <w:numPr>
          <w:ilvl w:val="0"/>
          <w:numId w:val="16"/>
        </w:numPr>
        <w:ind w:left="567" w:hanging="567"/>
        <w:jc w:val="both"/>
      </w:pPr>
      <w:bookmarkStart w:id="13" w:name="_Ref491256027"/>
      <w:r w:rsidRPr="000E32A1">
        <w:t xml:space="preserve">Core Public Service Vocabulary Application Profile, URL link: </w:t>
      </w:r>
      <w:hyperlink r:id="rId16" w:history="1">
        <w:r w:rsidRPr="000E32A1">
          <w:t>https://joinup.ec.europa.eu/asset/cpsv-ap/description</w:t>
        </w:r>
      </w:hyperlink>
      <w:bookmarkEnd w:id="13"/>
      <w:r w:rsidRPr="000E32A1">
        <w:t xml:space="preserve"> </w:t>
      </w:r>
      <w:r w:rsidRPr="002D55A1">
        <w:t xml:space="preserve"> </w:t>
      </w:r>
      <w:r w:rsidRPr="000E32A1">
        <w:t xml:space="preserve"> </w:t>
      </w:r>
    </w:p>
    <w:p w14:paraId="14F54762" w14:textId="77777777" w:rsidR="000E32A1" w:rsidRDefault="000E32A1" w:rsidP="00305838">
      <w:pPr>
        <w:pStyle w:val="ExpertiseFrance"/>
        <w:numPr>
          <w:ilvl w:val="0"/>
          <w:numId w:val="16"/>
        </w:numPr>
        <w:ind w:left="567" w:hanging="567"/>
        <w:jc w:val="both"/>
      </w:pPr>
      <w:bookmarkStart w:id="14" w:name="_Ref491256039"/>
      <w:r w:rsidRPr="00D27783">
        <w:t xml:space="preserve">Business Process Model and Notation, </w:t>
      </w:r>
      <w:r>
        <w:t xml:space="preserve">URL link: </w:t>
      </w:r>
      <w:hyperlink r:id="rId17" w:history="1">
        <w:r w:rsidRPr="000E32A1">
          <w:t>http://www.bpmn.org/</w:t>
        </w:r>
      </w:hyperlink>
      <w:bookmarkEnd w:id="14"/>
      <w:r>
        <w:t xml:space="preserve"> </w:t>
      </w:r>
    </w:p>
    <w:p w14:paraId="20C025EA" w14:textId="77777777" w:rsidR="000E32A1" w:rsidRDefault="000E32A1" w:rsidP="00305838">
      <w:pPr>
        <w:pStyle w:val="ExpertiseFrance"/>
        <w:numPr>
          <w:ilvl w:val="0"/>
          <w:numId w:val="16"/>
        </w:numPr>
        <w:ind w:left="567" w:hanging="567"/>
        <w:jc w:val="both"/>
      </w:pPr>
      <w:bookmarkStart w:id="15" w:name="_Ref491256049"/>
      <w:r>
        <w:t xml:space="preserve">Diadikasies.gr wiki-based Portal for Greek PA services, URL link: </w:t>
      </w:r>
      <w:hyperlink r:id="rId18" w:history="1">
        <w:r w:rsidRPr="000E32A1">
          <w:t>https://diadikasies.gr</w:t>
        </w:r>
      </w:hyperlink>
      <w:bookmarkEnd w:id="15"/>
    </w:p>
    <w:p w14:paraId="067B350A" w14:textId="77777777" w:rsidR="000E32A1" w:rsidRPr="00DC565D" w:rsidRDefault="000E32A1" w:rsidP="00305838">
      <w:pPr>
        <w:pStyle w:val="ExpertiseFrance"/>
        <w:numPr>
          <w:ilvl w:val="0"/>
          <w:numId w:val="16"/>
        </w:numPr>
        <w:ind w:left="567" w:hanging="567"/>
        <w:jc w:val="both"/>
      </w:pPr>
      <w:bookmarkStart w:id="16" w:name="_Ref491256059"/>
      <w:r>
        <w:t xml:space="preserve">Web form for Greek process/service descriptions, </w:t>
      </w:r>
      <w:r w:rsidRPr="00DC565D">
        <w:t xml:space="preserve">URL link: </w:t>
      </w:r>
      <w:r>
        <w:t xml:space="preserve"> </w:t>
      </w:r>
      <w:hyperlink r:id="rId19" w:history="1">
        <w:r w:rsidR="00B400EF" w:rsidRPr="00C1482B">
          <w:t>https://dev-wiki.ellak.gr/index.php</w:t>
        </w:r>
      </w:hyperlink>
      <w:bookmarkEnd w:id="16"/>
      <w:r>
        <w:t xml:space="preserve"> </w:t>
      </w:r>
    </w:p>
    <w:p w14:paraId="3FAE687F" w14:textId="77777777" w:rsidR="000E32A1" w:rsidRDefault="000E32A1" w:rsidP="00305838">
      <w:pPr>
        <w:pStyle w:val="ExpertiseFrance"/>
        <w:numPr>
          <w:ilvl w:val="0"/>
          <w:numId w:val="16"/>
        </w:numPr>
        <w:ind w:left="567" w:hanging="567"/>
        <w:jc w:val="both"/>
      </w:pPr>
      <w:bookmarkStart w:id="17" w:name="_Ref491256066"/>
      <w:r>
        <w:t xml:space="preserve">MediaWiki Open source wiki, URL link: </w:t>
      </w:r>
      <w:hyperlink r:id="rId20" w:history="1">
        <w:r w:rsidRPr="000E32A1">
          <w:t>https://www.mediawiki.org/wiki/MediaWiki</w:t>
        </w:r>
      </w:hyperlink>
      <w:bookmarkEnd w:id="17"/>
    </w:p>
    <w:p w14:paraId="20EB9BE4" w14:textId="77777777" w:rsidR="000E32A1" w:rsidRPr="00CD30B3" w:rsidRDefault="000E32A1" w:rsidP="00305838">
      <w:pPr>
        <w:pStyle w:val="ExpertiseFrance"/>
        <w:numPr>
          <w:ilvl w:val="0"/>
          <w:numId w:val="16"/>
        </w:numPr>
        <w:ind w:left="567" w:hanging="567"/>
        <w:jc w:val="both"/>
        <w:rPr>
          <w:lang w:val="el-GR"/>
        </w:rPr>
      </w:pPr>
      <w:bookmarkStart w:id="18" w:name="_Ref491256183"/>
      <w:r w:rsidRPr="00CD30B3">
        <w:rPr>
          <w:lang w:val="el-GR"/>
        </w:rPr>
        <w:t xml:space="preserve">Ελεύθερο Λογισμικό / Λογισμικό Ανοικτού Κώδικα (ΕΛ/ΛΑΚ), </w:t>
      </w:r>
      <w:r>
        <w:t>URL</w:t>
      </w:r>
      <w:r w:rsidRPr="00CD30B3">
        <w:rPr>
          <w:lang w:val="el-GR"/>
        </w:rPr>
        <w:t xml:space="preserve"> </w:t>
      </w:r>
      <w:r>
        <w:t>link</w:t>
      </w:r>
      <w:r w:rsidRPr="00CD30B3">
        <w:rPr>
          <w:lang w:val="el-GR"/>
        </w:rPr>
        <w:t xml:space="preserve">: </w:t>
      </w:r>
      <w:hyperlink r:id="rId21" w:history="1">
        <w:r w:rsidRPr="000E32A1">
          <w:t>https</w:t>
        </w:r>
        <w:r w:rsidRPr="00CD30B3">
          <w:rPr>
            <w:lang w:val="el-GR"/>
          </w:rPr>
          <w:t>://</w:t>
        </w:r>
        <w:r w:rsidRPr="000E32A1">
          <w:t>ellak</w:t>
        </w:r>
        <w:r w:rsidRPr="00CD30B3">
          <w:rPr>
            <w:lang w:val="el-GR"/>
          </w:rPr>
          <w:t>.</w:t>
        </w:r>
        <w:r w:rsidRPr="000E32A1">
          <w:t>gr</w:t>
        </w:r>
        <w:r w:rsidRPr="00CD30B3">
          <w:rPr>
            <w:lang w:val="el-GR"/>
          </w:rPr>
          <w:t>/</w:t>
        </w:r>
      </w:hyperlink>
      <w:bookmarkEnd w:id="18"/>
      <w:r w:rsidRPr="00CD30B3">
        <w:rPr>
          <w:lang w:val="el-GR"/>
        </w:rPr>
        <w:t xml:space="preserve"> </w:t>
      </w:r>
    </w:p>
    <w:p w14:paraId="09C845CF" w14:textId="77777777" w:rsidR="000E32A1" w:rsidRDefault="000E32A1" w:rsidP="00305838">
      <w:pPr>
        <w:pStyle w:val="ExpertiseFrance"/>
        <w:numPr>
          <w:ilvl w:val="0"/>
          <w:numId w:val="16"/>
        </w:numPr>
        <w:ind w:left="567" w:hanging="567"/>
        <w:jc w:val="both"/>
      </w:pPr>
      <w:bookmarkStart w:id="19" w:name="_Ref491256191"/>
      <w:r>
        <w:t xml:space="preserve">Team ELLAK tool, </w:t>
      </w:r>
      <w:r w:rsidRPr="00C9315C">
        <w:t>URL link:</w:t>
      </w:r>
      <w:r>
        <w:t xml:space="preserve"> </w:t>
      </w:r>
      <w:hyperlink r:id="rId22" w:history="1">
        <w:r w:rsidRPr="000E32A1">
          <w:t>https://team.ellak.gr</w:t>
        </w:r>
      </w:hyperlink>
      <w:bookmarkEnd w:id="19"/>
      <w:r>
        <w:t xml:space="preserve"> </w:t>
      </w:r>
    </w:p>
    <w:p w14:paraId="632AD0B7" w14:textId="77777777" w:rsidR="000E32A1" w:rsidRDefault="000E32A1" w:rsidP="00305838">
      <w:pPr>
        <w:pStyle w:val="ExpertiseFrance"/>
        <w:numPr>
          <w:ilvl w:val="0"/>
          <w:numId w:val="16"/>
        </w:numPr>
        <w:ind w:left="567" w:hanging="567"/>
        <w:jc w:val="both"/>
      </w:pPr>
      <w:bookmarkStart w:id="20" w:name="_Ref491256232"/>
      <w:r w:rsidRPr="004B6B20">
        <w:t>GFOSS - Open Technologies Alliance (Οργανισμός Ανοιχτών Τεχνολογιών - EEΛΛΑΚ)</w:t>
      </w:r>
      <w:r>
        <w:t xml:space="preserve">, URL link: </w:t>
      </w:r>
      <w:hyperlink r:id="rId23" w:history="1">
        <w:r w:rsidRPr="000E32A1">
          <w:t>https://github.com/eellak</w:t>
        </w:r>
      </w:hyperlink>
      <w:bookmarkEnd w:id="20"/>
    </w:p>
    <w:p w14:paraId="7C95F75C" w14:textId="77777777" w:rsidR="000E32A1" w:rsidRDefault="000E32A1" w:rsidP="00305838">
      <w:pPr>
        <w:pStyle w:val="ExpertiseFrance"/>
        <w:numPr>
          <w:ilvl w:val="0"/>
          <w:numId w:val="16"/>
        </w:numPr>
        <w:ind w:left="567" w:hanging="567"/>
        <w:jc w:val="both"/>
      </w:pPr>
      <w:bookmarkStart w:id="21" w:name="_Ref491256243"/>
      <w:r>
        <w:t xml:space="preserve">CPSV GitHub Repository, </w:t>
      </w:r>
      <w:r w:rsidRPr="00C9315C">
        <w:t>URL link:</w:t>
      </w:r>
      <w:r>
        <w:t xml:space="preserve"> </w:t>
      </w:r>
      <w:hyperlink r:id="rId24" w:history="1">
        <w:r w:rsidRPr="000E32A1">
          <w:t>https://github.com/eellak/mw-cpsv-spawn-extension</w:t>
        </w:r>
      </w:hyperlink>
      <w:bookmarkEnd w:id="21"/>
      <w:r>
        <w:t xml:space="preserve"> </w:t>
      </w:r>
    </w:p>
    <w:p w14:paraId="203F806E" w14:textId="77777777" w:rsidR="000E2438" w:rsidRPr="005F2319" w:rsidRDefault="00F415DA" w:rsidP="00305838">
      <w:pPr>
        <w:pStyle w:val="ExpertiseFrance"/>
        <w:numPr>
          <w:ilvl w:val="0"/>
          <w:numId w:val="16"/>
        </w:numPr>
        <w:ind w:left="567" w:hanging="567"/>
        <w:jc w:val="both"/>
      </w:pPr>
      <w:bookmarkStart w:id="22" w:name="_Ref494104653"/>
      <w:r w:rsidRPr="00F415DA">
        <w:t>Open</w:t>
      </w:r>
      <w:r w:rsidRPr="005F2319">
        <w:t xml:space="preserve"> </w:t>
      </w:r>
      <w:r w:rsidRPr="00F415DA">
        <w:t>Business</w:t>
      </w:r>
      <w:r w:rsidRPr="005F2319">
        <w:t xml:space="preserve"> </w:t>
      </w:r>
      <w:r w:rsidRPr="00F415DA">
        <w:t>Process</w:t>
      </w:r>
      <w:r w:rsidRPr="005F2319">
        <w:t xml:space="preserve"> </w:t>
      </w:r>
      <w:r w:rsidRPr="00F415DA">
        <w:t>Management</w:t>
      </w:r>
      <w:r w:rsidRPr="005F2319">
        <w:t xml:space="preserve"> </w:t>
      </w:r>
      <w:r w:rsidRPr="00305838">
        <w:t>για</w:t>
      </w:r>
      <w:r w:rsidRPr="005F2319">
        <w:t xml:space="preserve"> </w:t>
      </w:r>
      <w:r w:rsidRPr="00305838">
        <w:t>τη</w:t>
      </w:r>
      <w:r w:rsidRPr="005F2319">
        <w:t xml:space="preserve"> </w:t>
      </w:r>
      <w:r w:rsidRPr="00305838">
        <w:t>διαχείριση</w:t>
      </w:r>
      <w:r w:rsidRPr="005F2319">
        <w:t xml:space="preserve"> </w:t>
      </w:r>
      <w:r w:rsidRPr="00305838">
        <w:t>διαδικασιών</w:t>
      </w:r>
      <w:r w:rsidRPr="005F2319">
        <w:t xml:space="preserve"> </w:t>
      </w:r>
      <w:r w:rsidRPr="00305838">
        <w:t>στον</w:t>
      </w:r>
      <w:r w:rsidRPr="005F2319">
        <w:t xml:space="preserve"> </w:t>
      </w:r>
      <w:r w:rsidRPr="00305838">
        <w:t>δημόσιο</w:t>
      </w:r>
      <w:r w:rsidRPr="005F2319">
        <w:t xml:space="preserve"> </w:t>
      </w:r>
      <w:r w:rsidRPr="00305838">
        <w:t>τομέα</w:t>
      </w:r>
      <w:r w:rsidRPr="005F2319">
        <w:t xml:space="preserve">, </w:t>
      </w:r>
      <w:r w:rsidR="005F2319" w:rsidRPr="005F2319">
        <w:t>URL link</w:t>
      </w:r>
      <w:r w:rsidRPr="005F2319">
        <w:t xml:space="preserve">: </w:t>
      </w:r>
      <w:r w:rsidRPr="00F415DA">
        <w:t>http</w:t>
      </w:r>
      <w:r w:rsidRPr="005F2319">
        <w:t>://</w:t>
      </w:r>
      <w:r w:rsidRPr="00F415DA">
        <w:t>www</w:t>
      </w:r>
      <w:r w:rsidRPr="005F2319">
        <w:t>.</w:t>
      </w:r>
      <w:r w:rsidRPr="00F415DA">
        <w:t>diva</w:t>
      </w:r>
      <w:r w:rsidRPr="005F2319">
        <w:t>-</w:t>
      </w:r>
      <w:r w:rsidRPr="00F415DA">
        <w:t>portal</w:t>
      </w:r>
      <w:r w:rsidRPr="005F2319">
        <w:t>.</w:t>
      </w:r>
      <w:r w:rsidRPr="00F415DA">
        <w:t>org</w:t>
      </w:r>
      <w:r w:rsidRPr="005F2319">
        <w:t>/</w:t>
      </w:r>
      <w:r w:rsidRPr="00F415DA">
        <w:t>smash</w:t>
      </w:r>
      <w:r w:rsidRPr="005F2319">
        <w:t>/</w:t>
      </w:r>
      <w:r w:rsidRPr="00F415DA">
        <w:t>get</w:t>
      </w:r>
      <w:r w:rsidRPr="005F2319">
        <w:t xml:space="preserve"> /</w:t>
      </w:r>
      <w:r w:rsidRPr="00F415DA">
        <w:t>diva</w:t>
      </w:r>
      <w:r w:rsidRPr="005F2319">
        <w:t>2:766244/</w:t>
      </w:r>
      <w:r w:rsidRPr="00F415DA">
        <w:t>FULLTEXT</w:t>
      </w:r>
      <w:r w:rsidRPr="005F2319">
        <w:t>01.</w:t>
      </w:r>
      <w:r w:rsidRPr="00F415DA">
        <w:t>pdf</w:t>
      </w:r>
      <w:bookmarkEnd w:id="22"/>
    </w:p>
    <w:p w14:paraId="3F2EC71D" w14:textId="77777777" w:rsidR="00F415DA" w:rsidRDefault="00894C2B" w:rsidP="00305838">
      <w:pPr>
        <w:pStyle w:val="ExpertiseFrance"/>
        <w:numPr>
          <w:ilvl w:val="0"/>
          <w:numId w:val="16"/>
        </w:numPr>
        <w:ind w:left="567" w:hanging="567"/>
        <w:jc w:val="both"/>
      </w:pPr>
      <w:bookmarkStart w:id="23" w:name="_Ref494106675"/>
      <w:r w:rsidRPr="00894C2B">
        <w:t xml:space="preserve">Innovation on Public Services using Business Process Management, </w:t>
      </w:r>
      <w:r>
        <w:t xml:space="preserve">URL link: </w:t>
      </w:r>
      <w:r w:rsidRPr="00894C2B">
        <w:t xml:space="preserve"> </w:t>
      </w:r>
      <w:r w:rsidRPr="00894C2B">
        <w:cr/>
      </w:r>
      <w:hyperlink r:id="rId25" w:history="1">
        <w:bookmarkStart w:id="24" w:name="_Ref494104659"/>
        <w:r w:rsidR="00077C04" w:rsidRPr="00305838">
          <w:t>http://www.ipedr.com/vol25/6-ICEME2011-N00010.pdf</w:t>
        </w:r>
        <w:bookmarkEnd w:id="24"/>
      </w:hyperlink>
      <w:bookmarkEnd w:id="23"/>
    </w:p>
    <w:p w14:paraId="0099847F" w14:textId="77777777" w:rsidR="00077C04" w:rsidRDefault="00894C2B" w:rsidP="00305838">
      <w:pPr>
        <w:pStyle w:val="ExpertiseFrance"/>
        <w:numPr>
          <w:ilvl w:val="0"/>
          <w:numId w:val="16"/>
        </w:numPr>
        <w:ind w:left="567" w:hanging="567"/>
        <w:jc w:val="both"/>
      </w:pPr>
      <w:bookmarkStart w:id="25" w:name="_Ref494106699"/>
      <w:r>
        <w:t xml:space="preserve">NIFO - Alignment examples- Interoperability levels, URL link: </w:t>
      </w:r>
      <w:bookmarkStart w:id="26" w:name="_Ref494104671"/>
      <w:r w:rsidR="00340A5C" w:rsidRPr="00305838">
        <w:t xml:space="preserve"> </w:t>
      </w:r>
      <w:hyperlink r:id="rId26" w:history="1">
        <w:r w:rsidR="00C1482B" w:rsidRPr="00C1482B">
          <w:t>https://joinup.ec.europa.eu/sites/ default/files/NIFO%20-%20Alignment%20examples%20-%20Interoperability%20Levels.pdf</w:t>
        </w:r>
      </w:hyperlink>
      <w:bookmarkEnd w:id="25"/>
      <w:bookmarkEnd w:id="26"/>
    </w:p>
    <w:p w14:paraId="1C7CB143" w14:textId="77777777" w:rsidR="00D3155A" w:rsidRDefault="00340A5C" w:rsidP="00305838">
      <w:pPr>
        <w:pStyle w:val="ExpertiseFrance"/>
        <w:numPr>
          <w:ilvl w:val="0"/>
          <w:numId w:val="16"/>
        </w:numPr>
        <w:ind w:left="567" w:hanging="567"/>
        <w:jc w:val="both"/>
      </w:pPr>
      <w:r w:rsidRPr="00340A5C">
        <w:t>BPM Optimizes Public Services in Portugal</w:t>
      </w:r>
      <w:r>
        <w:t xml:space="preserve">, URL link: </w:t>
      </w:r>
      <w:hyperlink r:id="rId27" w:history="1">
        <w:bookmarkStart w:id="27" w:name="_Ref494104691"/>
        <w:r w:rsidR="00DE292E" w:rsidRPr="00305838">
          <w:t>http://www.pnmsoft.com/video-espap-succeeds-pnmsoft-bpm-portuguese-govnt/</w:t>
        </w:r>
        <w:bookmarkEnd w:id="27"/>
      </w:hyperlink>
    </w:p>
    <w:p w14:paraId="76A928DC" w14:textId="77777777" w:rsidR="00DE292E" w:rsidRDefault="00340A5C" w:rsidP="00305838">
      <w:pPr>
        <w:pStyle w:val="ExpertiseFrance"/>
        <w:numPr>
          <w:ilvl w:val="0"/>
          <w:numId w:val="16"/>
        </w:numPr>
        <w:ind w:left="567" w:hanging="567"/>
        <w:jc w:val="both"/>
      </w:pPr>
      <w:bookmarkStart w:id="28" w:name="_Ref494104729"/>
      <w:r>
        <w:t xml:space="preserve">Advancing Interoperability Standardisation and Conformance with the use of Federated Registries, URL link: </w:t>
      </w:r>
      <w:bookmarkEnd w:id="28"/>
      <w:r>
        <w:fldChar w:fldCharType="begin"/>
      </w:r>
      <w:r>
        <w:instrText xml:space="preserve"> HYPERLINK "</w:instrText>
      </w:r>
      <w:r w:rsidRPr="00340A5C">
        <w:instrText>http://www.etsi.org/plugtests/B2B/Prst/14_YCharalabidis.pdf</w:instrText>
      </w:r>
      <w:r>
        <w:instrText xml:space="preserve">" </w:instrText>
      </w:r>
      <w:r>
        <w:fldChar w:fldCharType="separate"/>
      </w:r>
      <w:r w:rsidRPr="00305838">
        <w:t>http://www.etsi.org/plugtests/B2B/Prst/14_YCharalabidis.pdf</w:t>
      </w:r>
      <w:r>
        <w:fldChar w:fldCharType="end"/>
      </w:r>
      <w:r>
        <w:t xml:space="preserve"> </w:t>
      </w:r>
    </w:p>
    <w:p w14:paraId="52917D3D" w14:textId="77777777" w:rsidR="004F366F" w:rsidRPr="00D3237C" w:rsidRDefault="00311662" w:rsidP="00305838">
      <w:pPr>
        <w:pStyle w:val="ExpertiseFrance"/>
        <w:numPr>
          <w:ilvl w:val="0"/>
          <w:numId w:val="16"/>
        </w:numPr>
        <w:ind w:left="567" w:hanging="567"/>
        <w:jc w:val="both"/>
        <w:rPr>
          <w:lang w:val="el-GR"/>
        </w:rPr>
      </w:pPr>
      <w:bookmarkStart w:id="29" w:name="_Ref494104802"/>
      <w:bookmarkStart w:id="30" w:name="_Ref496868928"/>
      <w:r w:rsidRPr="00D3237C">
        <w:rPr>
          <w:lang w:val="el-GR"/>
        </w:rPr>
        <w:t xml:space="preserve">Έργο </w:t>
      </w:r>
      <w:r w:rsidR="00D3237C" w:rsidRPr="00D3237C">
        <w:rPr>
          <w:lang w:val="el-GR"/>
        </w:rPr>
        <w:t xml:space="preserve">επέκτασης </w:t>
      </w:r>
      <w:r w:rsidRPr="00D3237C">
        <w:t>CPSV</w:t>
      </w:r>
      <w:bookmarkStart w:id="31" w:name="_Ref491256275"/>
      <w:bookmarkEnd w:id="29"/>
      <w:r w:rsidR="00D3237C" w:rsidRPr="00D3237C">
        <w:rPr>
          <w:lang w:val="el-GR"/>
        </w:rPr>
        <w:t xml:space="preserve"> μοντέλου β</w:t>
      </w:r>
      <w:r w:rsidR="00D3237C">
        <w:rPr>
          <w:lang w:val="el-GR"/>
        </w:rPr>
        <w:t>άσει διεθν</w:t>
      </w:r>
      <w:r w:rsidR="00D3237C" w:rsidRPr="00D3237C">
        <w:rPr>
          <w:lang w:val="el-GR"/>
        </w:rPr>
        <w:t xml:space="preserve">ών καλών πρακτικών </w:t>
      </w:r>
      <w:r w:rsidR="00D3237C">
        <w:rPr>
          <w:lang w:val="el-GR"/>
        </w:rPr>
        <w:t>και Ε</w:t>
      </w:r>
      <w:r w:rsidR="00D3237C" w:rsidRPr="00D3237C">
        <w:rPr>
          <w:lang w:val="el-GR"/>
        </w:rPr>
        <w:t>λληνικών αναγκών. Εκτέλεση</w:t>
      </w:r>
      <w:r w:rsidR="00D3237C">
        <w:rPr>
          <w:lang w:val="el-GR"/>
        </w:rPr>
        <w:t>:</w:t>
      </w:r>
      <w:r w:rsidR="00D3237C" w:rsidRPr="00D3237C">
        <w:rPr>
          <w:lang w:val="el-GR"/>
        </w:rPr>
        <w:t xml:space="preserve"> Διεθνές Πανεπιστήμιο Ελλάδας (</w:t>
      </w:r>
      <w:r w:rsidR="009D7ED3">
        <w:rPr>
          <w:lang w:val="el-GR"/>
        </w:rPr>
        <w:t>ΔΙΠΑΕ</w:t>
      </w:r>
      <w:r w:rsidR="00D3237C" w:rsidRPr="00D3237C">
        <w:rPr>
          <w:lang w:val="el-GR"/>
        </w:rPr>
        <w:t>).</w:t>
      </w:r>
      <w:bookmarkEnd w:id="30"/>
    </w:p>
    <w:p w14:paraId="327E7264" w14:textId="77777777" w:rsidR="004F366F" w:rsidRPr="00E34A33" w:rsidRDefault="004F366F" w:rsidP="00305838">
      <w:pPr>
        <w:pStyle w:val="ExpertiseFrance"/>
        <w:numPr>
          <w:ilvl w:val="0"/>
          <w:numId w:val="16"/>
        </w:numPr>
        <w:ind w:left="567" w:hanging="567"/>
        <w:jc w:val="both"/>
      </w:pPr>
      <w:bookmarkStart w:id="32" w:name="_Ref494105120"/>
      <w:r w:rsidRPr="00E34A33">
        <w:t xml:space="preserve">MediaWiki Extension:Cognitive Process Designer, URL link: </w:t>
      </w:r>
      <w:hyperlink r:id="rId28" w:history="1">
        <w:r w:rsidR="00B400EF" w:rsidRPr="00E34A33">
          <w:t>https://www.mediawiki.org/wiki/ Extension:Cognitive_Process_Designer</w:t>
        </w:r>
      </w:hyperlink>
      <w:bookmarkEnd w:id="31"/>
      <w:bookmarkEnd w:id="32"/>
      <w:r w:rsidRPr="00E34A33">
        <w:t xml:space="preserve"> </w:t>
      </w:r>
    </w:p>
    <w:p w14:paraId="37F72904" w14:textId="77777777" w:rsidR="004F366F" w:rsidRPr="00E34A33" w:rsidRDefault="004F366F" w:rsidP="009904B3">
      <w:pPr>
        <w:pStyle w:val="ExpertiseFrance"/>
        <w:numPr>
          <w:ilvl w:val="0"/>
          <w:numId w:val="16"/>
        </w:numPr>
        <w:ind w:left="567" w:hanging="567"/>
        <w:jc w:val="both"/>
      </w:pPr>
      <w:bookmarkStart w:id="33" w:name="_Ref491256283"/>
      <w:r w:rsidRPr="00E34A33">
        <w:t xml:space="preserve">Resource description framework (RDF), </w:t>
      </w:r>
      <w:r w:rsidR="00D65A1A" w:rsidRPr="00E34A33">
        <w:t xml:space="preserve">URL link: </w:t>
      </w:r>
      <w:hyperlink r:id="rId29" w:history="1">
        <w:r w:rsidRPr="00E34A33">
          <w:t>https://www.w3.org/RDF/</w:t>
        </w:r>
      </w:hyperlink>
      <w:bookmarkEnd w:id="33"/>
      <w:r w:rsidRPr="00E34A33">
        <w:t xml:space="preserve"> </w:t>
      </w:r>
      <w:bookmarkStart w:id="34" w:name="_Ref491256425"/>
    </w:p>
    <w:p w14:paraId="1FED4B42" w14:textId="77777777" w:rsidR="004F366F" w:rsidRPr="001B76AC" w:rsidRDefault="004F366F" w:rsidP="00305838">
      <w:pPr>
        <w:pStyle w:val="ExpertiseFrance"/>
        <w:numPr>
          <w:ilvl w:val="0"/>
          <w:numId w:val="16"/>
        </w:numPr>
        <w:ind w:left="567" w:hanging="567"/>
        <w:jc w:val="both"/>
      </w:pPr>
      <w:bookmarkStart w:id="35" w:name="_Ref491258256"/>
      <w:r w:rsidRPr="001B76AC">
        <w:t xml:space="preserve">Scrum, Agile Methodology, URL link:  </w:t>
      </w:r>
      <w:hyperlink r:id="rId30" w:history="1">
        <w:r w:rsidRPr="000E32A1">
          <w:t>https://www.scrumalliance.org/why-scrum/why-use-scrum</w:t>
        </w:r>
      </w:hyperlink>
      <w:bookmarkEnd w:id="35"/>
      <w:r w:rsidRPr="001B76AC">
        <w:t xml:space="preserve"> </w:t>
      </w:r>
    </w:p>
    <w:bookmarkEnd w:id="34"/>
    <w:p w14:paraId="6D6CDD6B" w14:textId="77777777" w:rsidR="00BD60B6" w:rsidRPr="005F2319" w:rsidRDefault="00BD60B6" w:rsidP="004F366F">
      <w:pPr>
        <w:pStyle w:val="ExpertiseFrance"/>
        <w:jc w:val="both"/>
      </w:pPr>
    </w:p>
    <w:p w14:paraId="047745CA" w14:textId="77777777" w:rsidR="000E32A1" w:rsidRPr="005F2319" w:rsidRDefault="000E32A1" w:rsidP="007B3723">
      <w:pPr>
        <w:pStyle w:val="Name"/>
        <w:rPr>
          <w:rStyle w:val="Emphasis"/>
        </w:rPr>
      </w:pPr>
    </w:p>
    <w:p w14:paraId="6EBD09DB" w14:textId="77777777" w:rsidR="000E32A1" w:rsidRPr="005F2319" w:rsidRDefault="000E32A1" w:rsidP="007B3723">
      <w:pPr>
        <w:pStyle w:val="Name"/>
        <w:rPr>
          <w:rStyle w:val="Emphasis"/>
        </w:rPr>
      </w:pPr>
    </w:p>
    <w:p w14:paraId="65300E97" w14:textId="77777777" w:rsidR="007826CA" w:rsidRPr="005F2319" w:rsidRDefault="007826CA" w:rsidP="007826CA">
      <w:pPr>
        <w:pStyle w:val="ExpertiseFrance"/>
        <w:jc w:val="both"/>
      </w:pPr>
    </w:p>
    <w:p w14:paraId="7FACB6C1" w14:textId="77777777" w:rsidR="007826CA" w:rsidRPr="005F2319" w:rsidRDefault="007826CA" w:rsidP="007826CA">
      <w:pPr>
        <w:pStyle w:val="ExpertiseFrance"/>
        <w:jc w:val="both"/>
      </w:pPr>
    </w:p>
    <w:p w14:paraId="1FEC0CA4" w14:textId="77777777" w:rsidR="007826CA" w:rsidRPr="005F2319" w:rsidRDefault="007826CA" w:rsidP="007826CA">
      <w:pPr>
        <w:pStyle w:val="ExpertiseFrance"/>
        <w:jc w:val="both"/>
      </w:pPr>
    </w:p>
    <w:p w14:paraId="3DADB33D" w14:textId="77777777" w:rsidR="007826CA" w:rsidRPr="005F2319" w:rsidRDefault="007826CA" w:rsidP="007826CA">
      <w:pPr>
        <w:pStyle w:val="ExpertiseFrance"/>
        <w:jc w:val="both"/>
      </w:pPr>
    </w:p>
    <w:p w14:paraId="4BC205D3" w14:textId="77777777" w:rsidR="007826CA" w:rsidRPr="005F2319" w:rsidRDefault="007826CA" w:rsidP="007826CA">
      <w:pPr>
        <w:pStyle w:val="ExpertiseFrance"/>
        <w:jc w:val="both"/>
      </w:pPr>
    </w:p>
    <w:p w14:paraId="6D66413F" w14:textId="77777777" w:rsidR="007826CA" w:rsidRPr="005F2319" w:rsidRDefault="007826CA" w:rsidP="007826CA">
      <w:pPr>
        <w:pStyle w:val="ExpertiseFrance"/>
        <w:jc w:val="both"/>
      </w:pPr>
    </w:p>
    <w:p w14:paraId="06E206AD" w14:textId="77777777" w:rsidR="007B3723" w:rsidRPr="005F2319" w:rsidRDefault="007B3723" w:rsidP="007826CA">
      <w:pPr>
        <w:pStyle w:val="ExpertiseFrance"/>
        <w:jc w:val="both"/>
      </w:pPr>
    </w:p>
    <w:p w14:paraId="2826C6D5" w14:textId="77777777" w:rsidR="007826CA" w:rsidRPr="005F2319" w:rsidRDefault="007826CA" w:rsidP="007826CA">
      <w:pPr>
        <w:pStyle w:val="ExpertiseFrance"/>
        <w:jc w:val="both"/>
      </w:pPr>
    </w:p>
    <w:p w14:paraId="72A6A4C1" w14:textId="77777777" w:rsidR="007826CA" w:rsidRPr="005F2319" w:rsidRDefault="007826CA" w:rsidP="007826CA">
      <w:pPr>
        <w:pStyle w:val="ExpertiseFrance"/>
        <w:jc w:val="both"/>
        <w:sectPr w:rsidR="007826CA" w:rsidRPr="005F2319" w:rsidSect="00C0468F">
          <w:headerReference w:type="even" r:id="rId31"/>
          <w:footerReference w:type="even" r:id="rId32"/>
          <w:headerReference w:type="first" r:id="rId33"/>
          <w:footerReference w:type="first" r:id="rId34"/>
          <w:pgSz w:w="11906" w:h="16838" w:code="9"/>
          <w:pgMar w:top="2268" w:right="1026" w:bottom="1026" w:left="1593" w:header="567" w:footer="567" w:gutter="0"/>
          <w:cols w:space="708"/>
          <w:docGrid w:linePitch="360"/>
        </w:sectPr>
      </w:pPr>
    </w:p>
    <w:p w14:paraId="7E0B75F9" w14:textId="77777777" w:rsidR="006F65DC" w:rsidRPr="00654AAA" w:rsidRDefault="004F1048" w:rsidP="007B3723">
      <w:pPr>
        <w:pStyle w:val="ExpertiseFrance"/>
        <w:rPr>
          <w:lang w:val="el-GR"/>
        </w:rPr>
      </w:pPr>
      <w:r w:rsidRPr="00C0468F">
        <w:rPr>
          <w:noProof/>
          <w:lang w:val="el-GR" w:eastAsia="el-GR"/>
        </w:rPr>
        <w:lastRenderedPageBreak/>
        <mc:AlternateContent>
          <mc:Choice Requires="wps">
            <w:drawing>
              <wp:anchor distT="45720" distB="45720" distL="114300" distR="114300" simplePos="0" relativeHeight="251668480" behindDoc="0" locked="0" layoutInCell="1" allowOverlap="1" wp14:anchorId="722879F9" wp14:editId="15DC4972">
                <wp:simplePos x="0" y="0"/>
                <wp:positionH relativeFrom="column">
                  <wp:posOffset>238125</wp:posOffset>
                </wp:positionH>
                <wp:positionV relativeFrom="paragraph">
                  <wp:posOffset>7170004</wp:posOffset>
                </wp:positionV>
                <wp:extent cx="6136640" cy="6096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609600"/>
                        </a:xfrm>
                        <a:prstGeom prst="rect">
                          <a:avLst/>
                        </a:prstGeom>
                        <a:solidFill>
                          <a:srgbClr val="BFBFBF"/>
                        </a:solidFill>
                        <a:ln w="9525">
                          <a:noFill/>
                          <a:miter lim="800000"/>
                          <a:headEnd/>
                          <a:tailEnd/>
                        </a:ln>
                      </wps:spPr>
                      <wps:txbx>
                        <w:txbxContent>
                          <w:p w14:paraId="6AB98DE0" w14:textId="77777777" w:rsidR="00F75ABD" w:rsidRDefault="00F75ABD" w:rsidP="006F65DC">
                            <w:pPr>
                              <w:shd w:val="clear" w:color="auto" w:fill="BFBFBF" w:themeFill="background1" w:themeFillShade="BF"/>
                              <w:spacing w:after="0" w:line="240" w:lineRule="auto"/>
                              <w:jc w:val="right"/>
                              <w:rPr>
                                <w:color w:val="FFFFFF" w:themeColor="background1"/>
                                <w:sz w:val="20"/>
                                <w:szCs w:val="52"/>
                                <w:lang w:val="en-GB"/>
                              </w:rPr>
                            </w:pPr>
                            <w:r>
                              <w:rPr>
                                <w:color w:val="FFFFFF" w:themeColor="background1"/>
                                <w:sz w:val="20"/>
                                <w:szCs w:val="52"/>
                                <w:lang w:val="en-GB"/>
                              </w:rPr>
                              <w:t>Administrative Reform Technical Assistance in Greece</w:t>
                            </w:r>
                          </w:p>
                          <w:p w14:paraId="6B84CC60" w14:textId="77777777" w:rsidR="00F75ABD" w:rsidRDefault="00F75ABD" w:rsidP="006F65DC">
                            <w:pPr>
                              <w:shd w:val="clear" w:color="auto" w:fill="BFBFBF" w:themeFill="background1" w:themeFillShade="BF"/>
                              <w:spacing w:after="0" w:line="240" w:lineRule="auto"/>
                              <w:jc w:val="right"/>
                              <w:rPr>
                                <w:color w:val="FFFFFF" w:themeColor="background1"/>
                                <w:sz w:val="20"/>
                                <w:szCs w:val="52"/>
                                <w:lang w:val="en-GB"/>
                              </w:rPr>
                            </w:pPr>
                            <w:r w:rsidRPr="00FA6876">
                              <w:rPr>
                                <w:color w:val="FFFFFF" w:themeColor="background1"/>
                                <w:sz w:val="20"/>
                                <w:szCs w:val="52"/>
                                <w:lang w:val="en-US"/>
                              </w:rPr>
                              <w:t>Neofytou</w:t>
                            </w:r>
                            <w:r>
                              <w:rPr>
                                <w:color w:val="FFFFFF" w:themeColor="background1"/>
                                <w:sz w:val="20"/>
                                <w:szCs w:val="52"/>
                                <w:lang w:val="en-GB"/>
                              </w:rPr>
                              <w:t xml:space="preserve"> Vamva 10, GR-10674, Athens</w:t>
                            </w:r>
                          </w:p>
                          <w:p w14:paraId="60A15E55" w14:textId="77777777" w:rsidR="00F75ABD" w:rsidRPr="00FA6876" w:rsidRDefault="00F75ABD" w:rsidP="006F65DC">
                            <w:pPr>
                              <w:shd w:val="clear" w:color="auto" w:fill="BFBFBF" w:themeFill="background1" w:themeFillShade="BF"/>
                              <w:spacing w:after="0" w:line="240" w:lineRule="auto"/>
                              <w:jc w:val="right"/>
                              <w:rPr>
                                <w:color w:val="FFFFFF" w:themeColor="background1"/>
                                <w:sz w:val="20"/>
                                <w:szCs w:val="52"/>
                                <w:lang w:val="en-US"/>
                              </w:rPr>
                            </w:pPr>
                            <w:r>
                              <w:rPr>
                                <w:color w:val="FFFFFF" w:themeColor="background1"/>
                                <w:sz w:val="20"/>
                                <w:szCs w:val="52"/>
                                <w:lang w:val="en-GB"/>
                              </w:rPr>
                              <w:t>www.expertisefrance.fr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879F9" id="_x0000_s1028" type="#_x0000_t202" style="position:absolute;margin-left:18.75pt;margin-top:564.55pt;width:483.2pt;height:4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" fillcolor="#bfbfbf" stroked="f">
                <v:textbox>
                  <w:txbxContent>
                    <w:p w14:paraId="6AB98DE0" w14:textId="77777777" w:rsidR="00F75ABD" w:rsidRDefault="00F75ABD" w:rsidP="006F65DC">
                      <w:pPr>
                        <w:shd w:val="clear" w:color="auto" w:fill="BFBFBF" w:themeFill="background1" w:themeFillShade="BF"/>
                        <w:spacing w:after="0" w:line="240" w:lineRule="auto"/>
                        <w:jc w:val="right"/>
                        <w:rPr>
                          <w:color w:val="FFFFFF" w:themeColor="background1"/>
                          <w:sz w:val="20"/>
                          <w:szCs w:val="52"/>
                          <w:lang w:val="en-GB"/>
                        </w:rPr>
                      </w:pPr>
                      <w:r>
                        <w:rPr>
                          <w:color w:val="FFFFFF" w:themeColor="background1"/>
                          <w:sz w:val="20"/>
                          <w:szCs w:val="52"/>
                          <w:lang w:val="en-GB"/>
                        </w:rPr>
                        <w:t>Administrative Reform Technical Assistance in Greece</w:t>
                      </w:r>
                    </w:p>
                    <w:p w14:paraId="6B84CC60" w14:textId="77777777" w:rsidR="00F75ABD" w:rsidRDefault="00F75ABD" w:rsidP="006F65DC">
                      <w:pPr>
                        <w:shd w:val="clear" w:color="auto" w:fill="BFBFBF" w:themeFill="background1" w:themeFillShade="BF"/>
                        <w:spacing w:after="0" w:line="240" w:lineRule="auto"/>
                        <w:jc w:val="right"/>
                        <w:rPr>
                          <w:color w:val="FFFFFF" w:themeColor="background1"/>
                          <w:sz w:val="20"/>
                          <w:szCs w:val="52"/>
                          <w:lang w:val="en-GB"/>
                        </w:rPr>
                      </w:pPr>
                      <w:r w:rsidRPr="00FA6876">
                        <w:rPr>
                          <w:color w:val="FFFFFF" w:themeColor="background1"/>
                          <w:sz w:val="20"/>
                          <w:szCs w:val="52"/>
                          <w:lang w:val="en-US"/>
                        </w:rPr>
                        <w:t>Neofytou</w:t>
                      </w:r>
                      <w:r>
                        <w:rPr>
                          <w:color w:val="FFFFFF" w:themeColor="background1"/>
                          <w:sz w:val="20"/>
                          <w:szCs w:val="52"/>
                          <w:lang w:val="en-GB"/>
                        </w:rPr>
                        <w:t xml:space="preserve"> Vamva 10, GR-10674, Athens</w:t>
                      </w:r>
                    </w:p>
                    <w:p w14:paraId="60A15E55" w14:textId="77777777" w:rsidR="00F75ABD" w:rsidRPr="00FA6876" w:rsidRDefault="00F75ABD" w:rsidP="006F65DC">
                      <w:pPr>
                        <w:shd w:val="clear" w:color="auto" w:fill="BFBFBF" w:themeFill="background1" w:themeFillShade="BF"/>
                        <w:spacing w:after="0" w:line="240" w:lineRule="auto"/>
                        <w:jc w:val="right"/>
                        <w:rPr>
                          <w:color w:val="FFFFFF" w:themeColor="background1"/>
                          <w:sz w:val="20"/>
                          <w:szCs w:val="52"/>
                          <w:lang w:val="en-US"/>
                        </w:rPr>
                      </w:pPr>
                      <w:r>
                        <w:rPr>
                          <w:color w:val="FFFFFF" w:themeColor="background1"/>
                          <w:sz w:val="20"/>
                          <w:szCs w:val="52"/>
                          <w:lang w:val="en-GB"/>
                        </w:rPr>
                        <w:t>www.expertisefrance.fr</w:t>
                      </w:r>
                    </w:p>
                  </w:txbxContent>
                </v:textbox>
                <w10:wrap type="square"/>
              </v:shape>
            </w:pict>
          </mc:Fallback>
        </mc:AlternateContent>
      </w:r>
      <w:r w:rsidR="007826CA">
        <w:rPr>
          <w:noProof/>
          <w:sz w:val="32"/>
          <w:lang w:val="el-GR" w:eastAsia="el-GR"/>
        </w:rPr>
        <mc:AlternateContent>
          <mc:Choice Requires="wps">
            <w:drawing>
              <wp:anchor distT="0" distB="0" distL="114300" distR="114300" simplePos="0" relativeHeight="251670528" behindDoc="1" locked="0" layoutInCell="1" allowOverlap="1" wp14:anchorId="3EFA5F93" wp14:editId="263156FB">
                <wp:simplePos x="0" y="0"/>
                <wp:positionH relativeFrom="column">
                  <wp:posOffset>-4290695</wp:posOffset>
                </wp:positionH>
                <wp:positionV relativeFrom="paragraph">
                  <wp:posOffset>-2216916</wp:posOffset>
                </wp:positionV>
                <wp:extent cx="13047280" cy="10089931"/>
                <wp:effectExtent l="0" t="0" r="2540" b="6985"/>
                <wp:wrapNone/>
                <wp:docPr id="37" name="Rectangle 37"/>
                <wp:cNvGraphicFramePr/>
                <a:graphic xmlns:a="http://schemas.openxmlformats.org/drawingml/2006/main">
                  <a:graphicData uri="http://schemas.microsoft.com/office/word/2010/wordprocessingShape">
                    <wps:wsp>
                      <wps:cNvSpPr/>
                      <wps:spPr>
                        <a:xfrm>
                          <a:off x="0" y="0"/>
                          <a:ext cx="13047280" cy="10089931"/>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77B1B" id="Rectangle 37" o:spid="_x0000_s1026" style="position:absolute;margin-left:-337.85pt;margin-top:-174.55pt;width:1027.35pt;height:79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" fillcolor="#bfbfbf [2412]" stroked="f" strokeweight="1pt"/>
            </w:pict>
          </mc:Fallback>
        </mc:AlternateContent>
      </w:r>
    </w:p>
    <w:sectPr w:rsidR="006F65DC" w:rsidRPr="00654AAA" w:rsidSect="00C0468F">
      <w:headerReference w:type="even" r:id="rId35"/>
      <w:headerReference w:type="default" r:id="rId36"/>
      <w:footerReference w:type="even" r:id="rId37"/>
      <w:footerReference w:type="default" r:id="rId38"/>
      <w:pgSz w:w="11906" w:h="16838" w:code="9"/>
      <w:pgMar w:top="2268" w:right="1026" w:bottom="1026" w:left="1593"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8400C" w14:textId="77777777" w:rsidR="00A636DD" w:rsidRDefault="00A636DD" w:rsidP="00F007E7">
      <w:pPr>
        <w:spacing w:after="0" w:line="240" w:lineRule="auto"/>
      </w:pPr>
      <w:r>
        <w:separator/>
      </w:r>
    </w:p>
  </w:endnote>
  <w:endnote w:type="continuationSeparator" w:id="0">
    <w:p w14:paraId="052FAC09" w14:textId="77777777" w:rsidR="00A636DD" w:rsidRDefault="00A636DD" w:rsidP="00F0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5B393" w14:textId="77777777" w:rsidR="00F75ABD" w:rsidRPr="006476D5" w:rsidRDefault="00F75ABD" w:rsidP="006476D5">
    <w:pPr>
      <w:pStyle w:val="Footer"/>
      <w:pBdr>
        <w:top w:val="single" w:sz="4" w:space="1" w:color="808080" w:themeColor="background1" w:themeShade="80"/>
      </w:pBdr>
      <w:jc w:val="right"/>
      <w:rPr>
        <w:color w:val="808080" w:themeColor="background1" w:themeShade="80"/>
        <w:sz w:val="20"/>
        <w:lang w:val="en-GB"/>
      </w:rPr>
    </w:pPr>
    <w:r w:rsidRPr="006476D5">
      <w:rPr>
        <w:color w:val="808080" w:themeColor="background1" w:themeShade="80"/>
        <w:sz w:val="20"/>
        <w:lang w:val="en-GB"/>
      </w:rPr>
      <w:t>Report title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FCE6" w14:textId="77777777" w:rsidR="00F75ABD" w:rsidRPr="008B4BAD" w:rsidRDefault="00F75ABD" w:rsidP="008B4BAD">
    <w:pPr>
      <w:pStyle w:val="Footer"/>
      <w:jc w:val="center"/>
    </w:pPr>
    <w:r w:rsidRPr="00811602">
      <w:rPr>
        <w:noProof/>
        <w:lang w:eastAsia="el-GR"/>
      </w:rPr>
      <mc:AlternateContent>
        <mc:Choice Requires="wps">
          <w:drawing>
            <wp:anchor distT="0" distB="0" distL="114300" distR="114300" simplePos="0" relativeHeight="251667456" behindDoc="0" locked="0" layoutInCell="1" allowOverlap="1" wp14:anchorId="072673D3" wp14:editId="69360DBD">
              <wp:simplePos x="0" y="0"/>
              <wp:positionH relativeFrom="column">
                <wp:posOffset>1372235</wp:posOffset>
              </wp:positionH>
              <wp:positionV relativeFrom="paragraph">
                <wp:posOffset>-200025</wp:posOffset>
              </wp:positionV>
              <wp:extent cx="818515" cy="257175"/>
              <wp:effectExtent l="0" t="0" r="0" b="0"/>
              <wp:wrapNone/>
              <wp:docPr id="11" name="Title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18515" cy="257175"/>
                      </a:xfrm>
                      <a:prstGeom prst="rect">
                        <a:avLst/>
                      </a:prstGeom>
                    </wps:spPr>
                    <wps:txbx>
                      <w:txbxContent>
                        <w:p w14:paraId="567AC325" w14:textId="77777777" w:rsidR="00F75ABD" w:rsidRPr="00FA51FC" w:rsidRDefault="00F75ABD" w:rsidP="008B4BAD">
                          <w:pPr>
                            <w:pStyle w:val="NormalWeb"/>
                            <w:spacing w:before="0" w:beforeAutospacing="0" w:after="0" w:afterAutospacing="0" w:line="216" w:lineRule="auto"/>
                            <w:jc w:val="right"/>
                            <w:rPr>
                              <w:color w:val="595959" w:themeColor="text1" w:themeTint="A6"/>
                            </w:rPr>
                          </w:pPr>
                          <w:r w:rsidRPr="00FA51FC">
                            <w:rPr>
                              <w:rFonts w:asciiTheme="majorHAnsi" w:eastAsiaTheme="majorEastAsia" w:hAnsi="Calibri Light" w:cstheme="majorBidi"/>
                              <w:i/>
                              <w:iCs/>
                              <w:color w:val="595959" w:themeColor="text1" w:themeTint="A6"/>
                              <w:kern w:val="24"/>
                              <w:sz w:val="16"/>
                              <w:szCs w:val="16"/>
                              <w:lang w:val="en-GB"/>
                            </w:rPr>
                            <w:t>Funded by the</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072673D3" id="Title 4" o:spid="_x0000_s1030" style="position:absolute;left:0;text-align:left;margin-left:108.05pt;margin-top:-15.75pt;width:64.4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" filled="f" stroked="f">
              <o:lock v:ext="edit" grouping="t"/>
              <v:textbox>
                <w:txbxContent>
                  <w:p w14:paraId="567AC325" w14:textId="77777777" w:rsidR="00F75ABD" w:rsidRPr="00FA51FC" w:rsidRDefault="00F75ABD" w:rsidP="008B4BAD">
                    <w:pPr>
                      <w:pStyle w:val="NormalWeb"/>
                      <w:spacing w:before="0" w:beforeAutospacing="0" w:after="0" w:afterAutospacing="0" w:line="216" w:lineRule="auto"/>
                      <w:jc w:val="right"/>
                      <w:rPr>
                        <w:color w:val="595959" w:themeColor="text1" w:themeTint="A6"/>
                      </w:rPr>
                    </w:pPr>
                    <w:r w:rsidRPr="00FA51FC">
                      <w:rPr>
                        <w:rFonts w:asciiTheme="majorHAnsi" w:eastAsiaTheme="majorEastAsia" w:hAnsi="Calibri Light" w:cstheme="majorBidi"/>
                        <w:i/>
                        <w:iCs/>
                        <w:color w:val="595959" w:themeColor="text1" w:themeTint="A6"/>
                        <w:kern w:val="24"/>
                        <w:sz w:val="16"/>
                        <w:szCs w:val="16"/>
                        <w:lang w:val="en-GB"/>
                      </w:rPr>
                      <w:t>Funded by the</w:t>
                    </w:r>
                  </w:p>
                </w:txbxContent>
              </v:textbox>
            </v:rect>
          </w:pict>
        </mc:Fallback>
      </mc:AlternateContent>
    </w:r>
    <w:r>
      <w:rPr>
        <w:noProof/>
        <w:lang w:eastAsia="el-GR"/>
      </w:rPr>
      <w:drawing>
        <wp:anchor distT="0" distB="0" distL="114300" distR="114300" simplePos="0" relativeHeight="251665408" behindDoc="0" locked="0" layoutInCell="1" allowOverlap="1" wp14:anchorId="59B9EC51" wp14:editId="4CABC567">
          <wp:simplePos x="0" y="0"/>
          <wp:positionH relativeFrom="column">
            <wp:posOffset>2188845</wp:posOffset>
          </wp:positionH>
          <wp:positionV relativeFrom="paragraph">
            <wp:posOffset>-497840</wp:posOffset>
          </wp:positionV>
          <wp:extent cx="1026160" cy="709930"/>
          <wp:effectExtent l="0" t="0" r="2540" b="0"/>
          <wp:wrapNone/>
          <wp:docPr id="9" name="Picture 9"/>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6160" cy="70993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BBE97" w14:textId="77777777" w:rsidR="00F75ABD" w:rsidRPr="006476D5" w:rsidRDefault="00F75ABD" w:rsidP="006476D5">
    <w:pPr>
      <w:pStyle w:val="Footer"/>
      <w:pBdr>
        <w:top w:val="single" w:sz="4" w:space="1" w:color="808080" w:themeColor="background1" w:themeShade="80"/>
      </w:pBdr>
      <w:rPr>
        <w:color w:val="808080" w:themeColor="background1" w:themeShade="80"/>
        <w:sz w:val="20"/>
        <w:lang w:val="en-GB"/>
      </w:rPr>
    </w:pPr>
    <w:r>
      <w:rPr>
        <w:color w:val="808080" w:themeColor="background1" w:themeShade="80"/>
        <w:sz w:val="20"/>
        <w:lang w:val="en-GB"/>
      </w:rPr>
      <w:t>Component title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6804" w14:textId="77777777" w:rsidR="00F75ABD" w:rsidRPr="008B4BAD" w:rsidRDefault="00F75ABD" w:rsidP="008B4BA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5CD69" w14:textId="77777777" w:rsidR="00F75ABD" w:rsidRPr="007826CA" w:rsidRDefault="00F75ABD" w:rsidP="007826CA">
    <w:pPr>
      <w:pStyle w:val="Footer"/>
    </w:pPr>
    <w:r>
      <w:rPr>
        <w:noProof/>
        <w:lang w:eastAsia="el-GR"/>
      </w:rPr>
      <w:drawing>
        <wp:anchor distT="0" distB="0" distL="114300" distR="114300" simplePos="0" relativeHeight="251677696" behindDoc="1" locked="0" layoutInCell="1" allowOverlap="1" wp14:anchorId="639929D7" wp14:editId="05E708DB">
          <wp:simplePos x="0" y="0"/>
          <wp:positionH relativeFrom="column">
            <wp:posOffset>5398770</wp:posOffset>
          </wp:positionH>
          <wp:positionV relativeFrom="paragraph">
            <wp:posOffset>-788670</wp:posOffset>
          </wp:positionV>
          <wp:extent cx="952633" cy="114316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 Logo.png"/>
                  <pic:cNvPicPr/>
                </pic:nvPicPr>
                <pic:blipFill>
                  <a:blip r:embed="rId1">
                    <a:extLst>
                      <a:ext uri="{28A0092B-C50C-407E-A947-70E740481C1C}">
                        <a14:useLocalDpi xmlns:a14="http://schemas.microsoft.com/office/drawing/2010/main" val="0"/>
                      </a:ext>
                    </a:extLst>
                  </a:blip>
                  <a:stretch>
                    <a:fillRect/>
                  </a:stretch>
                </pic:blipFill>
                <pic:spPr>
                  <a:xfrm>
                    <a:off x="0" y="0"/>
                    <a:ext cx="952633" cy="1143160"/>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E9DB7" w14:textId="77777777" w:rsidR="00F75ABD" w:rsidRPr="006F65DC" w:rsidRDefault="00F75ABD" w:rsidP="006F65DC">
    <w:pPr>
      <w:pStyle w:val="Footer"/>
    </w:pPr>
    <w:r>
      <w:rPr>
        <w:noProof/>
        <w:lang w:eastAsia="el-GR"/>
      </w:rPr>
      <w:drawing>
        <wp:anchor distT="0" distB="0" distL="114300" distR="114300" simplePos="0" relativeHeight="251676672" behindDoc="1" locked="0" layoutInCell="1" allowOverlap="1" wp14:anchorId="0B4B74AE" wp14:editId="68C7F6BF">
          <wp:simplePos x="0" y="0"/>
          <wp:positionH relativeFrom="column">
            <wp:posOffset>5436870</wp:posOffset>
          </wp:positionH>
          <wp:positionV relativeFrom="paragraph">
            <wp:posOffset>-769620</wp:posOffset>
          </wp:positionV>
          <wp:extent cx="952633" cy="11431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 Logo.png"/>
                  <pic:cNvPicPr/>
                </pic:nvPicPr>
                <pic:blipFill>
                  <a:blip r:embed="rId1">
                    <a:extLst>
                      <a:ext uri="{28A0092B-C50C-407E-A947-70E740481C1C}">
                        <a14:useLocalDpi xmlns:a14="http://schemas.microsoft.com/office/drawing/2010/main" val="0"/>
                      </a:ext>
                    </a:extLst>
                  </a:blip>
                  <a:stretch>
                    <a:fillRect/>
                  </a:stretch>
                </pic:blipFill>
                <pic:spPr>
                  <a:xfrm>
                    <a:off x="0" y="0"/>
                    <a:ext cx="952633" cy="114316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D90A2" w14:textId="77777777" w:rsidR="00A636DD" w:rsidRDefault="00A636DD" w:rsidP="00F007E7">
      <w:pPr>
        <w:spacing w:after="0" w:line="240" w:lineRule="auto"/>
      </w:pPr>
      <w:r>
        <w:separator/>
      </w:r>
    </w:p>
  </w:footnote>
  <w:footnote w:type="continuationSeparator" w:id="0">
    <w:p w14:paraId="2774B422" w14:textId="77777777" w:rsidR="00A636DD" w:rsidRDefault="00A636DD" w:rsidP="00F00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Verdana" w:eastAsia="Arial Unicode MS" w:hAnsi="Verdana" w:cs="Tahoma"/>
        <w:color w:val="ADADAD"/>
        <w:kern w:val="2"/>
        <w:sz w:val="15"/>
        <w:szCs w:val="15"/>
        <w:lang w:val="en-US" w:eastAsia="ja-JP"/>
        <w14:ligatures w14:val="standard"/>
      </w:rPr>
      <w:id w:val="-1822114827"/>
      <w:docPartObj>
        <w:docPartGallery w:val="Page Numbers (Margins)"/>
        <w:docPartUnique/>
      </w:docPartObj>
    </w:sdtPr>
    <w:sdtContent>
      <w:p w14:paraId="5D42682E" w14:textId="77777777" w:rsidR="00F75ABD" w:rsidRPr="006A00D2" w:rsidRDefault="00F75ABD" w:rsidP="001071DA">
        <w:pPr>
          <w:spacing w:after="0"/>
          <w:rPr>
            <w:rFonts w:ascii="Verdana" w:eastAsia="Arial Unicode MS" w:hAnsi="Verdana" w:cs="Tahoma"/>
            <w:color w:val="ADADAD"/>
            <w:kern w:val="2"/>
            <w:sz w:val="15"/>
            <w:szCs w:val="15"/>
            <w:lang w:val="en-US" w:eastAsia="ja-JP"/>
            <w14:ligatures w14:val="standard"/>
          </w:rPr>
        </w:pPr>
        <w:r w:rsidRPr="006476D5">
          <w:rPr>
            <w:rFonts w:ascii="Verdana" w:eastAsia="Arial Unicode MS" w:hAnsi="Verdana" w:cs="Tahoma"/>
            <w:noProof/>
            <w:color w:val="ADADAD"/>
            <w:kern w:val="2"/>
            <w:sz w:val="15"/>
            <w:szCs w:val="15"/>
            <w:lang w:eastAsia="el-GR"/>
            <w14:ligatures w14:val="standard"/>
          </w:rPr>
          <mc:AlternateContent>
            <mc:Choice Requires="wps">
              <w:drawing>
                <wp:anchor distT="0" distB="0" distL="114300" distR="114300" simplePos="0" relativeHeight="251671552" behindDoc="0" locked="0" layoutInCell="0" allowOverlap="1" wp14:anchorId="36E5A0AB" wp14:editId="225184AF">
                  <wp:simplePos x="0" y="0"/>
                  <wp:positionH relativeFrom="rightMargin">
                    <wp:align>right</wp:align>
                  </wp:positionH>
                  <wp:positionV relativeFrom="margin">
                    <wp:align>center</wp:align>
                  </wp:positionV>
                  <wp:extent cx="727710" cy="329565"/>
                  <wp:effectExtent l="0" t="0" r="0" b="381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0422A" w14:textId="77777777" w:rsidR="00F75ABD" w:rsidRDefault="00F75ABD">
                              <w:pPr>
                                <w:pBdr>
                                  <w:bottom w:val="single" w:sz="4" w:space="1" w:color="auto"/>
                                </w:pBdr>
                              </w:pPr>
                              <w:r>
                                <w:fldChar w:fldCharType="begin"/>
                              </w:r>
                              <w:r>
                                <w:instrText xml:space="preserve"> PAGE   \* MERGEFORMAT </w:instrText>
                              </w:r>
                              <w:r>
                                <w:fldChar w:fldCharType="separate"/>
                              </w:r>
                              <w:r>
                                <w:rPr>
                                  <w:noProof/>
                                </w:rPr>
                                <w:t>11</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36E5A0AB" id="Rectangle 24" o:spid="_x0000_s1029" style="position:absolute;margin-left:6.1pt;margin-top:0;width:57.3pt;height:25.95pt;z-index:251671552;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D+elM5gQIA&#10;AAcFAAAOAAAAAAAAAAAAAAAAAC4CAABkcnMvZTJvRG9jLnhtbFBLAQItABQABgAIAAAAIQBxpoaD&#10;3AAAAAQBAAAPAAAAAAAAAAAAAAAAANsEAABkcnMvZG93bnJldi54bWxQSwUGAAAAAAQABADzAAAA&#10;5AUAAAAA&#10;" o:allowincell="f" stroked="f">
                  <v:textbox>
                    <w:txbxContent>
                      <w:p w14:paraId="4D60422A" w14:textId="77777777" w:rsidR="00F75ABD" w:rsidRDefault="00F75ABD">
                        <w:pPr>
                          <w:pBdr>
                            <w:bottom w:val="single" w:sz="4" w:space="1" w:color="auto"/>
                          </w:pBdr>
                        </w:pPr>
                        <w:r>
                          <w:fldChar w:fldCharType="begin"/>
                        </w:r>
                        <w:r>
                          <w:instrText xml:space="preserve"> PAGE   \* MERGEFORMAT </w:instrText>
                        </w:r>
                        <w:r>
                          <w:fldChar w:fldCharType="separate"/>
                        </w:r>
                        <w:r>
                          <w:rPr>
                            <w:noProof/>
                          </w:rPr>
                          <w:t>11</w:t>
                        </w:r>
                        <w:r>
                          <w:rPr>
                            <w:noProof/>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8493E" w14:textId="77777777" w:rsidR="00F75ABD" w:rsidRDefault="00F75ABD">
    <w:pPr>
      <w:pStyle w:val="Header"/>
    </w:pPr>
    <w:r>
      <w:rPr>
        <w:noProof/>
        <w:lang w:eastAsia="el-GR"/>
      </w:rPr>
      <w:drawing>
        <wp:inline distT="0" distB="0" distL="0" distR="0" wp14:anchorId="2C5BE8C5" wp14:editId="5CFD9413">
          <wp:extent cx="952633"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 Logo.png"/>
                  <pic:cNvPicPr/>
                </pic:nvPicPr>
                <pic:blipFill>
                  <a:blip r:embed="rId1">
                    <a:extLst>
                      <a:ext uri="{28A0092B-C50C-407E-A947-70E740481C1C}">
                        <a14:useLocalDpi xmlns:a14="http://schemas.microsoft.com/office/drawing/2010/main" val="0"/>
                      </a:ext>
                    </a:extLst>
                  </a:blip>
                  <a:stretch>
                    <a:fillRect/>
                  </a:stretch>
                </pic:blipFill>
                <pic:spPr>
                  <a:xfrm>
                    <a:off x="0" y="0"/>
                    <a:ext cx="952633" cy="11431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12D00" w14:textId="77777777" w:rsidR="00F75ABD" w:rsidRDefault="00F75ABD">
    <w:pPr>
      <w:pStyle w:val="Header"/>
    </w:pPr>
    <w:sdt>
      <w:sdtPr>
        <w:id w:val="2036228491"/>
        <w:docPartObj>
          <w:docPartGallery w:val="Page Numbers (Margins)"/>
          <w:docPartUnique/>
        </w:docPartObj>
      </w:sdtPr>
      <w:sdtContent>
        <w:r>
          <w:rPr>
            <w:noProof/>
            <w:lang w:eastAsia="el-GR"/>
          </w:rPr>
          <mc:AlternateContent>
            <mc:Choice Requires="wps">
              <w:drawing>
                <wp:anchor distT="0" distB="0" distL="114300" distR="114300" simplePos="0" relativeHeight="251669504" behindDoc="0" locked="0" layoutInCell="0" allowOverlap="1" wp14:anchorId="74C0E26C" wp14:editId="26BB398E">
                  <wp:simplePos x="0" y="0"/>
                  <wp:positionH relativeFrom="leftMargin">
                    <wp:align>left</wp:align>
                  </wp:positionH>
                  <wp:positionV relativeFrom="margin">
                    <wp:align>center</wp:align>
                  </wp:positionV>
                  <wp:extent cx="727710" cy="329565"/>
                  <wp:effectExtent l="0" t="0" r="0" b="381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E226D" w14:textId="77777777" w:rsidR="00F75ABD" w:rsidRDefault="00F75ABD">
                              <w:pPr>
                                <w:pBdr>
                                  <w:bottom w:val="single" w:sz="4" w:space="1" w:color="auto"/>
                                </w:pBdr>
                                <w:jc w:val="right"/>
                              </w:pPr>
                              <w:r>
                                <w:fldChar w:fldCharType="begin"/>
                              </w:r>
                              <w:r>
                                <w:instrText xml:space="preserve"> PAGE   \* MERGEFORMAT </w:instrText>
                              </w:r>
                              <w:r>
                                <w:fldChar w:fldCharType="separate"/>
                              </w:r>
                              <w:r>
                                <w:rPr>
                                  <w:noProof/>
                                </w:rPr>
                                <w:t>12</w:t>
                              </w:r>
                              <w:r>
                                <w:rPr>
                                  <w:noProof/>
                                </w:rP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w14:anchorId="74C0E26C" id="Rectangle 23" o:spid="_x0000_s1031" style="position:absolute;margin-left:0;margin-top:0;width:57.3pt;height:25.95pt;z-index:251669504;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CjhAIAAA4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" o:allowincell="f" stroked="f">
                  <v:textbox>
                    <w:txbxContent>
                      <w:p w14:paraId="2FCE226D" w14:textId="77777777" w:rsidR="00F75ABD" w:rsidRDefault="00F75ABD">
                        <w:pPr>
                          <w:pBdr>
                            <w:bottom w:val="single" w:sz="4" w:space="1" w:color="auto"/>
                          </w:pBdr>
                          <w:jc w:val="right"/>
                        </w:pPr>
                        <w:r>
                          <w:fldChar w:fldCharType="begin"/>
                        </w:r>
                        <w:r>
                          <w:instrText xml:space="preserve"> PAGE   \* MERGEFORMAT </w:instrText>
                        </w:r>
                        <w:r>
                          <w:fldChar w:fldCharType="separate"/>
                        </w:r>
                        <w:r>
                          <w:rPr>
                            <w:noProof/>
                          </w:rPr>
                          <w:t>12</w:t>
                        </w:r>
                        <w:r>
                          <w:rPr>
                            <w:noProof/>
                          </w:rPr>
                          <w:fldChar w:fldCharType="end"/>
                        </w:r>
                      </w:p>
                    </w:txbxContent>
                  </v:textbox>
                  <w10:wrap anchorx="margin" anchory="margin"/>
                </v:rect>
              </w:pict>
            </mc:Fallback>
          </mc:AlternateContent>
        </w:r>
      </w:sdtContent>
    </w:sdt>
    <w:r>
      <w:rPr>
        <w:noProof/>
        <w:lang w:eastAsia="el-GR"/>
      </w:rPr>
      <w:drawing>
        <wp:anchor distT="0" distB="0" distL="114300" distR="114300" simplePos="0" relativeHeight="251673600" behindDoc="0" locked="0" layoutInCell="1" allowOverlap="1" wp14:anchorId="779BBAD9" wp14:editId="2C5C14DD">
          <wp:simplePos x="0" y="0"/>
          <wp:positionH relativeFrom="margin">
            <wp:posOffset>0</wp:posOffset>
          </wp:positionH>
          <wp:positionV relativeFrom="paragraph">
            <wp:posOffset>0</wp:posOffset>
          </wp:positionV>
          <wp:extent cx="857250" cy="857250"/>
          <wp:effectExtent l="0" t="0" r="0" b="0"/>
          <wp:wrapNone/>
          <wp:docPr id="5" name="Image 14" descr="LOGO EXPERTISE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LOGO EXPERTISE FRA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77EAE" w14:textId="77777777" w:rsidR="00F75ABD" w:rsidRDefault="00F75A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81C7F" w14:textId="77777777" w:rsidR="00F75ABD" w:rsidRDefault="00F75A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A6E4C" w14:textId="77777777" w:rsidR="00F75ABD" w:rsidRPr="006A00D2" w:rsidRDefault="00F75ABD" w:rsidP="001071DA">
    <w:pPr>
      <w:spacing w:after="0"/>
      <w:rPr>
        <w:rFonts w:ascii="Verdana" w:eastAsia="Arial Unicode MS" w:hAnsi="Verdana" w:cs="Tahoma"/>
        <w:color w:val="ADADAD"/>
        <w:kern w:val="2"/>
        <w:sz w:val="15"/>
        <w:szCs w:val="15"/>
        <w:lang w:val="en-US" w:eastAsia="ja-JP"/>
        <w14:ligatures w14:val="standar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3A83"/>
    <w:multiLevelType w:val="multilevel"/>
    <w:tmpl w:val="F83CC4B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E4B76"/>
    <w:multiLevelType w:val="multilevel"/>
    <w:tmpl w:val="0408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F6A529B"/>
    <w:multiLevelType w:val="hybridMultilevel"/>
    <w:tmpl w:val="A0B60A50"/>
    <w:lvl w:ilvl="0" w:tplc="04080003">
      <w:start w:val="1"/>
      <w:numFmt w:val="bullet"/>
      <w:lvlText w:val="o"/>
      <w:lvlJc w:val="left"/>
      <w:pPr>
        <w:ind w:left="761" w:hanging="360"/>
      </w:pPr>
      <w:rPr>
        <w:rFonts w:ascii="Courier New" w:hAnsi="Courier New" w:cs="Courier New" w:hint="default"/>
      </w:rPr>
    </w:lvl>
    <w:lvl w:ilvl="1" w:tplc="04080003" w:tentative="1">
      <w:start w:val="1"/>
      <w:numFmt w:val="bullet"/>
      <w:lvlText w:val="o"/>
      <w:lvlJc w:val="left"/>
      <w:pPr>
        <w:ind w:left="1481" w:hanging="360"/>
      </w:pPr>
      <w:rPr>
        <w:rFonts w:ascii="Courier New" w:hAnsi="Courier New" w:cs="Courier New" w:hint="default"/>
      </w:rPr>
    </w:lvl>
    <w:lvl w:ilvl="2" w:tplc="04080005" w:tentative="1">
      <w:start w:val="1"/>
      <w:numFmt w:val="bullet"/>
      <w:lvlText w:val=""/>
      <w:lvlJc w:val="left"/>
      <w:pPr>
        <w:ind w:left="2201" w:hanging="360"/>
      </w:pPr>
      <w:rPr>
        <w:rFonts w:ascii="Wingdings" w:hAnsi="Wingdings" w:hint="default"/>
      </w:rPr>
    </w:lvl>
    <w:lvl w:ilvl="3" w:tplc="04080001" w:tentative="1">
      <w:start w:val="1"/>
      <w:numFmt w:val="bullet"/>
      <w:lvlText w:val=""/>
      <w:lvlJc w:val="left"/>
      <w:pPr>
        <w:ind w:left="2921" w:hanging="360"/>
      </w:pPr>
      <w:rPr>
        <w:rFonts w:ascii="Symbol" w:hAnsi="Symbol" w:hint="default"/>
      </w:rPr>
    </w:lvl>
    <w:lvl w:ilvl="4" w:tplc="04080003" w:tentative="1">
      <w:start w:val="1"/>
      <w:numFmt w:val="bullet"/>
      <w:lvlText w:val="o"/>
      <w:lvlJc w:val="left"/>
      <w:pPr>
        <w:ind w:left="3641" w:hanging="360"/>
      </w:pPr>
      <w:rPr>
        <w:rFonts w:ascii="Courier New" w:hAnsi="Courier New" w:cs="Courier New" w:hint="default"/>
      </w:rPr>
    </w:lvl>
    <w:lvl w:ilvl="5" w:tplc="04080005" w:tentative="1">
      <w:start w:val="1"/>
      <w:numFmt w:val="bullet"/>
      <w:lvlText w:val=""/>
      <w:lvlJc w:val="left"/>
      <w:pPr>
        <w:ind w:left="4361" w:hanging="360"/>
      </w:pPr>
      <w:rPr>
        <w:rFonts w:ascii="Wingdings" w:hAnsi="Wingdings" w:hint="default"/>
      </w:rPr>
    </w:lvl>
    <w:lvl w:ilvl="6" w:tplc="04080001" w:tentative="1">
      <w:start w:val="1"/>
      <w:numFmt w:val="bullet"/>
      <w:lvlText w:val=""/>
      <w:lvlJc w:val="left"/>
      <w:pPr>
        <w:ind w:left="5081" w:hanging="360"/>
      </w:pPr>
      <w:rPr>
        <w:rFonts w:ascii="Symbol" w:hAnsi="Symbol" w:hint="default"/>
      </w:rPr>
    </w:lvl>
    <w:lvl w:ilvl="7" w:tplc="04080003" w:tentative="1">
      <w:start w:val="1"/>
      <w:numFmt w:val="bullet"/>
      <w:lvlText w:val="o"/>
      <w:lvlJc w:val="left"/>
      <w:pPr>
        <w:ind w:left="5801" w:hanging="360"/>
      </w:pPr>
      <w:rPr>
        <w:rFonts w:ascii="Courier New" w:hAnsi="Courier New" w:cs="Courier New" w:hint="default"/>
      </w:rPr>
    </w:lvl>
    <w:lvl w:ilvl="8" w:tplc="04080005" w:tentative="1">
      <w:start w:val="1"/>
      <w:numFmt w:val="bullet"/>
      <w:lvlText w:val=""/>
      <w:lvlJc w:val="left"/>
      <w:pPr>
        <w:ind w:left="6521" w:hanging="360"/>
      </w:pPr>
      <w:rPr>
        <w:rFonts w:ascii="Wingdings" w:hAnsi="Wingdings" w:hint="default"/>
      </w:rPr>
    </w:lvl>
  </w:abstractNum>
  <w:abstractNum w:abstractNumId="3" w15:restartNumberingAfterBreak="0">
    <w:nsid w:val="25F01A95"/>
    <w:multiLevelType w:val="hybridMultilevel"/>
    <w:tmpl w:val="1548BFBA"/>
    <w:lvl w:ilvl="0" w:tplc="258AA0CA">
      <w:start w:val="2002"/>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1F6652"/>
    <w:multiLevelType w:val="hybridMultilevel"/>
    <w:tmpl w:val="D0F4C52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A513B8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C2500F"/>
    <w:multiLevelType w:val="hybridMultilevel"/>
    <w:tmpl w:val="F6D4BABC"/>
    <w:lvl w:ilvl="0" w:tplc="E9AAD3F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5400F04"/>
    <w:multiLevelType w:val="hybridMultilevel"/>
    <w:tmpl w:val="3F7E30DE"/>
    <w:lvl w:ilvl="0" w:tplc="4356B7B4">
      <w:start w:val="1"/>
      <w:numFmt w:val="bullet"/>
      <w:pStyle w:val="NoSpacing"/>
      <w:lvlText w:val="§"/>
      <w:lvlJc w:val="left"/>
      <w:pPr>
        <w:ind w:left="720" w:hanging="360"/>
      </w:pPr>
      <w:rPr>
        <w:rFonts w:ascii="Wingdings" w:hAnsi="Wingdings" w:hint="default"/>
        <w:b w:val="0"/>
        <w:i w:val="0"/>
        <w:color w:val="ADADAD"/>
        <w:sz w:val="22"/>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8AF1938"/>
    <w:multiLevelType w:val="hybridMultilevel"/>
    <w:tmpl w:val="58AADD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0"/>
    <w:lvlOverride w:ilvl="0">
      <w:startOverride w:val="1"/>
    </w:lvlOverride>
  </w:num>
  <w:num w:numId="6">
    <w:abstractNumId w:val="7"/>
  </w:num>
  <w:num w:numId="7">
    <w:abstractNumId w:val="0"/>
    <w:lvlOverride w:ilvl="0">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79"/>
    <w:rsid w:val="00004F86"/>
    <w:rsid w:val="00022438"/>
    <w:rsid w:val="0003212D"/>
    <w:rsid w:val="00034463"/>
    <w:rsid w:val="0006073E"/>
    <w:rsid w:val="00061FF3"/>
    <w:rsid w:val="00067C40"/>
    <w:rsid w:val="00070F41"/>
    <w:rsid w:val="0007327C"/>
    <w:rsid w:val="00077C04"/>
    <w:rsid w:val="00084204"/>
    <w:rsid w:val="000862B4"/>
    <w:rsid w:val="000873A9"/>
    <w:rsid w:val="00096BA6"/>
    <w:rsid w:val="000A221F"/>
    <w:rsid w:val="000A5A99"/>
    <w:rsid w:val="000A5D6C"/>
    <w:rsid w:val="000B099E"/>
    <w:rsid w:val="000B2A8C"/>
    <w:rsid w:val="000B5AE7"/>
    <w:rsid w:val="000C6060"/>
    <w:rsid w:val="000D178C"/>
    <w:rsid w:val="000D5C5A"/>
    <w:rsid w:val="000E2438"/>
    <w:rsid w:val="000E32A1"/>
    <w:rsid w:val="000E3334"/>
    <w:rsid w:val="000F6234"/>
    <w:rsid w:val="000F63B7"/>
    <w:rsid w:val="000F66A2"/>
    <w:rsid w:val="001042D8"/>
    <w:rsid w:val="00106409"/>
    <w:rsid w:val="001071DA"/>
    <w:rsid w:val="00115C80"/>
    <w:rsid w:val="0012644D"/>
    <w:rsid w:val="00130635"/>
    <w:rsid w:val="00130FB9"/>
    <w:rsid w:val="00132C2B"/>
    <w:rsid w:val="001340D8"/>
    <w:rsid w:val="00135D52"/>
    <w:rsid w:val="001410B7"/>
    <w:rsid w:val="001445EE"/>
    <w:rsid w:val="00152F5F"/>
    <w:rsid w:val="00166A32"/>
    <w:rsid w:val="001816CC"/>
    <w:rsid w:val="00197D66"/>
    <w:rsid w:val="001A251F"/>
    <w:rsid w:val="001A53EF"/>
    <w:rsid w:val="001B010C"/>
    <w:rsid w:val="001B0382"/>
    <w:rsid w:val="001B2D5B"/>
    <w:rsid w:val="001B4D1C"/>
    <w:rsid w:val="001C0B87"/>
    <w:rsid w:val="001D1C97"/>
    <w:rsid w:val="001D5617"/>
    <w:rsid w:val="001D6EC6"/>
    <w:rsid w:val="001E0840"/>
    <w:rsid w:val="001F52FC"/>
    <w:rsid w:val="002103CB"/>
    <w:rsid w:val="002112D4"/>
    <w:rsid w:val="002117F4"/>
    <w:rsid w:val="00215879"/>
    <w:rsid w:val="002159F6"/>
    <w:rsid w:val="00216ABD"/>
    <w:rsid w:val="00222593"/>
    <w:rsid w:val="002244B6"/>
    <w:rsid w:val="00224D7C"/>
    <w:rsid w:val="0023102B"/>
    <w:rsid w:val="0023145F"/>
    <w:rsid w:val="00231C12"/>
    <w:rsid w:val="00232978"/>
    <w:rsid w:val="00254FF4"/>
    <w:rsid w:val="0026037B"/>
    <w:rsid w:val="00266D8C"/>
    <w:rsid w:val="002755EE"/>
    <w:rsid w:val="00277E93"/>
    <w:rsid w:val="0028385C"/>
    <w:rsid w:val="00283D30"/>
    <w:rsid w:val="00285334"/>
    <w:rsid w:val="002866D0"/>
    <w:rsid w:val="002A0199"/>
    <w:rsid w:val="002A460D"/>
    <w:rsid w:val="002A5C05"/>
    <w:rsid w:val="002B0EE2"/>
    <w:rsid w:val="002B3D2B"/>
    <w:rsid w:val="002C15FA"/>
    <w:rsid w:val="002C751E"/>
    <w:rsid w:val="002D0690"/>
    <w:rsid w:val="002D0DFE"/>
    <w:rsid w:val="002D4625"/>
    <w:rsid w:val="002D54CA"/>
    <w:rsid w:val="002E1CCB"/>
    <w:rsid w:val="002E2C6E"/>
    <w:rsid w:val="002E6A25"/>
    <w:rsid w:val="002F6710"/>
    <w:rsid w:val="00300840"/>
    <w:rsid w:val="003038C3"/>
    <w:rsid w:val="00304EFB"/>
    <w:rsid w:val="00305838"/>
    <w:rsid w:val="00307BE3"/>
    <w:rsid w:val="003104E8"/>
    <w:rsid w:val="00311662"/>
    <w:rsid w:val="003217C9"/>
    <w:rsid w:val="003248CE"/>
    <w:rsid w:val="00325C08"/>
    <w:rsid w:val="00340A5C"/>
    <w:rsid w:val="003411B4"/>
    <w:rsid w:val="00341831"/>
    <w:rsid w:val="003458C5"/>
    <w:rsid w:val="0034642D"/>
    <w:rsid w:val="00352704"/>
    <w:rsid w:val="00352E8B"/>
    <w:rsid w:val="003549D3"/>
    <w:rsid w:val="00356328"/>
    <w:rsid w:val="00363E89"/>
    <w:rsid w:val="00371998"/>
    <w:rsid w:val="00373BE0"/>
    <w:rsid w:val="00384A93"/>
    <w:rsid w:val="00391843"/>
    <w:rsid w:val="0039241C"/>
    <w:rsid w:val="003A3155"/>
    <w:rsid w:val="003A4B2E"/>
    <w:rsid w:val="003B2C24"/>
    <w:rsid w:val="003C76F4"/>
    <w:rsid w:val="003E115A"/>
    <w:rsid w:val="003E26AC"/>
    <w:rsid w:val="003E4FC9"/>
    <w:rsid w:val="003F61EA"/>
    <w:rsid w:val="0041118B"/>
    <w:rsid w:val="00412A07"/>
    <w:rsid w:val="00414AC8"/>
    <w:rsid w:val="00422FA1"/>
    <w:rsid w:val="004314ED"/>
    <w:rsid w:val="00450797"/>
    <w:rsid w:val="004549FA"/>
    <w:rsid w:val="00457E8D"/>
    <w:rsid w:val="004634CA"/>
    <w:rsid w:val="00464FB0"/>
    <w:rsid w:val="00465D3D"/>
    <w:rsid w:val="00467C59"/>
    <w:rsid w:val="00497768"/>
    <w:rsid w:val="004A4D8F"/>
    <w:rsid w:val="004B0106"/>
    <w:rsid w:val="004D444B"/>
    <w:rsid w:val="004D4AE6"/>
    <w:rsid w:val="004E142E"/>
    <w:rsid w:val="004E6E7E"/>
    <w:rsid w:val="004F1048"/>
    <w:rsid w:val="004F32B9"/>
    <w:rsid w:val="004F366F"/>
    <w:rsid w:val="0050368D"/>
    <w:rsid w:val="00511496"/>
    <w:rsid w:val="0051455D"/>
    <w:rsid w:val="00514938"/>
    <w:rsid w:val="00521E6C"/>
    <w:rsid w:val="00525528"/>
    <w:rsid w:val="0054017D"/>
    <w:rsid w:val="00562A73"/>
    <w:rsid w:val="00564390"/>
    <w:rsid w:val="005679A2"/>
    <w:rsid w:val="005736AD"/>
    <w:rsid w:val="0057504E"/>
    <w:rsid w:val="00595275"/>
    <w:rsid w:val="005A002C"/>
    <w:rsid w:val="005B185F"/>
    <w:rsid w:val="005B3505"/>
    <w:rsid w:val="005B586E"/>
    <w:rsid w:val="005B59CE"/>
    <w:rsid w:val="005C5A7A"/>
    <w:rsid w:val="005D466C"/>
    <w:rsid w:val="005E5010"/>
    <w:rsid w:val="005F2319"/>
    <w:rsid w:val="005F4B2D"/>
    <w:rsid w:val="005F5CF2"/>
    <w:rsid w:val="006119CD"/>
    <w:rsid w:val="006134E7"/>
    <w:rsid w:val="00620338"/>
    <w:rsid w:val="00620CC8"/>
    <w:rsid w:val="00620E17"/>
    <w:rsid w:val="00623D6E"/>
    <w:rsid w:val="006258B3"/>
    <w:rsid w:val="006424F9"/>
    <w:rsid w:val="006439D2"/>
    <w:rsid w:val="00644D21"/>
    <w:rsid w:val="00646078"/>
    <w:rsid w:val="006466B3"/>
    <w:rsid w:val="006476D5"/>
    <w:rsid w:val="00654AAA"/>
    <w:rsid w:val="00655926"/>
    <w:rsid w:val="00660171"/>
    <w:rsid w:val="006702D0"/>
    <w:rsid w:val="00675901"/>
    <w:rsid w:val="006934C0"/>
    <w:rsid w:val="006966EE"/>
    <w:rsid w:val="006A00D2"/>
    <w:rsid w:val="006A2D8E"/>
    <w:rsid w:val="006A7F31"/>
    <w:rsid w:val="006B0D02"/>
    <w:rsid w:val="006B0D48"/>
    <w:rsid w:val="006C264A"/>
    <w:rsid w:val="006C5556"/>
    <w:rsid w:val="006E3E9D"/>
    <w:rsid w:val="006E78E0"/>
    <w:rsid w:val="006F621B"/>
    <w:rsid w:val="006F65DC"/>
    <w:rsid w:val="00703C04"/>
    <w:rsid w:val="00706345"/>
    <w:rsid w:val="00711E56"/>
    <w:rsid w:val="007303E6"/>
    <w:rsid w:val="007345FC"/>
    <w:rsid w:val="00735220"/>
    <w:rsid w:val="00743736"/>
    <w:rsid w:val="0074406B"/>
    <w:rsid w:val="00750F92"/>
    <w:rsid w:val="0075563C"/>
    <w:rsid w:val="0076056C"/>
    <w:rsid w:val="0076231E"/>
    <w:rsid w:val="0076243C"/>
    <w:rsid w:val="00764263"/>
    <w:rsid w:val="007826CA"/>
    <w:rsid w:val="007867D2"/>
    <w:rsid w:val="0079195E"/>
    <w:rsid w:val="00791A34"/>
    <w:rsid w:val="0079210B"/>
    <w:rsid w:val="0079478B"/>
    <w:rsid w:val="007A11A7"/>
    <w:rsid w:val="007B3723"/>
    <w:rsid w:val="007B60B2"/>
    <w:rsid w:val="007C0F82"/>
    <w:rsid w:val="007D0C5E"/>
    <w:rsid w:val="007E00C8"/>
    <w:rsid w:val="007E027F"/>
    <w:rsid w:val="007E3810"/>
    <w:rsid w:val="007E6D38"/>
    <w:rsid w:val="007F0E22"/>
    <w:rsid w:val="007F2F24"/>
    <w:rsid w:val="007F32E8"/>
    <w:rsid w:val="007F76A9"/>
    <w:rsid w:val="00806592"/>
    <w:rsid w:val="00807ADB"/>
    <w:rsid w:val="008219ED"/>
    <w:rsid w:val="00825F27"/>
    <w:rsid w:val="00842F5D"/>
    <w:rsid w:val="0084601A"/>
    <w:rsid w:val="00851394"/>
    <w:rsid w:val="00851509"/>
    <w:rsid w:val="00854AEF"/>
    <w:rsid w:val="00855C0B"/>
    <w:rsid w:val="008565D6"/>
    <w:rsid w:val="00880972"/>
    <w:rsid w:val="00882F17"/>
    <w:rsid w:val="008849A9"/>
    <w:rsid w:val="00894C2B"/>
    <w:rsid w:val="0089661E"/>
    <w:rsid w:val="008A505F"/>
    <w:rsid w:val="008B144C"/>
    <w:rsid w:val="008B3B5F"/>
    <w:rsid w:val="008B4BAD"/>
    <w:rsid w:val="008C2993"/>
    <w:rsid w:val="008C7071"/>
    <w:rsid w:val="008D282A"/>
    <w:rsid w:val="008D3696"/>
    <w:rsid w:val="008E2303"/>
    <w:rsid w:val="008F6A62"/>
    <w:rsid w:val="008F7EE5"/>
    <w:rsid w:val="00901900"/>
    <w:rsid w:val="009079AB"/>
    <w:rsid w:val="00911AA1"/>
    <w:rsid w:val="00914B7A"/>
    <w:rsid w:val="009179C3"/>
    <w:rsid w:val="00917DDC"/>
    <w:rsid w:val="00927252"/>
    <w:rsid w:val="0093184A"/>
    <w:rsid w:val="00955173"/>
    <w:rsid w:val="00957348"/>
    <w:rsid w:val="00957B76"/>
    <w:rsid w:val="0097011D"/>
    <w:rsid w:val="00972EBB"/>
    <w:rsid w:val="00977D01"/>
    <w:rsid w:val="00983E4E"/>
    <w:rsid w:val="009904B3"/>
    <w:rsid w:val="0099707C"/>
    <w:rsid w:val="009A3E9A"/>
    <w:rsid w:val="009B3462"/>
    <w:rsid w:val="009B5700"/>
    <w:rsid w:val="009B7066"/>
    <w:rsid w:val="009D29A0"/>
    <w:rsid w:val="009D7ED3"/>
    <w:rsid w:val="009E3AD9"/>
    <w:rsid w:val="009F174C"/>
    <w:rsid w:val="009F619D"/>
    <w:rsid w:val="009F671C"/>
    <w:rsid w:val="00A02249"/>
    <w:rsid w:val="00A0555D"/>
    <w:rsid w:val="00A1149D"/>
    <w:rsid w:val="00A11EA0"/>
    <w:rsid w:val="00A134EE"/>
    <w:rsid w:val="00A15C51"/>
    <w:rsid w:val="00A234E9"/>
    <w:rsid w:val="00A30D09"/>
    <w:rsid w:val="00A35775"/>
    <w:rsid w:val="00A44CF2"/>
    <w:rsid w:val="00A4720F"/>
    <w:rsid w:val="00A500F9"/>
    <w:rsid w:val="00A5307F"/>
    <w:rsid w:val="00A54701"/>
    <w:rsid w:val="00A636DD"/>
    <w:rsid w:val="00A638E9"/>
    <w:rsid w:val="00A71190"/>
    <w:rsid w:val="00A80840"/>
    <w:rsid w:val="00A95706"/>
    <w:rsid w:val="00AA3925"/>
    <w:rsid w:val="00AA719D"/>
    <w:rsid w:val="00AB76D2"/>
    <w:rsid w:val="00AC5912"/>
    <w:rsid w:val="00AD0670"/>
    <w:rsid w:val="00AD0A5E"/>
    <w:rsid w:val="00AD652C"/>
    <w:rsid w:val="00AD7969"/>
    <w:rsid w:val="00AE4B11"/>
    <w:rsid w:val="00AF5CC4"/>
    <w:rsid w:val="00B00DDE"/>
    <w:rsid w:val="00B04E8F"/>
    <w:rsid w:val="00B065D4"/>
    <w:rsid w:val="00B21ADF"/>
    <w:rsid w:val="00B261D2"/>
    <w:rsid w:val="00B3077C"/>
    <w:rsid w:val="00B32A50"/>
    <w:rsid w:val="00B35434"/>
    <w:rsid w:val="00B400EF"/>
    <w:rsid w:val="00B428FC"/>
    <w:rsid w:val="00B42AF6"/>
    <w:rsid w:val="00B600FB"/>
    <w:rsid w:val="00B61172"/>
    <w:rsid w:val="00B76436"/>
    <w:rsid w:val="00B80013"/>
    <w:rsid w:val="00B91269"/>
    <w:rsid w:val="00B94720"/>
    <w:rsid w:val="00BA6CB8"/>
    <w:rsid w:val="00BB17F8"/>
    <w:rsid w:val="00BB3ADA"/>
    <w:rsid w:val="00BB7306"/>
    <w:rsid w:val="00BC0E90"/>
    <w:rsid w:val="00BC3329"/>
    <w:rsid w:val="00BC5988"/>
    <w:rsid w:val="00BD090D"/>
    <w:rsid w:val="00BD60B6"/>
    <w:rsid w:val="00BD6D02"/>
    <w:rsid w:val="00BE4631"/>
    <w:rsid w:val="00BE47E2"/>
    <w:rsid w:val="00BF2584"/>
    <w:rsid w:val="00BF5C0E"/>
    <w:rsid w:val="00BF5E26"/>
    <w:rsid w:val="00BF74ED"/>
    <w:rsid w:val="00C0468F"/>
    <w:rsid w:val="00C1482B"/>
    <w:rsid w:val="00C16322"/>
    <w:rsid w:val="00C16348"/>
    <w:rsid w:val="00C40484"/>
    <w:rsid w:val="00C43574"/>
    <w:rsid w:val="00C436D2"/>
    <w:rsid w:val="00C4680F"/>
    <w:rsid w:val="00C53F9E"/>
    <w:rsid w:val="00C62C32"/>
    <w:rsid w:val="00C80637"/>
    <w:rsid w:val="00C813F5"/>
    <w:rsid w:val="00C8289E"/>
    <w:rsid w:val="00C91AAC"/>
    <w:rsid w:val="00C92599"/>
    <w:rsid w:val="00CA109C"/>
    <w:rsid w:val="00CA3784"/>
    <w:rsid w:val="00CA72E9"/>
    <w:rsid w:val="00CB295F"/>
    <w:rsid w:val="00CC13ED"/>
    <w:rsid w:val="00CC393B"/>
    <w:rsid w:val="00CC5C5F"/>
    <w:rsid w:val="00CC5F23"/>
    <w:rsid w:val="00CC7D44"/>
    <w:rsid w:val="00CD30B3"/>
    <w:rsid w:val="00CD771A"/>
    <w:rsid w:val="00CE0DDF"/>
    <w:rsid w:val="00CE3DD7"/>
    <w:rsid w:val="00CE46A7"/>
    <w:rsid w:val="00CF4C2F"/>
    <w:rsid w:val="00CF5422"/>
    <w:rsid w:val="00CF6A07"/>
    <w:rsid w:val="00D03B10"/>
    <w:rsid w:val="00D03E29"/>
    <w:rsid w:val="00D14968"/>
    <w:rsid w:val="00D1510A"/>
    <w:rsid w:val="00D17C4D"/>
    <w:rsid w:val="00D3155A"/>
    <w:rsid w:val="00D31648"/>
    <w:rsid w:val="00D3237C"/>
    <w:rsid w:val="00D41184"/>
    <w:rsid w:val="00D47EAD"/>
    <w:rsid w:val="00D530FD"/>
    <w:rsid w:val="00D53569"/>
    <w:rsid w:val="00D613DE"/>
    <w:rsid w:val="00D63B4F"/>
    <w:rsid w:val="00D65A1A"/>
    <w:rsid w:val="00D65CAC"/>
    <w:rsid w:val="00D82426"/>
    <w:rsid w:val="00D92909"/>
    <w:rsid w:val="00D92D8D"/>
    <w:rsid w:val="00D9419C"/>
    <w:rsid w:val="00D9451C"/>
    <w:rsid w:val="00D94C21"/>
    <w:rsid w:val="00DA2E00"/>
    <w:rsid w:val="00DB0682"/>
    <w:rsid w:val="00DB4E99"/>
    <w:rsid w:val="00DD1AEF"/>
    <w:rsid w:val="00DD5720"/>
    <w:rsid w:val="00DE173F"/>
    <w:rsid w:val="00DE292E"/>
    <w:rsid w:val="00DF2D8C"/>
    <w:rsid w:val="00DF592E"/>
    <w:rsid w:val="00E114B9"/>
    <w:rsid w:val="00E1302A"/>
    <w:rsid w:val="00E152CE"/>
    <w:rsid w:val="00E17050"/>
    <w:rsid w:val="00E20547"/>
    <w:rsid w:val="00E34A33"/>
    <w:rsid w:val="00E3635A"/>
    <w:rsid w:val="00E54FBD"/>
    <w:rsid w:val="00E5614E"/>
    <w:rsid w:val="00E6313F"/>
    <w:rsid w:val="00E63A51"/>
    <w:rsid w:val="00E66E2B"/>
    <w:rsid w:val="00E72CC9"/>
    <w:rsid w:val="00E91948"/>
    <w:rsid w:val="00E92010"/>
    <w:rsid w:val="00EA2570"/>
    <w:rsid w:val="00EB288F"/>
    <w:rsid w:val="00EF4742"/>
    <w:rsid w:val="00F007E7"/>
    <w:rsid w:val="00F04C73"/>
    <w:rsid w:val="00F07952"/>
    <w:rsid w:val="00F231F8"/>
    <w:rsid w:val="00F2617A"/>
    <w:rsid w:val="00F346BC"/>
    <w:rsid w:val="00F415DA"/>
    <w:rsid w:val="00F43555"/>
    <w:rsid w:val="00F55F9C"/>
    <w:rsid w:val="00F57A02"/>
    <w:rsid w:val="00F57B2F"/>
    <w:rsid w:val="00F649FA"/>
    <w:rsid w:val="00F65B8A"/>
    <w:rsid w:val="00F72DDC"/>
    <w:rsid w:val="00F747A2"/>
    <w:rsid w:val="00F75ABD"/>
    <w:rsid w:val="00F846E2"/>
    <w:rsid w:val="00F900C0"/>
    <w:rsid w:val="00FA6876"/>
    <w:rsid w:val="00FB348C"/>
    <w:rsid w:val="00FC4BF1"/>
    <w:rsid w:val="00FD06F7"/>
    <w:rsid w:val="00FD2BFE"/>
    <w:rsid w:val="00FD61CE"/>
    <w:rsid w:val="00FF4B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5C710"/>
  <w15:chartTrackingRefBased/>
  <w15:docId w15:val="{9F1F3B1A-21DB-40CA-8F97-24494442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04E8"/>
  </w:style>
  <w:style w:type="paragraph" w:styleId="Heading1">
    <w:name w:val="heading 1"/>
    <w:basedOn w:val="ExpertiseFrance"/>
    <w:next w:val="Normal"/>
    <w:link w:val="Heading1Char"/>
    <w:uiPriority w:val="9"/>
    <w:qFormat/>
    <w:rsid w:val="009F619D"/>
    <w:pPr>
      <w:numPr>
        <w:numId w:val="4"/>
      </w:numPr>
      <w:outlineLvl w:val="0"/>
    </w:pPr>
    <w:rPr>
      <w:color w:val="5B9BD5" w:themeColor="accent1"/>
      <w:sz w:val="40"/>
      <w:szCs w:val="40"/>
    </w:rPr>
  </w:style>
  <w:style w:type="paragraph" w:styleId="Heading2">
    <w:name w:val="heading 2"/>
    <w:basedOn w:val="ExpertiseFrance"/>
    <w:next w:val="Normal"/>
    <w:link w:val="Heading2Char"/>
    <w:uiPriority w:val="9"/>
    <w:unhideWhenUsed/>
    <w:qFormat/>
    <w:rsid w:val="009F619D"/>
    <w:pPr>
      <w:numPr>
        <w:ilvl w:val="1"/>
        <w:numId w:val="4"/>
      </w:numPr>
      <w:outlineLvl w:val="1"/>
    </w:pPr>
    <w:rPr>
      <w:color w:val="5B9BD5" w:themeColor="accent1"/>
      <w:sz w:val="32"/>
      <w:szCs w:val="32"/>
    </w:rPr>
  </w:style>
  <w:style w:type="paragraph" w:styleId="Heading3">
    <w:name w:val="heading 3"/>
    <w:basedOn w:val="ExpertiseFrance"/>
    <w:next w:val="Normal"/>
    <w:link w:val="Heading3Char"/>
    <w:uiPriority w:val="9"/>
    <w:unhideWhenUsed/>
    <w:qFormat/>
    <w:rsid w:val="009F619D"/>
    <w:pPr>
      <w:numPr>
        <w:ilvl w:val="2"/>
        <w:numId w:val="4"/>
      </w:numPr>
      <w:outlineLvl w:val="2"/>
    </w:pPr>
    <w:rPr>
      <w:color w:val="5B9BD5" w:themeColor="accent1"/>
      <w:sz w:val="26"/>
      <w:szCs w:val="26"/>
    </w:rPr>
  </w:style>
  <w:style w:type="paragraph" w:styleId="Heading4">
    <w:name w:val="heading 4"/>
    <w:basedOn w:val="Normal"/>
    <w:next w:val="Normal"/>
    <w:link w:val="Heading4Char"/>
    <w:uiPriority w:val="9"/>
    <w:semiHidden/>
    <w:unhideWhenUsed/>
    <w:qFormat/>
    <w:rsid w:val="007B37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372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B372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B372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B372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372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9D"/>
    <w:rPr>
      <w:color w:val="5B9BD5" w:themeColor="accent1"/>
      <w:sz w:val="40"/>
      <w:szCs w:val="40"/>
      <w:lang w:val="en-US"/>
    </w:rPr>
  </w:style>
  <w:style w:type="paragraph" w:styleId="Header">
    <w:name w:val="header"/>
    <w:basedOn w:val="Normal"/>
    <w:link w:val="HeaderChar"/>
    <w:uiPriority w:val="99"/>
    <w:unhideWhenUsed/>
    <w:rsid w:val="008513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51394"/>
  </w:style>
  <w:style w:type="paragraph" w:styleId="Footer">
    <w:name w:val="footer"/>
    <w:basedOn w:val="Normal"/>
    <w:link w:val="FooterChar"/>
    <w:uiPriority w:val="99"/>
    <w:unhideWhenUsed/>
    <w:rsid w:val="008513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51394"/>
  </w:style>
  <w:style w:type="paragraph" w:styleId="NormalWeb">
    <w:name w:val="Normal (Web)"/>
    <w:basedOn w:val="Normal"/>
    <w:uiPriority w:val="99"/>
    <w:semiHidden/>
    <w:unhideWhenUsed/>
    <w:rsid w:val="00851394"/>
    <w:pPr>
      <w:spacing w:before="100" w:beforeAutospacing="1" w:after="100" w:afterAutospacing="1" w:line="240" w:lineRule="auto"/>
    </w:pPr>
    <w:rPr>
      <w:rFonts w:ascii="Times New Roman" w:eastAsiaTheme="minorEastAsia" w:hAnsi="Times New Roman" w:cs="Times New Roman"/>
      <w:sz w:val="24"/>
      <w:szCs w:val="24"/>
      <w:lang w:eastAsia="el-GR"/>
    </w:rPr>
  </w:style>
  <w:style w:type="paragraph" w:styleId="ListParagraph">
    <w:name w:val="List Paragraph"/>
    <w:basedOn w:val="Normal"/>
    <w:uiPriority w:val="34"/>
    <w:qFormat/>
    <w:rsid w:val="00851394"/>
    <w:pPr>
      <w:ind w:left="720"/>
      <w:contextualSpacing/>
    </w:pPr>
  </w:style>
  <w:style w:type="table" w:styleId="GridTable5Dark-Accent1">
    <w:name w:val="Grid Table 5 Dark Accent 1"/>
    <w:basedOn w:val="TableNormal"/>
    <w:uiPriority w:val="50"/>
    <w:rsid w:val="008513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85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unhideWhenUsed/>
    <w:rsid w:val="00F007E7"/>
  </w:style>
  <w:style w:type="paragraph" w:styleId="BalloonText">
    <w:name w:val="Balloon Text"/>
    <w:basedOn w:val="Normal"/>
    <w:link w:val="BalloonTextChar"/>
    <w:uiPriority w:val="99"/>
    <w:semiHidden/>
    <w:unhideWhenUsed/>
    <w:rsid w:val="000C6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060"/>
    <w:rPr>
      <w:rFonts w:ascii="Segoe UI" w:hAnsi="Segoe UI" w:cs="Segoe UI"/>
      <w:sz w:val="18"/>
      <w:szCs w:val="18"/>
    </w:rPr>
  </w:style>
  <w:style w:type="character" w:styleId="Hyperlink">
    <w:name w:val="Hyperlink"/>
    <w:basedOn w:val="DefaultParagraphFont"/>
    <w:uiPriority w:val="99"/>
    <w:unhideWhenUsed/>
    <w:rsid w:val="006A00D2"/>
    <w:rPr>
      <w:color w:val="0563C1" w:themeColor="hyperlink"/>
      <w:u w:val="single"/>
    </w:rPr>
  </w:style>
  <w:style w:type="paragraph" w:customStyle="1" w:styleId="Name">
    <w:name w:val="Name"/>
    <w:basedOn w:val="Normal"/>
    <w:uiPriority w:val="1"/>
    <w:qFormat/>
    <w:rsid w:val="006A00D2"/>
    <w:pPr>
      <w:spacing w:after="0" w:line="216" w:lineRule="auto"/>
    </w:pPr>
    <w:rPr>
      <w:rFonts w:asciiTheme="majorHAnsi" w:eastAsiaTheme="majorEastAsia" w:hAnsiTheme="majorHAnsi" w:cstheme="majorBidi"/>
      <w:color w:val="5B9BD5" w:themeColor="accent1"/>
      <w:kern w:val="2"/>
      <w:sz w:val="30"/>
      <w:szCs w:val="20"/>
      <w:lang w:val="en-US" w:eastAsia="ja-JP"/>
      <w14:ligatures w14:val="standard"/>
    </w:rPr>
  </w:style>
  <w:style w:type="paragraph" w:customStyle="1" w:styleId="ExpertiseFrance">
    <w:name w:val="ExpertiseFrance"/>
    <w:basedOn w:val="Normal"/>
    <w:link w:val="ExpertiseFranceCar"/>
    <w:qFormat/>
    <w:rsid w:val="007B3723"/>
    <w:pPr>
      <w:spacing w:before="120" w:after="120" w:line="247" w:lineRule="auto"/>
    </w:pPr>
    <w:rPr>
      <w:color w:val="808080"/>
      <w:sz w:val="20"/>
      <w:lang w:val="en-US"/>
    </w:rPr>
  </w:style>
  <w:style w:type="character" w:customStyle="1" w:styleId="ExpertiseFranceCar">
    <w:name w:val="ExpertiseFrance Car"/>
    <w:basedOn w:val="DefaultParagraphFont"/>
    <w:link w:val="ExpertiseFrance"/>
    <w:rsid w:val="007B3723"/>
    <w:rPr>
      <w:color w:val="808080"/>
      <w:sz w:val="20"/>
      <w:lang w:val="en-US"/>
    </w:rPr>
  </w:style>
  <w:style w:type="paragraph" w:styleId="NoSpacing">
    <w:name w:val="No Spacing"/>
    <w:aliases w:val="Bullets"/>
    <w:basedOn w:val="ExpertiseFrance"/>
    <w:uiPriority w:val="1"/>
    <w:qFormat/>
    <w:rsid w:val="009F619D"/>
    <w:pPr>
      <w:numPr>
        <w:numId w:val="6"/>
      </w:numPr>
      <w:contextualSpacing/>
    </w:pPr>
  </w:style>
  <w:style w:type="character" w:customStyle="1" w:styleId="Heading2Char">
    <w:name w:val="Heading 2 Char"/>
    <w:basedOn w:val="DefaultParagraphFont"/>
    <w:link w:val="Heading2"/>
    <w:uiPriority w:val="9"/>
    <w:rsid w:val="009F619D"/>
    <w:rPr>
      <w:color w:val="5B9BD5" w:themeColor="accent1"/>
      <w:sz w:val="32"/>
      <w:szCs w:val="32"/>
      <w:lang w:val="en-US"/>
    </w:rPr>
  </w:style>
  <w:style w:type="character" w:customStyle="1" w:styleId="Heading3Char">
    <w:name w:val="Heading 3 Char"/>
    <w:basedOn w:val="DefaultParagraphFont"/>
    <w:link w:val="Heading3"/>
    <w:uiPriority w:val="9"/>
    <w:rsid w:val="009F619D"/>
    <w:rPr>
      <w:color w:val="5B9BD5" w:themeColor="accent1"/>
      <w:sz w:val="26"/>
      <w:szCs w:val="26"/>
      <w:lang w:val="en-US"/>
    </w:rPr>
  </w:style>
  <w:style w:type="character" w:customStyle="1" w:styleId="Heading4Char">
    <w:name w:val="Heading 4 Char"/>
    <w:basedOn w:val="DefaultParagraphFont"/>
    <w:link w:val="Heading4"/>
    <w:uiPriority w:val="9"/>
    <w:semiHidden/>
    <w:rsid w:val="007B37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37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B37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B37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B37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3723"/>
    <w:rPr>
      <w:rFonts w:asciiTheme="majorHAnsi" w:eastAsiaTheme="majorEastAsia" w:hAnsiTheme="majorHAnsi" w:cstheme="majorBidi"/>
      <w:i/>
      <w:iCs/>
      <w:color w:val="272727" w:themeColor="text1" w:themeTint="D8"/>
      <w:sz w:val="21"/>
      <w:szCs w:val="21"/>
    </w:rPr>
  </w:style>
  <w:style w:type="character" w:styleId="Emphasis">
    <w:name w:val="Emphasis"/>
    <w:uiPriority w:val="20"/>
    <w:qFormat/>
    <w:rsid w:val="009F619D"/>
    <w:rPr>
      <w:sz w:val="24"/>
      <w:szCs w:val="24"/>
    </w:rPr>
  </w:style>
  <w:style w:type="paragraph" w:styleId="TOCHeading">
    <w:name w:val="TOC Heading"/>
    <w:basedOn w:val="Heading1"/>
    <w:next w:val="Normal"/>
    <w:uiPriority w:val="39"/>
    <w:unhideWhenUsed/>
    <w:qFormat/>
    <w:rsid w:val="006F65DC"/>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F65DC"/>
    <w:pPr>
      <w:spacing w:after="100"/>
    </w:pPr>
  </w:style>
  <w:style w:type="paragraph" w:styleId="TOC2">
    <w:name w:val="toc 2"/>
    <w:basedOn w:val="Normal"/>
    <w:next w:val="Normal"/>
    <w:autoRedefine/>
    <w:uiPriority w:val="39"/>
    <w:unhideWhenUsed/>
    <w:rsid w:val="006F65DC"/>
    <w:pPr>
      <w:spacing w:after="100"/>
      <w:ind w:left="220"/>
    </w:pPr>
  </w:style>
  <w:style w:type="paragraph" w:styleId="TOC3">
    <w:name w:val="toc 3"/>
    <w:basedOn w:val="Normal"/>
    <w:next w:val="Normal"/>
    <w:autoRedefine/>
    <w:uiPriority w:val="39"/>
    <w:unhideWhenUsed/>
    <w:rsid w:val="006F65DC"/>
    <w:pPr>
      <w:spacing w:after="100"/>
      <w:ind w:left="440"/>
    </w:pPr>
  </w:style>
  <w:style w:type="character" w:styleId="FollowedHyperlink">
    <w:name w:val="FollowedHyperlink"/>
    <w:basedOn w:val="DefaultParagraphFont"/>
    <w:uiPriority w:val="99"/>
    <w:semiHidden/>
    <w:unhideWhenUsed/>
    <w:rsid w:val="00894C2B"/>
    <w:rPr>
      <w:color w:val="954F72" w:themeColor="followedHyperlink"/>
      <w:u w:val="single"/>
    </w:rPr>
  </w:style>
  <w:style w:type="character" w:styleId="CommentReference">
    <w:name w:val="annotation reference"/>
    <w:basedOn w:val="DefaultParagraphFont"/>
    <w:uiPriority w:val="99"/>
    <w:semiHidden/>
    <w:unhideWhenUsed/>
    <w:rsid w:val="00675901"/>
    <w:rPr>
      <w:sz w:val="16"/>
      <w:szCs w:val="16"/>
    </w:rPr>
  </w:style>
  <w:style w:type="paragraph" w:styleId="CommentText">
    <w:name w:val="annotation text"/>
    <w:basedOn w:val="Normal"/>
    <w:link w:val="CommentTextChar"/>
    <w:uiPriority w:val="99"/>
    <w:semiHidden/>
    <w:unhideWhenUsed/>
    <w:rsid w:val="00675901"/>
    <w:pPr>
      <w:spacing w:line="240" w:lineRule="auto"/>
    </w:pPr>
    <w:rPr>
      <w:sz w:val="20"/>
      <w:szCs w:val="20"/>
    </w:rPr>
  </w:style>
  <w:style w:type="character" w:customStyle="1" w:styleId="CommentTextChar">
    <w:name w:val="Comment Text Char"/>
    <w:basedOn w:val="DefaultParagraphFont"/>
    <w:link w:val="CommentText"/>
    <w:uiPriority w:val="99"/>
    <w:semiHidden/>
    <w:rsid w:val="00675901"/>
    <w:rPr>
      <w:sz w:val="20"/>
      <w:szCs w:val="20"/>
    </w:rPr>
  </w:style>
  <w:style w:type="paragraph" w:styleId="CommentSubject">
    <w:name w:val="annotation subject"/>
    <w:basedOn w:val="CommentText"/>
    <w:next w:val="CommentText"/>
    <w:link w:val="CommentSubjectChar"/>
    <w:uiPriority w:val="99"/>
    <w:semiHidden/>
    <w:unhideWhenUsed/>
    <w:rsid w:val="00675901"/>
    <w:rPr>
      <w:b/>
      <w:bCs/>
    </w:rPr>
  </w:style>
  <w:style w:type="character" w:customStyle="1" w:styleId="CommentSubjectChar">
    <w:name w:val="Comment Subject Char"/>
    <w:basedOn w:val="CommentTextChar"/>
    <w:link w:val="CommentSubject"/>
    <w:uiPriority w:val="99"/>
    <w:semiHidden/>
    <w:rsid w:val="00675901"/>
    <w:rPr>
      <w:b/>
      <w:bCs/>
      <w:sz w:val="20"/>
      <w:szCs w:val="20"/>
    </w:rPr>
  </w:style>
  <w:style w:type="paragraph" w:styleId="EndnoteText">
    <w:name w:val="endnote text"/>
    <w:basedOn w:val="Normal"/>
    <w:link w:val="EndnoteTextChar"/>
    <w:uiPriority w:val="99"/>
    <w:semiHidden/>
    <w:unhideWhenUsed/>
    <w:rsid w:val="00D151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10A"/>
    <w:rPr>
      <w:sz w:val="20"/>
      <w:szCs w:val="20"/>
    </w:rPr>
  </w:style>
  <w:style w:type="character" w:styleId="EndnoteReference">
    <w:name w:val="endnote reference"/>
    <w:basedOn w:val="DefaultParagraphFont"/>
    <w:uiPriority w:val="99"/>
    <w:semiHidden/>
    <w:unhideWhenUsed/>
    <w:rsid w:val="00D1510A"/>
    <w:rPr>
      <w:vertAlign w:val="superscript"/>
    </w:rPr>
  </w:style>
  <w:style w:type="table" w:styleId="GridTable1Light-Accent1">
    <w:name w:val="Grid Table 1 Light Accent 1"/>
    <w:basedOn w:val="TableNormal"/>
    <w:uiPriority w:val="46"/>
    <w:rsid w:val="0028533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adikasies.gr/%CE%A7%CE%BF%CF%81%CE%AE%CE%B3%CE%B7%CF%83%CE%B7_%CE%92%CE%B5%CE%B2%CE%B1%CE%AF%CF%89%CF%83%CE%B7%CF%82_%CE%9C%CF%8C%CE%BD%CE%B9%CE%BC%CE%B7%CF%82_%CE%9A%CE%B1%CF%84%CE%BF%CE%B9%CE%BA%CE%AF%CE%B1%CF%82" TargetMode="External"/><Relationship Id="rId18" Type="http://schemas.openxmlformats.org/officeDocument/2006/relationships/hyperlink" Target="https://diadikasies.gr" TargetMode="External"/><Relationship Id="rId26" Type="http://schemas.openxmlformats.org/officeDocument/2006/relationships/hyperlink" Target="https://joinup.ec.europa.eu/sites/%20default/files/NIFO%20-%20Alignment%20examples%20-%20Interoperability%20Levels.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llak.gr/"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bpmn.org/" TargetMode="External"/><Relationship Id="rId25" Type="http://schemas.openxmlformats.org/officeDocument/2006/relationships/hyperlink" Target="http://www.ipedr.com/vol25/6-ICEME2011-N00010.pdf" TargetMode="External"/><Relationship Id="rId33" Type="http://schemas.openxmlformats.org/officeDocument/2006/relationships/header" Target="header4.xm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joinup.ec.europa.eu/asset/cpsv-ap/description" TargetMode="External"/><Relationship Id="rId20" Type="http://schemas.openxmlformats.org/officeDocument/2006/relationships/hyperlink" Target="https://www.mediawiki.org/wiki/MediaWiki" TargetMode="External"/><Relationship Id="rId29" Type="http://schemas.openxmlformats.org/officeDocument/2006/relationships/hyperlink" Target="https://www.w3.org/R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eellak/mw-cpsv-spawn-extension" TargetMode="External"/><Relationship Id="rId32" Type="http://schemas.openxmlformats.org/officeDocument/2006/relationships/footer" Target="footer3.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github.com/eellak" TargetMode="External"/><Relationship Id="rId28" Type="http://schemas.openxmlformats.org/officeDocument/2006/relationships/hyperlink" Target="https://www.mediawiki.org/wiki/%20Extension:Cognitive_Process_Designer"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dev-wiki.ellak.gr/index.php"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team.ellak.gr" TargetMode="External"/><Relationship Id="rId27" Type="http://schemas.openxmlformats.org/officeDocument/2006/relationships/hyperlink" Target="http://www.pnmsoft.com/video-espap-succeeds-pnmsoft-bpm-portuguese-govnt/" TargetMode="External"/><Relationship Id="rId30" Type="http://schemas.openxmlformats.org/officeDocument/2006/relationships/hyperlink" Target="https://www.scrumalliance.org/why-scrum/why-use-scrum" TargetMode="External"/><Relationship Id="rId35"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F253B-C4E1-4074-992F-A0A4D5F4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4026</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Ioannou</dc:creator>
  <cp:keywords/>
  <dc:description/>
  <cp:lastModifiedBy>Vasilis Peristeras</cp:lastModifiedBy>
  <cp:revision>5</cp:revision>
  <cp:lastPrinted>2016-08-23T00:34:00Z</cp:lastPrinted>
  <dcterms:created xsi:type="dcterms:W3CDTF">2017-10-28T07:54:00Z</dcterms:created>
  <dcterms:modified xsi:type="dcterms:W3CDTF">2017-10-28T09:17:00Z</dcterms:modified>
</cp:coreProperties>
</file>