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9986" w:type="dxa"/>
        <w:tblInd w:w="151" w:type="dxa"/>
        <w:tblBorders>
          <w:top w:val="single" w:sz="34" w:space="0" w:color="231F20"/>
          <w:left w:val="single" w:sz="34" w:space="0" w:color="231F20"/>
          <w:bottom w:val="single" w:sz="34" w:space="0" w:color="231F20"/>
          <w:right w:val="single" w:sz="34" w:space="0" w:color="231F20"/>
          <w:insideH w:val="single" w:sz="34" w:space="0" w:color="231F20"/>
          <w:insideV w:val="single" w:sz="3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5"/>
        <w:gridCol w:w="2936"/>
        <w:gridCol w:w="1925"/>
        <w:gridCol w:w="263"/>
        <w:gridCol w:w="2509"/>
        <w:gridCol w:w="111"/>
        <w:gridCol w:w="2367"/>
        <w:gridCol w:w="4986"/>
        <w:gridCol w:w="4986"/>
        <w:gridCol w:w="4948"/>
      </w:tblGrid>
      <w:tr w:rsidR="00120A4B" w14:paraId="4A43BDFB" w14:textId="77777777" w:rsidTr="0064146F">
        <w:trPr>
          <w:trHeight w:val="1865"/>
        </w:trPr>
        <w:tc>
          <w:tcPr>
            <w:tcW w:w="12588" w:type="dxa"/>
            <w:gridSpan w:val="5"/>
            <w:tcBorders>
              <w:bottom w:val="single" w:sz="8" w:space="0" w:color="231F20"/>
              <w:right w:val="single" w:sz="8" w:space="0" w:color="231F20"/>
            </w:tcBorders>
          </w:tcPr>
          <w:p w14:paraId="5E13DAA1" w14:textId="77777777" w:rsidR="002B26E2" w:rsidRDefault="00B43D7F" w:rsidP="00A37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/>
                <w:b/>
                <w:color w:val="231F20"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Project Title: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</w:t>
            </w:r>
          </w:p>
          <w:p w14:paraId="17F7884C" w14:textId="43E8255C" w:rsidR="00A37E07" w:rsidRPr="005A6B14" w:rsidRDefault="002B26E2" w:rsidP="00A37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A6B14">
              <w:rPr>
                <w:rFonts w:ascii="Trebuchet MS"/>
                <w:b/>
                <w:color w:val="231F20"/>
                <w:sz w:val="32"/>
              </w:rPr>
              <w:t>-</w:t>
            </w:r>
            <w:r w:rsidR="00361760" w:rsidRPr="005A6B1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Land-sea metabolic coupling in temperate eelgrass beds: The role of watershed connectivity and environmental gradients on carbon sequestration of seagrass meadows</w:t>
            </w:r>
          </w:p>
          <w:p w14:paraId="3BEE1AC8" w14:textId="388634C3" w:rsidR="002B26E2" w:rsidRDefault="002B26E2" w:rsidP="00A37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0FA2E8F8" w14:textId="3CF889E4" w:rsidR="002B26E2" w:rsidRPr="0025340D" w:rsidRDefault="002B26E2" w:rsidP="00A37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A6B1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Edited for Logic Model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: Land-sea coupling in temperate eelgrass beds: The role of watershed connectivity and freshwater inputs on dissolved oxygen in seagrass meadows.</w:t>
            </w:r>
          </w:p>
          <w:p w14:paraId="14BACCF7" w14:textId="0E347F9D" w:rsidR="00120A4B" w:rsidRDefault="00120A4B">
            <w:pPr>
              <w:pStyle w:val="TableParagraph"/>
              <w:spacing w:before="247"/>
              <w:ind w:left="306"/>
              <w:rPr>
                <w:rFonts w:ascii="Trebuchet MS"/>
                <w:b/>
                <w:sz w:val="30"/>
              </w:rPr>
            </w:pPr>
          </w:p>
        </w:tc>
        <w:tc>
          <w:tcPr>
            <w:tcW w:w="12450" w:type="dxa"/>
            <w:gridSpan w:val="4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AD99B54" w14:textId="77777777" w:rsidR="002B26E2" w:rsidRDefault="00B43D7F">
            <w:pPr>
              <w:pStyle w:val="TableParagraph"/>
              <w:spacing w:before="247"/>
              <w:ind w:left="510"/>
              <w:rPr>
                <w:rFonts w:ascii="Trebuchet MS"/>
                <w:b/>
                <w:color w:val="231F20"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Issue: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</w:t>
            </w:r>
          </w:p>
          <w:p w14:paraId="5D55D5E7" w14:textId="659B893A" w:rsidR="00120A4B" w:rsidRPr="002B26E2" w:rsidRDefault="002B26E2">
            <w:pPr>
              <w:pStyle w:val="TableParagraph"/>
              <w:spacing w:before="247"/>
              <w:ind w:left="51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B26E2">
              <w:rPr>
                <w:rFonts w:ascii="Times New Roman" w:hAnsi="Times New Roman" w:cs="Times New Roman"/>
                <w:bCs/>
                <w:color w:val="231F20"/>
                <w:sz w:val="32"/>
                <w:szCs w:val="32"/>
              </w:rPr>
              <w:t>Water quality and t</w:t>
            </w:r>
            <w:r w:rsidR="003933C5" w:rsidRPr="002B26E2">
              <w:rPr>
                <w:rFonts w:ascii="Times New Roman" w:hAnsi="Times New Roman" w:cs="Times New Roman"/>
                <w:bCs/>
                <w:color w:val="231F20"/>
                <w:sz w:val="32"/>
                <w:szCs w:val="32"/>
              </w:rPr>
              <w:t>he health</w:t>
            </w:r>
            <w:r w:rsidR="00A37E07" w:rsidRPr="002B26E2">
              <w:rPr>
                <w:rFonts w:ascii="Times New Roman" w:hAnsi="Times New Roman" w:cs="Times New Roman"/>
                <w:bCs/>
                <w:color w:val="231F20"/>
                <w:sz w:val="32"/>
                <w:szCs w:val="32"/>
              </w:rPr>
              <w:t xml:space="preserve"> and </w:t>
            </w:r>
            <w:r w:rsidR="0025340D" w:rsidRPr="002B26E2">
              <w:rPr>
                <w:rFonts w:ascii="Times New Roman" w:hAnsi="Times New Roman" w:cs="Times New Roman"/>
                <w:bCs/>
                <w:color w:val="231F20"/>
                <w:sz w:val="32"/>
                <w:szCs w:val="32"/>
              </w:rPr>
              <w:t xml:space="preserve">long-term </w:t>
            </w:r>
            <w:r w:rsidR="00A37E07" w:rsidRPr="002B26E2">
              <w:rPr>
                <w:rFonts w:ascii="Times New Roman" w:hAnsi="Times New Roman" w:cs="Times New Roman"/>
                <w:bCs/>
                <w:color w:val="231F20"/>
                <w:sz w:val="32"/>
                <w:szCs w:val="32"/>
              </w:rPr>
              <w:t>resilience of eelgrass meadows</w:t>
            </w:r>
          </w:p>
        </w:tc>
        <w:tc>
          <w:tcPr>
            <w:tcW w:w="4948" w:type="dxa"/>
            <w:vMerge w:val="restart"/>
            <w:tcBorders>
              <w:left w:val="single" w:sz="8" w:space="0" w:color="231F20"/>
              <w:bottom w:val="single" w:sz="18" w:space="0" w:color="231F20"/>
            </w:tcBorders>
          </w:tcPr>
          <w:p w14:paraId="40FBE545" w14:textId="77777777"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  <w:p w14:paraId="1A97668E" w14:textId="77777777" w:rsidR="00120A4B" w:rsidRDefault="00120A4B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3D460AEF" w14:textId="77777777" w:rsidR="00120A4B" w:rsidRDefault="00B43D7F">
            <w:pPr>
              <w:pStyle w:val="TableParagraph"/>
              <w:ind w:left="17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3A5B2708" wp14:editId="55F51E58">
                  <wp:extent cx="1079799" cy="10810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99" cy="10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E5940" w14:textId="77777777" w:rsidR="00120A4B" w:rsidRDefault="00120A4B">
            <w:pPr>
              <w:pStyle w:val="TableParagraph"/>
              <w:rPr>
                <w:rFonts w:ascii="Times New Roman"/>
                <w:sz w:val="34"/>
              </w:rPr>
            </w:pPr>
          </w:p>
          <w:p w14:paraId="7E52D1B3" w14:textId="77777777" w:rsidR="00120A4B" w:rsidRDefault="00B43D7F">
            <w:pPr>
              <w:pStyle w:val="TableParagraph"/>
              <w:spacing w:before="205"/>
              <w:ind w:left="54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231F20"/>
                <w:sz w:val="24"/>
              </w:rPr>
              <w:t>OFFICE FOR COASTAL MANAGEMENT</w:t>
            </w:r>
          </w:p>
        </w:tc>
      </w:tr>
      <w:tr w:rsidR="00120A4B" w14:paraId="6D4F0EFF" w14:textId="77777777" w:rsidTr="0064146F">
        <w:trPr>
          <w:trHeight w:val="1747"/>
        </w:trPr>
        <w:tc>
          <w:tcPr>
            <w:tcW w:w="12588" w:type="dxa"/>
            <w:gridSpan w:val="5"/>
            <w:tcBorders>
              <w:top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7BD431F6" w14:textId="77777777" w:rsidR="002B26E2" w:rsidRDefault="00B43D7F">
            <w:pPr>
              <w:pStyle w:val="TableParagraph"/>
              <w:spacing w:before="137"/>
              <w:ind w:left="306"/>
              <w:rPr>
                <w:rFonts w:ascii="Trebuchet MS"/>
                <w:b/>
                <w:color w:val="231F20"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Target Population: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</w:t>
            </w:r>
          </w:p>
          <w:p w14:paraId="46ABB09C" w14:textId="43A33440" w:rsidR="00120A4B" w:rsidRPr="002B26E2" w:rsidRDefault="002B26E2">
            <w:pPr>
              <w:pStyle w:val="TableParagraph"/>
              <w:spacing w:before="137"/>
              <w:ind w:left="306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2B26E2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 xml:space="preserve">-Scientists and </w:t>
            </w:r>
            <w:r w:rsidR="00A37E07" w:rsidRPr="002B26E2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Managers tasked with protecting eelgrass ecosystem health and resilience</w:t>
            </w:r>
            <w:r w:rsidRPr="002B26E2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.</w:t>
            </w:r>
          </w:p>
          <w:p w14:paraId="23DC2D10" w14:textId="1EA6FB26" w:rsidR="002B26E2" w:rsidRDefault="002B26E2">
            <w:pPr>
              <w:pStyle w:val="TableParagraph"/>
              <w:spacing w:before="137"/>
              <w:ind w:left="306"/>
              <w:rPr>
                <w:rFonts w:ascii="Trebuchet MS"/>
                <w:b/>
                <w:sz w:val="30"/>
              </w:rPr>
            </w:pPr>
            <w:r w:rsidRPr="002B26E2">
              <w:rPr>
                <w:rFonts w:ascii="Times New Roman" w:hAnsi="Times New Roman" w:cs="Times New Roman"/>
                <w:bCs/>
                <w:sz w:val="30"/>
              </w:rPr>
              <w:t>-Aquaculture industry and other residents interested in water quality.</w:t>
            </w:r>
          </w:p>
        </w:tc>
        <w:tc>
          <w:tcPr>
            <w:tcW w:w="12450" w:type="dxa"/>
            <w:gridSpan w:val="4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48CF62F6" w14:textId="6F712829" w:rsidR="003933C5" w:rsidRDefault="00B43D7F" w:rsidP="003933C5">
            <w:r>
              <w:rPr>
                <w:rFonts w:ascii="Trebuchet MS"/>
                <w:b/>
                <w:color w:val="231F20"/>
                <w:sz w:val="30"/>
              </w:rPr>
              <w:t>Goal: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</w:t>
            </w:r>
            <w:r w:rsidR="003933C5">
              <w:t>Eelgrass meadows in Padilla and Samish Bay</w:t>
            </w:r>
            <w:r w:rsidR="00817CA8">
              <w:t xml:space="preserve"> remain healthy and</w:t>
            </w:r>
            <w:r w:rsidR="003933C5">
              <w:t xml:space="preserve"> are protected, supporting fishery habitat and the </w:t>
            </w:r>
            <w:r w:rsidR="00817CA8">
              <w:t>local ecosystem as a whole.</w:t>
            </w:r>
          </w:p>
          <w:p w14:paraId="15D4B65B" w14:textId="1C648BC4" w:rsidR="003933C5" w:rsidRDefault="003933C5" w:rsidP="003933C5"/>
          <w:p w14:paraId="50B98159" w14:textId="5714442B" w:rsidR="00120A4B" w:rsidRDefault="00120A4B" w:rsidP="00817CA8">
            <w:pPr>
              <w:rPr>
                <w:rFonts w:ascii="Trebuchet MS"/>
                <w:b/>
                <w:sz w:val="30"/>
              </w:rPr>
            </w:pPr>
          </w:p>
        </w:tc>
        <w:tc>
          <w:tcPr>
            <w:tcW w:w="4948" w:type="dxa"/>
            <w:vMerge/>
            <w:tcBorders>
              <w:top w:val="nil"/>
              <w:left w:val="single" w:sz="8" w:space="0" w:color="231F20"/>
              <w:bottom w:val="single" w:sz="18" w:space="0" w:color="231F20"/>
            </w:tcBorders>
          </w:tcPr>
          <w:p w14:paraId="77A4188F" w14:textId="77777777" w:rsidR="00120A4B" w:rsidRDefault="00120A4B">
            <w:pPr>
              <w:rPr>
                <w:sz w:val="2"/>
                <w:szCs w:val="2"/>
              </w:rPr>
            </w:pPr>
          </w:p>
        </w:tc>
      </w:tr>
      <w:tr w:rsidR="00120A4B" w14:paraId="239ECB79" w14:textId="77777777" w:rsidTr="0064146F">
        <w:trPr>
          <w:trHeight w:val="767"/>
        </w:trPr>
        <w:tc>
          <w:tcPr>
            <w:tcW w:w="4955" w:type="dxa"/>
            <w:tcBorders>
              <w:top w:val="single" w:sz="1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0CFF3FF4" w14:textId="77777777" w:rsidR="00120A4B" w:rsidRDefault="00B43D7F">
            <w:pPr>
              <w:pStyle w:val="TableParagraph"/>
              <w:spacing w:before="180"/>
              <w:ind w:left="1482"/>
              <w:rPr>
                <w:sz w:val="27"/>
              </w:rPr>
            </w:pPr>
            <w:r>
              <w:rPr>
                <w:color w:val="231F20"/>
                <w:sz w:val="27"/>
              </w:rPr>
              <w:t>Inputs/Resources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dashed" w:sz="8" w:space="0" w:color="231F20"/>
            </w:tcBorders>
            <w:shd w:val="clear" w:color="auto" w:fill="DEDFE0"/>
          </w:tcPr>
          <w:p w14:paraId="37453C19" w14:textId="77777777" w:rsidR="00120A4B" w:rsidRDefault="00B43D7F">
            <w:pPr>
              <w:pStyle w:val="TableParagraph"/>
              <w:spacing w:before="180"/>
              <w:ind w:left="1906" w:right="1830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Activities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761F575B" w14:textId="77777777" w:rsidR="00120A4B" w:rsidRDefault="00B43D7F">
            <w:pPr>
              <w:pStyle w:val="TableParagraph"/>
              <w:spacing w:before="180"/>
              <w:ind w:left="1935" w:right="1936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Outputs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2B673AD1" w14:textId="77777777" w:rsidR="00120A4B" w:rsidRDefault="00B43D7F">
            <w:pPr>
              <w:pStyle w:val="TableParagraph"/>
              <w:spacing w:before="180"/>
              <w:ind w:left="1310"/>
              <w:rPr>
                <w:sz w:val="27"/>
              </w:rPr>
            </w:pPr>
            <w:r>
              <w:rPr>
                <w:color w:val="231F20"/>
                <w:sz w:val="27"/>
              </w:rPr>
              <w:t>Short-Term Outcome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32482809" w14:textId="77777777" w:rsidR="00120A4B" w:rsidRDefault="00B43D7F">
            <w:pPr>
              <w:pStyle w:val="TableParagraph"/>
              <w:spacing w:before="180"/>
              <w:ind w:left="1414"/>
              <w:rPr>
                <w:sz w:val="27"/>
              </w:rPr>
            </w:pPr>
            <w:r>
              <w:rPr>
                <w:color w:val="231F20"/>
                <w:w w:val="95"/>
                <w:sz w:val="27"/>
              </w:rPr>
              <w:t>Mid-Term Outcome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</w:tcBorders>
            <w:shd w:val="clear" w:color="auto" w:fill="DEDFE0"/>
          </w:tcPr>
          <w:p w14:paraId="1534BF62" w14:textId="77777777" w:rsidR="00120A4B" w:rsidRDefault="00B43D7F">
            <w:pPr>
              <w:pStyle w:val="TableParagraph"/>
              <w:spacing w:before="180"/>
              <w:ind w:left="1304"/>
              <w:rPr>
                <w:sz w:val="27"/>
              </w:rPr>
            </w:pPr>
            <w:r>
              <w:rPr>
                <w:color w:val="231F20"/>
                <w:sz w:val="27"/>
              </w:rPr>
              <w:t>Long-Term Outcome</w:t>
            </w:r>
          </w:p>
        </w:tc>
      </w:tr>
      <w:tr w:rsidR="00120A4B" w14:paraId="1F7F3B84" w14:textId="77777777" w:rsidTr="0064146F">
        <w:trPr>
          <w:trHeight w:val="14045"/>
        </w:trPr>
        <w:tc>
          <w:tcPr>
            <w:tcW w:w="4955" w:type="dxa"/>
            <w:tcBorders>
              <w:top w:val="single" w:sz="18" w:space="0" w:color="231F20"/>
              <w:bottom w:val="single" w:sz="8" w:space="0" w:color="231F20"/>
              <w:right w:val="single" w:sz="8" w:space="0" w:color="231F20"/>
            </w:tcBorders>
          </w:tcPr>
          <w:p w14:paraId="1DF0B5A1" w14:textId="256204D7" w:rsidR="00120A4B" w:rsidRDefault="006E2CF7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E35598" wp14:editId="54D4377F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1052195</wp:posOffset>
                      </wp:positionV>
                      <wp:extent cx="2788920" cy="315595"/>
                      <wp:effectExtent l="13335" t="9525" r="7620" b="8255"/>
                      <wp:wrapSquare wrapText="bothSides"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842E8" w14:textId="3FE9EDB0" w:rsidR="00CF2780" w:rsidRDefault="006E2CF7">
                                  <w:r>
                                    <w:t>UW, scientific literature, R community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FE355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.65pt;margin-top:82.85pt;width:219.6pt;height:24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">
                      <v:textbox style="mso-fit-shape-to-text:t">
                        <w:txbxContent>
                          <w:p w14:paraId="62C842E8" w14:textId="3FE9EDB0" w:rsidR="00CF2780" w:rsidRDefault="006E2CF7">
                            <w:r>
                              <w:t>UW, scientific literature, R community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D2E97"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799F7E7" wp14:editId="5BB8C2ED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1501140</wp:posOffset>
                      </wp:positionV>
                      <wp:extent cx="2788920" cy="315595"/>
                      <wp:effectExtent l="5715" t="12065" r="5715" b="5715"/>
                      <wp:wrapSquare wrapText="bothSides"/>
                      <wp:docPr id="20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6D9A0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799F7E7" id="Text Box 9" o:spid="_x0000_s1027" type="#_x0000_t202" style="position:absolute;margin-left:13.85pt;margin-top:118.2pt;width:219.6pt;height:24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">
                      <v:textbox style="mso-fit-shape-to-text:t">
                        <w:txbxContent>
                          <w:p w14:paraId="2016D9A0" w14:textId="77777777"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43D7F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9B83B8D" wp14:editId="7BD1359C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146685</wp:posOffset>
                      </wp:positionV>
                      <wp:extent cx="2788920" cy="315595"/>
                      <wp:effectExtent l="5080" t="5715" r="6350" b="12065"/>
                      <wp:wrapSquare wrapText="bothSides"/>
                      <wp:docPr id="19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6A5A0" w14:textId="627E4674" w:rsidR="00CF2780" w:rsidRDefault="003D2E97" w:rsidP="00CF2780">
                                  <w:r>
                                    <w:t>Reserve research team, education and communication staff, existing research infrastructure.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B83B8D" id="Text Box 10" o:spid="_x0000_s1028" type="#_x0000_t202" style="position:absolute;margin-left:15.25pt;margin-top:11.55pt;width:219.6pt;height:24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">
                      <v:textbox style="mso-fit-shape-to-text:t">
                        <w:txbxContent>
                          <w:p w14:paraId="3396A5A0" w14:textId="627E4674" w:rsidR="00CF2780" w:rsidRDefault="003D2E97" w:rsidP="00CF2780">
                            <w:r>
                              <w:t>Reserve research team, education and communication staff, existing research infrastructure.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</w:tcPr>
          <w:p w14:paraId="36749EB5" w14:textId="4F71D471"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4029404" wp14:editId="64D0186A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220345</wp:posOffset>
                      </wp:positionV>
                      <wp:extent cx="2788920" cy="315595"/>
                      <wp:effectExtent l="13335" t="9525" r="7620" b="8255"/>
                      <wp:wrapSquare wrapText="bothSides"/>
                      <wp:docPr id="19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78F5D" w14:textId="7069B75E" w:rsidR="00C71575" w:rsidRDefault="00C71575" w:rsidP="00CF2780">
                                  <w:r>
                                    <w:t>Develop protocol and dissolved oxygen model</w:t>
                                  </w:r>
                                  <w:r w:rsidR="006E2CF7">
                                    <w:t xml:space="preserve"> code</w:t>
                                  </w:r>
                                  <w:r>
                                    <w:t xml:space="preserve"> for the reserve</w:t>
                                  </w:r>
                                  <w:r w:rsidR="003D2E97">
                                    <w:t xml:space="preserve"> research staff.</w:t>
                                  </w:r>
                                </w:p>
                                <w:p w14:paraId="015DCA71" w14:textId="062BF46C" w:rsidR="00C71575" w:rsidRDefault="00C71575" w:rsidP="00CF2780"/>
                                <w:p w14:paraId="5F4C7C85" w14:textId="7257EB19" w:rsidR="00C71575" w:rsidRDefault="003D2E97" w:rsidP="00CF2780">
                                  <w:r>
                                    <w:t xml:space="preserve">Partnership development and maintenance: </w:t>
                                  </w:r>
                                  <w:r w:rsidR="00C71575">
                                    <w:t xml:space="preserve">Promote project through talks, outreach events. </w:t>
                                  </w:r>
                                </w:p>
                                <w:p w14:paraId="41B43C87" w14:textId="77777777" w:rsidR="00C71575" w:rsidRDefault="00C71575" w:rsidP="00CF2780"/>
                                <w:p w14:paraId="27463266" w14:textId="4B082DF3" w:rsidR="00C71575" w:rsidRDefault="00C71575" w:rsidP="00CF2780"/>
                                <w:p w14:paraId="13D79447" w14:textId="22AC825E" w:rsidR="00C71575" w:rsidRDefault="00C71575" w:rsidP="00CF2780">
                                  <w:r>
                                    <w:t xml:space="preserve">Build community relationships, </w:t>
                                  </w:r>
                                  <w:r w:rsidR="003D2E97">
                                    <w:t>to start</w:t>
                                  </w:r>
                                  <w:r>
                                    <w:t xml:space="preserve"> through fieldwork, conversation, and presence in the system.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029404" id="Text Box 12" o:spid="_x0000_s1029" type="#_x0000_t202" style="position:absolute;margin-left:10.8pt;margin-top:17.35pt;width:219.6pt;height:24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">
                      <v:textbox style="mso-fit-shape-to-text:t">
                        <w:txbxContent>
                          <w:p w14:paraId="35F78F5D" w14:textId="7069B75E" w:rsidR="00C71575" w:rsidRDefault="00C71575" w:rsidP="00CF2780">
                            <w:r>
                              <w:t>Develop protocol and dissolved oxygen model</w:t>
                            </w:r>
                            <w:r w:rsidR="006E2CF7">
                              <w:t xml:space="preserve"> code</w:t>
                            </w:r>
                            <w:r>
                              <w:t xml:space="preserve"> for the reserve</w:t>
                            </w:r>
                            <w:r w:rsidR="003D2E97">
                              <w:t xml:space="preserve"> research staff.</w:t>
                            </w:r>
                          </w:p>
                          <w:p w14:paraId="015DCA71" w14:textId="062BF46C" w:rsidR="00C71575" w:rsidRDefault="00C71575" w:rsidP="00CF2780"/>
                          <w:p w14:paraId="5F4C7C85" w14:textId="7257EB19" w:rsidR="00C71575" w:rsidRDefault="003D2E97" w:rsidP="00CF2780">
                            <w:r>
                              <w:t>Partnership development and maintenance</w:t>
                            </w:r>
                            <w:r>
                              <w:t xml:space="preserve">: </w:t>
                            </w:r>
                            <w:r w:rsidR="00C71575">
                              <w:t xml:space="preserve">Promote project through talks, outreach events. </w:t>
                            </w:r>
                          </w:p>
                          <w:p w14:paraId="41B43C87" w14:textId="77777777" w:rsidR="00C71575" w:rsidRDefault="00C71575" w:rsidP="00CF2780"/>
                          <w:p w14:paraId="27463266" w14:textId="4B082DF3" w:rsidR="00C71575" w:rsidRDefault="00C71575" w:rsidP="00CF2780"/>
                          <w:p w14:paraId="13D79447" w14:textId="22AC825E" w:rsidR="00C71575" w:rsidRDefault="00C71575" w:rsidP="00CF2780">
                            <w:r>
                              <w:t xml:space="preserve">Build community relationships, </w:t>
                            </w:r>
                            <w:r w:rsidR="003D2E97">
                              <w:t>to start</w:t>
                            </w:r>
                            <w:r>
                              <w:t xml:space="preserve"> through fieldwork, conversation, and presence in the system.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</w:tcPr>
          <w:p w14:paraId="32F94897" w14:textId="03F77F1E" w:rsidR="00120A4B" w:rsidRDefault="006E2CF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43BC3E5" wp14:editId="12AC69E0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887095</wp:posOffset>
                      </wp:positionV>
                      <wp:extent cx="2788920" cy="315595"/>
                      <wp:effectExtent l="8890" t="9525" r="12065" b="8255"/>
                      <wp:wrapSquare wrapText="bothSides"/>
                      <wp:docPr id="19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1FB60" w14:textId="4C0D8FF1" w:rsidR="00CF2780" w:rsidRDefault="006E2CF7" w:rsidP="00CF2780">
                                  <w:r>
                                    <w:t xml:space="preserve">Interactive </w:t>
                                  </w:r>
                                  <w:r w:rsidR="003D2E97">
                                    <w:t>R shiny 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3BC3E5" id="Text Box 15" o:spid="_x0000_s1030" type="#_x0000_t202" style="position:absolute;margin-left:12.55pt;margin-top:69.85pt;width:219.6pt;height:24.8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">
                      <v:textbox style="mso-fit-shape-to-text:t">
                        <w:txbxContent>
                          <w:p w14:paraId="7D51FB60" w14:textId="4C0D8FF1" w:rsidR="00CF2780" w:rsidRDefault="006E2CF7" w:rsidP="00CF2780">
                            <w:r>
                              <w:t xml:space="preserve">Interactive </w:t>
                            </w:r>
                            <w:r w:rsidR="003D2E97">
                              <w:t>R shiny app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43D7F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F3DD89B" wp14:editId="7BB24C4F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1318260</wp:posOffset>
                      </wp:positionV>
                      <wp:extent cx="2788920" cy="315595"/>
                      <wp:effectExtent l="8890" t="8255" r="12065" b="9525"/>
                      <wp:wrapSquare wrapText="bothSides"/>
                      <wp:docPr id="19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92685" w14:textId="5B89C5B0" w:rsidR="00CF2780" w:rsidRDefault="006E2CF7" w:rsidP="00CF2780">
                                  <w:r>
                                    <w:t>Scientific publication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3DD89B" id="Text Box 16" o:spid="_x0000_s1031" type="#_x0000_t202" style="position:absolute;margin-left:12.55pt;margin-top:103.8pt;width:219.6pt;height:24.8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">
                      <v:textbox style="mso-fit-shape-to-text:t">
                        <w:txbxContent>
                          <w:p w14:paraId="6B092685" w14:textId="5B89C5B0" w:rsidR="00CF2780" w:rsidRDefault="006E2CF7" w:rsidP="00CF2780">
                            <w:r>
                              <w:t>Scientific publication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43D7F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3A4ED13" wp14:editId="1927F986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152400</wp:posOffset>
                      </wp:positionV>
                      <wp:extent cx="2788920" cy="315595"/>
                      <wp:effectExtent l="11430" t="11430" r="9525" b="6350"/>
                      <wp:wrapSquare wrapText="bothSides"/>
                      <wp:docPr id="19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18A38" w14:textId="353D0F9B" w:rsidR="00CF2780" w:rsidRDefault="006E2CF7" w:rsidP="00CF2780">
                                  <w:r>
                                    <w:t>Presentations to the public and science community</w:t>
                                  </w:r>
                                  <w:r w:rsidR="003D2E97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A4ED13" id="Text Box 14" o:spid="_x0000_s1032" type="#_x0000_t202" style="position:absolute;margin-left:13.5pt;margin-top:12pt;width:219.6pt;height:24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">
                      <v:textbox style="mso-fit-shape-to-text:t">
                        <w:txbxContent>
                          <w:p w14:paraId="34118A38" w14:textId="353D0F9B" w:rsidR="00CF2780" w:rsidRDefault="006E2CF7" w:rsidP="00CF2780">
                            <w:r>
                              <w:t>Presentations to the public and science community</w:t>
                            </w:r>
                            <w:r w:rsidR="003D2E97"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62A399" w14:textId="531C40E1" w:rsidR="00120A4B" w:rsidRDefault="00820F1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4B3BCBF" wp14:editId="7DF1DB17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180975</wp:posOffset>
                      </wp:positionV>
                      <wp:extent cx="2788920" cy="315595"/>
                      <wp:effectExtent l="10795" t="9525" r="10160" b="8255"/>
                      <wp:wrapSquare wrapText="bothSides"/>
                      <wp:docPr id="1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FC7F22" w14:textId="55F96B37" w:rsidR="00820F1E" w:rsidRDefault="00514D8C" w:rsidP="00820F1E">
                                  <w:r>
                                    <w:t>Padilla Bay scientists gain a better understanding of dissolved oxygen dynamics in Samish vs Padilla Bay watersheds.</w:t>
                                  </w:r>
                                </w:p>
                                <w:p w14:paraId="1B01112C" w14:textId="77777777" w:rsidR="00820F1E" w:rsidRDefault="00820F1E" w:rsidP="00514D8C"/>
                                <w:p w14:paraId="15D8C3A8" w14:textId="70169D01" w:rsidR="00514D8C" w:rsidRDefault="00820F1E" w:rsidP="00514D8C">
                                  <w:pP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Specifically</w:t>
                                  </w:r>
                                  <w:r w:rsidR="004C3E10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, by comparing systems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, we learn how </w:t>
                                  </w:r>
                                  <w:r w:rsidR="002C5A15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and when 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freshwater </w:t>
                                  </w:r>
                                  <w:r w:rsidR="004C3E10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nutrient 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inputs </w:t>
                                  </w:r>
                                  <w:r w:rsidR="004C3E10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may 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affect dissolved oxygen in </w:t>
                                  </w:r>
                                  <w:r w:rsidR="004C3E10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Samish vs Padilla Bay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 eelgrass meadows. </w:t>
                                  </w:r>
                                </w:p>
                                <w:p w14:paraId="2E921544" w14:textId="3546ACBE" w:rsidR="002C5A15" w:rsidRDefault="002C5A15" w:rsidP="00514D8C">
                                  <w:pP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  <w:p w14:paraId="735DC319" w14:textId="5B4E3576" w:rsidR="002C5A15" w:rsidRDefault="002C5A15" w:rsidP="00514D8C"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This results in an interactive, open-source R Shiny application of model</w:t>
                                  </w:r>
                                  <w:r w:rsidR="005C7FDE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ed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 dissolved oxygen dynamics</w:t>
                                  </w:r>
                                  <w:r w:rsidR="005C7FDE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 for each bay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, targeted towards </w:t>
                                  </w:r>
                                  <w:r w:rsidR="007F17DE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informing 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managers</w:t>
                                  </w:r>
                                  <w:r w:rsidR="005C7FDE"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>, residents,</w:t>
                                  </w:r>
                                  <w:r>
                                    <w:rPr>
                                      <w:color w:val="222222"/>
                                      <w:shd w:val="clear" w:color="auto" w:fill="FFFFFF"/>
                                    </w:rPr>
                                    <w:t xml:space="preserve"> and the shellfish industry.</w:t>
                                  </w:r>
                                </w:p>
                                <w:p w14:paraId="66C2B50F" w14:textId="77777777" w:rsidR="00361760" w:rsidRDefault="00361760" w:rsidP="00514D8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B3BCBF" id="Text Box 17" o:spid="_x0000_s1033" type="#_x0000_t202" style="position:absolute;margin-left:13.05pt;margin-top:14.25pt;width:219.6pt;height:24.8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">
                      <v:textbox style="mso-fit-shape-to-text:t">
                        <w:txbxContent>
                          <w:p w14:paraId="12FC7F22" w14:textId="55F96B37" w:rsidR="00820F1E" w:rsidRDefault="00514D8C" w:rsidP="00820F1E">
                            <w:r>
                              <w:t>Padilla Bay scientists gain a better understanding of dissolved oxygen dynamics in Samish vs Padilla Bay watersheds.</w:t>
                            </w:r>
                          </w:p>
                          <w:p w14:paraId="1B01112C" w14:textId="77777777" w:rsidR="00820F1E" w:rsidRDefault="00820F1E" w:rsidP="00514D8C"/>
                          <w:p w14:paraId="15D8C3A8" w14:textId="70169D01" w:rsidR="00514D8C" w:rsidRDefault="00820F1E" w:rsidP="00514D8C">
                            <w:pPr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Specifically</w:t>
                            </w:r>
                            <w:r w:rsidR="004C3E10">
                              <w:rPr>
                                <w:color w:val="222222"/>
                                <w:shd w:val="clear" w:color="auto" w:fill="FFFFFF"/>
                              </w:rPr>
                              <w:t>, by comparing systems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, we learn how </w:t>
                            </w:r>
                            <w:r w:rsidR="002C5A15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and when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freshwater </w:t>
                            </w:r>
                            <w:r w:rsidR="004C3E1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nutrient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inputs </w:t>
                            </w:r>
                            <w:r w:rsidR="004C3E10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may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affect dissolved oxygen in </w:t>
                            </w:r>
                            <w:r w:rsidR="004C3E10">
                              <w:rPr>
                                <w:color w:val="222222"/>
                                <w:shd w:val="clear" w:color="auto" w:fill="FFFFFF"/>
                              </w:rPr>
                              <w:t>Samish vs Padilla Bay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eelgrass meadows. </w:t>
                            </w:r>
                          </w:p>
                          <w:p w14:paraId="2E921544" w14:textId="3546ACBE" w:rsidR="002C5A15" w:rsidRDefault="002C5A15" w:rsidP="00514D8C">
                            <w:pPr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735DC319" w14:textId="5B4E3576" w:rsidR="002C5A15" w:rsidRDefault="002C5A15" w:rsidP="00514D8C"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This results in an interactive, open-source R Shiny application of model</w:t>
                            </w:r>
                            <w:r w:rsidR="005C7FDE">
                              <w:rPr>
                                <w:color w:val="222222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dissolved oxygen dynamics</w:t>
                            </w:r>
                            <w:r w:rsidR="005C7FDE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for each bay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, targeted towards </w:t>
                            </w:r>
                            <w:r w:rsidR="007F17DE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informing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managers</w:t>
                            </w:r>
                            <w:r w:rsidR="005C7FDE">
                              <w:rPr>
                                <w:color w:val="222222"/>
                                <w:shd w:val="clear" w:color="auto" w:fill="FFFFFF"/>
                              </w:rPr>
                              <w:t>, residents,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and the shellfish industry.</w:t>
                            </w:r>
                          </w:p>
                          <w:p w14:paraId="66C2B50F" w14:textId="77777777" w:rsidR="00361760" w:rsidRDefault="00361760" w:rsidP="00514D8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2AD6CA" w14:textId="7744F2D9" w:rsidR="00120A4B" w:rsidRDefault="007F17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BA6BE78" wp14:editId="5220C18C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4963795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28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3E06A" w14:textId="09AC1C20" w:rsidR="00CF2780" w:rsidRDefault="005B4A2F" w:rsidP="00CF2780">
                                  <w:r>
                                    <w:t>Scientists</w:t>
                                  </w:r>
                                  <w:r w:rsidR="004C3E10">
                                    <w:t xml:space="preserve">, local residents, and the shellfish industry </w:t>
                                  </w:r>
                                  <w:r w:rsidR="00B82124">
                                    <w:t>work with land use managers to address human impacts</w:t>
                                  </w:r>
                                  <w:r>
                                    <w:t xml:space="preserve"> to water quality</w:t>
                                  </w:r>
                                  <w:r w:rsidR="007F17DE">
                                    <w:t xml:space="preserve"> and eelgrass ecosystem health</w:t>
                                  </w:r>
                                  <w:r w:rsidR="00B82124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A6BE78" id="Text Box 23" o:spid="_x0000_s1034" type="#_x0000_t202" style="position:absolute;margin-left:10.35pt;margin-top:390.85pt;width:219.6pt;height:24.8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">
                      <v:textbox style="mso-fit-shape-to-text:t">
                        <w:txbxContent>
                          <w:p w14:paraId="3F53E06A" w14:textId="09AC1C20" w:rsidR="00CF2780" w:rsidRDefault="005B4A2F" w:rsidP="00CF2780">
                            <w:r>
                              <w:t>Scientists</w:t>
                            </w:r>
                            <w:r w:rsidR="004C3E10">
                              <w:t xml:space="preserve">, local residents, and the shellfish industry </w:t>
                            </w:r>
                            <w:r w:rsidR="00B82124">
                              <w:t>work with land use managers to address human impacts</w:t>
                            </w:r>
                            <w:r>
                              <w:t xml:space="preserve"> to water quality</w:t>
                            </w:r>
                            <w:r w:rsidR="007F17DE">
                              <w:t xml:space="preserve"> and eelgrass ecosystem health</w:t>
                            </w:r>
                            <w:r w:rsidR="00B82124"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C5A15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5D89269F" wp14:editId="610DB2A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222885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96A62" w14:textId="02B18A34" w:rsidR="005B4A2F" w:rsidRDefault="004C3E10" w:rsidP="005B4A2F">
                                  <w:r>
                                    <w:t>The</w:t>
                                  </w:r>
                                  <w:r w:rsidR="005B4A2F">
                                    <w:t xml:space="preserve"> link between freshwater inputs and dissolved oxygen dynamics </w:t>
                                  </w:r>
                                  <w:r w:rsidR="006E2CF7">
                                    <w:t>are</w:t>
                                  </w:r>
                                  <w:r w:rsidR="005B4A2F">
                                    <w:t xml:space="preserve"> clarified and communicated to </w:t>
                                  </w:r>
                                  <w:r w:rsidR="006E2CF7">
                                    <w:t>managers and the</w:t>
                                  </w:r>
                                  <w:r w:rsidR="005B4A2F">
                                    <w:t xml:space="preserve"> aquaculture industry</w:t>
                                  </w:r>
                                  <w:r w:rsidR="00486DB6">
                                    <w:t xml:space="preserve"> by me = activity</w:t>
                                  </w:r>
                                  <w:r w:rsidR="005B4A2F">
                                    <w:t>.</w:t>
                                  </w:r>
                                </w:p>
                                <w:p w14:paraId="2E0D88F7" w14:textId="77777777" w:rsidR="005B4A2F" w:rsidRDefault="005B4A2F" w:rsidP="005B4A2F"/>
                                <w:p w14:paraId="7A8C4F91" w14:textId="700FAC5A" w:rsidR="005B4A2F" w:rsidRDefault="006E2CF7" w:rsidP="002C5A15">
                                  <w:r>
                                    <w:t>Managers and a</w:t>
                                  </w:r>
                                  <w:r w:rsidR="002C5A15">
                                    <w:t>quaculture industry can now access an interactive online tool that provides local oxygen dynamics as it relates to water quality and fishery health.</w:t>
                                  </w:r>
                                </w:p>
                                <w:p w14:paraId="2453F322" w14:textId="43A32243" w:rsidR="00486DB6" w:rsidRDefault="00486DB6" w:rsidP="002C5A15"/>
                                <w:p w14:paraId="6466460B" w14:textId="6858050F" w:rsidR="00486DB6" w:rsidRDefault="00486DB6" w:rsidP="002C5A15">
                                  <w:r>
                                    <w:t xml:space="preserve">Managers and reps understand the link between freshwater inputs and DO dynamics. </w:t>
                                  </w:r>
                                </w:p>
                                <w:p w14:paraId="13C6EE7D" w14:textId="51B7E350" w:rsidR="00486DB6" w:rsidRDefault="00486DB6" w:rsidP="002C5A15"/>
                                <w:p w14:paraId="16984CDB" w14:textId="16597107" w:rsidR="00486DB6" w:rsidRDefault="00486DB6" w:rsidP="002C5A15">
                                  <w:r>
                                    <w:t>They will be aware of tool. They will see the benefit of the tool. They know where they can access assistance.</w:t>
                                  </w:r>
                                </w:p>
                                <w:p w14:paraId="0051D9C3" w14:textId="5F1BB480" w:rsidR="00486DB6" w:rsidRDefault="00486DB6" w:rsidP="002C5A15"/>
                                <w:p w14:paraId="44E88837" w14:textId="6C027B0B" w:rsidR="00486DB6" w:rsidRDefault="00486DB6" w:rsidP="002C5A15">
                                  <w:r>
                                    <w:t>They tool allows them to select places that are optimal to site new beds.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9269F" id="_x0000_s1035" type="#_x0000_t202" style="position:absolute;margin-left:18.6pt;margin-top:17.55pt;width:219.6pt;height:24.8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">
                      <v:textbox style="mso-fit-shape-to-text:t">
                        <w:txbxContent>
                          <w:p w14:paraId="74B96A62" w14:textId="02B18A34" w:rsidR="005B4A2F" w:rsidRDefault="004C3E10" w:rsidP="005B4A2F">
                            <w:r>
                              <w:t>The</w:t>
                            </w:r>
                            <w:r w:rsidR="005B4A2F">
                              <w:t xml:space="preserve"> link between freshwater inputs and dissolved oxygen dynamics </w:t>
                            </w:r>
                            <w:r w:rsidR="006E2CF7">
                              <w:t>are</w:t>
                            </w:r>
                            <w:r w:rsidR="005B4A2F">
                              <w:t xml:space="preserve"> clarified and communicated to </w:t>
                            </w:r>
                            <w:r w:rsidR="006E2CF7">
                              <w:t>managers and the</w:t>
                            </w:r>
                            <w:r w:rsidR="005B4A2F">
                              <w:t xml:space="preserve"> aquaculture industry</w:t>
                            </w:r>
                            <w:r w:rsidR="00486DB6">
                              <w:t xml:space="preserve"> by me = activity</w:t>
                            </w:r>
                            <w:r w:rsidR="005B4A2F">
                              <w:t>.</w:t>
                            </w:r>
                          </w:p>
                          <w:p w14:paraId="2E0D88F7" w14:textId="77777777" w:rsidR="005B4A2F" w:rsidRDefault="005B4A2F" w:rsidP="005B4A2F"/>
                          <w:p w14:paraId="7A8C4F91" w14:textId="700FAC5A" w:rsidR="005B4A2F" w:rsidRDefault="006E2CF7" w:rsidP="002C5A15">
                            <w:r>
                              <w:t>Managers and a</w:t>
                            </w:r>
                            <w:r w:rsidR="002C5A15">
                              <w:t>quaculture industry can now access an interactive online tool that provides local oxygen dynamics as it relates to water quality and fishery health.</w:t>
                            </w:r>
                          </w:p>
                          <w:p w14:paraId="2453F322" w14:textId="43A32243" w:rsidR="00486DB6" w:rsidRDefault="00486DB6" w:rsidP="002C5A15"/>
                          <w:p w14:paraId="6466460B" w14:textId="6858050F" w:rsidR="00486DB6" w:rsidRDefault="00486DB6" w:rsidP="002C5A15">
                            <w:r>
                              <w:t xml:space="preserve">Managers and reps understand the link between freshwater inputs and DO dynamics. </w:t>
                            </w:r>
                          </w:p>
                          <w:p w14:paraId="13C6EE7D" w14:textId="51B7E350" w:rsidR="00486DB6" w:rsidRDefault="00486DB6" w:rsidP="002C5A15"/>
                          <w:p w14:paraId="16984CDB" w14:textId="16597107" w:rsidR="00486DB6" w:rsidRDefault="00486DB6" w:rsidP="002C5A15">
                            <w:r>
                              <w:t>They will be aware of tool. They will see the benefit of the tool. They know where they can access assistance.</w:t>
                            </w:r>
                          </w:p>
                          <w:p w14:paraId="0051D9C3" w14:textId="5F1BB480" w:rsidR="00486DB6" w:rsidRDefault="00486DB6" w:rsidP="002C5A15"/>
                          <w:p w14:paraId="44E88837" w14:textId="6C027B0B" w:rsidR="00486DB6" w:rsidRDefault="00486DB6" w:rsidP="002C5A15">
                            <w:r>
                              <w:t>They tool allows them to select places that are optimal to site new beds.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</w:tcBorders>
          </w:tcPr>
          <w:p w14:paraId="1D7EAB52" w14:textId="2B255AE1" w:rsidR="00120A4B" w:rsidRDefault="007F17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CB24576" wp14:editId="09424163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2899410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25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20FE2" w14:textId="71CA7FC6" w:rsidR="005A6B14" w:rsidRDefault="009B1BF3" w:rsidP="00CF2780">
                                  <w:r>
                                    <w:t xml:space="preserve">The protection of </w:t>
                                  </w:r>
                                  <w:r w:rsidR="007F17DE">
                                    <w:t xml:space="preserve">water quality in the context of </w:t>
                                  </w:r>
                                  <w:r>
                                    <w:t xml:space="preserve">eelgrass meadows becomes a management priority as a larger tactic to </w:t>
                                  </w:r>
                                  <w:r w:rsidR="004C3E10">
                                    <w:t xml:space="preserve">support </w:t>
                                  </w:r>
                                  <w:r w:rsidR="00817CA8">
                                    <w:t xml:space="preserve">ecosystem function </w:t>
                                  </w:r>
                                  <w:r w:rsidR="004C3E10">
                                    <w:t xml:space="preserve">and fishery health.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B24576" id="Text Box 21" o:spid="_x0000_s1036" type="#_x0000_t202" style="position:absolute;margin-left:9.7pt;margin-top:228.3pt;width:219.6pt;height:24.8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">
                      <v:textbox style="mso-fit-shape-to-text:t">
                        <w:txbxContent>
                          <w:p w14:paraId="3EB20FE2" w14:textId="71CA7FC6" w:rsidR="005A6B14" w:rsidRDefault="009B1BF3" w:rsidP="00CF2780">
                            <w:r>
                              <w:t xml:space="preserve">The protection of </w:t>
                            </w:r>
                            <w:r w:rsidR="007F17DE">
                              <w:t xml:space="preserve">water quality in the context of </w:t>
                            </w:r>
                            <w:r>
                              <w:t xml:space="preserve">eelgrass meadows becomes a management priority as a larger tactic to </w:t>
                            </w:r>
                            <w:r w:rsidR="004C3E10">
                              <w:t xml:space="preserve">support </w:t>
                            </w:r>
                            <w:r w:rsidR="00817CA8">
                              <w:t xml:space="preserve">ecosystem function </w:t>
                            </w:r>
                            <w:r w:rsidR="004C3E10">
                              <w:t xml:space="preserve">and fishery health.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C3E10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8D7DA4A" wp14:editId="534219D3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1946910</wp:posOffset>
                      </wp:positionV>
                      <wp:extent cx="2788920" cy="315595"/>
                      <wp:effectExtent l="12065" t="9525" r="8890" b="8255"/>
                      <wp:wrapSquare wrapText="bothSides"/>
                      <wp:docPr id="2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B4AC9" w14:textId="615E920D" w:rsidR="00CF2780" w:rsidRDefault="009B1BF3" w:rsidP="00CF2780">
                                  <w:r>
                                    <w:t>Eelgrass meadows in the greater Puget Sound recover and remain productive element of coastal floor.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D7DA4A" id="Text Box 25" o:spid="_x0000_s1037" type="#_x0000_t202" style="position:absolute;margin-left:9.55pt;margin-top:153.3pt;width:219.6pt;height:24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">
                      <v:textbox style="mso-fit-shape-to-text:t">
                        <w:txbxContent>
                          <w:p w14:paraId="0C9B4AC9" w14:textId="615E920D" w:rsidR="00CF2780" w:rsidRDefault="009B1BF3" w:rsidP="00CF2780">
                            <w:r>
                              <w:t>Eelgrass meadows in the greater Puget Sound recover and remain productive element of coastal floor.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C3E10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E8602D3" wp14:editId="502CFA29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1255395</wp:posOffset>
                      </wp:positionV>
                      <wp:extent cx="2788920" cy="315595"/>
                      <wp:effectExtent l="6985" t="11430" r="13970" b="6350"/>
                      <wp:wrapSquare wrapText="bothSides"/>
                      <wp:docPr id="2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937A9" w14:textId="23E034A4" w:rsidR="00CF2780" w:rsidRDefault="00817CA8" w:rsidP="00CF2780">
                                  <w:r>
                                    <w:t xml:space="preserve">Water quality </w:t>
                                  </w:r>
                                  <w:r w:rsidR="004C3E10">
                                    <w:t>improves and supports the greater</w:t>
                                  </w:r>
                                  <w:r>
                                    <w:t xml:space="preserve"> fishery health</w:t>
                                  </w:r>
                                  <w:r w:rsidR="004C3E10">
                                    <w:t xml:space="preserve"> of the area.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8602D3" id="Text Box 24" o:spid="_x0000_s1038" type="#_x0000_t202" style="position:absolute;margin-left:8.8pt;margin-top:98.85pt;width:219.6pt;height:24.8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">
                      <v:textbox style="mso-fit-shape-to-text:t">
                        <w:txbxContent>
                          <w:p w14:paraId="19B937A9" w14:textId="23E034A4" w:rsidR="00CF2780" w:rsidRDefault="00817CA8" w:rsidP="00CF2780">
                            <w:r>
                              <w:t xml:space="preserve">Water quality </w:t>
                            </w:r>
                            <w:r w:rsidR="004C3E10">
                              <w:t>improves and supports the greater</w:t>
                            </w:r>
                            <w:r>
                              <w:t xml:space="preserve"> fishery health</w:t>
                            </w:r>
                            <w:r w:rsidR="004C3E10">
                              <w:t xml:space="preserve"> of the area.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C3E10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834B569" wp14:editId="2514ADB7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307340</wp:posOffset>
                      </wp:positionV>
                      <wp:extent cx="2788920" cy="315595"/>
                      <wp:effectExtent l="8890" t="9525" r="12065" b="8255"/>
                      <wp:wrapSquare wrapText="bothSides"/>
                      <wp:docPr id="26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B0123" w14:textId="4DAB6658" w:rsidR="00CF2780" w:rsidRDefault="00817CA8" w:rsidP="00CF2780">
                                  <w:r>
                                    <w:t>Samish and Padilla Bay w</w:t>
                                  </w:r>
                                  <w:r w:rsidR="00B82124">
                                    <w:t>atersheds are better managed for the health of the receiving coastal waters.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834B569" id="Text Box 20" o:spid="_x0000_s1039" type="#_x0000_t202" style="position:absolute;margin-left:12.35pt;margin-top:24.2pt;width:219.6pt;height:24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">
                      <v:textbox style="mso-fit-shape-to-text:t">
                        <w:txbxContent>
                          <w:p w14:paraId="298B0123" w14:textId="4DAB6658" w:rsidR="00CF2780" w:rsidRDefault="00817CA8" w:rsidP="00CF2780">
                            <w:r>
                              <w:t>Samish and Padilla Bay w</w:t>
                            </w:r>
                            <w:r w:rsidR="00B82124">
                              <w:t>atersheds are better managed for the health of the receiving coastal waters.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0A4B" w14:paraId="7760E6F7" w14:textId="77777777" w:rsidTr="0064146F">
        <w:trPr>
          <w:trHeight w:val="2595"/>
        </w:trPr>
        <w:tc>
          <w:tcPr>
            <w:tcW w:w="29986" w:type="dxa"/>
            <w:gridSpan w:val="10"/>
            <w:tcBorders>
              <w:top w:val="single" w:sz="8" w:space="0" w:color="231F20"/>
              <w:bottom w:val="single" w:sz="8" w:space="0" w:color="231F20"/>
            </w:tcBorders>
          </w:tcPr>
          <w:p w14:paraId="03C84448" w14:textId="77777777" w:rsidR="006E2CF7" w:rsidRDefault="00B43D7F">
            <w:pPr>
              <w:pStyle w:val="TableParagraph"/>
              <w:spacing w:before="316"/>
              <w:ind w:left="443"/>
              <w:rPr>
                <w:rFonts w:ascii="Trebuchet MS"/>
                <w:b/>
                <w:color w:val="231F20"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SMART Objectives:</w:t>
            </w:r>
            <w:r w:rsidR="005A6B14">
              <w:rPr>
                <w:rFonts w:ascii="Trebuchet MS"/>
                <w:b/>
                <w:color w:val="231F20"/>
                <w:sz w:val="27"/>
              </w:rPr>
              <w:t xml:space="preserve"> </w:t>
            </w:r>
          </w:p>
          <w:p w14:paraId="09E09032" w14:textId="54A88D39" w:rsidR="006E2CF7" w:rsidRDefault="005A6B14">
            <w:pPr>
              <w:pStyle w:val="TableParagraph"/>
              <w:spacing w:before="316"/>
              <w:ind w:left="443"/>
              <w:rPr>
                <w:rFonts w:ascii="Trebuchet MS"/>
                <w:b/>
                <w:color w:val="231F20"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 xml:space="preserve">By </w:t>
            </w:r>
            <w:r w:rsidR="006E2CF7">
              <w:rPr>
                <w:rFonts w:ascii="Trebuchet MS"/>
                <w:b/>
                <w:color w:val="231F20"/>
                <w:sz w:val="27"/>
              </w:rPr>
              <w:t>fall</w:t>
            </w:r>
            <w:r>
              <w:rPr>
                <w:rFonts w:ascii="Trebuchet MS"/>
                <w:b/>
                <w:color w:val="231F20"/>
                <w:sz w:val="27"/>
              </w:rPr>
              <w:t xml:space="preserve"> of 2022, </w:t>
            </w:r>
            <w:r w:rsidR="00F342BA">
              <w:rPr>
                <w:rFonts w:ascii="Trebuchet MS"/>
                <w:b/>
                <w:color w:val="231F20"/>
                <w:sz w:val="27"/>
              </w:rPr>
              <w:t xml:space="preserve">90% of research staff will be able to access and execute the R shiny application to calculate site-specific dissolved oxygen. </w:t>
            </w:r>
          </w:p>
          <w:p w14:paraId="6F1AEF72" w14:textId="613E94C7" w:rsidR="00120A4B" w:rsidRDefault="005A6B14">
            <w:pPr>
              <w:pStyle w:val="TableParagraph"/>
              <w:spacing w:before="316"/>
              <w:ind w:left="443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 xml:space="preserve"> </w:t>
            </w:r>
          </w:p>
        </w:tc>
      </w:tr>
      <w:tr w:rsidR="00120A4B" w14:paraId="28C19BFD" w14:textId="77777777" w:rsidTr="0064146F">
        <w:trPr>
          <w:trHeight w:val="1918"/>
        </w:trPr>
        <w:tc>
          <w:tcPr>
            <w:tcW w:w="15066" w:type="dxa"/>
            <w:gridSpan w:val="7"/>
            <w:tcBorders>
              <w:top w:val="single" w:sz="8" w:space="0" w:color="231F20"/>
              <w:right w:val="single" w:sz="8" w:space="0" w:color="231F20"/>
            </w:tcBorders>
          </w:tcPr>
          <w:p w14:paraId="356F2470" w14:textId="77777777" w:rsidR="00120A4B" w:rsidRDefault="00B43D7F">
            <w:pPr>
              <w:pStyle w:val="TableParagraph"/>
              <w:spacing w:before="283"/>
              <w:ind w:left="443"/>
              <w:rPr>
                <w:rFonts w:ascii="Trebuchet MS"/>
                <w:b/>
                <w:color w:val="231F20"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Other Influences:</w:t>
            </w:r>
          </w:p>
          <w:p w14:paraId="5B8989FD" w14:textId="37A3EFBC" w:rsidR="00F42BFA" w:rsidRDefault="00F42BFA">
            <w:pPr>
              <w:pStyle w:val="TableParagraph"/>
              <w:spacing w:before="283"/>
              <w:ind w:left="443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COVID, loss of funding, balancing timeline of PhD milestones/other projects, loss of equipment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</w:tcBorders>
          </w:tcPr>
          <w:p w14:paraId="467F9D48" w14:textId="77777777" w:rsidR="00120A4B" w:rsidRDefault="00B43D7F">
            <w:pPr>
              <w:pStyle w:val="TableParagraph"/>
              <w:spacing w:before="299"/>
              <w:ind w:left="499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Assumptions:</w:t>
            </w:r>
          </w:p>
        </w:tc>
      </w:tr>
      <w:tr w:rsidR="00120A4B" w14:paraId="46C8400C" w14:textId="77777777" w:rsidTr="0064146F">
        <w:trPr>
          <w:trHeight w:val="2510"/>
        </w:trPr>
        <w:tc>
          <w:tcPr>
            <w:tcW w:w="15066" w:type="dxa"/>
            <w:gridSpan w:val="7"/>
            <w:tcBorders>
              <w:bottom w:val="single" w:sz="8" w:space="0" w:color="231F20"/>
              <w:right w:val="single" w:sz="8" w:space="0" w:color="231F20"/>
            </w:tcBorders>
          </w:tcPr>
          <w:p w14:paraId="268A01AB" w14:textId="77777777" w:rsidR="00120A4B" w:rsidRDefault="00B43D7F">
            <w:pPr>
              <w:pStyle w:val="TableParagraph"/>
              <w:spacing w:before="199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lastRenderedPageBreak/>
              <w:t>Needs Assessment/Project</w:t>
            </w:r>
            <w:r>
              <w:rPr>
                <w:rFonts w:ascii="Trebuchet MS"/>
                <w:b/>
                <w:color w:val="231F20"/>
                <w:spacing w:val="-55"/>
                <w:sz w:val="30"/>
              </w:rPr>
              <w:t xml:space="preserve"> </w:t>
            </w:r>
            <w:r>
              <w:rPr>
                <w:rFonts w:ascii="Trebuchet MS"/>
                <w:b/>
                <w:color w:val="231F20"/>
                <w:sz w:val="30"/>
              </w:rPr>
              <w:t>Scoping</w:t>
            </w:r>
          </w:p>
          <w:p w14:paraId="176EBEE9" w14:textId="77777777" w:rsidR="00120A4B" w:rsidRPr="00EE7700" w:rsidRDefault="00B43D7F">
            <w:pPr>
              <w:pStyle w:val="TableParagraph"/>
              <w:spacing w:before="16"/>
              <w:ind w:left="443"/>
              <w:rPr>
                <w:sz w:val="21"/>
                <w:szCs w:val="21"/>
              </w:rPr>
            </w:pPr>
            <w:r w:rsidRPr="00EE7700">
              <w:rPr>
                <w:color w:val="231F20"/>
                <w:sz w:val="21"/>
                <w:szCs w:val="21"/>
              </w:rPr>
              <w:t>Begin by gaining an understanding</w:t>
            </w:r>
            <w:r w:rsidR="00EE7700" w:rsidRPr="00EE7700">
              <w:rPr>
                <w:color w:val="231F20"/>
                <w:sz w:val="21"/>
                <w:szCs w:val="21"/>
              </w:rPr>
              <w:t xml:space="preserve"> of the target population and the issue</w:t>
            </w:r>
            <w:r w:rsidRPr="00EE7700">
              <w:rPr>
                <w:color w:val="231F20"/>
                <w:sz w:val="21"/>
                <w:szCs w:val="21"/>
              </w:rPr>
              <w:t>. What about the issue are you trying to impact with your project?</w:t>
            </w:r>
          </w:p>
          <w:p w14:paraId="0E9EB68E" w14:textId="77777777"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49" w:line="284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Who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is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pacing w:val="-3"/>
                <w:sz w:val="21"/>
              </w:rPr>
              <w:t>target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 w:rsidR="00EE7700">
              <w:rPr>
                <w:color w:val="231F20"/>
                <w:sz w:val="21"/>
              </w:rPr>
              <w:t>population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what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are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their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characteristics?</w:t>
            </w:r>
          </w:p>
          <w:p w14:paraId="79CE2B1E" w14:textId="77777777"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line="246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What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knowledge,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skills,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attitudes,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behaviors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need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change?</w:t>
            </w:r>
          </w:p>
          <w:p w14:paraId="75590D50" w14:textId="77777777"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line="284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How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can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you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best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accomplish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these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changes?</w:t>
            </w:r>
          </w:p>
          <w:p w14:paraId="7460BA29" w14:textId="77777777" w:rsidR="00120A4B" w:rsidRDefault="00B43D7F">
            <w:pPr>
              <w:pStyle w:val="TableParagraph"/>
              <w:spacing w:before="231"/>
              <w:ind w:left="443"/>
              <w:rPr>
                <w:rFonts w:ascii="Calibri" w:hAnsi="Calibri"/>
                <w:i/>
                <w:sz w:val="21"/>
              </w:rPr>
            </w:pPr>
            <w:r>
              <w:rPr>
                <w:color w:val="231F20"/>
                <w:sz w:val="21"/>
              </w:rPr>
              <w:t xml:space="preserve">See the “Needs Assessment Guide” on the Digital Coast, under Training: </w:t>
            </w:r>
            <w:hyperlink r:id="rId9" w:history="1">
              <w:r w:rsidRPr="00C826CD">
                <w:rPr>
                  <w:rStyle w:val="Hyperlink"/>
                  <w:rFonts w:ascii="Calibri" w:hAnsi="Calibri"/>
                  <w:i/>
                  <w:sz w:val="21"/>
                </w:rPr>
                <w:t>https://coast.noaa.gov/digitalcoast/training/needs-assessment-guide.html</w:t>
              </w:r>
            </w:hyperlink>
          </w:p>
        </w:tc>
        <w:tc>
          <w:tcPr>
            <w:tcW w:w="14920" w:type="dxa"/>
            <w:gridSpan w:val="3"/>
            <w:tcBorders>
              <w:left w:val="single" w:sz="8" w:space="0" w:color="231F20"/>
              <w:bottom w:val="single" w:sz="8" w:space="0" w:color="231F20"/>
            </w:tcBorders>
          </w:tcPr>
          <w:p w14:paraId="3DD299BA" w14:textId="77777777" w:rsidR="00120A4B" w:rsidRDefault="00B43D7F">
            <w:pPr>
              <w:pStyle w:val="TableParagraph"/>
              <w:spacing w:before="199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Tips for Completing a Logic Model</w:t>
            </w:r>
          </w:p>
          <w:p w14:paraId="53603E86" w14:textId="77777777" w:rsidR="00120A4B" w:rsidRDefault="00B43D7F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</w:tabs>
              <w:spacing w:before="18" w:line="284" w:lineRule="exact"/>
              <w:ind w:hanging="152"/>
              <w:rPr>
                <w:sz w:val="21"/>
              </w:rPr>
            </w:pPr>
            <w:r>
              <w:rPr>
                <w:color w:val="231F20"/>
                <w:sz w:val="21"/>
              </w:rPr>
              <w:t>Work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from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right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left.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Identify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outcomes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first,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then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outputs,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activities,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finally,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resources.</w:t>
            </w:r>
          </w:p>
          <w:p w14:paraId="2E4B7F3C" w14:textId="77777777" w:rsidR="00120A4B" w:rsidRDefault="00B43D7F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</w:tabs>
              <w:spacing w:line="246" w:lineRule="exact"/>
              <w:ind w:hanging="152"/>
              <w:rPr>
                <w:sz w:val="21"/>
              </w:rPr>
            </w:pPr>
            <w:r>
              <w:rPr>
                <w:color w:val="231F20"/>
                <w:sz w:val="21"/>
              </w:rPr>
              <w:t>After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drafting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logic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model,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check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for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plausibility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by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making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sure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that</w:t>
            </w:r>
            <w:r w:rsidR="00EE7700">
              <w:rPr>
                <w:color w:val="231F20"/>
                <w:sz w:val="21"/>
              </w:rPr>
              <w:t>:</w:t>
            </w:r>
          </w:p>
          <w:p w14:paraId="215CF17F" w14:textId="77777777" w:rsidR="00120A4B" w:rsidRDefault="00B43D7F" w:rsidP="00EE7700">
            <w:pPr>
              <w:pStyle w:val="TableParagraph"/>
              <w:spacing w:line="246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Planned activities are reasonable, given the available resources;</w:t>
            </w:r>
          </w:p>
          <w:p w14:paraId="05A960AB" w14:textId="77777777" w:rsidR="00120A4B" w:rsidRDefault="00B43D7F" w:rsidP="00EE7700">
            <w:pPr>
              <w:pStyle w:val="TableParagraph"/>
              <w:spacing w:line="246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Activities are sufficient in quantity and quality; and</w:t>
            </w:r>
          </w:p>
          <w:p w14:paraId="4DEE3731" w14:textId="77777777" w:rsidR="00120A4B" w:rsidRDefault="00B43D7F" w:rsidP="00EE7700">
            <w:pPr>
              <w:pStyle w:val="TableParagraph"/>
              <w:spacing w:line="284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Linkages are logical when you read from left to right “if–then” statements.</w:t>
            </w:r>
          </w:p>
        </w:tc>
      </w:tr>
      <w:tr w:rsidR="00120A4B" w14:paraId="7956731A" w14:textId="77777777" w:rsidTr="0064146F">
        <w:trPr>
          <w:trHeight w:val="2511"/>
        </w:trPr>
        <w:tc>
          <w:tcPr>
            <w:tcW w:w="4955" w:type="dxa"/>
            <w:tcBorders>
              <w:top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0B4DDFC2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458DCF52" w14:textId="77777777" w:rsidR="00120A4B" w:rsidRDefault="00B43D7F">
            <w:pPr>
              <w:pStyle w:val="TableParagraph"/>
              <w:spacing w:before="1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w w:val="95"/>
                <w:sz w:val="30"/>
              </w:rPr>
              <w:t>Project Title:</w:t>
            </w:r>
          </w:p>
          <w:p w14:paraId="6C575F51" w14:textId="77777777" w:rsidR="00120A4B" w:rsidRDefault="00B43D7F">
            <w:pPr>
              <w:pStyle w:val="TableParagraph"/>
              <w:spacing w:before="81" w:line="206" w:lineRule="auto"/>
              <w:ind w:left="443" w:right="102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This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your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working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title,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i.e.,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how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you </w:t>
            </w:r>
            <w:r>
              <w:rPr>
                <w:color w:val="231F20"/>
                <w:sz w:val="21"/>
              </w:rPr>
              <w:t>refer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project.</w:t>
            </w:r>
          </w:p>
        </w:tc>
        <w:tc>
          <w:tcPr>
            <w:tcW w:w="5124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6EF0A128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206369C1" w14:textId="77777777" w:rsidR="00120A4B" w:rsidRDefault="00B43D7F">
            <w:pPr>
              <w:pStyle w:val="TableParagraph"/>
              <w:spacing w:before="1"/>
              <w:ind w:left="470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Target Population:</w:t>
            </w:r>
          </w:p>
          <w:p w14:paraId="20DCCC16" w14:textId="77777777" w:rsidR="007031C9" w:rsidRPr="003E1FE9" w:rsidRDefault="00B43D7F" w:rsidP="007031C9">
            <w:pPr>
              <w:pStyle w:val="TableParagraph"/>
              <w:spacing w:before="81" w:line="206" w:lineRule="auto"/>
              <w:ind w:left="470" w:right="717"/>
              <w:rPr>
                <w:color w:val="231F20"/>
                <w:spacing w:val="6"/>
                <w:w w:val="95"/>
                <w:sz w:val="21"/>
              </w:rPr>
            </w:pPr>
            <w:r w:rsidRPr="003E1FE9">
              <w:rPr>
                <w:color w:val="231F20"/>
                <w:spacing w:val="6"/>
                <w:sz w:val="21"/>
              </w:rPr>
              <w:t xml:space="preserve">This is a detailed description of the </w:t>
            </w:r>
            <w:r w:rsidR="007031C9" w:rsidRPr="003E1FE9">
              <w:rPr>
                <w:color w:val="231F20"/>
                <w:spacing w:val="6"/>
                <w:sz w:val="21"/>
              </w:rPr>
              <w:t xml:space="preserve">groups of people that might be the cause of the issue or the key to the solution. What groups of people influence or will be influenced by your project? </w:t>
            </w:r>
            <w:r w:rsidRPr="003E1FE9">
              <w:rPr>
                <w:color w:val="231F20"/>
                <w:spacing w:val="6"/>
                <w:w w:val="95"/>
                <w:sz w:val="21"/>
              </w:rPr>
              <w:t xml:space="preserve"> </w:t>
            </w:r>
          </w:p>
        </w:tc>
        <w:tc>
          <w:tcPr>
            <w:tcW w:w="4987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518E1998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5378BF7F" w14:textId="77777777" w:rsidR="00120A4B" w:rsidRDefault="00B43D7F">
            <w:pPr>
              <w:pStyle w:val="TableParagraph"/>
              <w:spacing w:before="1"/>
              <w:ind w:left="558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Issue:</w:t>
            </w:r>
          </w:p>
          <w:p w14:paraId="5A575ED3" w14:textId="77777777" w:rsidR="00120A4B" w:rsidRDefault="00B43D7F">
            <w:pPr>
              <w:pStyle w:val="TableParagraph"/>
              <w:spacing w:before="81" w:line="206" w:lineRule="auto"/>
              <w:ind w:left="558" w:right="90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This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problem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opportunity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sz w:val="21"/>
              </w:rPr>
              <w:t>your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team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organization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needs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 xml:space="preserve">to </w:t>
            </w:r>
            <w:r>
              <w:rPr>
                <w:color w:val="231F20"/>
                <w:w w:val="90"/>
                <w:sz w:val="21"/>
              </w:rPr>
              <w:t>address;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what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has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happened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or </w:t>
            </w:r>
            <w:r>
              <w:rPr>
                <w:color w:val="231F20"/>
                <w:sz w:val="21"/>
              </w:rPr>
              <w:t>is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anticipated.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</w:tcBorders>
          </w:tcPr>
          <w:p w14:paraId="64DDAFDF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27B0FB72" w14:textId="77777777" w:rsidR="00120A4B" w:rsidRDefault="00B43D7F">
            <w:pPr>
              <w:pStyle w:val="TableParagraph"/>
              <w:spacing w:before="1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Goal:</w:t>
            </w:r>
          </w:p>
          <w:p w14:paraId="4BAAFA70" w14:textId="77777777" w:rsidR="00120A4B" w:rsidRDefault="00B43D7F">
            <w:pPr>
              <w:pStyle w:val="TableParagraph"/>
              <w:spacing w:before="49"/>
              <w:ind w:left="501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This is the overall change your </w:t>
            </w:r>
            <w:r w:rsidR="00EE7700">
              <w:rPr>
                <w:color w:val="231F20"/>
                <w:sz w:val="21"/>
              </w:rPr>
              <w:t xml:space="preserve">project’s </w:t>
            </w:r>
            <w:r>
              <w:rPr>
                <w:color w:val="231F20"/>
                <w:sz w:val="21"/>
              </w:rPr>
              <w:t>long-term outcome is contributing to; it is aspirational.</w:t>
            </w:r>
          </w:p>
        </w:tc>
      </w:tr>
      <w:tr w:rsidR="00120A4B" w14:paraId="47E6127A" w14:textId="77777777" w:rsidTr="00ED44F4">
        <w:trPr>
          <w:trHeight w:val="1041"/>
        </w:trPr>
        <w:tc>
          <w:tcPr>
            <w:tcW w:w="4955" w:type="dxa"/>
            <w:tcBorders>
              <w:top w:val="single" w:sz="1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048A932D" w14:textId="77777777" w:rsidR="00120A4B" w:rsidRDefault="00B43D7F" w:rsidP="00ED44F4">
            <w:pPr>
              <w:pStyle w:val="TableParagraph"/>
              <w:ind w:left="39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Inputs/Resources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dashed" w:sz="8" w:space="0" w:color="231F20"/>
            </w:tcBorders>
            <w:shd w:val="clear" w:color="auto" w:fill="DEDFE0"/>
            <w:vAlign w:val="center"/>
          </w:tcPr>
          <w:p w14:paraId="533CDA05" w14:textId="77777777" w:rsidR="00120A4B" w:rsidRDefault="00B43D7F" w:rsidP="00ED44F4">
            <w:pPr>
              <w:pStyle w:val="TableParagraph"/>
              <w:spacing w:before="180"/>
              <w:ind w:left="1906" w:right="1829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Activities</w:t>
            </w:r>
          </w:p>
          <w:p w14:paraId="6084E641" w14:textId="77777777" w:rsidR="0064146F" w:rsidRPr="0064146F" w:rsidRDefault="0064146F" w:rsidP="00F511EF">
            <w:pPr>
              <w:pStyle w:val="TableParagraph"/>
              <w:spacing w:before="180" w:after="60"/>
              <w:jc w:val="center"/>
              <w:rPr>
                <w:sz w:val="21"/>
                <w:szCs w:val="21"/>
              </w:rPr>
            </w:pPr>
            <w:r w:rsidRPr="0064146F">
              <w:rPr>
                <w:color w:val="231F20"/>
                <w:sz w:val="21"/>
                <w:szCs w:val="21"/>
              </w:rPr>
              <w:t>Planned work and actions of your program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65822FCA" w14:textId="77777777" w:rsidR="00120A4B" w:rsidRDefault="00B43D7F" w:rsidP="00ED44F4">
            <w:pPr>
              <w:pStyle w:val="TableParagraph"/>
              <w:spacing w:before="180"/>
              <w:ind w:left="1830" w:right="1830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Outputs</w:t>
            </w:r>
          </w:p>
          <w:p w14:paraId="4E7052F7" w14:textId="77777777" w:rsidR="0064146F" w:rsidRDefault="0064146F" w:rsidP="00ED44F4">
            <w:pPr>
              <w:pStyle w:val="TableParagraph"/>
              <w:spacing w:before="180"/>
              <w:ind w:left="79" w:right="46"/>
              <w:jc w:val="center"/>
              <w:rPr>
                <w:sz w:val="27"/>
              </w:rPr>
            </w:pPr>
            <w:r w:rsidRPr="0064146F">
              <w:rPr>
                <w:color w:val="231F20"/>
                <w:sz w:val="21"/>
                <w:szCs w:val="21"/>
              </w:rPr>
              <w:t>Planned work and actions of your program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462BADDD" w14:textId="77777777" w:rsidR="00120A4B" w:rsidRDefault="00B43D7F" w:rsidP="00ED44F4">
            <w:pPr>
              <w:pStyle w:val="TableParagraph"/>
              <w:spacing w:before="180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Short-Term Outcome</w:t>
            </w:r>
          </w:p>
          <w:p w14:paraId="14B9D2DA" w14:textId="77777777" w:rsidR="0064146F" w:rsidRPr="00ED44F4" w:rsidRDefault="0064146F" w:rsidP="00ED44F4">
            <w:pPr>
              <w:pStyle w:val="TableParagraph"/>
              <w:spacing w:before="180"/>
              <w:ind w:left="44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The [target population] will…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37DAA753" w14:textId="77777777" w:rsidR="00120A4B" w:rsidRDefault="00B43D7F" w:rsidP="00ED44F4">
            <w:pPr>
              <w:pStyle w:val="TableParagraph"/>
              <w:spacing w:before="180"/>
              <w:ind w:left="8"/>
              <w:jc w:val="center"/>
              <w:rPr>
                <w:color w:val="231F20"/>
                <w:w w:val="95"/>
                <w:sz w:val="27"/>
              </w:rPr>
            </w:pPr>
            <w:r>
              <w:rPr>
                <w:color w:val="231F20"/>
                <w:w w:val="95"/>
                <w:sz w:val="27"/>
              </w:rPr>
              <w:t>Mid-Term Outcome</w:t>
            </w:r>
          </w:p>
          <w:p w14:paraId="5A51E27C" w14:textId="77777777" w:rsidR="0064146F" w:rsidRPr="00ED44F4" w:rsidRDefault="0064146F" w:rsidP="00ED44F4">
            <w:pPr>
              <w:pStyle w:val="TableParagraph"/>
              <w:spacing w:before="180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The [target population] will…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</w:tcBorders>
            <w:shd w:val="clear" w:color="auto" w:fill="DEDFE0"/>
            <w:vAlign w:val="center"/>
          </w:tcPr>
          <w:p w14:paraId="126A85E4" w14:textId="77777777" w:rsidR="00120A4B" w:rsidRDefault="00B43D7F" w:rsidP="00ED44F4">
            <w:pPr>
              <w:pStyle w:val="TableParagraph"/>
              <w:spacing w:before="180"/>
              <w:ind w:left="-27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Long-Term Outcome</w:t>
            </w:r>
          </w:p>
          <w:p w14:paraId="1B9F4350" w14:textId="77777777" w:rsidR="0064146F" w:rsidRPr="00ED44F4" w:rsidRDefault="0064146F" w:rsidP="00ED44F4">
            <w:pPr>
              <w:pStyle w:val="TableParagraph"/>
              <w:spacing w:before="180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Overall change in condition</w:t>
            </w:r>
          </w:p>
        </w:tc>
      </w:tr>
      <w:tr w:rsidR="00120A4B" w14:paraId="34C140EC" w14:textId="77777777" w:rsidTr="0064146F">
        <w:trPr>
          <w:trHeight w:val="12522"/>
        </w:trPr>
        <w:tc>
          <w:tcPr>
            <w:tcW w:w="4955" w:type="dxa"/>
            <w:tcBorders>
              <w:top w:val="single" w:sz="18" w:space="0" w:color="231F20"/>
              <w:bottom w:val="single" w:sz="8" w:space="0" w:color="231F20"/>
              <w:right w:val="single" w:sz="8" w:space="0" w:color="231F20"/>
            </w:tcBorders>
          </w:tcPr>
          <w:p w14:paraId="605FB7EC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531FBE43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3D2EEE7" w14:textId="77777777" w:rsidR="00120A4B" w:rsidRDefault="00120A4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4E23D03C" w14:textId="77777777" w:rsidR="00120A4B" w:rsidRDefault="00B43D7F">
            <w:pPr>
              <w:pStyle w:val="TableParagraph"/>
              <w:spacing w:line="206" w:lineRule="auto"/>
              <w:ind w:left="520" w:right="1105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 xml:space="preserve">Record what you need to conduct </w:t>
            </w:r>
            <w:r>
              <w:rPr>
                <w:color w:val="231F20"/>
                <w:w w:val="90"/>
                <w:sz w:val="21"/>
              </w:rPr>
              <w:t>the activity. Consider the following:</w:t>
            </w:r>
          </w:p>
          <w:p w14:paraId="4EF8701A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2BF17B46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line="182" w:lineRule="auto"/>
              <w:ind w:right="1237" w:hanging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Time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–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Overall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time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(can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added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each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column)</w:t>
            </w:r>
          </w:p>
          <w:p w14:paraId="6A13007F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783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Staff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Number,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expertise,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</w:t>
            </w:r>
          </w:p>
          <w:p w14:paraId="760700B2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39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Volunteers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Number,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expertise,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</w:t>
            </w:r>
          </w:p>
          <w:p w14:paraId="05B29079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94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Funding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inputs,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activities,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3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sub-contracts</w:t>
            </w:r>
          </w:p>
          <w:p w14:paraId="2E5D2356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29" w:hanging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Equipment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and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supplies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–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spacing w:val="-8"/>
                <w:w w:val="95"/>
                <w:sz w:val="21"/>
              </w:rPr>
              <w:t>To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be</w:t>
            </w:r>
            <w:r>
              <w:rPr>
                <w:color w:val="231F20"/>
                <w:w w:val="9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used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purchased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</w:tcPr>
          <w:p w14:paraId="4621689E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AB74F17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3561E917" w14:textId="77777777" w:rsidR="00120A4B" w:rsidRDefault="00120A4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0837F8FE" w14:textId="77777777" w:rsidR="00120A4B" w:rsidRPr="003E1FE9" w:rsidRDefault="00B43D7F" w:rsidP="00ED44F4">
            <w:pPr>
              <w:pStyle w:val="TableParagraph"/>
              <w:spacing w:before="1" w:line="206" w:lineRule="auto"/>
              <w:ind w:left="881" w:right="897"/>
              <w:rPr>
                <w:spacing w:val="6"/>
                <w:sz w:val="21"/>
              </w:rPr>
            </w:pPr>
            <w:r w:rsidRPr="003E1FE9">
              <w:rPr>
                <w:color w:val="231F20"/>
                <w:spacing w:val="6"/>
                <w:w w:val="95"/>
                <w:sz w:val="21"/>
              </w:rPr>
              <w:t xml:space="preserve">Record what you will do with the resources to create the outputs </w:t>
            </w:r>
            <w:r w:rsidRPr="003E1FE9">
              <w:rPr>
                <w:color w:val="231F20"/>
                <w:spacing w:val="6"/>
                <w:sz w:val="21"/>
              </w:rPr>
              <w:t>and outcomes.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</w:tcPr>
          <w:p w14:paraId="6657CF62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51BBDBC3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2EEA96AA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8A2D4E4" w14:textId="77777777" w:rsidR="00120A4B" w:rsidRDefault="00B43D7F" w:rsidP="00ED44F4">
            <w:pPr>
              <w:pStyle w:val="TableParagraph"/>
              <w:spacing w:line="206" w:lineRule="auto"/>
              <w:ind w:left="889" w:right="946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Record the product title or </w:t>
            </w:r>
            <w:r>
              <w:rPr>
                <w:color w:val="231F20"/>
                <w:w w:val="95"/>
                <w:sz w:val="21"/>
              </w:rPr>
              <w:t xml:space="preserve">description and the number </w:t>
            </w:r>
            <w:r>
              <w:rPr>
                <w:color w:val="231F20"/>
                <w:w w:val="90"/>
                <w:sz w:val="21"/>
              </w:rPr>
              <w:t xml:space="preserve">of physical products produced </w:t>
            </w:r>
            <w:r>
              <w:rPr>
                <w:color w:val="231F20"/>
                <w:sz w:val="21"/>
              </w:rPr>
              <w:t>by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activity. Products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can</w:t>
            </w:r>
            <w:r w:rsidR="00ED44F4">
              <w:rPr>
                <w:color w:val="231F2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include events, participants, or </w:t>
            </w:r>
            <w:r>
              <w:rPr>
                <w:color w:val="231F20"/>
                <w:sz w:val="21"/>
              </w:rPr>
              <w:t>science-based outputs.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CE2691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14AA4658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63596440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767D39F" w14:textId="77777777" w:rsidR="00120A4B" w:rsidRDefault="00B43D7F">
            <w:pPr>
              <w:pStyle w:val="TableParagraph"/>
              <w:spacing w:line="206" w:lineRule="auto"/>
              <w:ind w:left="770" w:right="1276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one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more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following:</w:t>
            </w:r>
          </w:p>
          <w:p w14:paraId="652E7BF0" w14:textId="77777777" w:rsidR="00120A4B" w:rsidRDefault="00120A4B">
            <w:pPr>
              <w:pStyle w:val="TableParagraph"/>
              <w:spacing w:line="228" w:lineRule="exact"/>
              <w:ind w:left="770"/>
              <w:rPr>
                <w:rFonts w:ascii="Trebuchet MS"/>
                <w:b/>
                <w:sz w:val="21"/>
              </w:rPr>
            </w:pPr>
          </w:p>
          <w:p w14:paraId="435585B9" w14:textId="77777777"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Awareness</w:t>
            </w:r>
          </w:p>
          <w:p w14:paraId="42F7D463" w14:textId="77777777"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Knowledge</w:t>
            </w:r>
          </w:p>
          <w:p w14:paraId="389BAD10" w14:textId="77777777" w:rsidR="00120A4B" w:rsidRPr="005479A2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Skills</w:t>
            </w:r>
          </w:p>
          <w:p w14:paraId="474B0326" w14:textId="77777777" w:rsidR="005479A2" w:rsidRDefault="005479A2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Attitude</w:t>
            </w:r>
          </w:p>
          <w:p w14:paraId="23C49575" w14:textId="77777777"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before="40" w:line="182" w:lineRule="auto"/>
              <w:ind w:right="1445" w:hanging="13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Initial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response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biota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habitat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7A67C60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58FE44AB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2D9D2D23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01D96977" w14:textId="77777777" w:rsidR="00120A4B" w:rsidRDefault="00B43D7F">
            <w:pPr>
              <w:pStyle w:val="TableParagraph"/>
              <w:spacing w:line="206" w:lineRule="auto"/>
              <w:ind w:left="832" w:right="1393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w w:val="95"/>
                <w:sz w:val="21"/>
              </w:rPr>
              <w:t>results from the short-term outcome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more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the </w:t>
            </w:r>
            <w:r>
              <w:rPr>
                <w:color w:val="231F20"/>
                <w:sz w:val="21"/>
              </w:rPr>
              <w:t>following:</w:t>
            </w:r>
          </w:p>
          <w:p w14:paraId="0CAFB43A" w14:textId="77777777" w:rsidR="00120A4B" w:rsidRDefault="00120A4B">
            <w:pPr>
              <w:pStyle w:val="TableParagraph"/>
              <w:spacing w:line="228" w:lineRule="exact"/>
              <w:ind w:left="832"/>
              <w:rPr>
                <w:rFonts w:ascii="Trebuchet MS"/>
                <w:b/>
                <w:sz w:val="21"/>
              </w:rPr>
            </w:pPr>
          </w:p>
          <w:p w14:paraId="4BA1DF2D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Behavior</w:t>
            </w:r>
          </w:p>
          <w:p w14:paraId="1BFBA479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Decision</w:t>
            </w:r>
          </w:p>
          <w:p w14:paraId="1FE16610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Policy</w:t>
            </w:r>
          </w:p>
          <w:p w14:paraId="25153ED1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Practice</w:t>
            </w:r>
          </w:p>
          <w:p w14:paraId="3B17AAF2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Social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action</w:t>
            </w:r>
          </w:p>
          <w:p w14:paraId="1605E9A6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before="40" w:line="182" w:lineRule="auto"/>
              <w:ind w:right="1342" w:hanging="13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Effect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initial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response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biota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habitat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</w:tcBorders>
          </w:tcPr>
          <w:p w14:paraId="7BE12FB6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8F051FB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685BD37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53B88ED7" w14:textId="77777777" w:rsidR="00120A4B" w:rsidRDefault="00B43D7F">
            <w:pPr>
              <w:pStyle w:val="TableParagraph"/>
              <w:spacing w:line="206" w:lineRule="auto"/>
              <w:ind w:left="894" w:right="1261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sz w:val="21"/>
              </w:rPr>
              <w:t xml:space="preserve">results from the mid-term </w:t>
            </w:r>
            <w:r>
              <w:rPr>
                <w:color w:val="231F20"/>
                <w:w w:val="95"/>
                <w:sz w:val="21"/>
              </w:rPr>
              <w:t>outcome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more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the </w:t>
            </w:r>
            <w:r>
              <w:rPr>
                <w:color w:val="231F20"/>
                <w:sz w:val="21"/>
              </w:rPr>
              <w:t>following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conditions:</w:t>
            </w:r>
          </w:p>
          <w:p w14:paraId="6A4CC038" w14:textId="77777777" w:rsidR="00120A4B" w:rsidRDefault="00120A4B">
            <w:pPr>
              <w:pStyle w:val="TableParagraph"/>
              <w:spacing w:line="228" w:lineRule="exact"/>
              <w:ind w:left="894"/>
              <w:rPr>
                <w:rFonts w:ascii="Trebuchet MS"/>
                <w:b/>
                <w:sz w:val="21"/>
              </w:rPr>
            </w:pPr>
          </w:p>
          <w:p w14:paraId="1D7716B0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Social</w:t>
            </w:r>
          </w:p>
          <w:p w14:paraId="7CAE1874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Economic</w:t>
            </w:r>
          </w:p>
          <w:p w14:paraId="3DED1506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Environmental</w:t>
            </w:r>
          </w:p>
          <w:p w14:paraId="4B4C5CD3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Civic</w:t>
            </w:r>
          </w:p>
          <w:p w14:paraId="4B91D5BB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before="40" w:line="182" w:lineRule="auto"/>
              <w:ind w:right="1119" w:hanging="138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Overall change in the </w:t>
            </w:r>
            <w:r>
              <w:rPr>
                <w:color w:val="231F20"/>
                <w:w w:val="90"/>
                <w:sz w:val="21"/>
              </w:rPr>
              <w:t>condition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due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to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response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of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biota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habitat;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typically</w:t>
            </w:r>
            <w:r>
              <w:rPr>
                <w:color w:val="231F20"/>
                <w:w w:val="9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environmental</w:t>
            </w:r>
          </w:p>
        </w:tc>
      </w:tr>
      <w:tr w:rsidR="00120A4B" w14:paraId="31C637F2" w14:textId="77777777" w:rsidTr="0064146F">
        <w:trPr>
          <w:trHeight w:val="2250"/>
        </w:trPr>
        <w:tc>
          <w:tcPr>
            <w:tcW w:w="7891" w:type="dxa"/>
            <w:gridSpan w:val="2"/>
            <w:tcBorders>
              <w:top w:val="single" w:sz="8" w:space="0" w:color="231F20"/>
              <w:bottom w:val="single" w:sz="8" w:space="0" w:color="231F20"/>
              <w:right w:val="nil"/>
            </w:tcBorders>
          </w:tcPr>
          <w:p w14:paraId="74E47D57" w14:textId="77777777" w:rsidR="00120A4B" w:rsidRDefault="00B43D7F">
            <w:pPr>
              <w:pStyle w:val="TableParagraph"/>
              <w:spacing w:before="228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SMART Objectives:</w:t>
            </w:r>
          </w:p>
          <w:p w14:paraId="7CA96A1D" w14:textId="77777777" w:rsidR="00120A4B" w:rsidRDefault="00B43D7F">
            <w:pPr>
              <w:pStyle w:val="TableParagraph"/>
              <w:tabs>
                <w:tab w:val="left" w:pos="6520"/>
              </w:tabs>
              <w:spacing w:before="49" w:line="412" w:lineRule="auto"/>
              <w:ind w:left="443" w:right="174" w:hanging="1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Remember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to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include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following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elements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each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objective:</w:t>
            </w:r>
            <w:r>
              <w:rPr>
                <w:color w:val="231F20"/>
                <w:w w:val="95"/>
                <w:sz w:val="21"/>
              </w:rPr>
              <w:tab/>
            </w:r>
            <w:r>
              <w:rPr>
                <w:color w:val="231F20"/>
                <w:w w:val="90"/>
                <w:sz w:val="21"/>
              </w:rPr>
              <w:t>S</w:t>
            </w:r>
            <w:r>
              <w:rPr>
                <w:color w:val="231F20"/>
                <w:spacing w:val="-2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2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Specific There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will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SMART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objectives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each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column,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except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inputs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column.</w:t>
            </w:r>
          </w:p>
        </w:tc>
        <w:tc>
          <w:tcPr>
            <w:tcW w:w="1925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0A58CFF4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C2E6909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6B8023E2" w14:textId="77777777" w:rsidR="00120A4B" w:rsidRDefault="00B43D7F">
            <w:pPr>
              <w:pStyle w:val="TableParagraph"/>
              <w:spacing w:before="1"/>
              <w:ind w:left="253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M</w:t>
            </w:r>
            <w:r>
              <w:rPr>
                <w:color w:val="231F20"/>
                <w:spacing w:val="-43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=</w:t>
            </w:r>
            <w:r>
              <w:rPr>
                <w:color w:val="231F20"/>
                <w:spacing w:val="-43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Measureable</w:t>
            </w:r>
          </w:p>
        </w:tc>
        <w:tc>
          <w:tcPr>
            <w:tcW w:w="2883" w:type="dxa"/>
            <w:gridSpan w:val="3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2DED75FC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9D41925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28D556B1" w14:textId="77777777" w:rsidR="00120A4B" w:rsidRDefault="00B43D7F">
            <w:pPr>
              <w:pStyle w:val="TableParagraph"/>
              <w:spacing w:before="1"/>
              <w:ind w:left="25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A</w:t>
            </w:r>
            <w:r>
              <w:rPr>
                <w:color w:val="231F20"/>
                <w:spacing w:val="-4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4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Audience/Issue-focused</w:t>
            </w:r>
          </w:p>
        </w:tc>
        <w:tc>
          <w:tcPr>
            <w:tcW w:w="2367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1B6B8B43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7CA3D58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74A00EB0" w14:textId="77777777" w:rsidR="00120A4B" w:rsidRDefault="00B43D7F">
            <w:pPr>
              <w:pStyle w:val="TableParagraph"/>
              <w:spacing w:before="1"/>
              <w:ind w:left="25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</w:t>
            </w:r>
            <w:r>
              <w:rPr>
                <w:color w:val="231F20"/>
                <w:spacing w:val="-45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45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Realistic/Ambitious</w:t>
            </w:r>
          </w:p>
        </w:tc>
        <w:tc>
          <w:tcPr>
            <w:tcW w:w="4986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3B607F35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7FFCE519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23EDEFE9" w14:textId="77777777" w:rsidR="00120A4B" w:rsidRDefault="00B43D7F">
            <w:pPr>
              <w:pStyle w:val="TableParagraph"/>
              <w:spacing w:before="1"/>
              <w:ind w:left="37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 = Time-bound</w:t>
            </w:r>
          </w:p>
        </w:tc>
        <w:tc>
          <w:tcPr>
            <w:tcW w:w="4986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7A1992FC" w14:textId="77777777"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8" w:type="dxa"/>
            <w:tcBorders>
              <w:top w:val="single" w:sz="8" w:space="0" w:color="231F20"/>
              <w:left w:val="nil"/>
              <w:bottom w:val="single" w:sz="8" w:space="0" w:color="231F20"/>
            </w:tcBorders>
          </w:tcPr>
          <w:p w14:paraId="4228C97A" w14:textId="77777777"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A4B" w14:paraId="523E0FEC" w14:textId="77777777" w:rsidTr="0064146F">
        <w:trPr>
          <w:trHeight w:val="2401"/>
        </w:trPr>
        <w:tc>
          <w:tcPr>
            <w:tcW w:w="15066" w:type="dxa"/>
            <w:gridSpan w:val="7"/>
            <w:tcBorders>
              <w:top w:val="single" w:sz="8" w:space="0" w:color="231F20"/>
              <w:right w:val="single" w:sz="8" w:space="0" w:color="231F20"/>
            </w:tcBorders>
          </w:tcPr>
          <w:p w14:paraId="1C5D049A" w14:textId="77777777" w:rsidR="00120A4B" w:rsidRDefault="00B43D7F">
            <w:pPr>
              <w:pStyle w:val="TableParagraph"/>
              <w:spacing w:before="226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Other Influences:</w:t>
            </w:r>
          </w:p>
          <w:p w14:paraId="37863893" w14:textId="77777777" w:rsidR="00120A4B" w:rsidRDefault="00B43D7F">
            <w:pPr>
              <w:pStyle w:val="TableParagraph"/>
              <w:spacing w:before="82" w:line="206" w:lineRule="auto"/>
              <w:ind w:left="443" w:right="1773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Variables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that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may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have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effect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program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(e.g.,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degree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success,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changes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timeline)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but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beyond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control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program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project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manager/team.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example,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changes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funding,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collaborating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partners,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organizational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interpersonal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networks, </w:t>
            </w:r>
            <w:r>
              <w:rPr>
                <w:color w:val="231F20"/>
                <w:sz w:val="21"/>
              </w:rPr>
              <w:t>staff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volunteers,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facilities,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equipment,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attitudes,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lack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resources,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changing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policies,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laws,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geography,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pacing w:val="-3"/>
                <w:sz w:val="21"/>
              </w:rPr>
              <w:t>weather.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</w:tcBorders>
          </w:tcPr>
          <w:p w14:paraId="333534D2" w14:textId="77777777" w:rsidR="00120A4B" w:rsidRDefault="00B43D7F">
            <w:pPr>
              <w:pStyle w:val="TableParagraph"/>
              <w:spacing w:before="242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Assumptions:</w:t>
            </w:r>
          </w:p>
          <w:p w14:paraId="1B3838D4" w14:textId="77777777" w:rsidR="00120A4B" w:rsidRDefault="00B43D7F">
            <w:pPr>
              <w:pStyle w:val="TableParagraph"/>
              <w:spacing w:before="81" w:line="206" w:lineRule="auto"/>
              <w:ind w:left="588" w:right="3149" w:hanging="8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premises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that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support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linkages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between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model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components,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and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that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success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project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based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on. </w:t>
            </w:r>
            <w:r>
              <w:rPr>
                <w:color w:val="231F20"/>
                <w:sz w:val="21"/>
              </w:rPr>
              <w:t>For</w:t>
            </w:r>
            <w:r>
              <w:rPr>
                <w:color w:val="231F20"/>
                <w:spacing w:val="-2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example:</w:t>
            </w:r>
          </w:p>
          <w:p w14:paraId="56E8DD01" w14:textId="77777777"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20" w:lineRule="exact"/>
              <w:ind w:firstLine="139"/>
              <w:rPr>
                <w:sz w:val="21"/>
              </w:rPr>
            </w:pPr>
            <w:r>
              <w:rPr>
                <w:color w:val="231F20"/>
                <w:spacing w:val="-3"/>
                <w:sz w:val="21"/>
              </w:rPr>
              <w:t>Two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staff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members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will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in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place</w:t>
            </w:r>
          </w:p>
          <w:p w14:paraId="3E734DD9" w14:textId="77777777"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46" w:lineRule="exact"/>
              <w:ind w:firstLine="139"/>
              <w:rPr>
                <w:sz w:val="21"/>
              </w:rPr>
            </w:pPr>
            <w:r>
              <w:rPr>
                <w:color w:val="231F20"/>
                <w:sz w:val="21"/>
              </w:rPr>
              <w:t>New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software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will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approved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installed</w:t>
            </w:r>
          </w:p>
          <w:p w14:paraId="687E598B" w14:textId="77777777"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06" w:lineRule="auto"/>
              <w:ind w:right="7909" w:firstLine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Erosion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rates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over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period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similar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to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last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two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years. Remember: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faulty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assumptions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often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reason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poor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results!</w:t>
            </w:r>
          </w:p>
        </w:tc>
      </w:tr>
    </w:tbl>
    <w:p w14:paraId="31F5B630" w14:textId="77777777" w:rsidR="00120A4B" w:rsidRDefault="00120A4B">
      <w:pPr>
        <w:rPr>
          <w:sz w:val="2"/>
          <w:szCs w:val="2"/>
        </w:rPr>
      </w:pPr>
    </w:p>
    <w:sectPr w:rsidR="00120A4B">
      <w:footerReference w:type="default" r:id="rId10"/>
      <w:pgSz w:w="31660" w:h="25020" w:orient="landscape"/>
      <w:pgMar w:top="840" w:right="720" w:bottom="10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4620E" w14:textId="77777777" w:rsidR="009E4D64" w:rsidRDefault="009E4D64">
      <w:r>
        <w:separator/>
      </w:r>
    </w:p>
  </w:endnote>
  <w:endnote w:type="continuationSeparator" w:id="0">
    <w:p w14:paraId="7C94A095" w14:textId="77777777" w:rsidR="009E4D64" w:rsidRDefault="009E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6E7B7" w14:textId="77777777" w:rsidR="00120A4B" w:rsidRDefault="00120A4B">
    <w:pPr>
      <w:pStyle w:val="BodyText"/>
      <w:spacing w:before="0" w:line="14" w:lineRule="auto"/>
      <w:ind w:left="0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A5831" w14:textId="77777777" w:rsidR="009E4D64" w:rsidRDefault="009E4D64">
      <w:r>
        <w:separator/>
      </w:r>
    </w:p>
  </w:footnote>
  <w:footnote w:type="continuationSeparator" w:id="0">
    <w:p w14:paraId="0B3B3AAE" w14:textId="77777777" w:rsidR="009E4D64" w:rsidRDefault="009E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08EA"/>
    <w:multiLevelType w:val="hybridMultilevel"/>
    <w:tmpl w:val="63FC3632"/>
    <w:lvl w:ilvl="0" w:tplc="951866AA">
      <w:numFmt w:val="bullet"/>
      <w:lvlText w:val="•"/>
      <w:lvlJc w:val="left"/>
      <w:pPr>
        <w:ind w:left="792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EFC04D68">
      <w:numFmt w:val="bullet"/>
      <w:lvlText w:val="•"/>
      <w:lvlJc w:val="left"/>
      <w:pPr>
        <w:ind w:left="2206" w:hanging="153"/>
      </w:pPr>
      <w:rPr>
        <w:rFonts w:hint="default"/>
        <w:lang w:val="en-US" w:eastAsia="en-US" w:bidi="en-US"/>
      </w:rPr>
    </w:lvl>
    <w:lvl w:ilvl="2" w:tplc="1FC66BA2">
      <w:numFmt w:val="bullet"/>
      <w:lvlText w:val="•"/>
      <w:lvlJc w:val="left"/>
      <w:pPr>
        <w:ind w:left="3613" w:hanging="153"/>
      </w:pPr>
      <w:rPr>
        <w:rFonts w:hint="default"/>
        <w:lang w:val="en-US" w:eastAsia="en-US" w:bidi="en-US"/>
      </w:rPr>
    </w:lvl>
    <w:lvl w:ilvl="3" w:tplc="AC20C00E">
      <w:numFmt w:val="bullet"/>
      <w:lvlText w:val="•"/>
      <w:lvlJc w:val="left"/>
      <w:pPr>
        <w:ind w:left="5020" w:hanging="153"/>
      </w:pPr>
      <w:rPr>
        <w:rFonts w:hint="default"/>
        <w:lang w:val="en-US" w:eastAsia="en-US" w:bidi="en-US"/>
      </w:rPr>
    </w:lvl>
    <w:lvl w:ilvl="4" w:tplc="5896EC98">
      <w:numFmt w:val="bullet"/>
      <w:lvlText w:val="•"/>
      <w:lvlJc w:val="left"/>
      <w:pPr>
        <w:ind w:left="6427" w:hanging="153"/>
      </w:pPr>
      <w:rPr>
        <w:rFonts w:hint="default"/>
        <w:lang w:val="en-US" w:eastAsia="en-US" w:bidi="en-US"/>
      </w:rPr>
    </w:lvl>
    <w:lvl w:ilvl="5" w:tplc="0E403124">
      <w:numFmt w:val="bullet"/>
      <w:lvlText w:val="•"/>
      <w:lvlJc w:val="left"/>
      <w:pPr>
        <w:ind w:left="7833" w:hanging="153"/>
      </w:pPr>
      <w:rPr>
        <w:rFonts w:hint="default"/>
        <w:lang w:val="en-US" w:eastAsia="en-US" w:bidi="en-US"/>
      </w:rPr>
    </w:lvl>
    <w:lvl w:ilvl="6" w:tplc="BA1E9656">
      <w:numFmt w:val="bullet"/>
      <w:lvlText w:val="•"/>
      <w:lvlJc w:val="left"/>
      <w:pPr>
        <w:ind w:left="9240" w:hanging="153"/>
      </w:pPr>
      <w:rPr>
        <w:rFonts w:hint="default"/>
        <w:lang w:val="en-US" w:eastAsia="en-US" w:bidi="en-US"/>
      </w:rPr>
    </w:lvl>
    <w:lvl w:ilvl="7" w:tplc="F47CF816">
      <w:numFmt w:val="bullet"/>
      <w:lvlText w:val="•"/>
      <w:lvlJc w:val="left"/>
      <w:pPr>
        <w:ind w:left="10647" w:hanging="153"/>
      </w:pPr>
      <w:rPr>
        <w:rFonts w:hint="default"/>
        <w:lang w:val="en-US" w:eastAsia="en-US" w:bidi="en-US"/>
      </w:rPr>
    </w:lvl>
    <w:lvl w:ilvl="8" w:tplc="142ACEA6">
      <w:numFmt w:val="bullet"/>
      <w:lvlText w:val="•"/>
      <w:lvlJc w:val="left"/>
      <w:pPr>
        <w:ind w:left="12054" w:hanging="153"/>
      </w:pPr>
      <w:rPr>
        <w:rFonts w:hint="default"/>
        <w:lang w:val="en-US" w:eastAsia="en-US" w:bidi="en-US"/>
      </w:rPr>
    </w:lvl>
  </w:abstractNum>
  <w:abstractNum w:abstractNumId="1" w15:restartNumberingAfterBreak="0">
    <w:nsid w:val="0F281C78"/>
    <w:multiLevelType w:val="hybridMultilevel"/>
    <w:tmpl w:val="C08659FA"/>
    <w:lvl w:ilvl="0" w:tplc="41F6F42E">
      <w:numFmt w:val="bullet"/>
      <w:lvlText w:val="•"/>
      <w:lvlJc w:val="left"/>
      <w:pPr>
        <w:ind w:left="501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26D65E70">
      <w:numFmt w:val="bullet"/>
      <w:lvlText w:val="•"/>
      <w:lvlJc w:val="left"/>
      <w:pPr>
        <w:ind w:left="1936" w:hanging="153"/>
      </w:pPr>
      <w:rPr>
        <w:rFonts w:hint="default"/>
        <w:lang w:val="en-US" w:eastAsia="en-US" w:bidi="en-US"/>
      </w:rPr>
    </w:lvl>
    <w:lvl w:ilvl="2" w:tplc="8C8AFFF0">
      <w:numFmt w:val="bullet"/>
      <w:lvlText w:val="•"/>
      <w:lvlJc w:val="left"/>
      <w:pPr>
        <w:ind w:left="3373" w:hanging="153"/>
      </w:pPr>
      <w:rPr>
        <w:rFonts w:hint="default"/>
        <w:lang w:val="en-US" w:eastAsia="en-US" w:bidi="en-US"/>
      </w:rPr>
    </w:lvl>
    <w:lvl w:ilvl="3" w:tplc="23AE1146">
      <w:numFmt w:val="bullet"/>
      <w:lvlText w:val="•"/>
      <w:lvlJc w:val="left"/>
      <w:pPr>
        <w:ind w:left="4810" w:hanging="153"/>
      </w:pPr>
      <w:rPr>
        <w:rFonts w:hint="default"/>
        <w:lang w:val="en-US" w:eastAsia="en-US" w:bidi="en-US"/>
      </w:rPr>
    </w:lvl>
    <w:lvl w:ilvl="4" w:tplc="206088D2">
      <w:numFmt w:val="bullet"/>
      <w:lvlText w:val="•"/>
      <w:lvlJc w:val="left"/>
      <w:pPr>
        <w:ind w:left="6247" w:hanging="153"/>
      </w:pPr>
      <w:rPr>
        <w:rFonts w:hint="default"/>
        <w:lang w:val="en-US" w:eastAsia="en-US" w:bidi="en-US"/>
      </w:rPr>
    </w:lvl>
    <w:lvl w:ilvl="5" w:tplc="4508AB38">
      <w:numFmt w:val="bullet"/>
      <w:lvlText w:val="•"/>
      <w:lvlJc w:val="left"/>
      <w:pPr>
        <w:ind w:left="7683" w:hanging="153"/>
      </w:pPr>
      <w:rPr>
        <w:rFonts w:hint="default"/>
        <w:lang w:val="en-US" w:eastAsia="en-US" w:bidi="en-US"/>
      </w:rPr>
    </w:lvl>
    <w:lvl w:ilvl="6" w:tplc="EE46B9BE">
      <w:numFmt w:val="bullet"/>
      <w:lvlText w:val="•"/>
      <w:lvlJc w:val="left"/>
      <w:pPr>
        <w:ind w:left="9120" w:hanging="153"/>
      </w:pPr>
      <w:rPr>
        <w:rFonts w:hint="default"/>
        <w:lang w:val="en-US" w:eastAsia="en-US" w:bidi="en-US"/>
      </w:rPr>
    </w:lvl>
    <w:lvl w:ilvl="7" w:tplc="48E25EA6">
      <w:numFmt w:val="bullet"/>
      <w:lvlText w:val="•"/>
      <w:lvlJc w:val="left"/>
      <w:pPr>
        <w:ind w:left="10557" w:hanging="153"/>
      </w:pPr>
      <w:rPr>
        <w:rFonts w:hint="default"/>
        <w:lang w:val="en-US" w:eastAsia="en-US" w:bidi="en-US"/>
      </w:rPr>
    </w:lvl>
    <w:lvl w:ilvl="8" w:tplc="5D1C97FA">
      <w:numFmt w:val="bullet"/>
      <w:lvlText w:val="•"/>
      <w:lvlJc w:val="left"/>
      <w:pPr>
        <w:ind w:left="11994" w:hanging="153"/>
      </w:pPr>
      <w:rPr>
        <w:rFonts w:hint="default"/>
        <w:lang w:val="en-US" w:eastAsia="en-US" w:bidi="en-US"/>
      </w:rPr>
    </w:lvl>
  </w:abstractNum>
  <w:abstractNum w:abstractNumId="2" w15:restartNumberingAfterBreak="0">
    <w:nsid w:val="15550C15"/>
    <w:multiLevelType w:val="hybridMultilevel"/>
    <w:tmpl w:val="6D7A6E84"/>
    <w:lvl w:ilvl="0" w:tplc="608419AC">
      <w:numFmt w:val="bullet"/>
      <w:lvlText w:val="•"/>
      <w:lvlJc w:val="left"/>
      <w:pPr>
        <w:ind w:left="797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56EABD56">
      <w:numFmt w:val="bullet"/>
      <w:lvlText w:val="•"/>
      <w:lvlJc w:val="left"/>
      <w:pPr>
        <w:ind w:left="1210" w:hanging="153"/>
      </w:pPr>
      <w:rPr>
        <w:rFonts w:hint="default"/>
        <w:lang w:val="en-US" w:eastAsia="en-US" w:bidi="en-US"/>
      </w:rPr>
    </w:lvl>
    <w:lvl w:ilvl="2" w:tplc="2182F9CA">
      <w:numFmt w:val="bullet"/>
      <w:lvlText w:val="•"/>
      <w:lvlJc w:val="left"/>
      <w:pPr>
        <w:ind w:left="1620" w:hanging="153"/>
      </w:pPr>
      <w:rPr>
        <w:rFonts w:hint="default"/>
        <w:lang w:val="en-US" w:eastAsia="en-US" w:bidi="en-US"/>
      </w:rPr>
    </w:lvl>
    <w:lvl w:ilvl="3" w:tplc="723CC87E">
      <w:numFmt w:val="bullet"/>
      <w:lvlText w:val="•"/>
      <w:lvlJc w:val="left"/>
      <w:pPr>
        <w:ind w:left="2030" w:hanging="153"/>
      </w:pPr>
      <w:rPr>
        <w:rFonts w:hint="default"/>
        <w:lang w:val="en-US" w:eastAsia="en-US" w:bidi="en-US"/>
      </w:rPr>
    </w:lvl>
    <w:lvl w:ilvl="4" w:tplc="1BE44FE0">
      <w:numFmt w:val="bullet"/>
      <w:lvlText w:val="•"/>
      <w:lvlJc w:val="left"/>
      <w:pPr>
        <w:ind w:left="2441" w:hanging="153"/>
      </w:pPr>
      <w:rPr>
        <w:rFonts w:hint="default"/>
        <w:lang w:val="en-US" w:eastAsia="en-US" w:bidi="en-US"/>
      </w:rPr>
    </w:lvl>
    <w:lvl w:ilvl="5" w:tplc="B3BA8E36">
      <w:numFmt w:val="bullet"/>
      <w:lvlText w:val="•"/>
      <w:lvlJc w:val="left"/>
      <w:pPr>
        <w:ind w:left="2851" w:hanging="153"/>
      </w:pPr>
      <w:rPr>
        <w:rFonts w:hint="default"/>
        <w:lang w:val="en-US" w:eastAsia="en-US" w:bidi="en-US"/>
      </w:rPr>
    </w:lvl>
    <w:lvl w:ilvl="6" w:tplc="4A8425E6">
      <w:numFmt w:val="bullet"/>
      <w:lvlText w:val="•"/>
      <w:lvlJc w:val="left"/>
      <w:pPr>
        <w:ind w:left="3261" w:hanging="153"/>
      </w:pPr>
      <w:rPr>
        <w:rFonts w:hint="default"/>
        <w:lang w:val="en-US" w:eastAsia="en-US" w:bidi="en-US"/>
      </w:rPr>
    </w:lvl>
    <w:lvl w:ilvl="7" w:tplc="4692B09E">
      <w:numFmt w:val="bullet"/>
      <w:lvlText w:val="•"/>
      <w:lvlJc w:val="left"/>
      <w:pPr>
        <w:ind w:left="3671" w:hanging="153"/>
      </w:pPr>
      <w:rPr>
        <w:rFonts w:hint="default"/>
        <w:lang w:val="en-US" w:eastAsia="en-US" w:bidi="en-US"/>
      </w:rPr>
    </w:lvl>
    <w:lvl w:ilvl="8" w:tplc="3EE09CC0">
      <w:numFmt w:val="bullet"/>
      <w:lvlText w:val="•"/>
      <w:lvlJc w:val="left"/>
      <w:pPr>
        <w:ind w:left="4082" w:hanging="153"/>
      </w:pPr>
      <w:rPr>
        <w:rFonts w:hint="default"/>
        <w:lang w:val="en-US" w:eastAsia="en-US" w:bidi="en-US"/>
      </w:rPr>
    </w:lvl>
  </w:abstractNum>
  <w:abstractNum w:abstractNumId="3" w15:restartNumberingAfterBreak="0">
    <w:nsid w:val="38751EFB"/>
    <w:multiLevelType w:val="hybridMultilevel"/>
    <w:tmpl w:val="65B2D792"/>
    <w:lvl w:ilvl="0" w:tplc="760C3A5C">
      <w:numFmt w:val="bullet"/>
      <w:lvlText w:val="•"/>
      <w:lvlJc w:val="left"/>
      <w:pPr>
        <w:ind w:left="734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53DECF2E">
      <w:numFmt w:val="bullet"/>
      <w:lvlText w:val="•"/>
      <w:lvlJc w:val="left"/>
      <w:pPr>
        <w:ind w:left="2153" w:hanging="153"/>
      </w:pPr>
      <w:rPr>
        <w:rFonts w:hint="default"/>
        <w:lang w:val="en-US" w:eastAsia="en-US" w:bidi="en-US"/>
      </w:rPr>
    </w:lvl>
    <w:lvl w:ilvl="2" w:tplc="C5C24CCA">
      <w:numFmt w:val="bullet"/>
      <w:lvlText w:val="•"/>
      <w:lvlJc w:val="left"/>
      <w:pPr>
        <w:ind w:left="3566" w:hanging="153"/>
      </w:pPr>
      <w:rPr>
        <w:rFonts w:hint="default"/>
        <w:lang w:val="en-US" w:eastAsia="en-US" w:bidi="en-US"/>
      </w:rPr>
    </w:lvl>
    <w:lvl w:ilvl="3" w:tplc="4C6A0E4E">
      <w:numFmt w:val="bullet"/>
      <w:lvlText w:val="•"/>
      <w:lvlJc w:val="left"/>
      <w:pPr>
        <w:ind w:left="4980" w:hanging="153"/>
      </w:pPr>
      <w:rPr>
        <w:rFonts w:hint="default"/>
        <w:lang w:val="en-US" w:eastAsia="en-US" w:bidi="en-US"/>
      </w:rPr>
    </w:lvl>
    <w:lvl w:ilvl="4" w:tplc="2A9CE5F6">
      <w:numFmt w:val="bullet"/>
      <w:lvlText w:val="•"/>
      <w:lvlJc w:val="left"/>
      <w:pPr>
        <w:ind w:left="6393" w:hanging="153"/>
      </w:pPr>
      <w:rPr>
        <w:rFonts w:hint="default"/>
        <w:lang w:val="en-US" w:eastAsia="en-US" w:bidi="en-US"/>
      </w:rPr>
    </w:lvl>
    <w:lvl w:ilvl="5" w:tplc="95B2418E">
      <w:numFmt w:val="bullet"/>
      <w:lvlText w:val="•"/>
      <w:lvlJc w:val="left"/>
      <w:pPr>
        <w:ind w:left="7806" w:hanging="153"/>
      </w:pPr>
      <w:rPr>
        <w:rFonts w:hint="default"/>
        <w:lang w:val="en-US" w:eastAsia="en-US" w:bidi="en-US"/>
      </w:rPr>
    </w:lvl>
    <w:lvl w:ilvl="6" w:tplc="74D6A09E">
      <w:numFmt w:val="bullet"/>
      <w:lvlText w:val="•"/>
      <w:lvlJc w:val="left"/>
      <w:pPr>
        <w:ind w:left="9220" w:hanging="153"/>
      </w:pPr>
      <w:rPr>
        <w:rFonts w:hint="default"/>
        <w:lang w:val="en-US" w:eastAsia="en-US" w:bidi="en-US"/>
      </w:rPr>
    </w:lvl>
    <w:lvl w:ilvl="7" w:tplc="4028B9AC">
      <w:numFmt w:val="bullet"/>
      <w:lvlText w:val="•"/>
      <w:lvlJc w:val="left"/>
      <w:pPr>
        <w:ind w:left="10633" w:hanging="153"/>
      </w:pPr>
      <w:rPr>
        <w:rFonts w:hint="default"/>
        <w:lang w:val="en-US" w:eastAsia="en-US" w:bidi="en-US"/>
      </w:rPr>
    </w:lvl>
    <w:lvl w:ilvl="8" w:tplc="6F800BF2">
      <w:numFmt w:val="bullet"/>
      <w:lvlText w:val="•"/>
      <w:lvlJc w:val="left"/>
      <w:pPr>
        <w:ind w:left="12046" w:hanging="153"/>
      </w:pPr>
      <w:rPr>
        <w:rFonts w:hint="default"/>
        <w:lang w:val="en-US" w:eastAsia="en-US" w:bidi="en-US"/>
      </w:rPr>
    </w:lvl>
  </w:abstractNum>
  <w:abstractNum w:abstractNumId="4" w15:restartNumberingAfterBreak="0">
    <w:nsid w:val="621C1EB9"/>
    <w:multiLevelType w:val="hybridMultilevel"/>
    <w:tmpl w:val="CB809D8C"/>
    <w:lvl w:ilvl="0" w:tplc="6AE2E8C6">
      <w:numFmt w:val="bullet"/>
      <w:lvlText w:val="•"/>
      <w:lvlJc w:val="left"/>
      <w:pPr>
        <w:ind w:left="1171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8F808A4A">
      <w:numFmt w:val="bullet"/>
      <w:lvlText w:val="•"/>
      <w:lvlJc w:val="left"/>
      <w:pPr>
        <w:ind w:left="1551" w:hanging="153"/>
      </w:pPr>
      <w:rPr>
        <w:rFonts w:hint="default"/>
        <w:lang w:val="en-US" w:eastAsia="en-US" w:bidi="en-US"/>
      </w:rPr>
    </w:lvl>
    <w:lvl w:ilvl="2" w:tplc="A830C17E">
      <w:numFmt w:val="bullet"/>
      <w:lvlText w:val="•"/>
      <w:lvlJc w:val="left"/>
      <w:pPr>
        <w:ind w:left="1923" w:hanging="153"/>
      </w:pPr>
      <w:rPr>
        <w:rFonts w:hint="default"/>
        <w:lang w:val="en-US" w:eastAsia="en-US" w:bidi="en-US"/>
      </w:rPr>
    </w:lvl>
    <w:lvl w:ilvl="3" w:tplc="B3F40C22">
      <w:numFmt w:val="bullet"/>
      <w:lvlText w:val="•"/>
      <w:lvlJc w:val="left"/>
      <w:pPr>
        <w:ind w:left="2294" w:hanging="153"/>
      </w:pPr>
      <w:rPr>
        <w:rFonts w:hint="default"/>
        <w:lang w:val="en-US" w:eastAsia="en-US" w:bidi="en-US"/>
      </w:rPr>
    </w:lvl>
    <w:lvl w:ilvl="4" w:tplc="D43807E8">
      <w:numFmt w:val="bullet"/>
      <w:lvlText w:val="•"/>
      <w:lvlJc w:val="left"/>
      <w:pPr>
        <w:ind w:left="2666" w:hanging="153"/>
      </w:pPr>
      <w:rPr>
        <w:rFonts w:hint="default"/>
        <w:lang w:val="en-US" w:eastAsia="en-US" w:bidi="en-US"/>
      </w:rPr>
    </w:lvl>
    <w:lvl w:ilvl="5" w:tplc="944CC2B4">
      <w:numFmt w:val="bullet"/>
      <w:lvlText w:val="•"/>
      <w:lvlJc w:val="left"/>
      <w:pPr>
        <w:ind w:left="3037" w:hanging="153"/>
      </w:pPr>
      <w:rPr>
        <w:rFonts w:hint="default"/>
        <w:lang w:val="en-US" w:eastAsia="en-US" w:bidi="en-US"/>
      </w:rPr>
    </w:lvl>
    <w:lvl w:ilvl="6" w:tplc="0C86C8CE">
      <w:numFmt w:val="bullet"/>
      <w:lvlText w:val="•"/>
      <w:lvlJc w:val="left"/>
      <w:pPr>
        <w:ind w:left="3409" w:hanging="153"/>
      </w:pPr>
      <w:rPr>
        <w:rFonts w:hint="default"/>
        <w:lang w:val="en-US" w:eastAsia="en-US" w:bidi="en-US"/>
      </w:rPr>
    </w:lvl>
    <w:lvl w:ilvl="7" w:tplc="43A203C4">
      <w:numFmt w:val="bullet"/>
      <w:lvlText w:val="•"/>
      <w:lvlJc w:val="left"/>
      <w:pPr>
        <w:ind w:left="3780" w:hanging="153"/>
      </w:pPr>
      <w:rPr>
        <w:rFonts w:hint="default"/>
        <w:lang w:val="en-US" w:eastAsia="en-US" w:bidi="en-US"/>
      </w:rPr>
    </w:lvl>
    <w:lvl w:ilvl="8" w:tplc="AE6019C4">
      <w:numFmt w:val="bullet"/>
      <w:lvlText w:val="•"/>
      <w:lvlJc w:val="left"/>
      <w:pPr>
        <w:ind w:left="4152" w:hanging="153"/>
      </w:pPr>
      <w:rPr>
        <w:rFonts w:hint="default"/>
        <w:lang w:val="en-US" w:eastAsia="en-US" w:bidi="en-US"/>
      </w:rPr>
    </w:lvl>
  </w:abstractNum>
  <w:abstractNum w:abstractNumId="5" w15:restartNumberingAfterBreak="0">
    <w:nsid w:val="642D550D"/>
    <w:multiLevelType w:val="hybridMultilevel"/>
    <w:tmpl w:val="225CA530"/>
    <w:lvl w:ilvl="0" w:tplc="C93A3DBC">
      <w:numFmt w:val="bullet"/>
      <w:lvlText w:val="•"/>
      <w:lvlJc w:val="left"/>
      <w:pPr>
        <w:ind w:left="1047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D02CDE8C">
      <w:numFmt w:val="bullet"/>
      <w:lvlText w:val="•"/>
      <w:lvlJc w:val="left"/>
      <w:pPr>
        <w:ind w:left="1432" w:hanging="153"/>
      </w:pPr>
      <w:rPr>
        <w:rFonts w:hint="default"/>
        <w:lang w:val="en-US" w:eastAsia="en-US" w:bidi="en-US"/>
      </w:rPr>
    </w:lvl>
    <w:lvl w:ilvl="2" w:tplc="433A5BD0">
      <w:numFmt w:val="bullet"/>
      <w:lvlText w:val="•"/>
      <w:lvlJc w:val="left"/>
      <w:pPr>
        <w:ind w:left="1825" w:hanging="153"/>
      </w:pPr>
      <w:rPr>
        <w:rFonts w:hint="default"/>
        <w:lang w:val="en-US" w:eastAsia="en-US" w:bidi="en-US"/>
      </w:rPr>
    </w:lvl>
    <w:lvl w:ilvl="3" w:tplc="95542FBA">
      <w:numFmt w:val="bullet"/>
      <w:lvlText w:val="•"/>
      <w:lvlJc w:val="left"/>
      <w:pPr>
        <w:ind w:left="2217" w:hanging="153"/>
      </w:pPr>
      <w:rPr>
        <w:rFonts w:hint="default"/>
        <w:lang w:val="en-US" w:eastAsia="en-US" w:bidi="en-US"/>
      </w:rPr>
    </w:lvl>
    <w:lvl w:ilvl="4" w:tplc="813ED08A">
      <w:numFmt w:val="bullet"/>
      <w:lvlText w:val="•"/>
      <w:lvlJc w:val="left"/>
      <w:pPr>
        <w:ind w:left="2610" w:hanging="153"/>
      </w:pPr>
      <w:rPr>
        <w:rFonts w:hint="default"/>
        <w:lang w:val="en-US" w:eastAsia="en-US" w:bidi="en-US"/>
      </w:rPr>
    </w:lvl>
    <w:lvl w:ilvl="5" w:tplc="D77C69B6">
      <w:numFmt w:val="bullet"/>
      <w:lvlText w:val="•"/>
      <w:lvlJc w:val="left"/>
      <w:pPr>
        <w:ind w:left="3003" w:hanging="153"/>
      </w:pPr>
      <w:rPr>
        <w:rFonts w:hint="default"/>
        <w:lang w:val="en-US" w:eastAsia="en-US" w:bidi="en-US"/>
      </w:rPr>
    </w:lvl>
    <w:lvl w:ilvl="6" w:tplc="FFDC4206">
      <w:numFmt w:val="bullet"/>
      <w:lvlText w:val="•"/>
      <w:lvlJc w:val="left"/>
      <w:pPr>
        <w:ind w:left="3395" w:hanging="153"/>
      </w:pPr>
      <w:rPr>
        <w:rFonts w:hint="default"/>
        <w:lang w:val="en-US" w:eastAsia="en-US" w:bidi="en-US"/>
      </w:rPr>
    </w:lvl>
    <w:lvl w:ilvl="7" w:tplc="455AF454">
      <w:numFmt w:val="bullet"/>
      <w:lvlText w:val="•"/>
      <w:lvlJc w:val="left"/>
      <w:pPr>
        <w:ind w:left="3788" w:hanging="153"/>
      </w:pPr>
      <w:rPr>
        <w:rFonts w:hint="default"/>
        <w:lang w:val="en-US" w:eastAsia="en-US" w:bidi="en-US"/>
      </w:rPr>
    </w:lvl>
    <w:lvl w:ilvl="8" w:tplc="DBF6EA96">
      <w:numFmt w:val="bullet"/>
      <w:lvlText w:val="•"/>
      <w:lvlJc w:val="left"/>
      <w:pPr>
        <w:ind w:left="4180" w:hanging="153"/>
      </w:pPr>
      <w:rPr>
        <w:rFonts w:hint="default"/>
        <w:lang w:val="en-US" w:eastAsia="en-US" w:bidi="en-US"/>
      </w:rPr>
    </w:lvl>
  </w:abstractNum>
  <w:abstractNum w:abstractNumId="6" w15:restartNumberingAfterBreak="0">
    <w:nsid w:val="6EB86AD3"/>
    <w:multiLevelType w:val="hybridMultilevel"/>
    <w:tmpl w:val="D9C6FC46"/>
    <w:lvl w:ilvl="0" w:tplc="8FF64466">
      <w:numFmt w:val="bullet"/>
      <w:lvlText w:val="•"/>
      <w:lvlJc w:val="left"/>
      <w:pPr>
        <w:ind w:left="1109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8766EA44">
      <w:numFmt w:val="bullet"/>
      <w:lvlText w:val="•"/>
      <w:lvlJc w:val="left"/>
      <w:pPr>
        <w:ind w:left="1486" w:hanging="153"/>
      </w:pPr>
      <w:rPr>
        <w:rFonts w:hint="default"/>
        <w:lang w:val="en-US" w:eastAsia="en-US" w:bidi="en-US"/>
      </w:rPr>
    </w:lvl>
    <w:lvl w:ilvl="2" w:tplc="C26C5E1A">
      <w:numFmt w:val="bullet"/>
      <w:lvlText w:val="•"/>
      <w:lvlJc w:val="left"/>
      <w:pPr>
        <w:ind w:left="1873" w:hanging="153"/>
      </w:pPr>
      <w:rPr>
        <w:rFonts w:hint="default"/>
        <w:lang w:val="en-US" w:eastAsia="en-US" w:bidi="en-US"/>
      </w:rPr>
    </w:lvl>
    <w:lvl w:ilvl="3" w:tplc="7A9C4EBC">
      <w:numFmt w:val="bullet"/>
      <w:lvlText w:val="•"/>
      <w:lvlJc w:val="left"/>
      <w:pPr>
        <w:ind w:left="2259" w:hanging="153"/>
      </w:pPr>
      <w:rPr>
        <w:rFonts w:hint="default"/>
        <w:lang w:val="en-US" w:eastAsia="en-US" w:bidi="en-US"/>
      </w:rPr>
    </w:lvl>
    <w:lvl w:ilvl="4" w:tplc="1A2A029A">
      <w:numFmt w:val="bullet"/>
      <w:lvlText w:val="•"/>
      <w:lvlJc w:val="left"/>
      <w:pPr>
        <w:ind w:left="2646" w:hanging="153"/>
      </w:pPr>
      <w:rPr>
        <w:rFonts w:hint="default"/>
        <w:lang w:val="en-US" w:eastAsia="en-US" w:bidi="en-US"/>
      </w:rPr>
    </w:lvl>
    <w:lvl w:ilvl="5" w:tplc="2D709276">
      <w:numFmt w:val="bullet"/>
      <w:lvlText w:val="•"/>
      <w:lvlJc w:val="left"/>
      <w:pPr>
        <w:ind w:left="3033" w:hanging="153"/>
      </w:pPr>
      <w:rPr>
        <w:rFonts w:hint="default"/>
        <w:lang w:val="en-US" w:eastAsia="en-US" w:bidi="en-US"/>
      </w:rPr>
    </w:lvl>
    <w:lvl w:ilvl="6" w:tplc="42F4FD9E">
      <w:numFmt w:val="bullet"/>
      <w:lvlText w:val="•"/>
      <w:lvlJc w:val="left"/>
      <w:pPr>
        <w:ind w:left="3419" w:hanging="153"/>
      </w:pPr>
      <w:rPr>
        <w:rFonts w:hint="default"/>
        <w:lang w:val="en-US" w:eastAsia="en-US" w:bidi="en-US"/>
      </w:rPr>
    </w:lvl>
    <w:lvl w:ilvl="7" w:tplc="647A14AC">
      <w:numFmt w:val="bullet"/>
      <w:lvlText w:val="•"/>
      <w:lvlJc w:val="left"/>
      <w:pPr>
        <w:ind w:left="3806" w:hanging="153"/>
      </w:pPr>
      <w:rPr>
        <w:rFonts w:hint="default"/>
        <w:lang w:val="en-US" w:eastAsia="en-US" w:bidi="en-US"/>
      </w:rPr>
    </w:lvl>
    <w:lvl w:ilvl="8" w:tplc="472CFAD8">
      <w:numFmt w:val="bullet"/>
      <w:lvlText w:val="•"/>
      <w:lvlJc w:val="left"/>
      <w:pPr>
        <w:ind w:left="4192" w:hanging="15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4B"/>
    <w:rsid w:val="00120A4B"/>
    <w:rsid w:val="001B5886"/>
    <w:rsid w:val="0025340D"/>
    <w:rsid w:val="0027511B"/>
    <w:rsid w:val="002B26E2"/>
    <w:rsid w:val="002C5A15"/>
    <w:rsid w:val="00361760"/>
    <w:rsid w:val="003933C5"/>
    <w:rsid w:val="003D2E97"/>
    <w:rsid w:val="003E1FE9"/>
    <w:rsid w:val="00486DB6"/>
    <w:rsid w:val="004C3E10"/>
    <w:rsid w:val="00514D8C"/>
    <w:rsid w:val="005479A2"/>
    <w:rsid w:val="005A6B14"/>
    <w:rsid w:val="005B4A2F"/>
    <w:rsid w:val="005C7FDE"/>
    <w:rsid w:val="0064146F"/>
    <w:rsid w:val="006A7ADC"/>
    <w:rsid w:val="006E2CF7"/>
    <w:rsid w:val="006F61FB"/>
    <w:rsid w:val="007031C9"/>
    <w:rsid w:val="007C4A15"/>
    <w:rsid w:val="007F17DE"/>
    <w:rsid w:val="00817CA8"/>
    <w:rsid w:val="00820F1E"/>
    <w:rsid w:val="009314BD"/>
    <w:rsid w:val="009825BF"/>
    <w:rsid w:val="009B1BF3"/>
    <w:rsid w:val="009C5966"/>
    <w:rsid w:val="009E4D64"/>
    <w:rsid w:val="00A37E07"/>
    <w:rsid w:val="00B369ED"/>
    <w:rsid w:val="00B43D7F"/>
    <w:rsid w:val="00B82124"/>
    <w:rsid w:val="00C117BB"/>
    <w:rsid w:val="00C71575"/>
    <w:rsid w:val="00C826CD"/>
    <w:rsid w:val="00CF2780"/>
    <w:rsid w:val="00D65F58"/>
    <w:rsid w:val="00ED44F4"/>
    <w:rsid w:val="00EE7700"/>
    <w:rsid w:val="00F342BA"/>
    <w:rsid w:val="00F42BFA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4BDA"/>
  <w15:docId w15:val="{E1B8B05A-7722-4058-8D13-74190F7B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20"/>
    </w:pPr>
    <w:rPr>
      <w:rFonts w:ascii="Palatino Linotype" w:eastAsia="Palatino Linotype" w:hAnsi="Palatino Linotype" w:cs="Palatino Linotype"/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80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F2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80"/>
    <w:rPr>
      <w:rFonts w:ascii="Lucida Sans Unicode" w:eastAsia="Lucida Sans Unicode" w:hAnsi="Lucida Sans Unicode" w:cs="Lucida Sans Unicode"/>
      <w:lang w:bidi="en-US"/>
    </w:rPr>
  </w:style>
  <w:style w:type="character" w:styleId="Hyperlink">
    <w:name w:val="Hyperlink"/>
    <w:basedOn w:val="DefaultParagraphFont"/>
    <w:uiPriority w:val="99"/>
    <w:unhideWhenUsed/>
    <w:rsid w:val="00C826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ast.noaa.gov/digitalcoast/training/needs-assessment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BADB4-1BFC-4F57-84FA-E55C4766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 Kylstra Sprague</dc:creator>
  <cp:lastModifiedBy>elmstrom</cp:lastModifiedBy>
  <cp:revision>4</cp:revision>
  <dcterms:created xsi:type="dcterms:W3CDTF">2021-03-17T21:18:00Z</dcterms:created>
  <dcterms:modified xsi:type="dcterms:W3CDTF">2021-03-18T21:41:00Z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2018-07-12T00:00:00Z</vt:filetime>
  </property>
</Properties>
</file>