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5BDC" w14:textId="1AA7CD7A" w:rsidR="00AF73B3" w:rsidRDefault="00AF73B3" w:rsidP="000454E4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Arial"/>
          <w:b/>
          <w:bCs/>
          <w:color w:val="1F1F1F"/>
          <w:kern w:val="0"/>
          <w:sz w:val="46"/>
          <w:szCs w:val="46"/>
          <w:lang w:eastAsia="en-NG"/>
          <w14:ligatures w14:val="none"/>
        </w:rPr>
      </w:pPr>
      <w:r w:rsidRPr="00AF73B3">
        <w:rPr>
          <w:rFonts w:ascii="Arial Rounded MT Bold" w:eastAsia="Times New Roman" w:hAnsi="Arial Rounded MT Bold" w:cs="Arial"/>
          <w:b/>
          <w:bCs/>
          <w:color w:val="1F1F1F"/>
          <w:kern w:val="0"/>
          <w:sz w:val="46"/>
          <w:szCs w:val="46"/>
          <w:lang w:eastAsia="en-NG"/>
          <w14:ligatures w14:val="none"/>
        </w:rPr>
        <w:t>A.T. LUKMAN &amp; CO</w:t>
      </w:r>
    </w:p>
    <w:p w14:paraId="5C7E4AE6" w14:textId="3FEF8199" w:rsidR="000454E4" w:rsidRPr="000454E4" w:rsidRDefault="000454E4" w:rsidP="000454E4">
      <w:pPr>
        <w:shd w:val="clear" w:color="auto" w:fill="FFFFFF"/>
        <w:spacing w:after="0" w:line="240" w:lineRule="auto"/>
        <w:jc w:val="center"/>
        <w:rPr>
          <w:rFonts w:ascii="Arial Rounded MT Bold" w:eastAsia="Times New Roman" w:hAnsi="Arial Rounded MT Bold" w:cs="Arial"/>
          <w:color w:val="1F1F1F"/>
          <w:kern w:val="0"/>
          <w:sz w:val="20"/>
          <w:szCs w:val="20"/>
          <w:lang w:eastAsia="en-NG"/>
          <w14:ligatures w14:val="none"/>
        </w:rPr>
      </w:pPr>
      <w:r w:rsidRPr="000454E4">
        <w:rPr>
          <w:rFonts w:ascii="Arial Rounded MT Bold" w:eastAsia="Times New Roman" w:hAnsi="Arial Rounded MT Bold" w:cs="Arial"/>
          <w:color w:val="1F1F1F"/>
          <w:kern w:val="0"/>
          <w:sz w:val="20"/>
          <w:szCs w:val="20"/>
          <w:lang w:eastAsia="en-NG"/>
          <w14:ligatures w14:val="none"/>
        </w:rPr>
        <w:t>LEGAL PRACTITIONERS AND CONSULTANTS</w:t>
      </w:r>
    </w:p>
    <w:p w14:paraId="54A56CF8" w14:textId="76867D59" w:rsidR="00AF73B3" w:rsidRPr="000454E4" w:rsidRDefault="000454E4" w:rsidP="000454E4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1F1F1F"/>
          <w:kern w:val="0"/>
          <w:sz w:val="20"/>
          <w:szCs w:val="20"/>
          <w:lang w:eastAsia="en-NG"/>
          <w14:ligatures w14:val="none"/>
        </w:rPr>
      </w:pPr>
      <w:r w:rsidRPr="000454E4">
        <w:rPr>
          <w:rFonts w:ascii="Tahoma" w:eastAsia="Times New Roman" w:hAnsi="Tahoma" w:cs="Tahoma"/>
          <w:color w:val="1F1F1F"/>
          <w:kern w:val="0"/>
          <w:sz w:val="20"/>
          <w:szCs w:val="20"/>
          <w:lang w:eastAsia="en-NG"/>
          <w14:ligatures w14:val="none"/>
        </w:rPr>
        <w:t xml:space="preserve">Suit </w:t>
      </w:r>
      <w:r w:rsidR="00F205E7" w:rsidRPr="000454E4">
        <w:rPr>
          <w:rFonts w:ascii="Tahoma" w:eastAsia="Times New Roman" w:hAnsi="Tahoma" w:cs="Tahoma"/>
          <w:color w:val="1F1F1F"/>
          <w:kern w:val="0"/>
          <w:sz w:val="20"/>
          <w:szCs w:val="20"/>
          <w:lang w:eastAsia="en-NG"/>
          <w14:ligatures w14:val="none"/>
        </w:rPr>
        <w:t>D</w:t>
      </w:r>
      <w:r w:rsidRPr="000454E4">
        <w:rPr>
          <w:rFonts w:ascii="Tahoma" w:eastAsia="Times New Roman" w:hAnsi="Tahoma" w:cs="Tahoma"/>
          <w:color w:val="1F1F1F"/>
          <w:kern w:val="0"/>
          <w:sz w:val="20"/>
          <w:szCs w:val="20"/>
          <w:lang w:eastAsia="en-NG"/>
          <w14:ligatures w14:val="none"/>
        </w:rPr>
        <w:t xml:space="preserve">8, Victory Plaza, No 7, Onitsha Crescent, Off </w:t>
      </w:r>
      <w:proofErr w:type="spellStart"/>
      <w:r w:rsidRPr="000454E4">
        <w:rPr>
          <w:rFonts w:ascii="Tahoma" w:eastAsia="Times New Roman" w:hAnsi="Tahoma" w:cs="Tahoma"/>
          <w:color w:val="1F1F1F"/>
          <w:kern w:val="0"/>
          <w:sz w:val="20"/>
          <w:szCs w:val="20"/>
          <w:lang w:eastAsia="en-NG"/>
          <w14:ligatures w14:val="none"/>
        </w:rPr>
        <w:t>Gimbiya</w:t>
      </w:r>
      <w:proofErr w:type="spellEnd"/>
      <w:r w:rsidRPr="000454E4">
        <w:rPr>
          <w:rFonts w:ascii="Tahoma" w:eastAsia="Times New Roman" w:hAnsi="Tahoma" w:cs="Tahoma"/>
          <w:color w:val="1F1F1F"/>
          <w:kern w:val="0"/>
          <w:sz w:val="20"/>
          <w:szCs w:val="20"/>
          <w:lang w:eastAsia="en-NG"/>
          <w14:ligatures w14:val="none"/>
        </w:rPr>
        <w:t xml:space="preserve"> Street, Area 11, </w:t>
      </w:r>
      <w:proofErr w:type="spellStart"/>
      <w:r w:rsidRPr="000454E4">
        <w:rPr>
          <w:rFonts w:ascii="Tahoma" w:eastAsia="Times New Roman" w:hAnsi="Tahoma" w:cs="Tahoma"/>
          <w:color w:val="1F1F1F"/>
          <w:kern w:val="0"/>
          <w:sz w:val="20"/>
          <w:szCs w:val="20"/>
          <w:lang w:eastAsia="en-NG"/>
          <w14:ligatures w14:val="none"/>
        </w:rPr>
        <w:t>Garki</w:t>
      </w:r>
      <w:proofErr w:type="spellEnd"/>
      <w:r w:rsidRPr="000454E4">
        <w:rPr>
          <w:rFonts w:ascii="Tahoma" w:eastAsia="Times New Roman" w:hAnsi="Tahoma" w:cs="Tahoma"/>
          <w:color w:val="1F1F1F"/>
          <w:kern w:val="0"/>
          <w:sz w:val="20"/>
          <w:szCs w:val="20"/>
          <w:lang w:eastAsia="en-NG"/>
          <w14:ligatures w14:val="none"/>
        </w:rPr>
        <w:t>, Abuja.</w:t>
      </w:r>
    </w:p>
    <w:p w14:paraId="1223D43E" w14:textId="77777777" w:rsidR="00AF73B3" w:rsidRPr="000454E4" w:rsidRDefault="00AF73B3" w:rsidP="000454E4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1F1F1F"/>
          <w:kern w:val="0"/>
          <w:sz w:val="4"/>
          <w:szCs w:val="4"/>
          <w:lang w:eastAsia="en-NG"/>
          <w14:ligatures w14:val="none"/>
        </w:rPr>
      </w:pPr>
    </w:p>
    <w:p w14:paraId="34E23AC4" w14:textId="79B3B860" w:rsidR="00AD36D5" w:rsidRPr="00594FF1" w:rsidRDefault="00AD36D5" w:rsidP="00AD36D5">
      <w:pPr>
        <w:shd w:val="clear" w:color="auto" w:fill="FFFFFF"/>
        <w:spacing w:after="360" w:line="240" w:lineRule="auto"/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</w:pPr>
      <w:r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11</w:t>
      </w:r>
      <w:r w:rsidRPr="00594FF1">
        <w:rPr>
          <w:rFonts w:ascii="Tahoma" w:eastAsia="Times New Roman" w:hAnsi="Tahoma" w:cs="Tahoma"/>
          <w:color w:val="1F1F1F"/>
          <w:kern w:val="0"/>
          <w:sz w:val="24"/>
          <w:szCs w:val="24"/>
          <w:vertAlign w:val="superscript"/>
          <w:lang w:eastAsia="en-NG"/>
          <w14:ligatures w14:val="none"/>
        </w:rPr>
        <w:t>th</w:t>
      </w:r>
      <w:r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 xml:space="preserve"> September</w:t>
      </w:r>
      <w:r w:rsidR="00F205E7"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,</w:t>
      </w:r>
      <w:r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 xml:space="preserve"> 2023</w:t>
      </w:r>
    </w:p>
    <w:p w14:paraId="2A5AEA6F" w14:textId="77777777" w:rsidR="00104D35" w:rsidRPr="00594FF1" w:rsidRDefault="00AD36D5" w:rsidP="00104D35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1F1F1F"/>
          <w:kern w:val="0"/>
          <w:sz w:val="24"/>
          <w:szCs w:val="24"/>
          <w:lang w:eastAsia="en-NG"/>
          <w14:ligatures w14:val="none"/>
        </w:rPr>
      </w:pPr>
      <w:r w:rsidRPr="00AD36D5">
        <w:rPr>
          <w:rFonts w:ascii="Tahoma" w:eastAsia="Times New Roman" w:hAnsi="Tahoma" w:cs="Tahoma"/>
          <w:b/>
          <w:bCs/>
          <w:color w:val="1F1F1F"/>
          <w:kern w:val="0"/>
          <w:sz w:val="24"/>
          <w:szCs w:val="24"/>
          <w:lang w:val="en-NG" w:eastAsia="en-NG"/>
          <w14:ligatures w14:val="none"/>
        </w:rPr>
        <w:t>The Registrar-General</w:t>
      </w:r>
      <w:r w:rsidR="00104D35" w:rsidRPr="00594FF1">
        <w:rPr>
          <w:rFonts w:ascii="Tahoma" w:eastAsia="Times New Roman" w:hAnsi="Tahoma" w:cs="Tahoma"/>
          <w:b/>
          <w:bCs/>
          <w:color w:val="1F1F1F"/>
          <w:kern w:val="0"/>
          <w:sz w:val="24"/>
          <w:szCs w:val="24"/>
          <w:lang w:eastAsia="en-NG"/>
          <w14:ligatures w14:val="none"/>
        </w:rPr>
        <w:t>,</w:t>
      </w:r>
    </w:p>
    <w:p w14:paraId="7FB05979" w14:textId="77777777" w:rsidR="00104D35" w:rsidRPr="00594FF1" w:rsidRDefault="00AD36D5" w:rsidP="00104D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</w:pPr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 Corporate Affairs Commission</w:t>
      </w:r>
      <w:r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,</w:t>
      </w:r>
    </w:p>
    <w:p w14:paraId="6D0F636E" w14:textId="77777777" w:rsidR="00104D35" w:rsidRPr="00594FF1" w:rsidRDefault="00AD36D5" w:rsidP="00104D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</w:pPr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 Plot 420, Tigris Crescent, </w:t>
      </w:r>
    </w:p>
    <w:p w14:paraId="2D4734C5" w14:textId="77777777" w:rsidR="00104D35" w:rsidRPr="00594FF1" w:rsidRDefault="00AD36D5" w:rsidP="00104D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</w:pPr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Off </w:t>
      </w:r>
      <w:proofErr w:type="spellStart"/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>Aguiyi</w:t>
      </w:r>
      <w:proofErr w:type="spellEnd"/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 Ironsi Street Maitama, </w:t>
      </w:r>
    </w:p>
    <w:p w14:paraId="170CF1B4" w14:textId="2FC17F8E" w:rsidR="00AD36D5" w:rsidRPr="00AD36D5" w:rsidRDefault="00AD36D5" w:rsidP="00104D3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</w:pPr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>Abuja</w:t>
      </w:r>
    </w:p>
    <w:p w14:paraId="66A148DA" w14:textId="2ED7AE0B" w:rsidR="00AD36D5" w:rsidRPr="00AD36D5" w:rsidRDefault="00AD36D5" w:rsidP="00AD36D5">
      <w:pPr>
        <w:shd w:val="clear" w:color="auto" w:fill="FFFFFF"/>
        <w:spacing w:before="360" w:after="360" w:line="240" w:lineRule="auto"/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</w:pPr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>Dear Sir,</w:t>
      </w:r>
    </w:p>
    <w:p w14:paraId="5474B174" w14:textId="4DE9FF45" w:rsidR="00AD36D5" w:rsidRPr="00AD36D5" w:rsidRDefault="00AD36D5" w:rsidP="00AD36D5">
      <w:pPr>
        <w:shd w:val="clear" w:color="auto" w:fill="FFFFFF"/>
        <w:spacing w:before="360" w:after="360" w:line="240" w:lineRule="auto"/>
        <w:rPr>
          <w:rFonts w:ascii="Tahoma" w:eastAsia="Times New Roman" w:hAnsi="Tahoma" w:cs="Tahoma"/>
          <w:b/>
          <w:bCs/>
          <w:color w:val="1F1F1F"/>
          <w:kern w:val="0"/>
          <w:sz w:val="24"/>
          <w:szCs w:val="24"/>
          <w:lang w:val="en-NG" w:eastAsia="en-NG"/>
          <w14:ligatures w14:val="none"/>
        </w:rPr>
      </w:pPr>
      <w:r w:rsidRPr="00594FF1">
        <w:rPr>
          <w:rFonts w:ascii="Tahoma" w:eastAsia="Times New Roman" w:hAnsi="Tahoma" w:cs="Tahoma"/>
          <w:b/>
          <w:bCs/>
          <w:color w:val="1F1F1F"/>
          <w:kern w:val="0"/>
          <w:sz w:val="24"/>
          <w:szCs w:val="24"/>
          <w:lang w:val="en-NG" w:eastAsia="en-NG"/>
          <w14:ligatures w14:val="none"/>
        </w:rPr>
        <w:t xml:space="preserve">RE: </w:t>
      </w:r>
      <w:r w:rsidRPr="00594FF1">
        <w:rPr>
          <w:rFonts w:ascii="Tahoma" w:eastAsia="Times New Roman" w:hAnsi="Tahoma" w:cs="Tahoma"/>
          <w:b/>
          <w:bCs/>
          <w:color w:val="1F1F1F"/>
          <w:kern w:val="0"/>
          <w:sz w:val="24"/>
          <w:szCs w:val="24"/>
          <w:lang w:eastAsia="en-NG"/>
          <w14:ligatures w14:val="none"/>
        </w:rPr>
        <w:t xml:space="preserve">APPLICATION FOR </w:t>
      </w:r>
      <w:r w:rsidRPr="00594FF1">
        <w:rPr>
          <w:rFonts w:ascii="Tahoma" w:eastAsia="Times New Roman" w:hAnsi="Tahoma" w:cs="Tahoma"/>
          <w:b/>
          <w:bCs/>
          <w:color w:val="1F1F1F"/>
          <w:kern w:val="0"/>
          <w:sz w:val="24"/>
          <w:szCs w:val="24"/>
          <w:lang w:val="en-NG" w:eastAsia="en-NG"/>
          <w14:ligatures w14:val="none"/>
        </w:rPr>
        <w:t>CHANGE OF STATUS</w:t>
      </w:r>
      <w:r w:rsidRPr="00594FF1">
        <w:rPr>
          <w:rFonts w:ascii="Tahoma" w:eastAsia="Times New Roman" w:hAnsi="Tahoma" w:cs="Tahoma"/>
          <w:b/>
          <w:bCs/>
          <w:color w:val="1F1F1F"/>
          <w:kern w:val="0"/>
          <w:sz w:val="24"/>
          <w:szCs w:val="24"/>
          <w:lang w:eastAsia="en-NG"/>
          <w14:ligatures w14:val="none"/>
        </w:rPr>
        <w:t xml:space="preserve"> BISNET NIGERIA ENTERRISES FO</w:t>
      </w:r>
      <w:r w:rsidRPr="00594FF1">
        <w:rPr>
          <w:rFonts w:ascii="Tahoma" w:eastAsia="Times New Roman" w:hAnsi="Tahoma" w:cs="Tahoma"/>
          <w:b/>
          <w:bCs/>
          <w:color w:val="1F1F1F"/>
          <w:kern w:val="0"/>
          <w:sz w:val="24"/>
          <w:szCs w:val="24"/>
          <w:lang w:val="en-NG" w:eastAsia="en-NG"/>
          <w14:ligatures w14:val="none"/>
        </w:rPr>
        <w:t xml:space="preserve"> INACTIVE TO ACTIVE</w:t>
      </w:r>
    </w:p>
    <w:p w14:paraId="1BC89C50" w14:textId="125CEEDE" w:rsidR="00AD36D5" w:rsidRPr="00AD36D5" w:rsidRDefault="001F7386" w:rsidP="001F7386">
      <w:pPr>
        <w:shd w:val="clear" w:color="auto" w:fill="FFFFFF"/>
        <w:spacing w:before="360" w:after="360" w:line="240" w:lineRule="auto"/>
        <w:jc w:val="both"/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</w:pPr>
      <w:r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We are</w:t>
      </w:r>
      <w:r w:rsidR="00AD36D5"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 xml:space="preserve"> </w:t>
      </w:r>
      <w:r w:rsidR="00AD36D5"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writing to </w:t>
      </w:r>
      <w:r w:rsidR="00AD36D5"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 xml:space="preserve">humbly </w:t>
      </w:r>
      <w:r w:rsidR="00AD36D5"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request that the status of </w:t>
      </w:r>
      <w:r w:rsidR="00AD36D5" w:rsidRPr="00594FF1">
        <w:rPr>
          <w:rFonts w:ascii="Tahoma" w:eastAsia="Times New Roman" w:hAnsi="Tahoma" w:cs="Tahoma"/>
          <w:b/>
          <w:bCs/>
          <w:color w:val="1F1F1F"/>
          <w:kern w:val="0"/>
          <w:sz w:val="24"/>
          <w:szCs w:val="24"/>
          <w:lang w:eastAsia="en-NG"/>
          <w14:ligatures w14:val="none"/>
        </w:rPr>
        <w:t>BISNET NIGERIA ENTERRISES</w:t>
      </w:r>
      <w:r w:rsidR="00AD36D5"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, be changed from inactive to active. The </w:t>
      </w:r>
      <w:r w:rsidR="00AD36D5"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business</w:t>
      </w:r>
      <w:r w:rsidR="00AD36D5"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 </w:t>
      </w:r>
      <w:r w:rsidR="00AD36D5"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was registered with the Corporate Affairs Commission </w:t>
      </w:r>
      <w:r w:rsidR="00AD36D5"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 xml:space="preserve">in 2018 </w:t>
      </w:r>
      <w:r w:rsidR="00AD36D5"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with registration number </w:t>
      </w:r>
      <w:r w:rsidR="00AD36D5" w:rsidRPr="00594FF1">
        <w:rPr>
          <w:rFonts w:ascii="Tahoma" w:eastAsia="Times New Roman" w:hAnsi="Tahoma" w:cs="Tahoma"/>
          <w:b/>
          <w:bCs/>
          <w:color w:val="1F1F1F"/>
          <w:kern w:val="0"/>
          <w:sz w:val="24"/>
          <w:szCs w:val="24"/>
          <w:lang w:eastAsia="en-NG"/>
          <w14:ligatures w14:val="none"/>
        </w:rPr>
        <w:t>BN 2627229</w:t>
      </w:r>
      <w:r w:rsidR="00AD36D5"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>.</w:t>
      </w:r>
    </w:p>
    <w:p w14:paraId="5B78C0C4" w14:textId="77777777" w:rsidR="00594FF1" w:rsidRDefault="00AD36D5" w:rsidP="001F7386">
      <w:pPr>
        <w:shd w:val="clear" w:color="auto" w:fill="FFFFFF"/>
        <w:spacing w:before="360" w:after="360" w:line="240" w:lineRule="auto"/>
        <w:jc w:val="both"/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</w:pPr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The </w:t>
      </w:r>
      <w:r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business</w:t>
      </w:r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 has not filed its annual returns for the past </w:t>
      </w:r>
      <w:r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4</w:t>
      </w:r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 years. </w:t>
      </w:r>
      <w:r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We</w:t>
      </w:r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 have now completed and filed the annual returns for all the outstanding years, and have paid the required fees.</w:t>
      </w:r>
    </w:p>
    <w:p w14:paraId="70A520BD" w14:textId="5B475AF1" w:rsidR="00AD36D5" w:rsidRPr="00AD36D5" w:rsidRDefault="00594FF1" w:rsidP="001F7386">
      <w:pPr>
        <w:shd w:val="clear" w:color="auto" w:fill="FFFFFF"/>
        <w:spacing w:before="360" w:after="360" w:line="240" w:lineRule="auto"/>
        <w:jc w:val="both"/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</w:pPr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>E</w:t>
      </w:r>
      <w:r w:rsidR="00AD36D5"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>nclose</w:t>
      </w:r>
      <w:r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d</w:t>
      </w:r>
      <w:r w:rsidR="00AD36D5"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 with this letter </w:t>
      </w:r>
      <w:r w:rsidR="00AD36D5"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 xml:space="preserve">are </w:t>
      </w:r>
      <w:r w:rsidR="00AD36D5"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>copies of the following documents:</w:t>
      </w:r>
    </w:p>
    <w:p w14:paraId="51250DC3" w14:textId="31B69D77" w:rsidR="00AD36D5" w:rsidRPr="00AD36D5" w:rsidRDefault="00AD36D5" w:rsidP="001F7386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jc w:val="both"/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</w:pPr>
      <w:r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Letters of Acknowledgment of filing of annual return</w:t>
      </w:r>
      <w:r w:rsidR="00A809A5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 xml:space="preserve"> from</w:t>
      </w:r>
      <w:r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 xml:space="preserve"> </w:t>
      </w:r>
      <w:r w:rsidR="00A809A5"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2019 to 2022</w:t>
      </w:r>
    </w:p>
    <w:p w14:paraId="7C97BAB3" w14:textId="7429F8EC" w:rsidR="00AD36D5" w:rsidRPr="00AD36D5" w:rsidRDefault="00AD36D5" w:rsidP="001F7386">
      <w:pPr>
        <w:shd w:val="clear" w:color="auto" w:fill="FFFFFF"/>
        <w:spacing w:before="360" w:after="360" w:line="240" w:lineRule="auto"/>
        <w:jc w:val="both"/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</w:pPr>
      <w:r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We shall</w:t>
      </w:r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 be grateful if </w:t>
      </w:r>
      <w:r w:rsidR="007A4836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our request is considered and approved as soon as possible.</w:t>
      </w:r>
    </w:p>
    <w:p w14:paraId="63E24CBA" w14:textId="27BDA7CB" w:rsidR="00AD36D5" w:rsidRPr="00AD36D5" w:rsidRDefault="00AD36D5" w:rsidP="001F7386">
      <w:pPr>
        <w:shd w:val="clear" w:color="auto" w:fill="FFFFFF"/>
        <w:spacing w:before="360" w:after="360" w:line="240" w:lineRule="auto"/>
        <w:jc w:val="both"/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</w:pPr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 xml:space="preserve">Thank you for your </w:t>
      </w:r>
      <w:r w:rsidR="007A4836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attention</w:t>
      </w:r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>.</w:t>
      </w:r>
    </w:p>
    <w:p w14:paraId="0345A4DF" w14:textId="42880AA7" w:rsidR="00594FF1" w:rsidRDefault="00AD36D5" w:rsidP="001F7386">
      <w:pPr>
        <w:shd w:val="clear" w:color="auto" w:fill="FFFFFF"/>
        <w:spacing w:before="360" w:after="360" w:line="240" w:lineRule="auto"/>
        <w:jc w:val="both"/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</w:pPr>
      <w:r w:rsidRPr="00AD36D5">
        <w:rPr>
          <w:rFonts w:ascii="Tahoma" w:eastAsia="Times New Roman" w:hAnsi="Tahoma" w:cs="Tahoma"/>
          <w:color w:val="1F1F1F"/>
          <w:kern w:val="0"/>
          <w:sz w:val="24"/>
          <w:szCs w:val="24"/>
          <w:lang w:val="en-NG" w:eastAsia="en-NG"/>
          <w14:ligatures w14:val="none"/>
        </w:rPr>
        <w:t>Yours faithfully,</w:t>
      </w:r>
    </w:p>
    <w:p w14:paraId="01B407D4" w14:textId="77777777" w:rsidR="00EB5089" w:rsidRPr="00EB5089" w:rsidRDefault="00EB5089" w:rsidP="001F7386">
      <w:pPr>
        <w:shd w:val="clear" w:color="auto" w:fill="FFFFFF"/>
        <w:spacing w:before="360" w:after="360" w:line="240" w:lineRule="auto"/>
        <w:jc w:val="both"/>
        <w:rPr>
          <w:rFonts w:ascii="Tahoma" w:eastAsia="Times New Roman" w:hAnsi="Tahoma" w:cs="Tahoma"/>
          <w:color w:val="1F1F1F"/>
          <w:kern w:val="0"/>
          <w:sz w:val="2"/>
          <w:szCs w:val="2"/>
          <w:lang w:val="en-NG" w:eastAsia="en-NG"/>
          <w14:ligatures w14:val="none"/>
        </w:rPr>
      </w:pPr>
    </w:p>
    <w:p w14:paraId="6492E8D3" w14:textId="4948C9DB" w:rsidR="00A704EE" w:rsidRPr="00594FF1" w:rsidRDefault="00104D35" w:rsidP="001F7386">
      <w:pPr>
        <w:shd w:val="clear" w:color="auto" w:fill="FFFFFF"/>
        <w:spacing w:before="360" w:after="360" w:line="240" w:lineRule="auto"/>
        <w:jc w:val="both"/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</w:pPr>
      <w:r w:rsidRPr="00594FF1">
        <w:rPr>
          <w:rFonts w:ascii="Tahoma" w:eastAsia="Times New Roman" w:hAnsi="Tahoma" w:cs="Tahoma"/>
          <w:color w:val="1F1F1F"/>
          <w:kern w:val="0"/>
          <w:sz w:val="24"/>
          <w:szCs w:val="24"/>
          <w:lang w:eastAsia="en-NG"/>
          <w14:ligatures w14:val="none"/>
        </w:rPr>
        <w:t>Lukman Asinmi, Esq.</w:t>
      </w:r>
    </w:p>
    <w:sectPr w:rsidR="00A704EE" w:rsidRPr="00594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16E49"/>
    <w:multiLevelType w:val="multilevel"/>
    <w:tmpl w:val="5140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93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6D5"/>
    <w:rsid w:val="00012FDE"/>
    <w:rsid w:val="000454E4"/>
    <w:rsid w:val="00104D35"/>
    <w:rsid w:val="00113EB6"/>
    <w:rsid w:val="001F7386"/>
    <w:rsid w:val="004A52B1"/>
    <w:rsid w:val="00594FF1"/>
    <w:rsid w:val="007A4836"/>
    <w:rsid w:val="00A704EE"/>
    <w:rsid w:val="00A809A5"/>
    <w:rsid w:val="00AD36D5"/>
    <w:rsid w:val="00AF73B3"/>
    <w:rsid w:val="00D97102"/>
    <w:rsid w:val="00EB5089"/>
    <w:rsid w:val="00F2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4B0B"/>
  <w15:chartTrackingRefBased/>
  <w15:docId w15:val="{3B6C1667-5A20-477B-8B6D-0E440829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Asinmi</dc:creator>
  <cp:keywords/>
  <dc:description/>
  <cp:lastModifiedBy>Lukman Asinmi</cp:lastModifiedBy>
  <cp:revision>10</cp:revision>
  <dcterms:created xsi:type="dcterms:W3CDTF">2023-09-11T08:08:00Z</dcterms:created>
  <dcterms:modified xsi:type="dcterms:W3CDTF">2023-09-11T09:38:00Z</dcterms:modified>
</cp:coreProperties>
</file>