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ei-de-terras-de-1850"/>
    <w:p>
      <w:pPr>
        <w:pStyle w:val="Heading1"/>
      </w:pPr>
      <w:r>
        <w:t xml:space="preserve">LEI DE TERRAS DE 1850</w:t>
      </w:r>
    </w:p>
    <w:bookmarkStart w:id="21" w:name="a-terra-de-poucos"/>
    <w:p>
      <w:pPr>
        <w:pStyle w:val="Heading2"/>
      </w:pPr>
      <w:r>
        <w:t xml:space="preserve">“A Terra de Poucos”</w:t>
      </w:r>
    </w:p>
    <w:bookmarkStart w:id="20" w:name="documentário-roteiro"/>
    <w:p>
      <w:pPr>
        <w:pStyle w:val="Heading3"/>
      </w:pPr>
      <w:r>
        <w:t xml:space="preserve">DOCUMENTÁRIO – ROTEIRO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ena-1-a-abertura"/>
    <w:p>
      <w:pPr>
        <w:pStyle w:val="Heading2"/>
      </w:pPr>
      <w:r>
        <w:t xml:space="preserve">CENA 1 – A ABERTURA</w:t>
      </w:r>
    </w:p>
    <w:p>
      <w:pPr>
        <w:pStyle w:val="FirstParagraph"/>
      </w:pPr>
      <w:r>
        <w:rPr>
          <w:i/>
          <w:iCs/>
        </w:rPr>
        <w:t xml:space="preserve">(Som do vento. Imagens aéreas de extensas plantações. A câmera percorre quilômetros de lavouras até encontrar uma pequena casa isolada. Música lenta e emocionante.)</w:t>
      </w:r>
    </w:p>
    <w:p>
      <w:pPr>
        <w:pStyle w:val="BodyText"/>
      </w:pPr>
      <w:r>
        <w:rPr>
          <w:b/>
          <w:bCs/>
        </w:rPr>
        <w:t xml:space="preserve">NARRADOR</w:t>
      </w:r>
    </w:p>
    <w:p>
      <w:pPr>
        <w:pStyle w:val="BodyText"/>
      </w:pPr>
      <w:r>
        <w:t xml:space="preserve">Existe algo que acompanha a história do Brasil desde antes de sermos uma nação.</w:t>
      </w:r>
    </w:p>
    <w:p>
      <w:pPr>
        <w:pStyle w:val="BodyText"/>
      </w:pPr>
      <w:r>
        <w:t xml:space="preserve">Não é o ouro.</w:t>
      </w:r>
    </w:p>
    <w:p>
      <w:pPr>
        <w:pStyle w:val="BodyText"/>
      </w:pPr>
      <w:r>
        <w:t xml:space="preserve">Não é o café.</w:t>
      </w:r>
    </w:p>
    <w:p>
      <w:pPr>
        <w:pStyle w:val="BodyText"/>
      </w:pPr>
      <w:r>
        <w:t xml:space="preserve">Nem mesmo a escravidão.</w:t>
      </w:r>
    </w:p>
    <w:p>
      <w:pPr>
        <w:pStyle w:val="BodyText"/>
      </w:pPr>
      <w:r>
        <w:t xml:space="preserve">É a terra.</w:t>
      </w:r>
    </w:p>
    <w:p>
      <w:pPr>
        <w:pStyle w:val="BodyText"/>
      </w:pPr>
      <w:r>
        <w:t xml:space="preserve">Ela alimenta.</w:t>
      </w:r>
    </w:p>
    <w:p>
      <w:pPr>
        <w:pStyle w:val="BodyText"/>
      </w:pPr>
      <w:r>
        <w:t xml:space="preserve">Ela produz riqueza.</w:t>
      </w:r>
    </w:p>
    <w:p>
      <w:pPr>
        <w:pStyle w:val="BodyText"/>
      </w:pPr>
      <w:r>
        <w:t xml:space="preserve">Ela determina poder.</w:t>
      </w:r>
    </w:p>
    <w:p>
      <w:pPr>
        <w:pStyle w:val="BodyText"/>
      </w:pPr>
      <w:r>
        <w:t xml:space="preserve">Ela constrói impérios… e também separa pessoas.</w:t>
      </w:r>
    </w:p>
    <w:p>
      <w:pPr>
        <w:pStyle w:val="BodyText"/>
      </w:pPr>
      <w:r>
        <w:t xml:space="preserve">Hoje, o Brasil possui uma das maiores concentrações de terras do mundo.</w:t>
      </w:r>
    </w:p>
    <w:p>
      <w:pPr>
        <w:pStyle w:val="BodyText"/>
      </w:pPr>
      <w:r>
        <w:t xml:space="preserve">Mas como chegamos até aqui?</w:t>
      </w:r>
    </w:p>
    <w:p>
      <w:pPr>
        <w:pStyle w:val="BodyText"/>
      </w:pPr>
      <w:r>
        <w:t xml:space="preserve">Para responder essa pergunta, precisamos voltar quase duzentos anos no tempo.</w:t>
      </w:r>
    </w:p>
    <w:p>
      <w:pPr>
        <w:pStyle w:val="BodyText"/>
      </w:pPr>
      <w:r>
        <w:t xml:space="preserve">Até o ano de 1850.</w:t>
      </w:r>
    </w:p>
    <w:p>
      <w:r>
        <w:pict>
          <v:rect style="width:0;height:1.5pt" o:hralign="center" o:hrstd="t" o:hr="t"/>
        </w:pict>
      </w:r>
    </w:p>
    <w:bookmarkEnd w:id="22"/>
    <w:bookmarkStart w:id="23" w:name="cena-2-o-brasil-antes-da-lei"/>
    <w:p>
      <w:pPr>
        <w:pStyle w:val="Heading2"/>
      </w:pPr>
      <w:r>
        <w:t xml:space="preserve">CENA 2 – O BRASIL ANTES DA LEI</w:t>
      </w:r>
    </w:p>
    <w:p>
      <w:pPr>
        <w:pStyle w:val="FirstParagraph"/>
      </w:pPr>
      <w:r>
        <w:rPr>
          <w:i/>
          <w:iCs/>
        </w:rPr>
        <w:t xml:space="preserve">(Mapas antigos aparecem na tela. Ilustrações das capitanias hereditárias, sesmarias e engenhos coloniais.)</w:t>
      </w:r>
    </w:p>
    <w:p>
      <w:pPr>
        <w:pStyle w:val="BodyText"/>
      </w:pPr>
      <w:r>
        <w:t xml:space="preserve">Durante o período colonial, as terras pertenciam oficialmente à Coroa Portuguesa.</w:t>
      </w:r>
    </w:p>
    <w:p>
      <w:pPr>
        <w:pStyle w:val="BodyText"/>
      </w:pPr>
      <w:r>
        <w:t xml:space="preserve">Quem desejava produzir recebia grandes extensões por meio das chamadas</w:t>
      </w:r>
      <w:r>
        <w:t xml:space="preserve"> </w:t>
      </w:r>
      <w:r>
        <w:rPr>
          <w:b/>
          <w:bCs/>
        </w:rPr>
        <w:t xml:space="preserve">sesmarias</w:t>
      </w:r>
      <w:r>
        <w:t xml:space="preserve">.</w:t>
      </w:r>
    </w:p>
    <w:p>
      <w:pPr>
        <w:pStyle w:val="BodyText"/>
      </w:pPr>
      <w:r>
        <w:t xml:space="preserve">Na teoria, era uma forma de incentivar a ocupação do território.</w:t>
      </w:r>
    </w:p>
    <w:p>
      <w:pPr>
        <w:pStyle w:val="BodyText"/>
      </w:pPr>
      <w:r>
        <w:t xml:space="preserve">Na prática, poucas pessoas recebiam enormes áreas de terra.</w:t>
      </w:r>
    </w:p>
    <w:p>
      <w:pPr>
        <w:pStyle w:val="BodyText"/>
      </w:pPr>
      <w:r>
        <w:t xml:space="preserve">Enquanto isso, indígenas eram expulsos de seus territórios e milhões de africanos escravizados trabalhavam nessas propriedades sem qualquer direito.</w:t>
      </w:r>
    </w:p>
    <w:p>
      <w:pPr>
        <w:pStyle w:val="BodyText"/>
      </w:pPr>
      <w:r>
        <w:t xml:space="preserve">A terra era o símbolo máximo do poder.</w:t>
      </w:r>
    </w:p>
    <w:p>
      <w:pPr>
        <w:pStyle w:val="BodyText"/>
      </w:pPr>
      <w:r>
        <w:t xml:space="preserve">Quem possuía terra controlava a economia.</w:t>
      </w:r>
    </w:p>
    <w:p>
      <w:pPr>
        <w:pStyle w:val="BodyText"/>
      </w:pPr>
      <w:r>
        <w:t xml:space="preserve">Controlava a política.</w:t>
      </w:r>
    </w:p>
    <w:p>
      <w:pPr>
        <w:pStyle w:val="BodyText"/>
      </w:pPr>
      <w:r>
        <w:t xml:space="preserve">Controlava o futuro.</w:t>
      </w:r>
    </w:p>
    <w:p>
      <w:r>
        <w:pict>
          <v:rect style="width:0;height:1.5pt" o:hralign="center" o:hrstd="t" o:hr="t"/>
        </w:pict>
      </w:r>
    </w:p>
    <w:bookmarkEnd w:id="23"/>
    <w:bookmarkStart w:id="24" w:name="cena-3-um-ano-que-mudou-o-brasil"/>
    <w:p>
      <w:pPr>
        <w:pStyle w:val="Heading2"/>
      </w:pPr>
      <w:r>
        <w:t xml:space="preserve">CENA 3 – UM ANO QUE MUDOU O BRASIL</w:t>
      </w:r>
    </w:p>
    <w:p>
      <w:pPr>
        <w:pStyle w:val="FirstParagraph"/>
      </w:pPr>
      <w:r>
        <w:rPr>
          <w:i/>
          <w:iCs/>
        </w:rPr>
        <w:t xml:space="preserve">(Imagem de um calendário marcando 1850. Surge lentamente o documento original da Lei nº 601.)</w:t>
      </w:r>
    </w:p>
    <w:p>
      <w:pPr>
        <w:pStyle w:val="BodyText"/>
      </w:pPr>
      <w:r>
        <w:t xml:space="preserve">O ano era 1850.</w:t>
      </w:r>
    </w:p>
    <w:p>
      <w:pPr>
        <w:pStyle w:val="BodyText"/>
      </w:pPr>
      <w:r>
        <w:t xml:space="preserve">Naquele mesmo período, o tráfico transatlântico de pessoas escravizadas foi oficialmente proibido pela Lei Eusébio de Queirós.</w:t>
      </w:r>
    </w:p>
    <w:p>
      <w:pPr>
        <w:pStyle w:val="BodyText"/>
      </w:pPr>
      <w:r>
        <w:t xml:space="preserve">O Brasil começava a enfrentar mudanças profundas.</w:t>
      </w:r>
    </w:p>
    <w:p>
      <w:pPr>
        <w:pStyle w:val="BodyText"/>
      </w:pPr>
      <w:r>
        <w:t xml:space="preserve">As elites rurais sabiam que o sistema escravista, embora ainda existisse, não permaneceria igual para sempre.</w:t>
      </w:r>
    </w:p>
    <w:p>
      <w:pPr>
        <w:pStyle w:val="BodyText"/>
      </w:pPr>
      <w:r>
        <w:t xml:space="preserve">Foi então que surgiu uma nova lei.</w:t>
      </w:r>
    </w:p>
    <w:p>
      <w:pPr>
        <w:pStyle w:val="BodyText"/>
      </w:pPr>
      <w:r>
        <w:t xml:space="preserve">A Lei nº 601.</w:t>
      </w:r>
    </w:p>
    <w:p>
      <w:pPr>
        <w:pStyle w:val="BodyText"/>
      </w:pPr>
      <w:r>
        <w:t xml:space="preserve">Mais conhecida como Lei de Terras.</w:t>
      </w:r>
    </w:p>
    <w:p>
      <w:pPr>
        <w:pStyle w:val="BodyText"/>
      </w:pPr>
      <w:r>
        <w:t xml:space="preserve">Sua principal regra parecia simples.</w:t>
      </w:r>
    </w:p>
    <w:p>
      <w:pPr>
        <w:pStyle w:val="BodyText"/>
      </w:pPr>
      <w:r>
        <w:t xml:space="preserve">As terras públicas deixariam de ser distribuídas gratuitamente.</w:t>
      </w:r>
    </w:p>
    <w:p>
      <w:pPr>
        <w:pStyle w:val="BodyText"/>
      </w:pPr>
      <w:r>
        <w:t xml:space="preserve">Daquele momento em diante, só poderiam ser adquiridas por compra.</w:t>
      </w:r>
    </w:p>
    <w:p>
      <w:pPr>
        <w:pStyle w:val="BodyText"/>
      </w:pPr>
      <w:r>
        <w:t xml:space="preserve">Quem tivesse dinheiro poderia comprar.</w:t>
      </w:r>
    </w:p>
    <w:p>
      <w:pPr>
        <w:pStyle w:val="BodyText"/>
      </w:pPr>
      <w:r>
        <w:t xml:space="preserve">Quem não tivesse…</w:t>
      </w:r>
    </w:p>
    <w:p>
      <w:pPr>
        <w:pStyle w:val="BodyText"/>
      </w:pPr>
      <w:r>
        <w:t xml:space="preserve">Ficaria sem terra.</w:t>
      </w:r>
    </w:p>
    <w:p>
      <w:r>
        <w:pict>
          <v:rect style="width:0;height:1.5pt" o:hralign="center" o:hrstd="t" o:hr="t"/>
        </w:pict>
      </w:r>
    </w:p>
    <w:bookmarkEnd w:id="24"/>
    <w:bookmarkStart w:id="25" w:name="cena-4-uma-lei-muitas-consequências"/>
    <w:p>
      <w:pPr>
        <w:pStyle w:val="Heading2"/>
      </w:pPr>
      <w:r>
        <w:t xml:space="preserve">CENA 4 – UMA LEI, MUITAS CONSEQUÊNCIAS</w:t>
      </w:r>
    </w:p>
    <w:p>
      <w:pPr>
        <w:pStyle w:val="FirstParagraph"/>
      </w:pPr>
      <w:r>
        <w:rPr>
          <w:i/>
          <w:iCs/>
        </w:rPr>
        <w:t xml:space="preserve">(Mostram-se moedas antigas, fazendas de café e trabalhadores rurais.)</w:t>
      </w:r>
    </w:p>
    <w:p>
      <w:pPr>
        <w:pStyle w:val="BodyText"/>
      </w:pPr>
      <w:r>
        <w:t xml:space="preserve">À primeira vista, parecia uma medida para organizar o território brasileiro.</w:t>
      </w:r>
    </w:p>
    <w:p>
      <w:pPr>
        <w:pStyle w:val="BodyText"/>
      </w:pPr>
      <w:r>
        <w:t xml:space="preserve">Mas muitos historiadores enxergam algo mais profundo.</w:t>
      </w:r>
    </w:p>
    <w:p>
      <w:pPr>
        <w:pStyle w:val="BodyText"/>
      </w:pPr>
      <w:r>
        <w:t xml:space="preserve">Com o fim do tráfico de escravizados e a perspectiva de mudanças no sistema de trabalho, havia receio entre os grandes proprietários de que pessoas pobres e, futuramente, libertas ocupassem terras devolutas e se tornassem independentes.</w:t>
      </w:r>
    </w:p>
    <w:p>
      <w:pPr>
        <w:pStyle w:val="BodyText"/>
      </w:pPr>
      <w:r>
        <w:t xml:space="preserve">Ao exigir a compra das terras, a nova legislação dificultava esse acesso.</w:t>
      </w:r>
    </w:p>
    <w:p>
      <w:pPr>
        <w:pStyle w:val="BodyText"/>
      </w:pPr>
      <w:r>
        <w:t xml:space="preserve">Sem terra…</w:t>
      </w:r>
    </w:p>
    <w:p>
      <w:pPr>
        <w:pStyle w:val="BodyText"/>
      </w:pPr>
      <w:r>
        <w:t xml:space="preserve">Era muito mais difícil construir autonomia.</w:t>
      </w:r>
    </w:p>
    <w:p>
      <w:pPr>
        <w:pStyle w:val="BodyText"/>
      </w:pPr>
      <w:r>
        <w:t xml:space="preserve">Assim, a estrutura baseada nas grandes propriedades permaneceu praticamente intacta.</w:t>
      </w:r>
    </w:p>
    <w:p>
      <w:r>
        <w:pict>
          <v:rect style="width:0;height:1.5pt" o:hralign="center" o:hrstd="t" o:hr="t"/>
        </w:pict>
      </w:r>
    </w:p>
    <w:bookmarkEnd w:id="25"/>
    <w:bookmarkStart w:id="26" w:name="cena-5-o-sonho-que-ficou-distante"/>
    <w:p>
      <w:pPr>
        <w:pStyle w:val="Heading2"/>
      </w:pPr>
      <w:r>
        <w:t xml:space="preserve">CENA 5 – O SONHO QUE FICOU DISTANTE</w:t>
      </w:r>
    </w:p>
    <w:p>
      <w:pPr>
        <w:pStyle w:val="FirstParagraph"/>
      </w:pPr>
      <w:r>
        <w:rPr>
          <w:i/>
          <w:iCs/>
        </w:rPr>
        <w:t xml:space="preserve">(A câmera acompanha um trabalhador caminhando por uma estrada de terra. Imagens de agricultores familiares alternam com grandes fazendas.)</w:t>
      </w:r>
    </w:p>
    <w:p>
      <w:pPr>
        <w:pStyle w:val="BodyText"/>
      </w:pPr>
      <w:r>
        <w:t xml:space="preserve">Imagine trabalhar durante toda a vida.</w:t>
      </w:r>
    </w:p>
    <w:p>
      <w:pPr>
        <w:pStyle w:val="BodyText"/>
      </w:pPr>
      <w:r>
        <w:t xml:space="preserve">Imagine produzir alimentos.</w:t>
      </w:r>
    </w:p>
    <w:p>
      <w:pPr>
        <w:pStyle w:val="BodyText"/>
      </w:pPr>
      <w:r>
        <w:t xml:space="preserve">Construir cidades.</w:t>
      </w:r>
    </w:p>
    <w:p>
      <w:pPr>
        <w:pStyle w:val="BodyText"/>
      </w:pPr>
      <w:r>
        <w:t xml:space="preserve">Abrir estradas.</w:t>
      </w:r>
    </w:p>
    <w:p>
      <w:pPr>
        <w:pStyle w:val="BodyText"/>
      </w:pPr>
      <w:r>
        <w:t xml:space="preserve">Cultivar plantações.</w:t>
      </w:r>
    </w:p>
    <w:p>
      <w:pPr>
        <w:pStyle w:val="BodyText"/>
      </w:pPr>
      <w:r>
        <w:t xml:space="preserve">E ainda assim nunca conseguir possuir um pequeno pedaço de chão.</w:t>
      </w:r>
    </w:p>
    <w:p>
      <w:pPr>
        <w:pStyle w:val="BodyText"/>
      </w:pPr>
      <w:r>
        <w:t xml:space="preserve">Para milhares de brasileiros, essa não era apenas uma possibilidade.</w:t>
      </w:r>
    </w:p>
    <w:p>
      <w:pPr>
        <w:pStyle w:val="BodyText"/>
      </w:pPr>
      <w:r>
        <w:t xml:space="preserve">Era a realidade.</w:t>
      </w:r>
    </w:p>
    <w:p>
      <w:pPr>
        <w:pStyle w:val="BodyText"/>
      </w:pPr>
      <w:r>
        <w:t xml:space="preserve">Enquanto poucos acumulavam enormes propriedades, muitos continuavam dependendo do trabalho nas terras de outras pessoas.</w:t>
      </w:r>
    </w:p>
    <w:p>
      <w:pPr>
        <w:pStyle w:val="BodyText"/>
      </w:pPr>
      <w:r>
        <w:t xml:space="preserve">Essa diferença ajudou a moldar a sociedade brasileira.</w:t>
      </w:r>
    </w:p>
    <w:p>
      <w:r>
        <w:pict>
          <v:rect style="width:0;height:1.5pt" o:hralign="center" o:hrstd="t" o:hr="t"/>
        </w:pict>
      </w:r>
    </w:p>
    <w:bookmarkEnd w:id="26"/>
    <w:bookmarkStart w:id="27" w:name="cena-6-o-tempo-passou"/>
    <w:p>
      <w:pPr>
        <w:pStyle w:val="Heading2"/>
      </w:pPr>
      <w:r>
        <w:t xml:space="preserve">CENA 6 – O TEMPO PASSOU…</w:t>
      </w:r>
    </w:p>
    <w:p>
      <w:pPr>
        <w:pStyle w:val="FirstParagraph"/>
      </w:pPr>
      <w:r>
        <w:rPr>
          <w:i/>
          <w:iCs/>
        </w:rPr>
        <w:t xml:space="preserve">(Imagens em sequência mostrando fotografias antigas que se transformam em cenas atuais.)</w:t>
      </w:r>
    </w:p>
    <w:p>
      <w:pPr>
        <w:pStyle w:val="BodyText"/>
      </w:pPr>
      <w:r>
        <w:t xml:space="preserve">O Império terminou.</w:t>
      </w:r>
    </w:p>
    <w:p>
      <w:pPr>
        <w:pStyle w:val="BodyText"/>
      </w:pPr>
      <w:r>
        <w:t xml:space="preserve">A escravidão foi abolida.</w:t>
      </w:r>
    </w:p>
    <w:p>
      <w:pPr>
        <w:pStyle w:val="BodyText"/>
      </w:pPr>
      <w:r>
        <w:t xml:space="preserve">O Brasil tornou-se República.</w:t>
      </w:r>
    </w:p>
    <w:p>
      <w:pPr>
        <w:pStyle w:val="BodyText"/>
      </w:pPr>
      <w:r>
        <w:t xml:space="preserve">Vieram a industrialização.</w:t>
      </w:r>
    </w:p>
    <w:p>
      <w:pPr>
        <w:pStyle w:val="BodyText"/>
      </w:pPr>
      <w:r>
        <w:t xml:space="preserve">As cidades cresceram.</w:t>
      </w:r>
    </w:p>
    <w:p>
      <w:pPr>
        <w:pStyle w:val="BodyText"/>
      </w:pPr>
      <w:r>
        <w:t xml:space="preserve">Novas tecnologias transformaram o campo.</w:t>
      </w:r>
    </w:p>
    <w:p>
      <w:pPr>
        <w:pStyle w:val="BodyText"/>
      </w:pPr>
      <w:r>
        <w:t xml:space="preserve">Mas algumas marcas do passado permaneceram.</w:t>
      </w:r>
    </w:p>
    <w:p>
      <w:pPr>
        <w:pStyle w:val="BodyText"/>
      </w:pPr>
      <w:r>
        <w:t xml:space="preserve">Até hoje, a distribuição das terras continua sendo tema de debates, pesquisas e políticas públicas.</w:t>
      </w:r>
    </w:p>
    <w:p>
      <w:pPr>
        <w:pStyle w:val="BodyText"/>
      </w:pPr>
      <w:r>
        <w:t xml:space="preserve">Agricultura familiar.</w:t>
      </w:r>
    </w:p>
    <w:p>
      <w:pPr>
        <w:pStyle w:val="BodyText"/>
      </w:pPr>
      <w:r>
        <w:t xml:space="preserve">Reforma agrária.</w:t>
      </w:r>
    </w:p>
    <w:p>
      <w:pPr>
        <w:pStyle w:val="BodyText"/>
      </w:pPr>
      <w:r>
        <w:t xml:space="preserve">Conflitos fundiários.</w:t>
      </w:r>
    </w:p>
    <w:p>
      <w:pPr>
        <w:pStyle w:val="BodyText"/>
      </w:pPr>
      <w:r>
        <w:t xml:space="preserve">Preservação ambiental.</w:t>
      </w:r>
    </w:p>
    <w:p>
      <w:pPr>
        <w:pStyle w:val="BodyText"/>
      </w:pPr>
      <w:r>
        <w:t xml:space="preserve">Agronegócio.</w:t>
      </w:r>
    </w:p>
    <w:p>
      <w:pPr>
        <w:pStyle w:val="BodyText"/>
      </w:pPr>
      <w:r>
        <w:t xml:space="preserve">Todos esses assuntos, de alguma maneira, dialogam com decisões tomadas ainda no século XIX.</w:t>
      </w:r>
    </w:p>
    <w:p>
      <w:r>
        <w:pict>
          <v:rect style="width:0;height:1.5pt" o:hralign="center" o:hrstd="t" o:hr="t"/>
        </w:pict>
      </w:r>
    </w:p>
    <w:bookmarkEnd w:id="27"/>
    <w:bookmarkStart w:id="28" w:name="cena-7-o-que-a-história-nos-ensina"/>
    <w:p>
      <w:pPr>
        <w:pStyle w:val="Heading2"/>
      </w:pPr>
      <w:r>
        <w:t xml:space="preserve">CENA 7 – O QUE A HISTÓRIA NOS ENSINA?</w:t>
      </w:r>
    </w:p>
    <w:p>
      <w:pPr>
        <w:pStyle w:val="FirstParagraph"/>
      </w:pPr>
      <w:r>
        <w:rPr>
          <w:i/>
          <w:iCs/>
        </w:rPr>
        <w:t xml:space="preserve">(Alunos caminhando por uma escola. Livros sendo abertos. Imagens de jovens observando o campo.)</w:t>
      </w:r>
    </w:p>
    <w:p>
      <w:pPr>
        <w:pStyle w:val="BodyText"/>
      </w:pPr>
      <w:r>
        <w:t xml:space="preserve">Estudar História não significa apenas decorar datas.</w:t>
      </w:r>
    </w:p>
    <w:p>
      <w:pPr>
        <w:pStyle w:val="BodyText"/>
      </w:pPr>
      <w:r>
        <w:t xml:space="preserve">Significa compreender como decisões tomadas há muito tempo continuam influenciando a vida das pessoas.</w:t>
      </w:r>
    </w:p>
    <w:p>
      <w:pPr>
        <w:pStyle w:val="BodyText"/>
      </w:pPr>
      <w:r>
        <w:t xml:space="preserve">A Lei de Terras de 1850 não explica sozinha todos os desafios do Brasil atual.</w:t>
      </w:r>
    </w:p>
    <w:p>
      <w:pPr>
        <w:pStyle w:val="BodyText"/>
      </w:pPr>
      <w:r>
        <w:t xml:space="preserve">Mas ela representa um momento decisivo na construção da estrutura fundiária do país.</w:t>
      </w:r>
    </w:p>
    <w:p>
      <w:pPr>
        <w:pStyle w:val="BodyText"/>
      </w:pPr>
      <w:r>
        <w:t xml:space="preserve">Entender essa lei é entender parte da nossa própria história.</w:t>
      </w:r>
    </w:p>
    <w:p>
      <w:r>
        <w:pict>
          <v:rect style="width:0;height:1.5pt" o:hralign="center" o:hrstd="t" o:hr="t"/>
        </w:pict>
      </w:r>
    </w:p>
    <w:bookmarkEnd w:id="28"/>
    <w:bookmarkStart w:id="29" w:name="encerramento"/>
    <w:p>
      <w:pPr>
        <w:pStyle w:val="Heading2"/>
      </w:pPr>
      <w:r>
        <w:t xml:space="preserve">ENCERRAMENTO</w:t>
      </w:r>
    </w:p>
    <w:p>
      <w:pPr>
        <w:pStyle w:val="FirstParagraph"/>
      </w:pPr>
      <w:r>
        <w:rPr>
          <w:i/>
          <w:iCs/>
        </w:rPr>
        <w:t xml:space="preserve">(Pôr do sol sobre uma paisagem rural. Música cresce lentamente.)</w:t>
      </w:r>
    </w:p>
    <w:p>
      <w:pPr>
        <w:pStyle w:val="BodyText"/>
      </w:pPr>
      <w:r>
        <w:t xml:space="preserve">Toda nação é construída por escolhas.</w:t>
      </w:r>
    </w:p>
    <w:p>
      <w:pPr>
        <w:pStyle w:val="BodyText"/>
      </w:pPr>
      <w:r>
        <w:t xml:space="preserve">Algumas aproximam pessoas.</w:t>
      </w:r>
    </w:p>
    <w:p>
      <w:pPr>
        <w:pStyle w:val="BodyText"/>
      </w:pPr>
      <w:r>
        <w:t xml:space="preserve">Outras criam barreiras que atravessam gerações.</w:t>
      </w:r>
    </w:p>
    <w:p>
      <w:pPr>
        <w:pStyle w:val="BodyText"/>
      </w:pPr>
      <w:r>
        <w:t xml:space="preserve">Em 1850, uma lei definiu que a terra teria um preço.</w:t>
      </w:r>
    </w:p>
    <w:p>
      <w:pPr>
        <w:pStyle w:val="BodyText"/>
      </w:pPr>
      <w:r>
        <w:t xml:space="preserve">E essa decisão deixou marcas que ainda podem ser percebidas.</w:t>
      </w:r>
    </w:p>
    <w:p>
      <w:pPr>
        <w:pStyle w:val="BodyText"/>
      </w:pPr>
      <w:r>
        <w:t xml:space="preserve">Conhecer esse passado não muda a História.</w:t>
      </w:r>
    </w:p>
    <w:p>
      <w:pPr>
        <w:pStyle w:val="BodyText"/>
      </w:pPr>
      <w:r>
        <w:t xml:space="preserve">Mas pode transformar a maneira como enxergamos o presente.</w:t>
      </w:r>
    </w:p>
    <w:p>
      <w:pPr>
        <w:pStyle w:val="BodyText"/>
      </w:pPr>
      <w:r>
        <w:t xml:space="preserve">Porque compreender o passado…</w:t>
      </w:r>
    </w:p>
    <w:p>
      <w:pPr>
        <w:pStyle w:val="BodyText"/>
      </w:pPr>
      <w:r>
        <w:t xml:space="preserve">É o primeiro passo para construir um futuro mais consciente.</w:t>
      </w:r>
    </w:p>
    <w:p>
      <w:pPr>
        <w:pStyle w:val="BodyText"/>
      </w:pPr>
      <w:r>
        <w:rPr>
          <w:b/>
          <w:bCs/>
        </w:rPr>
        <w:t xml:space="preserve">FIM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