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Noto Sans" w:hAnsi="Noto Sans"/>
          <w:b/>
          <w:color w:val="5B6776"/>
          <w:sz w:val="26"/>
        </w:rPr>
        <w:t>3522 Bulut Bilişim</w:t>
      </w:r>
    </w:p>
    <w:p>
      <w:pPr>
        <w:jc w:val="center"/>
      </w:pPr>
      <w:r>
        <w:rPr>
          <w:rFonts w:ascii="Noto Sans" w:hAnsi="Noto Sans"/>
          <w:b/>
          <w:color w:val="0F172A"/>
          <w:sz w:val="48"/>
        </w:rPr>
        <w:t>Akıllı Şehir Yönetim Platformu</w:t>
      </w:r>
    </w:p>
    <w:p>
      <w:pPr>
        <w:jc w:val="center"/>
      </w:pPr>
      <w:r>
        <w:rPr>
          <w:rFonts w:ascii="Noto Sans" w:hAnsi="Noto Sans"/>
          <w:b/>
          <w:color w:val="2E74B5"/>
          <w:sz w:val="36"/>
        </w:rPr>
        <w:t>Video Akışı ve Akıllı Şehir Kamera Analizi Mikroservisi</w:t>
      </w:r>
    </w:p>
    <w:p>
      <w:pPr>
        <w:jc w:val="center"/>
      </w:pPr>
      <w:r>
        <w:rPr>
          <w:rFonts w:ascii="Noto Sans" w:hAnsi="Noto Sans"/>
          <w:i/>
          <w:color w:val="5B6776"/>
          <w:sz w:val="24"/>
        </w:rPr>
        <w:t>Kamera akışı, canlı şehir sahnesi, analiz eventleri, Rekognition stored video hattı ve DynamoDB event store kapsamı</w:t>
      </w:r>
    </w:p>
    <w:p/>
    <w:tbl>
      <w:tblGrid>
        <w:gridCol w:w="2500"/>
        <w:gridCol w:w="6860"/>
      </w:tblGrid>
      <w:tblPr>
        <w:tblStyle w:val="TableGrid"/>
        <w:tblW w:type="dxa" w:w="9360"/>
        <w:jc w:val="center"/>
        <w:tblLook w:firstColumn="1" w:firstRow="1" w:lastColumn="0" w:lastRow="0" w:noHBand="0" w:noVBand="1" w:val="04A0"/>
        <w:tblInd w:w="120" w:type="dxa"/>
      </w:tblPr>
      <w:tr>
        <w:tc>
          <w:tcPr>
            <w:tcW w:type="dxa" w:w="2500"/>
            <w:vAlign w:val="center"/>
            <w:tcMar>
              <w:top w:w="80" w:type="dxa"/>
              <w:start w:w="120" w:type="dxa"/>
              <w:bottom w:w="80" w:type="dxa"/>
              <w:end w:w="120" w:type="dxa"/>
            </w:tcMar>
          </w:tcPr>
          <w:p>
            <w:r/>
            <w:r>
              <w:rPr>
                <w:rFonts w:ascii="Noto Sans" w:hAnsi="Noto Sans"/>
                <w:b/>
                <w:sz w:val="20"/>
              </w:rPr>
              <w:t>Öğrenci</w:t>
            </w:r>
          </w:p>
        </w:tc>
        <w:tc>
          <w:tcPr>
            <w:tcW w:type="dxa" w:w="6860"/>
            <w:vAlign w:val="center"/>
            <w:tcMar>
              <w:top w:w="80" w:type="dxa"/>
              <w:start w:w="120" w:type="dxa"/>
              <w:bottom w:w="80" w:type="dxa"/>
              <w:end w:w="120" w:type="dxa"/>
            </w:tcMar>
          </w:tcPr>
          <w:p>
            <w:r/>
            <w:r>
              <w:rPr>
                <w:rFonts w:ascii="Noto Sans" w:hAnsi="Noto Sans"/>
                <w:sz w:val="20"/>
              </w:rPr>
              <w:t>Ahmet Emre Özcan</w:t>
            </w:r>
          </w:p>
        </w:tc>
      </w:tr>
      <w:tr>
        <w:tc>
          <w:tcPr>
            <w:tcW w:type="dxa" w:w="2500"/>
            <w:vAlign w:val="center"/>
            <w:tcMar>
              <w:top w:w="80" w:type="dxa"/>
              <w:start w:w="120" w:type="dxa"/>
              <w:bottom w:w="80" w:type="dxa"/>
              <w:end w:w="120" w:type="dxa"/>
            </w:tcMar>
          </w:tcPr>
          <w:p>
            <w:r/>
            <w:r>
              <w:rPr>
                <w:rFonts w:ascii="Noto Sans" w:hAnsi="Noto Sans"/>
                <w:b/>
                <w:sz w:val="20"/>
              </w:rPr>
              <w:t>Öğrenci No</w:t>
            </w:r>
          </w:p>
        </w:tc>
        <w:tc>
          <w:tcPr>
            <w:tcW w:type="dxa" w:w="6860"/>
            <w:vAlign w:val="center"/>
            <w:tcMar>
              <w:top w:w="80" w:type="dxa"/>
              <w:start w:w="120" w:type="dxa"/>
              <w:bottom w:w="80" w:type="dxa"/>
              <w:end w:w="120" w:type="dxa"/>
            </w:tcMar>
          </w:tcPr>
          <w:p>
            <w:r/>
            <w:r>
              <w:rPr>
                <w:rFonts w:ascii="Noto Sans" w:hAnsi="Noto Sans"/>
                <w:sz w:val="20"/>
              </w:rPr>
              <w:t>21290560</w:t>
            </w:r>
          </w:p>
        </w:tc>
      </w:tr>
      <w:tr>
        <w:tc>
          <w:tcPr>
            <w:tcW w:type="dxa" w:w="2500"/>
            <w:vAlign w:val="center"/>
            <w:tcMar>
              <w:top w:w="80" w:type="dxa"/>
              <w:start w:w="120" w:type="dxa"/>
              <w:bottom w:w="80" w:type="dxa"/>
              <w:end w:w="120" w:type="dxa"/>
            </w:tcMar>
          </w:tcPr>
          <w:p>
            <w:r/>
            <w:r>
              <w:rPr>
                <w:rFonts w:ascii="Noto Sans" w:hAnsi="Noto Sans"/>
                <w:b/>
                <w:sz w:val="20"/>
              </w:rPr>
              <w:t>Ders</w:t>
            </w:r>
          </w:p>
        </w:tc>
        <w:tc>
          <w:tcPr>
            <w:tcW w:type="dxa" w:w="6860"/>
            <w:vAlign w:val="center"/>
            <w:tcMar>
              <w:top w:w="80" w:type="dxa"/>
              <w:start w:w="120" w:type="dxa"/>
              <w:bottom w:w="80" w:type="dxa"/>
              <w:end w:w="120" w:type="dxa"/>
            </w:tcMar>
          </w:tcPr>
          <w:p>
            <w:r/>
            <w:r>
              <w:rPr>
                <w:rFonts w:ascii="Noto Sans" w:hAnsi="Noto Sans"/>
                <w:sz w:val="20"/>
              </w:rPr>
              <w:t>3522 Bulut Bilişim</w:t>
            </w:r>
          </w:p>
        </w:tc>
      </w:tr>
      <w:tr>
        <w:tc>
          <w:tcPr>
            <w:tcW w:type="dxa" w:w="2500"/>
            <w:vAlign w:val="center"/>
            <w:tcMar>
              <w:top w:w="80" w:type="dxa"/>
              <w:start w:w="120" w:type="dxa"/>
              <w:bottom w:w="80" w:type="dxa"/>
              <w:end w:w="120" w:type="dxa"/>
            </w:tcMar>
          </w:tcPr>
          <w:p>
            <w:r/>
            <w:r>
              <w:rPr>
                <w:rFonts w:ascii="Noto Sans" w:hAnsi="Noto Sans"/>
                <w:b/>
                <w:sz w:val="20"/>
              </w:rPr>
              <w:t>Öğretim Elemanı</w:t>
            </w:r>
          </w:p>
        </w:tc>
        <w:tc>
          <w:tcPr>
            <w:tcW w:type="dxa" w:w="6860"/>
            <w:vAlign w:val="center"/>
            <w:tcMar>
              <w:top w:w="80" w:type="dxa"/>
              <w:start w:w="120" w:type="dxa"/>
              <w:bottom w:w="80" w:type="dxa"/>
              <w:end w:w="120" w:type="dxa"/>
            </w:tcMar>
          </w:tcPr>
          <w:p>
            <w:r/>
            <w:r>
              <w:rPr>
                <w:rFonts w:ascii="Noto Sans" w:hAnsi="Noto Sans"/>
                <w:sz w:val="20"/>
              </w:rPr>
              <w:t>Enver Bağcı</w:t>
            </w:r>
          </w:p>
        </w:tc>
      </w:tr>
      <w:tr>
        <w:tc>
          <w:tcPr>
            <w:tcW w:type="dxa" w:w="2500"/>
            <w:vAlign w:val="center"/>
            <w:tcMar>
              <w:top w:w="80" w:type="dxa"/>
              <w:start w:w="120" w:type="dxa"/>
              <w:bottom w:w="80" w:type="dxa"/>
              <w:end w:w="120" w:type="dxa"/>
            </w:tcMar>
          </w:tcPr>
          <w:p>
            <w:r/>
            <w:r>
              <w:rPr>
                <w:rFonts w:ascii="Noto Sans" w:hAnsi="Noto Sans"/>
                <w:b/>
                <w:sz w:val="20"/>
              </w:rPr>
              <w:t>Frontend Repo Linki</w:t>
            </w:r>
          </w:p>
        </w:tc>
        <w:tc>
          <w:tcPr>
            <w:tcW w:type="dxa" w:w="6860"/>
            <w:vAlign w:val="center"/>
            <w:tcMar>
              <w:top w:w="80" w:type="dxa"/>
              <w:start w:w="120" w:type="dxa"/>
              <w:bottom w:w="80" w:type="dxa"/>
              <w:end w:w="120" w:type="dxa"/>
            </w:tcMar>
          </w:tcPr>
          <w:p>
            <w:r/>
            <w:r>
              <w:rPr>
                <w:rFonts w:ascii="Noto Sans" w:hAnsi="Noto Sans"/>
                <w:sz w:val="20"/>
              </w:rPr>
              <w:t>https://github.com/eemrezcan/bulutproje-final-frontend</w:t>
            </w:r>
          </w:p>
        </w:tc>
      </w:tr>
      <w:tr>
        <w:tc>
          <w:tcPr>
            <w:tcW w:type="dxa" w:w="2500"/>
            <w:vAlign w:val="center"/>
            <w:tcMar>
              <w:top w:w="80" w:type="dxa"/>
              <w:start w:w="120" w:type="dxa"/>
              <w:bottom w:w="80" w:type="dxa"/>
              <w:end w:w="120" w:type="dxa"/>
            </w:tcMar>
          </w:tcPr>
          <w:p>
            <w:r/>
            <w:r>
              <w:rPr>
                <w:rFonts w:ascii="Noto Sans" w:hAnsi="Noto Sans"/>
                <w:b/>
                <w:sz w:val="20"/>
              </w:rPr>
              <w:t>Video Analysis Service Repo Linki</w:t>
            </w:r>
          </w:p>
        </w:tc>
        <w:tc>
          <w:tcPr>
            <w:tcW w:type="dxa" w:w="6860"/>
            <w:vAlign w:val="center"/>
            <w:tcMar>
              <w:top w:w="80" w:type="dxa"/>
              <w:start w:w="120" w:type="dxa"/>
              <w:bottom w:w="80" w:type="dxa"/>
              <w:end w:w="120" w:type="dxa"/>
            </w:tcMar>
          </w:tcPr>
          <w:p>
            <w:r/>
            <w:r>
              <w:rPr>
                <w:rFonts w:ascii="Noto Sans" w:hAnsi="Noto Sans"/>
                <w:sz w:val="20"/>
              </w:rPr>
              <w:t>https://github.com/eemrezcan/bulutproje4-video-analysis-service</w:t>
            </w:r>
          </w:p>
        </w:tc>
      </w:tr>
      <w:tr>
        <w:tc>
          <w:tcPr>
            <w:tcW w:type="dxa" w:w="2500"/>
            <w:vAlign w:val="center"/>
            <w:tcMar>
              <w:top w:w="80" w:type="dxa"/>
              <w:start w:w="120" w:type="dxa"/>
              <w:bottom w:w="80" w:type="dxa"/>
              <w:end w:w="120" w:type="dxa"/>
            </w:tcMar>
          </w:tcPr>
          <w:p>
            <w:r/>
            <w:r>
              <w:rPr>
                <w:rFonts w:ascii="Noto Sans" w:hAnsi="Noto Sans"/>
                <w:b/>
                <w:sz w:val="20"/>
              </w:rPr>
              <w:t>Demo Video Linki</w:t>
            </w:r>
          </w:p>
        </w:tc>
        <w:tc>
          <w:tcPr>
            <w:tcW w:type="dxa" w:w="6860"/>
            <w:vAlign w:val="center"/>
            <w:tcMar>
              <w:top w:w="80" w:type="dxa"/>
              <w:start w:w="120" w:type="dxa"/>
              <w:bottom w:w="80" w:type="dxa"/>
              <w:end w:w="120" w:type="dxa"/>
            </w:tcMar>
          </w:tcPr>
          <w:p>
            <w:r/>
            <w:r>
              <w:rPr>
                <w:rFonts w:ascii="Noto Sans" w:hAnsi="Noto Sans"/>
                <w:sz w:val="20"/>
              </w:rPr>
              <w:t>https://youtu.be/5lllkAunq5A</w:t>
            </w:r>
          </w:p>
        </w:tc>
      </w:tr>
    </w:tbl>
    <w:p/>
    <w:p>
      <w:pPr>
        <w:jc w:val="center"/>
      </w:pPr>
      <w:r>
        <w:rPr>
          <w:rFonts w:ascii="Noto Sans" w:hAnsi="Noto Sans"/>
          <w:b/>
          <w:color w:val="2E74B5"/>
          <w:sz w:val="22"/>
        </w:rPr>
        <w:t>Kapak proje özeti</w:t>
      </w:r>
    </w:p>
    <w:tbl>
      <w:tblGrid>
        <w:gridCol w:w="2500"/>
        <w:gridCol w:w="6860"/>
      </w:tblGrid>
      <w:tblPr>
        <w:tblStyle w:val="TableGrid"/>
        <w:tblW w:type="dxa" w:w="9360"/>
        <w:jc w:val="center"/>
        <w:tblLook w:firstColumn="1" w:firstRow="1" w:lastColumn="0" w:lastRow="0" w:noHBand="0" w:noVBand="1" w:val="04A0"/>
        <w:tblInd w:w="120" w:type="dxa"/>
      </w:tblPr>
      <w:tr>
        <w:tc>
          <w:tcPr>
            <w:tcW w:type="dxa" w:w="2500"/>
            <w:vAlign w:val="center"/>
            <w:tcMar>
              <w:top w:w="80" w:type="dxa"/>
              <w:start w:w="120" w:type="dxa"/>
              <w:bottom w:w="80" w:type="dxa"/>
              <w:end w:w="120" w:type="dxa"/>
            </w:tcMar>
          </w:tcPr>
          <w:p>
            <w:r/>
            <w:r>
              <w:rPr>
                <w:rFonts w:ascii="Noto Sans" w:hAnsi="Noto Sans"/>
                <w:b/>
                <w:sz w:val="19"/>
              </w:rPr>
              <w:t>Kapsam</w:t>
            </w:r>
          </w:p>
        </w:tc>
        <w:tc>
          <w:tcPr>
            <w:tcW w:type="dxa" w:w="6860"/>
            <w:vAlign w:val="center"/>
            <w:tcMar>
              <w:top w:w="80" w:type="dxa"/>
              <w:start w:w="120" w:type="dxa"/>
              <w:bottom w:w="80" w:type="dxa"/>
              <w:end w:w="120" w:type="dxa"/>
            </w:tcMar>
          </w:tcPr>
          <w:p>
            <w:r/>
            <w:r>
              <w:rPr>
                <w:rFonts w:ascii="Noto Sans" w:hAnsi="Noto Sans"/>
                <w:sz w:val="19"/>
              </w:rPr>
              <w:t>Proje 6 - Video Akışı ve İşleme Uygulaması; Kamera akışı, canlı şehir sahnesi, analiz eventleri, Rekognition stored video hattı ve DynamoDB event store kapsamı</w:t>
            </w:r>
          </w:p>
        </w:tc>
      </w:tr>
      <w:tr>
        <w:tc>
          <w:tcPr>
            <w:tcW w:type="dxa" w:w="2500"/>
            <w:vAlign w:val="center"/>
            <w:tcMar>
              <w:top w:w="80" w:type="dxa"/>
              <w:start w:w="120" w:type="dxa"/>
              <w:bottom w:w="80" w:type="dxa"/>
              <w:end w:w="120" w:type="dxa"/>
            </w:tcMar>
          </w:tcPr>
          <w:p>
            <w:r/>
            <w:r>
              <w:rPr>
                <w:rFonts w:ascii="Noto Sans" w:hAnsi="Noto Sans"/>
                <w:b/>
                <w:sz w:val="19"/>
              </w:rPr>
              <w:t>AWS odağı</w:t>
            </w:r>
          </w:p>
        </w:tc>
        <w:tc>
          <w:tcPr>
            <w:tcW w:type="dxa" w:w="6860"/>
            <w:vAlign w:val="center"/>
            <w:tcMar>
              <w:top w:w="80" w:type="dxa"/>
              <w:start w:w="120" w:type="dxa"/>
              <w:bottom w:w="80" w:type="dxa"/>
              <w:end w:w="120" w:type="dxa"/>
            </w:tcMar>
          </w:tcPr>
          <w:p>
            <w:r/>
            <w:r>
              <w:rPr>
                <w:rFonts w:ascii="Noto Sans" w:hAnsi="Noto Sans"/>
                <w:sz w:val="19"/>
              </w:rPr>
              <w:t>ECS Fargate service, ECR repository, S3 video bucket, Rekognition Video</w:t>
            </w:r>
          </w:p>
        </w:tc>
      </w:tr>
      <w:tr>
        <w:tc>
          <w:tcPr>
            <w:tcW w:type="dxa" w:w="2500"/>
            <w:vAlign w:val="center"/>
            <w:tcMar>
              <w:top w:w="80" w:type="dxa"/>
              <w:start w:w="120" w:type="dxa"/>
              <w:bottom w:w="80" w:type="dxa"/>
              <w:end w:w="120" w:type="dxa"/>
            </w:tcMar>
          </w:tcPr>
          <w:p>
            <w:r/>
            <w:r>
              <w:rPr>
                <w:rFonts w:ascii="Noto Sans" w:hAnsi="Noto Sans"/>
                <w:b/>
                <w:sz w:val="19"/>
              </w:rPr>
              <w:t>Mikroservis sınırı</w:t>
            </w:r>
          </w:p>
        </w:tc>
        <w:tc>
          <w:tcPr>
            <w:tcW w:type="dxa" w:w="6860"/>
            <w:vAlign w:val="center"/>
            <w:tcMar>
              <w:top w:w="80" w:type="dxa"/>
              <w:start w:w="120" w:type="dxa"/>
              <w:bottom w:w="80" w:type="dxa"/>
              <w:end w:w="120" w:type="dxa"/>
            </w:tcMar>
          </w:tcPr>
          <w:p>
            <w:r/>
            <w:r>
              <w:rPr>
                <w:rFonts w:ascii="Noto Sans" w:hAnsi="Noto Sans"/>
                <w:sz w:val="19"/>
              </w:rPr>
              <w:t>Ayrı API, ayrı veri modeli, ayrı deployment ve dar IAM yetki sınırı</w:t>
            </w:r>
          </w:p>
        </w:tc>
      </w:tr>
    </w:tbl>
    <w:p>
      <w:r>
        <w:br w:type="page"/>
      </w:r>
    </w:p>
    <w:p>
      <w:pPr>
        <w:pStyle w:val="Heading1"/>
      </w:pPr>
      <w:r>
        <w:t>Özet</w:t>
      </w:r>
    </w:p>
    <w:p>
      <w:r>
        <w:rPr>
          <w:rFonts w:ascii="Noto Sans" w:hAnsi="Noto Sans"/>
        </w:rPr>
        <w:t>Bu rapor, Akıllı Şehir Yönetim Platformu içindeki Video Analysis Service mikroservisini ele alır. Servis şehir kameralarını listeler, canlı kamera hissi veren MJPEG akışları sunar ve kişi sayısı, araç sayısı, hareket seviyesi, kalabalık seviyesi ve recognition label gibi analiz eventlerini üretir. AWS tarafında video dosyası S3'te tutulmuş, Rekognition Video stored analysis SNS ve Lambda üzerinden DynamoDB'ye bağlanmıştır. Video dosyaları veritabanında değil object storage üzerinde tutulur.</w:t>
      </w:r>
    </w:p>
    <w:p>
      <w:r>
        <w:rPr>
          <w:rFonts w:ascii="Noto Sans" w:hAnsi="Noto Sans"/>
        </w:rPr>
        <w:t>Anahtar Kelimeler: Video Akışı, Rekognition Video, S3, SNS, Lambda, DynamoDB, ECS Fargate</w:t>
      </w:r>
    </w:p>
    <w:p>
      <w:pPr>
        <w:pStyle w:val="Heading1"/>
      </w:pPr>
      <w:r>
        <w:t>İçindekiler</w:t>
      </w:r>
    </w:p>
    <w:p>
      <w:pPr>
        <w:pStyle w:val="ListNumber"/>
      </w:pPr>
      <w:r>
        <w:rPr>
          <w:rFonts w:ascii="Noto Sans" w:hAnsi="Noto Sans"/>
        </w:rPr>
        <w:t>1. Giriş</w:t>
      </w:r>
    </w:p>
    <w:p>
      <w:pPr>
        <w:pStyle w:val="ListNumber"/>
      </w:pPr>
      <w:r>
        <w:rPr>
          <w:rFonts w:ascii="Noto Sans" w:hAnsi="Noto Sans"/>
        </w:rPr>
        <w:t>2. Kapsam</w:t>
      </w:r>
    </w:p>
    <w:p>
      <w:pPr>
        <w:pStyle w:val="ListNumber"/>
      </w:pPr>
      <w:r>
        <w:rPr>
          <w:rFonts w:ascii="Noto Sans" w:hAnsi="Noto Sans"/>
        </w:rPr>
        <w:t>3. Mikroservis sınırı ve sistem mimarisi</w:t>
      </w:r>
    </w:p>
    <w:p>
      <w:pPr>
        <w:pStyle w:val="ListNumber"/>
      </w:pPr>
      <w:r>
        <w:rPr>
          <w:rFonts w:ascii="Noto Sans" w:hAnsi="Noto Sans"/>
        </w:rPr>
        <w:t>4. Teknoloji kararları</w:t>
      </w:r>
    </w:p>
    <w:p>
      <w:pPr>
        <w:pStyle w:val="ListNumber"/>
      </w:pPr>
      <w:r>
        <w:rPr>
          <w:rFonts w:ascii="Noto Sans" w:hAnsi="Noto Sans"/>
        </w:rPr>
        <w:t>5. Veri modeli ve API tasarımı</w:t>
      </w:r>
    </w:p>
    <w:p>
      <w:pPr>
        <w:pStyle w:val="ListNumber"/>
      </w:pPr>
      <w:r>
        <w:rPr>
          <w:rFonts w:ascii="Noto Sans" w:hAnsi="Noto Sans"/>
        </w:rPr>
        <w:t>6. Local çalışma ve demo akışı</w:t>
      </w:r>
    </w:p>
    <w:p>
      <w:pPr>
        <w:pStyle w:val="ListNumber"/>
      </w:pPr>
      <w:r>
        <w:rPr>
          <w:rFonts w:ascii="Noto Sans" w:hAnsi="Noto Sans"/>
        </w:rPr>
        <w:t>7. AWS deployment mimarisi</w:t>
      </w:r>
    </w:p>
    <w:p>
      <w:pPr>
        <w:pStyle w:val="ListNumber"/>
      </w:pPr>
      <w:r>
        <w:rPr>
          <w:rFonts w:ascii="Noto Sans" w:hAnsi="Noto Sans"/>
        </w:rPr>
        <w:t>8. Güvenlik, IAM ve veri sahipliği</w:t>
      </w:r>
    </w:p>
    <w:p>
      <w:pPr>
        <w:pStyle w:val="ListNumber"/>
      </w:pPr>
      <w:r>
        <w:rPr>
          <w:rFonts w:ascii="Noto Sans" w:hAnsi="Noto Sans"/>
        </w:rPr>
        <w:t>9. Test, smoke doğrulama ve kanıtlar</w:t>
      </w:r>
    </w:p>
    <w:p>
      <w:pPr>
        <w:pStyle w:val="ListNumber"/>
      </w:pPr>
      <w:r>
        <w:rPr>
          <w:rFonts w:ascii="Noto Sans" w:hAnsi="Noto Sans"/>
        </w:rPr>
        <w:t>10. Ortak platform entegrasyonu</w:t>
      </w:r>
    </w:p>
    <w:p>
      <w:pPr>
        <w:pStyle w:val="ListNumber"/>
      </w:pPr>
      <w:r>
        <w:rPr>
          <w:rFonts w:ascii="Noto Sans" w:hAnsi="Noto Sans"/>
        </w:rPr>
        <w:t>11. Karşılaşılan sorunlar ve çözüm kararları</w:t>
      </w:r>
    </w:p>
    <w:p>
      <w:pPr>
        <w:pStyle w:val="ListNumber"/>
      </w:pPr>
      <w:r>
        <w:rPr>
          <w:rFonts w:ascii="Noto Sans" w:hAnsi="Noto Sans"/>
        </w:rPr>
        <w:t>12. Sonuç</w:t>
      </w:r>
    </w:p>
    <w:p>
      <w:pPr>
        <w:pStyle w:val="ListNumber"/>
      </w:pPr>
      <w:r>
        <w:rPr>
          <w:rFonts w:ascii="Noto Sans" w:hAnsi="Noto Sans"/>
        </w:rPr>
        <w:t>Kaynaklar</w:t>
      </w:r>
    </w:p>
    <w:p>
      <w:r>
        <w:br w:type="page"/>
      </w:r>
    </w:p>
    <w:p>
      <w:pPr>
        <w:pStyle w:val="Heading1"/>
      </w:pPr>
      <w:r>
        <w:t>1. Giriş</w:t>
      </w:r>
    </w:p>
    <w:p>
      <w:r>
        <w:rPr>
          <w:rFonts w:ascii="Noto Sans" w:hAnsi="Noto Sans"/>
        </w:rPr>
        <w:t>Bu rapor, Akıllı Şehir Yönetim Platformu kapsamında geliştirilen Video Analysis Service bileşenini ayrı bir mikroservis olarak ele alır. Platform tek bir yönetim paneli gibi kullanılsa da her mikroservis kendi veri modeline, kendi API yüzeyine, kendi container image'ına ve kendi AWS yetki sınırına sahiptir.</w:t>
      </w:r>
    </w:p>
    <w:p>
      <w:r>
        <w:rPr>
          <w:rFonts w:ascii="Noto Sans" w:hAnsi="Noto Sans"/>
        </w:rPr>
        <w:t>Temel tasarım hedefi, ders kapsamındaki bulut servislerini yalnızca isim olarak kullanmak değil, doğru problemi doğru AWS servisi ile eşleştirmektir. Bu nedenle raporda local demo akışı ile AWS deployment karşılığı birlikte anlatılmıştır.</w:t>
      </w:r>
    </w:p>
    <w:p>
      <w:pPr>
        <w:pStyle w:val="Heading1"/>
      </w:pPr>
      <w:r>
        <w:t>2. Kapsam</w:t>
      </w:r>
    </w:p>
    <w:p>
      <w:r>
        <w:rPr>
          <w:rFonts w:ascii="Noto Sans" w:hAnsi="Noto Sans"/>
        </w:rPr>
        <w:t>Bu bölüm, Video Analysis Service mikroservisinin proje içindeki sınırını ve 3522 Bulut Bilişim final yönergesindeki Proje 6 - Video Akışı ve İşleme Uygulaması beklentilerini nasıl karşıladığını özetler. Kapsam, yalnızca uygulama ekranını değil; veri giriş kanalını, servis sorumluluğunu, AWS karşılığını ve raporda savunulacak deployment kararlarını birlikte ele alır.</w:t>
      </w:r>
    </w:p>
    <w:tbl>
      <w:tblGrid>
        <w:gridCol w:w="2900"/>
        <w:gridCol w:w="6460"/>
      </w:tblGrid>
      <w:tblPr>
        <w:tblStyle w:val="TableGrid"/>
        <w:tblW w:type="dxa" w:w="9360"/>
        <w:jc w:val="center"/>
        <w:tblLook w:firstColumn="1" w:firstRow="1" w:lastColumn="0" w:lastRow="0" w:noHBand="0" w:noVBand="1" w:val="04A0"/>
        <w:tblInd w:w="120" w:type="dxa"/>
      </w:tblPr>
      <w:tr>
        <w:tc>
          <w:tcPr>
            <w:tcW w:type="dxa" w:w="2900"/>
            <w:shd w:fill="F2F4F7"/>
            <w:vAlign w:val="center"/>
            <w:tcMar>
              <w:top w:w="80" w:type="dxa"/>
              <w:start w:w="120" w:type="dxa"/>
              <w:bottom w:w="80" w:type="dxa"/>
              <w:end w:w="120" w:type="dxa"/>
            </w:tcMar>
          </w:tcPr>
          <w:p>
            <w:r/>
            <w:r>
              <w:rPr>
                <w:rFonts w:ascii="Noto Sans" w:hAnsi="Noto Sans"/>
                <w:b/>
                <w:color w:val="0F172A"/>
              </w:rPr>
              <w:t>Kapsam maddesi</w:t>
            </w:r>
          </w:p>
        </w:tc>
        <w:tc>
          <w:tcPr>
            <w:tcW w:type="dxa" w:w="6460"/>
            <w:shd w:fill="F2F4F7"/>
            <w:vAlign w:val="center"/>
            <w:tcMar>
              <w:top w:w="80" w:type="dxa"/>
              <w:start w:w="120" w:type="dxa"/>
              <w:bottom w:w="80" w:type="dxa"/>
              <w:end w:w="120" w:type="dxa"/>
            </w:tcMar>
          </w:tcPr>
          <w:p>
            <w:r/>
            <w:r>
              <w:rPr>
                <w:rFonts w:ascii="Noto Sans" w:hAnsi="Noto Sans"/>
                <w:b/>
                <w:color w:val="0F172A"/>
              </w:rPr>
              <w:t>Projede karşılığı</w:t>
            </w:r>
          </w:p>
        </w:tc>
      </w:tr>
      <w:tr>
        <w:tc>
          <w:tcPr>
            <w:tcW w:type="dxa" w:w="2900"/>
            <w:vAlign w:val="center"/>
            <w:tcMar>
              <w:top w:w="80" w:type="dxa"/>
              <w:start w:w="120" w:type="dxa"/>
              <w:bottom w:w="80" w:type="dxa"/>
              <w:end w:w="120" w:type="dxa"/>
            </w:tcMar>
          </w:tcPr>
          <w:p>
            <w:r/>
            <w:r>
              <w:rPr>
                <w:rFonts w:ascii="Noto Sans" w:hAnsi="Noto Sans"/>
                <w:sz w:val="19"/>
              </w:rPr>
              <w:t>Akıllı şehir kamera noktaları</w:t>
            </w:r>
          </w:p>
        </w:tc>
        <w:tc>
          <w:tcPr>
            <w:tcW w:type="dxa" w:w="6460"/>
            <w:vAlign w:val="center"/>
            <w:tcMar>
              <w:top w:w="80" w:type="dxa"/>
              <w:start w:w="120" w:type="dxa"/>
              <w:bottom w:w="80" w:type="dxa"/>
              <w:end w:w="120" w:type="dxa"/>
            </w:tcMar>
          </w:tcPr>
          <w:p>
            <w:r/>
            <w:r>
              <w:rPr>
                <w:rFonts w:ascii="Noto Sans" w:hAnsi="Noto Sans"/>
                <w:sz w:val="19"/>
              </w:rPr>
              <w:t>Beş şehir bölgesi için ayrı kamera metadata'sı ve canlı görüntü alanı tanımlandı.</w:t>
            </w:r>
          </w:p>
        </w:tc>
      </w:tr>
      <w:tr>
        <w:tc>
          <w:tcPr>
            <w:tcW w:type="dxa" w:w="2900"/>
            <w:vAlign w:val="center"/>
            <w:tcMar>
              <w:top w:w="80" w:type="dxa"/>
              <w:start w:w="120" w:type="dxa"/>
              <w:bottom w:w="80" w:type="dxa"/>
              <w:end w:w="120" w:type="dxa"/>
            </w:tcMar>
          </w:tcPr>
          <w:p>
            <w:r/>
            <w:r>
              <w:rPr>
                <w:rFonts w:ascii="Noto Sans" w:hAnsi="Noto Sans"/>
                <w:sz w:val="19"/>
              </w:rPr>
              <w:t>Video akışı</w:t>
            </w:r>
          </w:p>
        </w:tc>
        <w:tc>
          <w:tcPr>
            <w:tcW w:type="dxa" w:w="6460"/>
            <w:vAlign w:val="center"/>
            <w:tcMar>
              <w:top w:w="80" w:type="dxa"/>
              <w:start w:w="120" w:type="dxa"/>
              <w:bottom w:w="80" w:type="dxa"/>
              <w:end w:w="120" w:type="dxa"/>
            </w:tcMar>
          </w:tcPr>
          <w:p>
            <w:r/>
            <w:r>
              <w:rPr>
                <w:rFonts w:ascii="Noto Sans" w:hAnsi="Noto Sans"/>
                <w:sz w:val="19"/>
              </w:rPr>
              <w:t>ECS üzerindeki MJPEG endpoint ile canlı kamera hissi veren şehir sahnesi yayınlandı.</w:t>
            </w:r>
          </w:p>
        </w:tc>
      </w:tr>
      <w:tr>
        <w:tc>
          <w:tcPr>
            <w:tcW w:type="dxa" w:w="2900"/>
            <w:vAlign w:val="center"/>
            <w:tcMar>
              <w:top w:w="80" w:type="dxa"/>
              <w:start w:w="120" w:type="dxa"/>
              <w:bottom w:w="80" w:type="dxa"/>
              <w:end w:w="120" w:type="dxa"/>
            </w:tcMar>
          </w:tcPr>
          <w:p>
            <w:r/>
            <w:r>
              <w:rPr>
                <w:rFonts w:ascii="Noto Sans" w:hAnsi="Noto Sans"/>
                <w:sz w:val="19"/>
              </w:rPr>
              <w:t>Video analizi</w:t>
            </w:r>
          </w:p>
        </w:tc>
        <w:tc>
          <w:tcPr>
            <w:tcW w:type="dxa" w:w="6460"/>
            <w:vAlign w:val="center"/>
            <w:tcMar>
              <w:top w:w="80" w:type="dxa"/>
              <w:start w:w="120" w:type="dxa"/>
              <w:bottom w:w="80" w:type="dxa"/>
              <w:end w:w="120" w:type="dxa"/>
            </w:tcMar>
          </w:tcPr>
          <w:p>
            <w:r/>
            <w:r>
              <w:rPr>
                <w:rFonts w:ascii="Noto Sans" w:hAnsi="Noto Sans"/>
                <w:sz w:val="19"/>
              </w:rPr>
              <w:t>Kişi sayısı, araç sayısı, hareket seviyesi, kalabalık seviyesi ve label eventleri üretildi.</w:t>
            </w:r>
          </w:p>
        </w:tc>
      </w:tr>
      <w:tr>
        <w:tc>
          <w:tcPr>
            <w:tcW w:type="dxa" w:w="2900"/>
            <w:vAlign w:val="center"/>
            <w:tcMar>
              <w:top w:w="80" w:type="dxa"/>
              <w:start w:w="120" w:type="dxa"/>
              <w:bottom w:w="80" w:type="dxa"/>
              <w:end w:w="120" w:type="dxa"/>
            </w:tcMar>
          </w:tcPr>
          <w:p>
            <w:r/>
            <w:r>
              <w:rPr>
                <w:rFonts w:ascii="Noto Sans" w:hAnsi="Noto Sans"/>
                <w:sz w:val="19"/>
              </w:rPr>
              <w:t>Bulut karşılığı</w:t>
            </w:r>
          </w:p>
        </w:tc>
        <w:tc>
          <w:tcPr>
            <w:tcW w:type="dxa" w:w="6460"/>
            <w:vAlign w:val="center"/>
            <w:tcMar>
              <w:top w:w="80" w:type="dxa"/>
              <w:start w:w="120" w:type="dxa"/>
              <w:bottom w:w="80" w:type="dxa"/>
              <w:end w:w="120" w:type="dxa"/>
            </w:tcMar>
          </w:tcPr>
          <w:p>
            <w:r/>
            <w:r>
              <w:rPr>
                <w:rFonts w:ascii="Noto Sans" w:hAnsi="Noto Sans"/>
                <w:sz w:val="19"/>
              </w:rPr>
              <w:t>S3 üzerindeki video dosyası Rekognition Video stored analysis ile işlendi; SNS + Lambda sonucu DynamoDB'ye yazdı.</w:t>
            </w:r>
          </w:p>
        </w:tc>
      </w:tr>
      <w:tr>
        <w:tc>
          <w:tcPr>
            <w:tcW w:type="dxa" w:w="2900"/>
            <w:vAlign w:val="center"/>
            <w:tcMar>
              <w:top w:w="80" w:type="dxa"/>
              <w:start w:w="120" w:type="dxa"/>
              <w:bottom w:w="80" w:type="dxa"/>
              <w:end w:w="120" w:type="dxa"/>
            </w:tcMar>
          </w:tcPr>
          <w:p>
            <w:r/>
            <w:r>
              <w:rPr>
                <w:rFonts w:ascii="Noto Sans" w:hAnsi="Noto Sans"/>
                <w:sz w:val="19"/>
              </w:rPr>
              <w:t>Veri saklama</w:t>
            </w:r>
          </w:p>
        </w:tc>
        <w:tc>
          <w:tcPr>
            <w:tcW w:type="dxa" w:w="6460"/>
            <w:vAlign w:val="center"/>
            <w:tcMar>
              <w:top w:w="80" w:type="dxa"/>
              <w:start w:w="120" w:type="dxa"/>
              <w:bottom w:w="80" w:type="dxa"/>
              <w:end w:w="120" w:type="dxa"/>
            </w:tcMar>
          </w:tcPr>
          <w:p>
            <w:r/>
            <w:r>
              <w:rPr>
                <w:rFonts w:ascii="Noto Sans" w:hAnsi="Noto Sans"/>
                <w:sz w:val="19"/>
              </w:rPr>
              <w:t>Video dosyası DynamoDB'de değil S3'te; analiz eventleri DynamoDB'de tutuldu.</w:t>
            </w:r>
          </w:p>
        </w:tc>
      </w:tr>
    </w:tbl>
    <w:p>
      <w:r>
        <w:rPr>
          <w:rFonts w:ascii="Noto Sans" w:hAnsi="Noto Sans"/>
        </w:rPr>
        <w:t>Kapsam dışında bırakılan noktalar bilinçli sınırlardır. Amaç üretim ortamı ölçeğinde gerçek şehir altyapısı kurmak değil, ilgili bulut servislerini doğru mimari noktaya yerleştirerek çalışan ve anlatılabilir bir mikroservis sistemi sunmaktır.</w:t>
      </w:r>
    </w:p>
    <w:p>
      <w:pPr>
        <w:pStyle w:val="Heading1"/>
      </w:pPr>
      <w:r>
        <w:t>3. Mikroservis sınırı ve sistem mimarisi</w:t>
      </w:r>
    </w:p>
    <w:p>
      <w:r>
        <w:rPr>
          <w:rFonts w:ascii="Noto Sans" w:hAnsi="Noto Sans"/>
        </w:rPr>
        <w:t>Video Analysis Service aşağıdaki sorumlulukları üstlenir:</w:t>
      </w:r>
    </w:p>
    <w:p>
      <w:pPr>
        <w:pStyle w:val="ListBullet"/>
      </w:pPr>
      <w:r>
        <w:rPr>
          <w:rFonts w:ascii="Noto Sans" w:hAnsi="Noto Sans"/>
        </w:rPr>
        <w:t>Kamera metadata'sını ve şehir bölgelerini yönetir.</w:t>
      </w:r>
    </w:p>
    <w:p>
      <w:pPr>
        <w:pStyle w:val="ListBullet"/>
      </w:pPr>
      <w:r>
        <w:rPr>
          <w:rFonts w:ascii="Noto Sans" w:hAnsi="Noto Sans"/>
        </w:rPr>
        <w:t>Canlı kamera hissi veren MJPEG akış endpointleri sunar.</w:t>
      </w:r>
    </w:p>
    <w:p>
      <w:pPr>
        <w:pStyle w:val="ListBullet"/>
      </w:pPr>
      <w:r>
        <w:rPr>
          <w:rFonts w:ascii="Noto Sans" w:hAnsi="Noto Sans"/>
        </w:rPr>
        <w:t>Kişi sayısı, araç sayısı, hareket ve kalabalık seviyesi eventleri üretir.</w:t>
      </w:r>
    </w:p>
    <w:p>
      <w:pPr>
        <w:pStyle w:val="ListBullet"/>
      </w:pPr>
      <w:r>
        <w:rPr>
          <w:rFonts w:ascii="Noto Sans" w:hAnsi="Noto Sans"/>
        </w:rPr>
        <w:t>Video analiz sonuçlarını kendi DynamoDB tablosunda saklar.</w:t>
      </w:r>
    </w:p>
    <w:p>
      <w:r>
        <w:rPr>
          <w:rFonts w:ascii="Noto Sans" w:hAnsi="Noto Sans"/>
        </w:rPr>
        <w:t>Bu servis özellikle şu görevleri üstlenmez:</w:t>
      </w:r>
    </w:p>
    <w:p>
      <w:pPr>
        <w:pStyle w:val="ListBullet"/>
      </w:pPr>
      <w:r>
        <w:rPr>
          <w:rFonts w:ascii="Noto Sans" w:hAnsi="Noto Sans"/>
        </w:rPr>
        <w:t>IoT sensör verisi toplamaz.</w:t>
      </w:r>
    </w:p>
    <w:p>
      <w:pPr>
        <w:pStyle w:val="ListBullet"/>
      </w:pPr>
      <w:r>
        <w:rPr>
          <w:rFonts w:ascii="Noto Sans" w:hAnsi="Noto Sans"/>
        </w:rPr>
        <w:t>Sıcaklık veya hava kalitesi üretmez.</w:t>
      </w:r>
    </w:p>
    <w:p>
      <w:pPr>
        <w:pStyle w:val="ListBullet"/>
      </w:pPr>
      <w:r>
        <w:rPr>
          <w:rFonts w:ascii="Noto Sans" w:hAnsi="Noto Sans"/>
        </w:rPr>
        <w:t>ML tahmini yapmaz ve ML modelini eğitmez.</w:t>
      </w:r>
    </w:p>
    <w:p>
      <w:pPr>
        <w:pStyle w:val="ListBullet"/>
      </w:pPr>
      <w:r>
        <w:rPr>
          <w:rFonts w:ascii="Noto Sans" w:hAnsi="Noto Sans"/>
        </w:rPr>
        <w:t>Video dosyasını DynamoDB'de saklamaz.</w:t>
      </w:r>
    </w:p>
    <w:p>
      <w:r>
        <w:rPr>
          <w:rFonts w:ascii="Noto Sans" w:hAnsi="Noto Sans"/>
        </w:rPr>
        <w:t>Ortak platformda frontend yalnızca REST API çağrıları yapar. Servisler birbirinin DynamoDB tablolarına doğrudan bağlanmaz. Bu yaklaşım mikroservis veri sahipliği ilkesini korur ve deployment ortamında IAM yetkilerinin dar tutulmasını sağlar.</w:t>
      </w:r>
    </w:p>
    <w:p/>
    <w:p>
      <w:r>
        <w:drawing>
          <wp:inline xmlns:a="http://schemas.openxmlformats.org/drawingml/2006/main" xmlns:pic="http://schemas.openxmlformats.org/drawingml/2006/picture">
            <wp:extent cx="5760720" cy="2653815"/>
            <wp:docPr id="1" name="Picture 1"/>
            <wp:cNvGraphicFramePr>
              <a:graphicFrameLocks noChangeAspect="1"/>
            </wp:cNvGraphicFramePr>
            <a:graphic>
              <a:graphicData uri="http://schemas.openxmlformats.org/drawingml/2006/picture">
                <pic:pic>
                  <pic:nvPicPr>
                    <pic:cNvPr id="0" name="video-akilli-sehir-raporu-architecture.png"/>
                    <pic:cNvPicPr/>
                  </pic:nvPicPr>
                  <pic:blipFill>
                    <a:blip r:embed="rId11"/>
                    <a:stretch>
                      <a:fillRect/>
                    </a:stretch>
                  </pic:blipFill>
                  <pic:spPr>
                    <a:xfrm>
                      <a:off x="0" y="0"/>
                      <a:ext cx="5760720" cy="2653815"/>
                    </a:xfrm>
                    <a:prstGeom prst="rect"/>
                  </pic:spPr>
                </pic:pic>
              </a:graphicData>
            </a:graphic>
          </wp:inline>
        </w:drawing>
      </w:r>
    </w:p>
    <w:p>
      <w:pPr>
        <w:jc w:val="center"/>
      </w:pPr>
      <w:r>
        <w:rPr>
          <w:rFonts w:ascii="Noto Sans" w:hAnsi="Noto Sans"/>
          <w:i/>
          <w:color w:val="5B6776"/>
          <w:sz w:val="18"/>
        </w:rPr>
        <w:t>Şekil 1. Video Analysis Service mikroservis mimari diyagramı.</w:t>
      </w:r>
    </w:p>
    <w:p>
      <w:pPr>
        <w:pStyle w:val="Heading1"/>
      </w:pPr>
      <w:r>
        <w:t>4. Teknoloji kararları</w:t>
      </w:r>
    </w:p>
    <w:tbl>
      <w:tblGrid>
        <w:gridCol w:w="2300"/>
        <w:gridCol w:w="7060"/>
      </w:tblGrid>
      <w:tblPr>
        <w:tblStyle w:val="TableGrid"/>
        <w:tblW w:type="dxa" w:w="9360"/>
        <w:jc w:val="center"/>
        <w:tblLook w:firstColumn="1" w:firstRow="1" w:lastColumn="0" w:lastRow="0" w:noHBand="0" w:noVBand="1" w:val="04A0"/>
        <w:tblInd w:w="120" w:type="dxa"/>
      </w:tblPr>
      <w:tr>
        <w:tc>
          <w:tcPr>
            <w:tcW w:type="dxa" w:w="2300"/>
            <w:shd w:fill="F2F4F7"/>
            <w:vAlign w:val="center"/>
            <w:tcMar>
              <w:top w:w="80" w:type="dxa"/>
              <w:start w:w="120" w:type="dxa"/>
              <w:bottom w:w="80" w:type="dxa"/>
              <w:end w:w="120" w:type="dxa"/>
            </w:tcMar>
          </w:tcPr>
          <w:p>
            <w:r/>
            <w:r>
              <w:rPr>
                <w:rFonts w:ascii="Noto Sans" w:hAnsi="Noto Sans"/>
                <w:b/>
                <w:color w:val="0F172A"/>
              </w:rPr>
              <w:t>Bileşen</w:t>
            </w:r>
          </w:p>
        </w:tc>
        <w:tc>
          <w:tcPr>
            <w:tcW w:type="dxa" w:w="7060"/>
            <w:shd w:fill="F2F4F7"/>
            <w:vAlign w:val="center"/>
            <w:tcMar>
              <w:top w:w="80" w:type="dxa"/>
              <w:start w:w="120" w:type="dxa"/>
              <w:bottom w:w="80" w:type="dxa"/>
              <w:end w:w="120" w:type="dxa"/>
            </w:tcMar>
          </w:tcPr>
          <w:p>
            <w:r/>
            <w:r>
              <w:rPr>
                <w:rFonts w:ascii="Noto Sans" w:hAnsi="Noto Sans"/>
                <w:b/>
                <w:color w:val="0F172A"/>
              </w:rPr>
              <w:t>Karar ve gerekçe</w:t>
            </w:r>
          </w:p>
        </w:tc>
      </w:tr>
      <w:tr>
        <w:tc>
          <w:tcPr>
            <w:tcW w:type="dxa" w:w="2300"/>
            <w:vAlign w:val="center"/>
            <w:tcMar>
              <w:top w:w="80" w:type="dxa"/>
              <w:start w:w="120" w:type="dxa"/>
              <w:bottom w:w="80" w:type="dxa"/>
              <w:end w:w="120" w:type="dxa"/>
            </w:tcMar>
          </w:tcPr>
          <w:p>
            <w:r/>
            <w:r>
              <w:rPr>
                <w:rFonts w:ascii="Noto Sans" w:hAnsi="Noto Sans"/>
                <w:sz w:val="19"/>
              </w:rPr>
              <w:t>Python + FastAPI</w:t>
            </w:r>
          </w:p>
        </w:tc>
        <w:tc>
          <w:tcPr>
            <w:tcW w:type="dxa" w:w="7060"/>
            <w:vAlign w:val="center"/>
            <w:tcMar>
              <w:top w:w="80" w:type="dxa"/>
              <w:start w:w="120" w:type="dxa"/>
              <w:bottom w:w="80" w:type="dxa"/>
              <w:end w:w="120" w:type="dxa"/>
            </w:tcMar>
          </w:tcPr>
          <w:p>
            <w:r/>
            <w:r>
              <w:rPr>
                <w:rFonts w:ascii="Noto Sans" w:hAnsi="Noto Sans"/>
                <w:sz w:val="19"/>
              </w:rPr>
              <w:t>Kamera, stream ve analiz endpointleri için kullanıldı.</w:t>
            </w:r>
          </w:p>
        </w:tc>
      </w:tr>
      <w:tr>
        <w:tc>
          <w:tcPr>
            <w:tcW w:type="dxa" w:w="2300"/>
            <w:vAlign w:val="center"/>
            <w:tcMar>
              <w:top w:w="80" w:type="dxa"/>
              <w:start w:w="120" w:type="dxa"/>
              <w:bottom w:w="80" w:type="dxa"/>
              <w:end w:w="120" w:type="dxa"/>
            </w:tcMar>
          </w:tcPr>
          <w:p>
            <w:r/>
            <w:r>
              <w:rPr>
                <w:rFonts w:ascii="Noto Sans" w:hAnsi="Noto Sans"/>
                <w:sz w:val="19"/>
              </w:rPr>
              <w:t>OpenCV / sentetik sahne</w:t>
            </w:r>
          </w:p>
        </w:tc>
        <w:tc>
          <w:tcPr>
            <w:tcW w:type="dxa" w:w="7060"/>
            <w:vAlign w:val="center"/>
            <w:tcMar>
              <w:top w:w="80" w:type="dxa"/>
              <w:start w:w="120" w:type="dxa"/>
              <w:bottom w:w="80" w:type="dxa"/>
              <w:end w:w="120" w:type="dxa"/>
            </w:tcMar>
          </w:tcPr>
          <w:p>
            <w:r/>
            <w:r>
              <w:rPr>
                <w:rFonts w:ascii="Noto Sans" w:hAnsi="Noto Sans"/>
                <w:sz w:val="19"/>
              </w:rPr>
              <w:t>Local ve ECS demosunda stabil canlı şehir görüntüsü üretmek için kullanıldı.</w:t>
            </w:r>
          </w:p>
        </w:tc>
      </w:tr>
      <w:tr>
        <w:tc>
          <w:tcPr>
            <w:tcW w:type="dxa" w:w="2300"/>
            <w:vAlign w:val="center"/>
            <w:tcMar>
              <w:top w:w="80" w:type="dxa"/>
              <w:start w:w="120" w:type="dxa"/>
              <w:bottom w:w="80" w:type="dxa"/>
              <w:end w:w="120" w:type="dxa"/>
            </w:tcMar>
          </w:tcPr>
          <w:p>
            <w:r/>
            <w:r>
              <w:rPr>
                <w:rFonts w:ascii="Noto Sans" w:hAnsi="Noto Sans"/>
                <w:sz w:val="19"/>
              </w:rPr>
              <w:t>MJPEG live endpoint</w:t>
            </w:r>
          </w:p>
        </w:tc>
        <w:tc>
          <w:tcPr>
            <w:tcW w:type="dxa" w:w="7060"/>
            <w:vAlign w:val="center"/>
            <w:tcMar>
              <w:top w:w="80" w:type="dxa"/>
              <w:start w:w="120" w:type="dxa"/>
              <w:bottom w:w="80" w:type="dxa"/>
              <w:end w:w="120" w:type="dxa"/>
            </w:tcMar>
          </w:tcPr>
          <w:p>
            <w:r/>
            <w:r>
              <w:rPr>
                <w:rFonts w:ascii="Noto Sans" w:hAnsi="Noto Sans"/>
                <w:sz w:val="19"/>
              </w:rPr>
              <w:t>Browser tarafında canlı akış hissi için live.mjpg görsel akış endpoint'i uygulandı.</w:t>
            </w:r>
          </w:p>
        </w:tc>
      </w:tr>
      <w:tr>
        <w:tc>
          <w:tcPr>
            <w:tcW w:type="dxa" w:w="2300"/>
            <w:vAlign w:val="center"/>
            <w:tcMar>
              <w:top w:w="80" w:type="dxa"/>
              <w:start w:w="120" w:type="dxa"/>
              <w:bottom w:w="80" w:type="dxa"/>
              <w:end w:w="120" w:type="dxa"/>
            </w:tcMar>
          </w:tcPr>
          <w:p>
            <w:r/>
            <w:r>
              <w:rPr>
                <w:rFonts w:ascii="Noto Sans" w:hAnsi="Noto Sans"/>
                <w:sz w:val="19"/>
              </w:rPr>
              <w:t>Amazon S3</w:t>
            </w:r>
          </w:p>
        </w:tc>
        <w:tc>
          <w:tcPr>
            <w:tcW w:type="dxa" w:w="7060"/>
            <w:vAlign w:val="center"/>
            <w:tcMar>
              <w:top w:w="80" w:type="dxa"/>
              <w:start w:w="120" w:type="dxa"/>
              <w:bottom w:w="80" w:type="dxa"/>
              <w:end w:w="120" w:type="dxa"/>
            </w:tcMar>
          </w:tcPr>
          <w:p>
            <w:r/>
            <w:r>
              <w:rPr>
                <w:rFonts w:ascii="Noto Sans" w:hAnsi="Noto Sans"/>
                <w:sz w:val="19"/>
              </w:rPr>
              <w:t>Video kaynak ve Rekognition input dosyalarını saklar.</w:t>
            </w:r>
          </w:p>
        </w:tc>
      </w:tr>
      <w:tr>
        <w:tc>
          <w:tcPr>
            <w:tcW w:type="dxa" w:w="2300"/>
            <w:vAlign w:val="center"/>
            <w:tcMar>
              <w:top w:w="80" w:type="dxa"/>
              <w:start w:w="120" w:type="dxa"/>
              <w:bottom w:w="80" w:type="dxa"/>
              <w:end w:w="120" w:type="dxa"/>
            </w:tcMar>
          </w:tcPr>
          <w:p>
            <w:r/>
            <w:r>
              <w:rPr>
                <w:rFonts w:ascii="Noto Sans" w:hAnsi="Noto Sans"/>
                <w:sz w:val="19"/>
              </w:rPr>
              <w:t>Rekognition Video + SNS + Lambda</w:t>
            </w:r>
          </w:p>
        </w:tc>
        <w:tc>
          <w:tcPr>
            <w:tcW w:type="dxa" w:w="7060"/>
            <w:vAlign w:val="center"/>
            <w:tcMar>
              <w:top w:w="80" w:type="dxa"/>
              <w:start w:w="120" w:type="dxa"/>
              <w:bottom w:w="80" w:type="dxa"/>
              <w:end w:w="120" w:type="dxa"/>
            </w:tcMar>
          </w:tcPr>
          <w:p>
            <w:r/>
            <w:r>
              <w:rPr>
                <w:rFonts w:ascii="Noto Sans" w:hAnsi="Noto Sans"/>
                <w:sz w:val="19"/>
              </w:rPr>
              <w:t>Stored video analysis sonucunu asenkron işleyip DynamoDB'ye yazar.</w:t>
            </w:r>
          </w:p>
        </w:tc>
      </w:tr>
      <w:tr>
        <w:tc>
          <w:tcPr>
            <w:tcW w:type="dxa" w:w="2300"/>
            <w:vAlign w:val="center"/>
            <w:tcMar>
              <w:top w:w="80" w:type="dxa"/>
              <w:start w:w="120" w:type="dxa"/>
              <w:bottom w:w="80" w:type="dxa"/>
              <w:end w:w="120" w:type="dxa"/>
            </w:tcMar>
          </w:tcPr>
          <w:p>
            <w:r/>
            <w:r>
              <w:rPr>
                <w:rFonts w:ascii="Noto Sans" w:hAnsi="Noto Sans"/>
                <w:sz w:val="19"/>
              </w:rPr>
              <w:t>DynamoDB</w:t>
            </w:r>
          </w:p>
        </w:tc>
        <w:tc>
          <w:tcPr>
            <w:tcW w:type="dxa" w:w="7060"/>
            <w:vAlign w:val="center"/>
            <w:tcMar>
              <w:top w:w="80" w:type="dxa"/>
              <w:start w:w="120" w:type="dxa"/>
              <w:bottom w:w="80" w:type="dxa"/>
              <w:end w:w="120" w:type="dxa"/>
            </w:tcMar>
          </w:tcPr>
          <w:p>
            <w:r/>
            <w:r>
              <w:rPr>
                <w:rFonts w:ascii="Noto Sans" w:hAnsi="Noto Sans"/>
                <w:sz w:val="19"/>
              </w:rPr>
              <w:t>Kamera metadata ve zaman damgalı analiz eventleri için kullanılır.</w:t>
            </w:r>
          </w:p>
        </w:tc>
      </w:tr>
    </w:tbl>
    <w:p>
      <w:r>
        <w:rPr>
          <w:rFonts w:ascii="Noto Sans" w:hAnsi="Noto Sans"/>
        </w:rPr>
        <w:t>Backend tarafında FastAPI seçimi, hızlı REST API geliştirme, otomatik Swagger dokümantasyonu ve Python ekosistemiyle uyum nedeniyle yapılmıştır. Frontend tarafında React + Vite + TypeScript kullanılmış; grafik ve canlı görünüm için TanStack Query polling, Recharts ve Leaflet tercih edilmiştir.</w:t>
      </w:r>
    </w:p>
    <w:p>
      <w:pPr>
        <w:pStyle w:val="Heading1"/>
      </w:pPr>
      <w:r>
        <w:t>5. Veri modeli ve API tasarımı</w:t>
      </w:r>
    </w:p>
    <w:p>
      <w:pPr>
        <w:pStyle w:val="Heading2"/>
      </w:pPr>
      <w:r>
        <w:t>video_cameras</w:t>
      </w:r>
    </w:p>
    <w:tbl>
      <w:tblGrid>
        <w:gridCol w:w="2600"/>
        <w:gridCol w:w="6760"/>
      </w:tblGrid>
      <w:tblPr>
        <w:tblStyle w:val="TableGrid"/>
        <w:tblW w:type="dxa" w:w="9360"/>
        <w:jc w:val="center"/>
        <w:tblLook w:firstColumn="1" w:firstRow="1" w:lastColumn="0" w:lastRow="0" w:noHBand="0" w:noVBand="1" w:val="04A0"/>
        <w:tblInd w:w="120" w:type="dxa"/>
      </w:tblPr>
      <w:tr>
        <w:tc>
          <w:tcPr>
            <w:tcW w:type="dxa" w:w="2600"/>
            <w:shd w:fill="F2F4F7"/>
            <w:vAlign w:val="center"/>
            <w:tcMar>
              <w:top w:w="80" w:type="dxa"/>
              <w:start w:w="120" w:type="dxa"/>
              <w:bottom w:w="80" w:type="dxa"/>
              <w:end w:w="120" w:type="dxa"/>
            </w:tcMar>
          </w:tcPr>
          <w:p>
            <w:r/>
            <w:r>
              <w:rPr>
                <w:rFonts w:ascii="Noto Sans" w:hAnsi="Noto Sans"/>
                <w:b/>
                <w:color w:val="0F172A"/>
              </w:rPr>
              <w:t>Alan</w:t>
            </w:r>
          </w:p>
        </w:tc>
        <w:tc>
          <w:tcPr>
            <w:tcW w:type="dxa" w:w="6760"/>
            <w:shd w:fill="F2F4F7"/>
            <w:vAlign w:val="center"/>
            <w:tcMar>
              <w:top w:w="80" w:type="dxa"/>
              <w:start w:w="120" w:type="dxa"/>
              <w:bottom w:w="80" w:type="dxa"/>
              <w:end w:w="120" w:type="dxa"/>
            </w:tcMar>
          </w:tcPr>
          <w:p>
            <w:r/>
            <w:r>
              <w:rPr>
                <w:rFonts w:ascii="Noto Sans" w:hAnsi="Noto Sans"/>
                <w:b/>
                <w:color w:val="0F172A"/>
              </w:rPr>
              <w:t>Açıklama</w:t>
            </w:r>
          </w:p>
        </w:tc>
      </w:tr>
      <w:tr>
        <w:tc>
          <w:tcPr>
            <w:tcW w:type="dxa" w:w="2600"/>
            <w:vAlign w:val="center"/>
            <w:tcMar>
              <w:top w:w="80" w:type="dxa"/>
              <w:start w:w="120" w:type="dxa"/>
              <w:bottom w:w="80" w:type="dxa"/>
              <w:end w:w="120" w:type="dxa"/>
            </w:tcMar>
          </w:tcPr>
          <w:p>
            <w:r/>
            <w:r>
              <w:rPr>
                <w:rFonts w:ascii="Noto Sans" w:hAnsi="Noto Sans"/>
                <w:sz w:val="19"/>
              </w:rPr>
              <w:t>camera_id</w:t>
            </w:r>
          </w:p>
        </w:tc>
        <w:tc>
          <w:tcPr>
            <w:tcW w:type="dxa" w:w="6760"/>
            <w:vAlign w:val="center"/>
            <w:tcMar>
              <w:top w:w="80" w:type="dxa"/>
              <w:start w:w="120" w:type="dxa"/>
              <w:bottom w:w="80" w:type="dxa"/>
              <w:end w:w="120" w:type="dxa"/>
            </w:tcMar>
          </w:tcPr>
          <w:p>
            <w:r/>
            <w:r>
              <w:rPr>
                <w:rFonts w:ascii="Noto Sans" w:hAnsi="Noto Sans"/>
                <w:sz w:val="19"/>
              </w:rPr>
              <w:t>Partition key; kamera kimliği.</w:t>
            </w:r>
          </w:p>
        </w:tc>
      </w:tr>
      <w:tr>
        <w:tc>
          <w:tcPr>
            <w:tcW w:type="dxa" w:w="2600"/>
            <w:vAlign w:val="center"/>
            <w:tcMar>
              <w:top w:w="80" w:type="dxa"/>
              <w:start w:w="120" w:type="dxa"/>
              <w:bottom w:w="80" w:type="dxa"/>
              <w:end w:w="120" w:type="dxa"/>
            </w:tcMar>
          </w:tcPr>
          <w:p>
            <w:r/>
            <w:r>
              <w:rPr>
                <w:rFonts w:ascii="Noto Sans" w:hAnsi="Noto Sans"/>
                <w:sz w:val="19"/>
              </w:rPr>
              <w:t>zone</w:t>
            </w:r>
          </w:p>
        </w:tc>
        <w:tc>
          <w:tcPr>
            <w:tcW w:type="dxa" w:w="6760"/>
            <w:vAlign w:val="center"/>
            <w:tcMar>
              <w:top w:w="80" w:type="dxa"/>
              <w:start w:w="120" w:type="dxa"/>
              <w:bottom w:w="80" w:type="dxa"/>
              <w:end w:w="120" w:type="dxa"/>
            </w:tcMar>
          </w:tcPr>
          <w:p>
            <w:r/>
            <w:r>
              <w:rPr>
                <w:rFonts w:ascii="Noto Sans" w:hAnsi="Noto Sans"/>
                <w:sz w:val="19"/>
              </w:rPr>
              <w:t>Kameranın bulunduğu şehir bölgesi.</w:t>
            </w:r>
          </w:p>
        </w:tc>
      </w:tr>
      <w:tr>
        <w:tc>
          <w:tcPr>
            <w:tcW w:type="dxa" w:w="2600"/>
            <w:vAlign w:val="center"/>
            <w:tcMar>
              <w:top w:w="80" w:type="dxa"/>
              <w:start w:w="120" w:type="dxa"/>
              <w:bottom w:w="80" w:type="dxa"/>
              <w:end w:w="120" w:type="dxa"/>
            </w:tcMar>
          </w:tcPr>
          <w:p>
            <w:r/>
            <w:r>
              <w:rPr>
                <w:rFonts w:ascii="Noto Sans" w:hAnsi="Noto Sans"/>
                <w:sz w:val="19"/>
              </w:rPr>
              <w:t>name</w:t>
            </w:r>
          </w:p>
        </w:tc>
        <w:tc>
          <w:tcPr>
            <w:tcW w:type="dxa" w:w="6760"/>
            <w:vAlign w:val="center"/>
            <w:tcMar>
              <w:top w:w="80" w:type="dxa"/>
              <w:start w:w="120" w:type="dxa"/>
              <w:bottom w:w="80" w:type="dxa"/>
              <w:end w:w="120" w:type="dxa"/>
            </w:tcMar>
          </w:tcPr>
          <w:p>
            <w:r/>
            <w:r>
              <w:rPr>
                <w:rFonts w:ascii="Noto Sans" w:hAnsi="Noto Sans"/>
                <w:sz w:val="19"/>
              </w:rPr>
              <w:t>Frontend kamera kartında görünen ad.</w:t>
            </w:r>
          </w:p>
        </w:tc>
      </w:tr>
      <w:tr>
        <w:tc>
          <w:tcPr>
            <w:tcW w:type="dxa" w:w="2600"/>
            <w:vAlign w:val="center"/>
            <w:tcMar>
              <w:top w:w="80" w:type="dxa"/>
              <w:start w:w="120" w:type="dxa"/>
              <w:bottom w:w="80" w:type="dxa"/>
              <w:end w:w="120" w:type="dxa"/>
            </w:tcMar>
          </w:tcPr>
          <w:p>
            <w:r/>
            <w:r>
              <w:rPr>
                <w:rFonts w:ascii="Noto Sans" w:hAnsi="Noto Sans"/>
                <w:sz w:val="19"/>
              </w:rPr>
              <w:t>stream_url</w:t>
            </w:r>
          </w:p>
        </w:tc>
        <w:tc>
          <w:tcPr>
            <w:tcW w:type="dxa" w:w="6760"/>
            <w:vAlign w:val="center"/>
            <w:tcMar>
              <w:top w:w="80" w:type="dxa"/>
              <w:start w:w="120" w:type="dxa"/>
              <w:bottom w:w="80" w:type="dxa"/>
              <w:end w:w="120" w:type="dxa"/>
            </w:tcMar>
          </w:tcPr>
          <w:p>
            <w:r/>
            <w:r>
              <w:rPr>
                <w:rFonts w:ascii="Noto Sans" w:hAnsi="Noto Sans"/>
                <w:sz w:val="19"/>
              </w:rPr>
              <w:t>Canlı görüntü endpoint veya stream yolu.</w:t>
            </w:r>
          </w:p>
        </w:tc>
      </w:tr>
      <w:tr>
        <w:tc>
          <w:tcPr>
            <w:tcW w:type="dxa" w:w="2600"/>
            <w:vAlign w:val="center"/>
            <w:tcMar>
              <w:top w:w="80" w:type="dxa"/>
              <w:start w:w="120" w:type="dxa"/>
              <w:bottom w:w="80" w:type="dxa"/>
              <w:end w:w="120" w:type="dxa"/>
            </w:tcMar>
          </w:tcPr>
          <w:p>
            <w:r/>
            <w:r>
              <w:rPr>
                <w:rFonts w:ascii="Noto Sans" w:hAnsi="Noto Sans"/>
                <w:sz w:val="19"/>
              </w:rPr>
              <w:t>status</w:t>
            </w:r>
          </w:p>
        </w:tc>
        <w:tc>
          <w:tcPr>
            <w:tcW w:type="dxa" w:w="6760"/>
            <w:vAlign w:val="center"/>
            <w:tcMar>
              <w:top w:w="80" w:type="dxa"/>
              <w:start w:w="120" w:type="dxa"/>
              <w:bottom w:w="80" w:type="dxa"/>
              <w:end w:w="120" w:type="dxa"/>
            </w:tcMar>
          </w:tcPr>
          <w:p>
            <w:r/>
            <w:r>
              <w:rPr>
                <w:rFonts w:ascii="Noto Sans" w:hAnsi="Noto Sans"/>
                <w:sz w:val="19"/>
              </w:rPr>
              <w:t>active, passive veya maintenance.</w:t>
            </w:r>
          </w:p>
        </w:tc>
      </w:tr>
      <w:tr>
        <w:tc>
          <w:tcPr>
            <w:tcW w:type="dxa" w:w="2600"/>
            <w:vAlign w:val="center"/>
            <w:tcMar>
              <w:top w:w="80" w:type="dxa"/>
              <w:start w:w="120" w:type="dxa"/>
              <w:bottom w:w="80" w:type="dxa"/>
              <w:end w:w="120" w:type="dxa"/>
            </w:tcMar>
          </w:tcPr>
          <w:p>
            <w:r/>
            <w:r>
              <w:rPr>
                <w:rFonts w:ascii="Noto Sans" w:hAnsi="Noto Sans"/>
                <w:sz w:val="19"/>
              </w:rPr>
              <w:t>latitude / longitude</w:t>
            </w:r>
          </w:p>
        </w:tc>
        <w:tc>
          <w:tcPr>
            <w:tcW w:type="dxa" w:w="6760"/>
            <w:vAlign w:val="center"/>
            <w:tcMar>
              <w:top w:w="80" w:type="dxa"/>
              <w:start w:w="120" w:type="dxa"/>
              <w:bottom w:w="80" w:type="dxa"/>
              <w:end w:w="120" w:type="dxa"/>
            </w:tcMar>
          </w:tcPr>
          <w:p>
            <w:r/>
            <w:r>
              <w:rPr>
                <w:rFonts w:ascii="Noto Sans" w:hAnsi="Noto Sans"/>
                <w:sz w:val="19"/>
              </w:rPr>
              <w:t>Harita entegrasyonu için konum.</w:t>
            </w:r>
          </w:p>
        </w:tc>
      </w:tr>
    </w:tbl>
    <w:p>
      <w:pPr>
        <w:pStyle w:val="Heading2"/>
      </w:pPr>
      <w:r>
        <w:t>video_analysis_results</w:t>
      </w:r>
    </w:p>
    <w:tbl>
      <w:tblGrid>
        <w:gridCol w:w="2600"/>
        <w:gridCol w:w="6760"/>
      </w:tblGrid>
      <w:tblPr>
        <w:tblStyle w:val="TableGrid"/>
        <w:tblW w:type="dxa" w:w="9360"/>
        <w:jc w:val="center"/>
        <w:tblLook w:firstColumn="1" w:firstRow="1" w:lastColumn="0" w:lastRow="0" w:noHBand="0" w:noVBand="1" w:val="04A0"/>
        <w:tblInd w:w="120" w:type="dxa"/>
      </w:tblPr>
      <w:tr>
        <w:tc>
          <w:tcPr>
            <w:tcW w:type="dxa" w:w="2600"/>
            <w:shd w:fill="F2F4F7"/>
            <w:vAlign w:val="center"/>
            <w:tcMar>
              <w:top w:w="80" w:type="dxa"/>
              <w:start w:w="120" w:type="dxa"/>
              <w:bottom w:w="80" w:type="dxa"/>
              <w:end w:w="120" w:type="dxa"/>
            </w:tcMar>
          </w:tcPr>
          <w:p>
            <w:r/>
            <w:r>
              <w:rPr>
                <w:rFonts w:ascii="Noto Sans" w:hAnsi="Noto Sans"/>
                <w:b/>
                <w:color w:val="0F172A"/>
              </w:rPr>
              <w:t>Alan</w:t>
            </w:r>
          </w:p>
        </w:tc>
        <w:tc>
          <w:tcPr>
            <w:tcW w:type="dxa" w:w="6760"/>
            <w:shd w:fill="F2F4F7"/>
            <w:vAlign w:val="center"/>
            <w:tcMar>
              <w:top w:w="80" w:type="dxa"/>
              <w:start w:w="120" w:type="dxa"/>
              <w:bottom w:w="80" w:type="dxa"/>
              <w:end w:w="120" w:type="dxa"/>
            </w:tcMar>
          </w:tcPr>
          <w:p>
            <w:r/>
            <w:r>
              <w:rPr>
                <w:rFonts w:ascii="Noto Sans" w:hAnsi="Noto Sans"/>
                <w:b/>
                <w:color w:val="0F172A"/>
              </w:rPr>
              <w:t>Açıklama</w:t>
            </w:r>
          </w:p>
        </w:tc>
      </w:tr>
      <w:tr>
        <w:tc>
          <w:tcPr>
            <w:tcW w:type="dxa" w:w="2600"/>
            <w:vAlign w:val="center"/>
            <w:tcMar>
              <w:top w:w="80" w:type="dxa"/>
              <w:start w:w="120" w:type="dxa"/>
              <w:bottom w:w="80" w:type="dxa"/>
              <w:end w:w="120" w:type="dxa"/>
            </w:tcMar>
          </w:tcPr>
          <w:p>
            <w:r/>
            <w:r>
              <w:rPr>
                <w:rFonts w:ascii="Noto Sans" w:hAnsi="Noto Sans"/>
                <w:sz w:val="19"/>
              </w:rPr>
              <w:t>camera_id</w:t>
            </w:r>
          </w:p>
        </w:tc>
        <w:tc>
          <w:tcPr>
            <w:tcW w:type="dxa" w:w="6760"/>
            <w:vAlign w:val="center"/>
            <w:tcMar>
              <w:top w:w="80" w:type="dxa"/>
              <w:start w:w="120" w:type="dxa"/>
              <w:bottom w:w="80" w:type="dxa"/>
              <w:end w:w="120" w:type="dxa"/>
            </w:tcMar>
          </w:tcPr>
          <w:p>
            <w:r/>
            <w:r>
              <w:rPr>
                <w:rFonts w:ascii="Noto Sans" w:hAnsi="Noto Sans"/>
                <w:sz w:val="19"/>
              </w:rPr>
              <w:t>Partition key; analiz eventinin ait olduğu kamera.</w:t>
            </w:r>
          </w:p>
        </w:tc>
      </w:tr>
      <w:tr>
        <w:tc>
          <w:tcPr>
            <w:tcW w:type="dxa" w:w="2600"/>
            <w:vAlign w:val="center"/>
            <w:tcMar>
              <w:top w:w="80" w:type="dxa"/>
              <w:start w:w="120" w:type="dxa"/>
              <w:bottom w:w="80" w:type="dxa"/>
              <w:end w:w="120" w:type="dxa"/>
            </w:tcMar>
          </w:tcPr>
          <w:p>
            <w:r/>
            <w:r>
              <w:rPr>
                <w:rFonts w:ascii="Noto Sans" w:hAnsi="Noto Sans"/>
                <w:sz w:val="19"/>
              </w:rPr>
              <w:t>timestamp</w:t>
            </w:r>
          </w:p>
        </w:tc>
        <w:tc>
          <w:tcPr>
            <w:tcW w:type="dxa" w:w="6760"/>
            <w:vAlign w:val="center"/>
            <w:tcMar>
              <w:top w:w="80" w:type="dxa"/>
              <w:start w:w="120" w:type="dxa"/>
              <w:bottom w:w="80" w:type="dxa"/>
              <w:end w:w="120" w:type="dxa"/>
            </w:tcMar>
          </w:tcPr>
          <w:p>
            <w:r/>
            <w:r>
              <w:rPr>
                <w:rFonts w:ascii="Noto Sans" w:hAnsi="Noto Sans"/>
                <w:sz w:val="19"/>
              </w:rPr>
              <w:t>Sort key; zaman damgalı analiz geçmişi.</w:t>
            </w:r>
          </w:p>
        </w:tc>
      </w:tr>
      <w:tr>
        <w:tc>
          <w:tcPr>
            <w:tcW w:type="dxa" w:w="2600"/>
            <w:vAlign w:val="center"/>
            <w:tcMar>
              <w:top w:w="80" w:type="dxa"/>
              <w:start w:w="120" w:type="dxa"/>
              <w:bottom w:w="80" w:type="dxa"/>
              <w:end w:w="120" w:type="dxa"/>
            </w:tcMar>
          </w:tcPr>
          <w:p>
            <w:r/>
            <w:r>
              <w:rPr>
                <w:rFonts w:ascii="Noto Sans" w:hAnsi="Noto Sans"/>
                <w:sz w:val="19"/>
              </w:rPr>
              <w:t>zone</w:t>
            </w:r>
          </w:p>
        </w:tc>
        <w:tc>
          <w:tcPr>
            <w:tcW w:type="dxa" w:w="6760"/>
            <w:vAlign w:val="center"/>
            <w:tcMar>
              <w:top w:w="80" w:type="dxa"/>
              <w:start w:w="120" w:type="dxa"/>
              <w:bottom w:w="80" w:type="dxa"/>
              <w:end w:w="120" w:type="dxa"/>
            </w:tcMar>
          </w:tcPr>
          <w:p>
            <w:r/>
            <w:r>
              <w:rPr>
                <w:rFonts w:ascii="Noto Sans" w:hAnsi="Noto Sans"/>
                <w:sz w:val="19"/>
              </w:rPr>
              <w:t>Bölge bazlı sorgular için alan.</w:t>
            </w:r>
          </w:p>
        </w:tc>
      </w:tr>
      <w:tr>
        <w:tc>
          <w:tcPr>
            <w:tcW w:type="dxa" w:w="2600"/>
            <w:vAlign w:val="center"/>
            <w:tcMar>
              <w:top w:w="80" w:type="dxa"/>
              <w:start w:w="120" w:type="dxa"/>
              <w:bottom w:w="80" w:type="dxa"/>
              <w:end w:w="120" w:type="dxa"/>
            </w:tcMar>
          </w:tcPr>
          <w:p>
            <w:r/>
            <w:r>
              <w:rPr>
                <w:rFonts w:ascii="Noto Sans" w:hAnsi="Noto Sans"/>
                <w:sz w:val="19"/>
              </w:rPr>
              <w:t>people_count / vehicle_count</w:t>
            </w:r>
          </w:p>
        </w:tc>
        <w:tc>
          <w:tcPr>
            <w:tcW w:type="dxa" w:w="6760"/>
            <w:vAlign w:val="center"/>
            <w:tcMar>
              <w:top w:w="80" w:type="dxa"/>
              <w:start w:w="120" w:type="dxa"/>
              <w:bottom w:w="80" w:type="dxa"/>
              <w:end w:w="120" w:type="dxa"/>
            </w:tcMar>
          </w:tcPr>
          <w:p>
            <w:r/>
            <w:r>
              <w:rPr>
                <w:rFonts w:ascii="Noto Sans" w:hAnsi="Noto Sans"/>
                <w:sz w:val="19"/>
              </w:rPr>
              <w:t>Kişi ve araç sayısı.</w:t>
            </w:r>
          </w:p>
        </w:tc>
      </w:tr>
      <w:tr>
        <w:tc>
          <w:tcPr>
            <w:tcW w:type="dxa" w:w="2600"/>
            <w:vAlign w:val="center"/>
            <w:tcMar>
              <w:top w:w="80" w:type="dxa"/>
              <w:start w:w="120" w:type="dxa"/>
              <w:bottom w:w="80" w:type="dxa"/>
              <w:end w:w="120" w:type="dxa"/>
            </w:tcMar>
          </w:tcPr>
          <w:p>
            <w:r/>
            <w:r>
              <w:rPr>
                <w:rFonts w:ascii="Noto Sans" w:hAnsi="Noto Sans"/>
                <w:sz w:val="19"/>
              </w:rPr>
              <w:t>motion_level / crowd_level</w:t>
            </w:r>
          </w:p>
        </w:tc>
        <w:tc>
          <w:tcPr>
            <w:tcW w:type="dxa" w:w="6760"/>
            <w:vAlign w:val="center"/>
            <w:tcMar>
              <w:top w:w="80" w:type="dxa"/>
              <w:start w:w="120" w:type="dxa"/>
              <w:bottom w:w="80" w:type="dxa"/>
              <w:end w:w="120" w:type="dxa"/>
            </w:tcMar>
          </w:tcPr>
          <w:p>
            <w:r/>
            <w:r>
              <w:rPr>
                <w:rFonts w:ascii="Noto Sans" w:hAnsi="Noto Sans"/>
                <w:sz w:val="19"/>
              </w:rPr>
              <w:t>low, medium, high veya critical sınıflandırması.</w:t>
            </w:r>
          </w:p>
        </w:tc>
      </w:tr>
      <w:tr>
        <w:tc>
          <w:tcPr>
            <w:tcW w:type="dxa" w:w="2600"/>
            <w:vAlign w:val="center"/>
            <w:tcMar>
              <w:top w:w="80" w:type="dxa"/>
              <w:start w:w="120" w:type="dxa"/>
              <w:bottom w:w="80" w:type="dxa"/>
              <w:end w:w="120" w:type="dxa"/>
            </w:tcMar>
          </w:tcPr>
          <w:p>
            <w:r/>
            <w:r>
              <w:rPr>
                <w:rFonts w:ascii="Noto Sans" w:hAnsi="Noto Sans"/>
                <w:sz w:val="19"/>
              </w:rPr>
              <w:t>recognition_labels</w:t>
            </w:r>
          </w:p>
        </w:tc>
        <w:tc>
          <w:tcPr>
            <w:tcW w:type="dxa" w:w="6760"/>
            <w:vAlign w:val="center"/>
            <w:tcMar>
              <w:top w:w="80" w:type="dxa"/>
              <w:start w:w="120" w:type="dxa"/>
              <w:bottom w:w="80" w:type="dxa"/>
              <w:end w:w="120" w:type="dxa"/>
            </w:tcMar>
          </w:tcPr>
          <w:p>
            <w:r/>
            <w:r>
              <w:rPr>
                <w:rFonts w:ascii="Noto Sans" w:hAnsi="Noto Sans"/>
                <w:sz w:val="19"/>
              </w:rPr>
              <w:t>crowd, traffic, vehicle, emergency gibi etiketler.</w:t>
            </w:r>
          </w:p>
        </w:tc>
      </w:tr>
    </w:tbl>
    <w:p>
      <w:pPr>
        <w:pStyle w:val="Heading2"/>
      </w:pPr>
      <w:r>
        <w:t>API yüzeyi</w:t>
      </w:r>
    </w:p>
    <w:p>
      <w:pPr>
        <w:pStyle w:val="ListBullet"/>
      </w:pPr>
      <w:r>
        <w:rPr>
          <w:rFonts w:ascii="Noto Sans" w:hAnsi="Noto Sans"/>
        </w:rPr>
        <w:t>GET /health</w:t>
      </w:r>
    </w:p>
    <w:p>
      <w:pPr>
        <w:pStyle w:val="ListBullet"/>
      </w:pPr>
      <w:r>
        <w:rPr>
          <w:rFonts w:ascii="Noto Sans" w:hAnsi="Noto Sans"/>
        </w:rPr>
        <w:t>GET /cameras</w:t>
      </w:r>
    </w:p>
    <w:p>
      <w:pPr>
        <w:pStyle w:val="ListBullet"/>
      </w:pPr>
      <w:r>
        <w:rPr>
          <w:rFonts w:ascii="Noto Sans" w:hAnsi="Noto Sans"/>
        </w:rPr>
        <w:t>GET /cameras/{camera_id}/stream</w:t>
      </w:r>
    </w:p>
    <w:p>
      <w:pPr>
        <w:pStyle w:val="ListBullet"/>
      </w:pPr>
      <w:r>
        <w:rPr>
          <w:rFonts w:ascii="Noto Sans" w:hAnsi="Noto Sans"/>
        </w:rPr>
        <w:t>GET /cameras/{camera_id}/live.mjpg</w:t>
      </w:r>
    </w:p>
    <w:p>
      <w:pPr>
        <w:pStyle w:val="ListBullet"/>
      </w:pPr>
      <w:r>
        <w:rPr>
          <w:rFonts w:ascii="Noto Sans" w:hAnsi="Noto Sans"/>
        </w:rPr>
        <w:t>GET /analysis/latest</w:t>
      </w:r>
    </w:p>
    <w:p>
      <w:pPr>
        <w:pStyle w:val="ListBullet"/>
      </w:pPr>
      <w:r>
        <w:rPr>
          <w:rFonts w:ascii="Noto Sans" w:hAnsi="Noto Sans"/>
        </w:rPr>
        <w:t>GET /analysis?camera_id={camera_id}&amp;limit=50</w:t>
      </w:r>
    </w:p>
    <w:p>
      <w:pPr>
        <w:pStyle w:val="ListBullet"/>
      </w:pPr>
      <w:r>
        <w:rPr>
          <w:rFonts w:ascii="Noto Sans" w:hAnsi="Noto Sans"/>
        </w:rPr>
        <w:t>GET /zones/{zone}/analysis?limit=50</w:t>
      </w:r>
    </w:p>
    <w:p>
      <w:pPr>
        <w:pStyle w:val="ListBullet"/>
      </w:pPr>
      <w:r>
        <w:rPr>
          <w:rFonts w:ascii="Noto Sans" w:hAnsi="Noto Sans"/>
        </w:rPr>
        <w:t>POST /analysis/generate</w:t>
      </w:r>
    </w:p>
    <w:p>
      <w:pPr>
        <w:pStyle w:val="ListBullet"/>
      </w:pPr>
      <w:r>
        <w:rPr>
          <w:rFonts w:ascii="Noto Sans" w:hAnsi="Noto Sans"/>
        </w:rPr>
        <w:t>POST /analyzer/start</w:t>
      </w:r>
    </w:p>
    <w:p>
      <w:pPr>
        <w:pStyle w:val="ListBullet"/>
      </w:pPr>
      <w:r>
        <w:rPr>
          <w:rFonts w:ascii="Noto Sans" w:hAnsi="Noto Sans"/>
        </w:rPr>
        <w:t>POST /analyzer/stop</w:t>
      </w:r>
    </w:p>
    <w:p>
      <w:r>
        <w:rPr>
          <w:rFonts w:ascii="Noto Sans" w:hAnsi="Noto Sans"/>
        </w:rPr>
        <w:t>Endpoint listesi frontend'in ihtiyaç duyduğu okuma, durum ve demo kontrol akışlarını karşılar. Veri üretimi, her modülün kendi doğasına uygun giriş kanalından yapılır; örneğin IoT tarafında telemetry REST ile değil MQTT üzerinden sisteme girer.</w:t>
      </w:r>
    </w:p>
    <w:p>
      <w:pPr>
        <w:pStyle w:val="Heading2"/>
      </w:pPr>
      <w:r>
        <w:t>Local-AWS karşılıkları</w:t>
      </w:r>
    </w:p>
    <w:tbl>
      <w:tblGrid>
        <w:gridCol w:w="3100"/>
        <w:gridCol w:w="6260"/>
      </w:tblGrid>
      <w:tblPr>
        <w:tblStyle w:val="TableGrid"/>
        <w:tblW w:type="dxa" w:w="9360"/>
        <w:jc w:val="center"/>
        <w:tblLook w:firstColumn="1" w:firstRow="1" w:lastColumn="0" w:lastRow="0" w:noHBand="0" w:noVBand="1" w:val="04A0"/>
        <w:tblInd w:w="120" w:type="dxa"/>
      </w:tblPr>
      <w:tr>
        <w:tc>
          <w:tcPr>
            <w:tcW w:type="dxa" w:w="3100"/>
            <w:shd w:fill="F2F4F7"/>
            <w:vAlign w:val="center"/>
            <w:tcMar>
              <w:top w:w="80" w:type="dxa"/>
              <w:start w:w="120" w:type="dxa"/>
              <w:bottom w:w="80" w:type="dxa"/>
              <w:end w:w="120" w:type="dxa"/>
            </w:tcMar>
          </w:tcPr>
          <w:p>
            <w:r/>
            <w:r>
              <w:rPr>
                <w:rFonts w:ascii="Noto Sans" w:hAnsi="Noto Sans"/>
                <w:b/>
                <w:color w:val="0F172A"/>
              </w:rPr>
              <w:t>Local bileşen</w:t>
            </w:r>
          </w:p>
        </w:tc>
        <w:tc>
          <w:tcPr>
            <w:tcW w:type="dxa" w:w="6260"/>
            <w:shd w:fill="F2F4F7"/>
            <w:vAlign w:val="center"/>
            <w:tcMar>
              <w:top w:w="80" w:type="dxa"/>
              <w:start w:w="120" w:type="dxa"/>
              <w:bottom w:w="80" w:type="dxa"/>
              <w:end w:w="120" w:type="dxa"/>
            </w:tcMar>
          </w:tcPr>
          <w:p>
            <w:r/>
            <w:r>
              <w:rPr>
                <w:rFonts w:ascii="Noto Sans" w:hAnsi="Noto Sans"/>
                <w:b/>
                <w:color w:val="0F172A"/>
              </w:rPr>
              <w:t>AWS karşılığı</w:t>
            </w:r>
          </w:p>
        </w:tc>
      </w:tr>
      <w:tr>
        <w:tc>
          <w:tcPr>
            <w:tcW w:type="dxa" w:w="3100"/>
            <w:vAlign w:val="center"/>
            <w:tcMar>
              <w:top w:w="80" w:type="dxa"/>
              <w:start w:w="120" w:type="dxa"/>
              <w:bottom w:w="80" w:type="dxa"/>
              <w:end w:w="120" w:type="dxa"/>
            </w:tcMar>
          </w:tcPr>
          <w:p>
            <w:r/>
            <w:r>
              <w:rPr>
                <w:rFonts w:ascii="Noto Sans" w:hAnsi="Noto Sans"/>
                <w:sz w:val="19"/>
              </w:rPr>
              <w:t>Local sentetik video sahnesi</w:t>
            </w:r>
          </w:p>
        </w:tc>
        <w:tc>
          <w:tcPr>
            <w:tcW w:type="dxa" w:w="6260"/>
            <w:vAlign w:val="center"/>
            <w:tcMar>
              <w:top w:w="80" w:type="dxa"/>
              <w:start w:w="120" w:type="dxa"/>
              <w:bottom w:w="80" w:type="dxa"/>
              <w:end w:w="120" w:type="dxa"/>
            </w:tcMar>
          </w:tcPr>
          <w:p>
            <w:r/>
            <w:r>
              <w:rPr>
                <w:rFonts w:ascii="Noto Sans" w:hAnsi="Noto Sans"/>
                <w:sz w:val="19"/>
              </w:rPr>
              <w:t>S3 video object ve ECS MJPEG canlı demo endpointi</w:t>
            </w:r>
          </w:p>
        </w:tc>
      </w:tr>
      <w:tr>
        <w:tc>
          <w:tcPr>
            <w:tcW w:type="dxa" w:w="3100"/>
            <w:vAlign w:val="center"/>
            <w:tcMar>
              <w:top w:w="80" w:type="dxa"/>
              <w:start w:w="120" w:type="dxa"/>
              <w:bottom w:w="80" w:type="dxa"/>
              <w:end w:w="120" w:type="dxa"/>
            </w:tcMar>
          </w:tcPr>
          <w:p>
            <w:r/>
            <w:r>
              <w:rPr>
                <w:rFonts w:ascii="Noto Sans" w:hAnsi="Noto Sans"/>
                <w:sz w:val="19"/>
              </w:rPr>
              <w:t>OpenCV/sentetik analiz</w:t>
            </w:r>
          </w:p>
        </w:tc>
        <w:tc>
          <w:tcPr>
            <w:tcW w:type="dxa" w:w="6260"/>
            <w:vAlign w:val="center"/>
            <w:tcMar>
              <w:top w:w="80" w:type="dxa"/>
              <w:start w:w="120" w:type="dxa"/>
              <w:bottom w:w="80" w:type="dxa"/>
              <w:end w:w="120" w:type="dxa"/>
            </w:tcMar>
          </w:tcPr>
          <w:p>
            <w:r/>
            <w:r>
              <w:rPr>
                <w:rFonts w:ascii="Noto Sans" w:hAnsi="Noto Sans"/>
                <w:sz w:val="19"/>
              </w:rPr>
              <w:t>Rekognition Video stored analysis + Lambda result processing</w:t>
            </w:r>
          </w:p>
        </w:tc>
      </w:tr>
      <w:tr>
        <w:tc>
          <w:tcPr>
            <w:tcW w:type="dxa" w:w="3100"/>
            <w:vAlign w:val="center"/>
            <w:tcMar>
              <w:top w:w="80" w:type="dxa"/>
              <w:start w:w="120" w:type="dxa"/>
              <w:bottom w:w="80" w:type="dxa"/>
              <w:end w:w="120" w:type="dxa"/>
            </w:tcMar>
          </w:tcPr>
          <w:p>
            <w:r/>
            <w:r>
              <w:rPr>
                <w:rFonts w:ascii="Noto Sans" w:hAnsi="Noto Sans"/>
                <w:sz w:val="19"/>
              </w:rPr>
              <w:t>DynamoDB Local</w:t>
            </w:r>
          </w:p>
        </w:tc>
        <w:tc>
          <w:tcPr>
            <w:tcW w:type="dxa" w:w="6260"/>
            <w:vAlign w:val="center"/>
            <w:tcMar>
              <w:top w:w="80" w:type="dxa"/>
              <w:start w:w="120" w:type="dxa"/>
              <w:bottom w:w="80" w:type="dxa"/>
              <w:end w:w="120" w:type="dxa"/>
            </w:tcMar>
          </w:tcPr>
          <w:p>
            <w:r/>
            <w:r>
              <w:rPr>
                <w:rFonts w:ascii="Noto Sans" w:hAnsi="Noto Sans"/>
                <w:sz w:val="19"/>
              </w:rPr>
              <w:t>Amazon DynamoDB: video_cameras, video_analysis_results</w:t>
            </w:r>
          </w:p>
        </w:tc>
      </w:tr>
      <w:tr>
        <w:tc>
          <w:tcPr>
            <w:tcW w:type="dxa" w:w="3100"/>
            <w:vAlign w:val="center"/>
            <w:tcMar>
              <w:top w:w="80" w:type="dxa"/>
              <w:start w:w="120" w:type="dxa"/>
              <w:bottom w:w="80" w:type="dxa"/>
              <w:end w:w="120" w:type="dxa"/>
            </w:tcMar>
          </w:tcPr>
          <w:p>
            <w:r/>
            <w:r>
              <w:rPr>
                <w:rFonts w:ascii="Noto Sans" w:hAnsi="Noto Sans"/>
                <w:sz w:val="19"/>
              </w:rPr>
              <w:t>FastAPI Video container</w:t>
            </w:r>
          </w:p>
        </w:tc>
        <w:tc>
          <w:tcPr>
            <w:tcW w:type="dxa" w:w="6260"/>
            <w:vAlign w:val="center"/>
            <w:tcMar>
              <w:top w:w="80" w:type="dxa"/>
              <w:start w:w="120" w:type="dxa"/>
              <w:bottom w:w="80" w:type="dxa"/>
              <w:end w:w="120" w:type="dxa"/>
            </w:tcMar>
          </w:tcPr>
          <w:p>
            <w:r/>
            <w:r>
              <w:rPr>
                <w:rFonts w:ascii="Noto Sans" w:hAnsi="Noto Sans"/>
                <w:sz w:val="19"/>
              </w:rPr>
              <w:t>ECS Fargate Video service</w:t>
            </w:r>
          </w:p>
        </w:tc>
      </w:tr>
      <w:tr>
        <w:tc>
          <w:tcPr>
            <w:tcW w:type="dxa" w:w="3100"/>
            <w:vAlign w:val="center"/>
            <w:tcMar>
              <w:top w:w="80" w:type="dxa"/>
              <w:start w:w="120" w:type="dxa"/>
              <w:bottom w:w="80" w:type="dxa"/>
              <w:end w:w="120" w:type="dxa"/>
            </w:tcMar>
          </w:tcPr>
          <w:p>
            <w:r/>
            <w:r>
              <w:rPr>
                <w:rFonts w:ascii="Noto Sans" w:hAnsi="Noto Sans"/>
                <w:sz w:val="19"/>
              </w:rPr>
              <w:t>Local stream endpoint</w:t>
            </w:r>
          </w:p>
        </w:tc>
        <w:tc>
          <w:tcPr>
            <w:tcW w:type="dxa" w:w="6260"/>
            <w:vAlign w:val="center"/>
            <w:tcMar>
              <w:top w:w="80" w:type="dxa"/>
              <w:start w:w="120" w:type="dxa"/>
              <w:bottom w:w="80" w:type="dxa"/>
              <w:end w:w="120" w:type="dxa"/>
            </w:tcMar>
          </w:tcPr>
          <w:p>
            <w:r/>
            <w:r>
              <w:rPr>
                <w:rFonts w:ascii="Noto Sans" w:hAnsi="Noto Sans"/>
                <w:sz w:val="19"/>
              </w:rPr>
              <w:t>Kinesis Video Streams seçeneği veya CloudFront üzerinden canlı demo yolu</w:t>
            </w:r>
          </w:p>
        </w:tc>
      </w:tr>
    </w:tbl>
    <w:p>
      <w:pPr>
        <w:pStyle w:val="Heading1"/>
      </w:pPr>
      <w:r>
        <w:t>6. Local çalışma ve demo akışı</w:t>
      </w:r>
    </w:p>
    <w:p>
      <w:r>
        <w:rPr>
          <w:rFonts w:ascii="Noto Sans" w:hAnsi="Noto Sans"/>
        </w:rPr>
        <w:t>Local demo Docker Compose ile çalışacak şekilde tasarlanmıştır. Frontend tek paneldir; IoT, Video ve ML servisleri ayrı container süreçleri olarak ayağa kalkar. DynamoDB Local local veritabanı karşılığıdır ve Mosquitto yalnızca local IoT demo broker'ı olarak yer alır.</w:t>
      </w:r>
    </w:p>
    <w:tbl>
      <w:tblGrid>
        <w:gridCol w:w="2200"/>
        <w:gridCol w:w="7160"/>
      </w:tblGrid>
      <w:tblPr>
        <w:tblStyle w:val="TableGrid"/>
        <w:tblW w:type="dxa" w:w="9360"/>
        <w:jc w:val="center"/>
        <w:tblLook w:firstColumn="1" w:firstRow="1" w:lastColumn="0" w:lastRow="0" w:noHBand="0" w:noVBand="1" w:val="04A0"/>
        <w:tblInd w:w="120" w:type="dxa"/>
      </w:tblPr>
      <w:tr>
        <w:tc>
          <w:tcPr>
            <w:tcW w:type="dxa" w:w="2200"/>
            <w:shd w:fill="F2F4F7"/>
            <w:vAlign w:val="center"/>
            <w:tcMar>
              <w:top w:w="80" w:type="dxa"/>
              <w:start w:w="120" w:type="dxa"/>
              <w:bottom w:w="80" w:type="dxa"/>
              <w:end w:w="120" w:type="dxa"/>
            </w:tcMar>
          </w:tcPr>
          <w:p>
            <w:r/>
            <w:r>
              <w:rPr>
                <w:rFonts w:ascii="Noto Sans" w:hAnsi="Noto Sans"/>
                <w:b/>
                <w:color w:val="0F172A"/>
              </w:rPr>
              <w:t>Akış adımı</w:t>
            </w:r>
          </w:p>
        </w:tc>
        <w:tc>
          <w:tcPr>
            <w:tcW w:type="dxa" w:w="7160"/>
            <w:shd w:fill="F2F4F7"/>
            <w:vAlign w:val="center"/>
            <w:tcMar>
              <w:top w:w="80" w:type="dxa"/>
              <w:start w:w="120" w:type="dxa"/>
              <w:bottom w:w="80" w:type="dxa"/>
              <w:end w:w="120" w:type="dxa"/>
            </w:tcMar>
          </w:tcPr>
          <w:p>
            <w:r/>
            <w:r>
              <w:rPr>
                <w:rFonts w:ascii="Noto Sans" w:hAnsi="Noto Sans"/>
                <w:b/>
                <w:color w:val="0F172A"/>
              </w:rPr>
              <w:t>Açıklama</w:t>
            </w:r>
          </w:p>
        </w:tc>
      </w:tr>
      <w:tr>
        <w:tc>
          <w:tcPr>
            <w:tcW w:type="dxa" w:w="2200"/>
            <w:vAlign w:val="center"/>
            <w:tcMar>
              <w:top w:w="80" w:type="dxa"/>
              <w:start w:w="120" w:type="dxa"/>
              <w:bottom w:w="80" w:type="dxa"/>
              <w:end w:w="120" w:type="dxa"/>
            </w:tcMar>
          </w:tcPr>
          <w:p>
            <w:r/>
            <w:r>
              <w:rPr>
                <w:rFonts w:ascii="Noto Sans" w:hAnsi="Noto Sans"/>
                <w:sz w:val="19"/>
              </w:rPr>
              <w:t>Başlangıç</w:t>
            </w:r>
          </w:p>
        </w:tc>
        <w:tc>
          <w:tcPr>
            <w:tcW w:type="dxa" w:w="7160"/>
            <w:vAlign w:val="center"/>
            <w:tcMar>
              <w:top w:w="80" w:type="dxa"/>
              <w:start w:w="120" w:type="dxa"/>
              <w:bottom w:w="80" w:type="dxa"/>
              <w:end w:w="120" w:type="dxa"/>
            </w:tcMar>
          </w:tcPr>
          <w:p>
            <w:r/>
            <w:r>
              <w:rPr>
                <w:rFonts w:ascii="Noto Sans" w:hAnsi="Noto Sans"/>
                <w:sz w:val="19"/>
              </w:rPr>
              <w:t>Synthetic city scene / video loop</w:t>
            </w:r>
          </w:p>
        </w:tc>
      </w:tr>
      <w:tr>
        <w:tc>
          <w:tcPr>
            <w:tcW w:type="dxa" w:w="2200"/>
            <w:vAlign w:val="center"/>
            <w:tcMar>
              <w:top w:w="80" w:type="dxa"/>
              <w:start w:w="120" w:type="dxa"/>
              <w:bottom w:w="80" w:type="dxa"/>
              <w:end w:w="120" w:type="dxa"/>
            </w:tcMar>
          </w:tcPr>
          <w:p>
            <w:r/>
            <w:r>
              <w:rPr>
                <w:rFonts w:ascii="Noto Sans" w:hAnsi="Noto Sans"/>
                <w:sz w:val="19"/>
              </w:rPr>
              <w:t>Adım 1</w:t>
            </w:r>
          </w:p>
        </w:tc>
        <w:tc>
          <w:tcPr>
            <w:tcW w:type="dxa" w:w="7160"/>
            <w:vAlign w:val="center"/>
            <w:tcMar>
              <w:top w:w="80" w:type="dxa"/>
              <w:start w:w="120" w:type="dxa"/>
              <w:bottom w:w="80" w:type="dxa"/>
              <w:end w:w="120" w:type="dxa"/>
            </w:tcMar>
          </w:tcPr>
          <w:p>
            <w:r/>
            <w:r>
              <w:rPr>
                <w:rFonts w:ascii="Noto Sans" w:hAnsi="Noto Sans"/>
                <w:sz w:val="19"/>
              </w:rPr>
              <w:t>Video Service live MJPEG endpoint</w:t>
            </w:r>
          </w:p>
        </w:tc>
      </w:tr>
      <w:tr>
        <w:tc>
          <w:tcPr>
            <w:tcW w:type="dxa" w:w="2200"/>
            <w:vAlign w:val="center"/>
            <w:tcMar>
              <w:top w:w="80" w:type="dxa"/>
              <w:start w:w="120" w:type="dxa"/>
              <w:bottom w:w="80" w:type="dxa"/>
              <w:end w:w="120" w:type="dxa"/>
            </w:tcMar>
          </w:tcPr>
          <w:p>
            <w:r/>
            <w:r>
              <w:rPr>
                <w:rFonts w:ascii="Noto Sans" w:hAnsi="Noto Sans"/>
                <w:sz w:val="19"/>
              </w:rPr>
              <w:t>Adım 2</w:t>
            </w:r>
          </w:p>
        </w:tc>
        <w:tc>
          <w:tcPr>
            <w:tcW w:type="dxa" w:w="7160"/>
            <w:vAlign w:val="center"/>
            <w:tcMar>
              <w:top w:w="80" w:type="dxa"/>
              <w:start w:w="120" w:type="dxa"/>
              <w:bottom w:w="80" w:type="dxa"/>
              <w:end w:w="120" w:type="dxa"/>
            </w:tcMar>
          </w:tcPr>
          <w:p>
            <w:r/>
            <w:r>
              <w:rPr>
                <w:rFonts w:ascii="Noto Sans" w:hAnsi="Noto Sans"/>
                <w:sz w:val="19"/>
              </w:rPr>
              <w:t>Frontend camera panel</w:t>
            </w:r>
          </w:p>
        </w:tc>
      </w:tr>
      <w:tr>
        <w:tc>
          <w:tcPr>
            <w:tcW w:type="dxa" w:w="2200"/>
            <w:vAlign w:val="center"/>
            <w:tcMar>
              <w:top w:w="80" w:type="dxa"/>
              <w:start w:w="120" w:type="dxa"/>
              <w:bottom w:w="80" w:type="dxa"/>
              <w:end w:w="120" w:type="dxa"/>
            </w:tcMar>
          </w:tcPr>
          <w:p>
            <w:r/>
            <w:r>
              <w:rPr>
                <w:rFonts w:ascii="Noto Sans" w:hAnsi="Noto Sans"/>
                <w:sz w:val="19"/>
              </w:rPr>
              <w:t>Adım 3</w:t>
            </w:r>
          </w:p>
        </w:tc>
        <w:tc>
          <w:tcPr>
            <w:tcW w:type="dxa" w:w="7160"/>
            <w:vAlign w:val="center"/>
            <w:tcMar>
              <w:top w:w="80" w:type="dxa"/>
              <w:start w:w="120" w:type="dxa"/>
              <w:bottom w:w="80" w:type="dxa"/>
              <w:end w:w="120" w:type="dxa"/>
            </w:tcMar>
          </w:tcPr>
          <w:p>
            <w:r/>
            <w:r>
              <w:rPr>
                <w:rFonts w:ascii="Noto Sans" w:hAnsi="Noto Sans"/>
                <w:sz w:val="19"/>
              </w:rPr>
              <w:t>Video analyzer</w:t>
            </w:r>
          </w:p>
        </w:tc>
      </w:tr>
      <w:tr>
        <w:tc>
          <w:tcPr>
            <w:tcW w:type="dxa" w:w="2200"/>
            <w:vAlign w:val="center"/>
            <w:tcMar>
              <w:top w:w="80" w:type="dxa"/>
              <w:start w:w="120" w:type="dxa"/>
              <w:bottom w:w="80" w:type="dxa"/>
              <w:end w:w="120" w:type="dxa"/>
            </w:tcMar>
          </w:tcPr>
          <w:p>
            <w:r/>
            <w:r>
              <w:rPr>
                <w:rFonts w:ascii="Noto Sans" w:hAnsi="Noto Sans"/>
                <w:sz w:val="19"/>
              </w:rPr>
              <w:t>Adım 4</w:t>
            </w:r>
          </w:p>
        </w:tc>
        <w:tc>
          <w:tcPr>
            <w:tcW w:type="dxa" w:w="7160"/>
            <w:vAlign w:val="center"/>
            <w:tcMar>
              <w:top w:w="80" w:type="dxa"/>
              <w:start w:w="120" w:type="dxa"/>
              <w:bottom w:w="80" w:type="dxa"/>
              <w:end w:w="120" w:type="dxa"/>
            </w:tcMar>
          </w:tcPr>
          <w:p>
            <w:r/>
            <w:r>
              <w:rPr>
                <w:rFonts w:ascii="Noto Sans" w:hAnsi="Noto Sans"/>
                <w:sz w:val="19"/>
              </w:rPr>
              <w:t>DynamoDB Local</w:t>
            </w:r>
          </w:p>
        </w:tc>
      </w:tr>
      <w:tr>
        <w:tc>
          <w:tcPr>
            <w:tcW w:type="dxa" w:w="2200"/>
            <w:vAlign w:val="center"/>
            <w:tcMar>
              <w:top w:w="80" w:type="dxa"/>
              <w:start w:w="120" w:type="dxa"/>
              <w:bottom w:w="80" w:type="dxa"/>
              <w:end w:w="120" w:type="dxa"/>
            </w:tcMar>
          </w:tcPr>
          <w:p>
            <w:r/>
            <w:r>
              <w:rPr>
                <w:rFonts w:ascii="Noto Sans" w:hAnsi="Noto Sans"/>
                <w:sz w:val="19"/>
              </w:rPr>
              <w:t>Adım 5</w:t>
            </w:r>
          </w:p>
        </w:tc>
        <w:tc>
          <w:tcPr>
            <w:tcW w:type="dxa" w:w="7160"/>
            <w:vAlign w:val="center"/>
            <w:tcMar>
              <w:top w:w="80" w:type="dxa"/>
              <w:start w:w="120" w:type="dxa"/>
              <w:bottom w:w="80" w:type="dxa"/>
              <w:end w:w="120" w:type="dxa"/>
            </w:tcMar>
          </w:tcPr>
          <w:p>
            <w:r/>
            <w:r>
              <w:rPr>
                <w:rFonts w:ascii="Noto Sans" w:hAnsi="Noto Sans"/>
                <w:sz w:val="19"/>
              </w:rPr>
              <w:t>Video Service REST API</w:t>
            </w:r>
          </w:p>
        </w:tc>
      </w:tr>
      <w:tr>
        <w:tc>
          <w:tcPr>
            <w:tcW w:type="dxa" w:w="2200"/>
            <w:vAlign w:val="center"/>
            <w:tcMar>
              <w:top w:w="80" w:type="dxa"/>
              <w:start w:w="120" w:type="dxa"/>
              <w:bottom w:w="80" w:type="dxa"/>
              <w:end w:w="120" w:type="dxa"/>
            </w:tcMar>
          </w:tcPr>
          <w:p>
            <w:r/>
            <w:r>
              <w:rPr>
                <w:rFonts w:ascii="Noto Sans" w:hAnsi="Noto Sans"/>
                <w:sz w:val="19"/>
              </w:rPr>
              <w:t>Adım 6</w:t>
            </w:r>
          </w:p>
        </w:tc>
        <w:tc>
          <w:tcPr>
            <w:tcW w:type="dxa" w:w="7160"/>
            <w:vAlign w:val="center"/>
            <w:tcMar>
              <w:top w:w="80" w:type="dxa"/>
              <w:start w:w="120" w:type="dxa"/>
              <w:bottom w:w="80" w:type="dxa"/>
              <w:end w:w="120" w:type="dxa"/>
            </w:tcMar>
          </w:tcPr>
          <w:p>
            <w:r/>
            <w:r>
              <w:rPr>
                <w:rFonts w:ascii="Noto Sans" w:hAnsi="Noto Sans"/>
                <w:sz w:val="19"/>
              </w:rPr>
              <w:t>ML ve Dashboard ekranları</w:t>
            </w:r>
          </w:p>
        </w:tc>
      </w:tr>
    </w:tbl>
    <w:p/>
    <w:p>
      <w:r>
        <w:drawing>
          <wp:inline xmlns:a="http://schemas.openxmlformats.org/drawingml/2006/main" xmlns:pic="http://schemas.openxmlformats.org/drawingml/2006/picture">
            <wp:extent cx="5577840" cy="3064067"/>
            <wp:docPr id="2" name="Picture 2"/>
            <wp:cNvGraphicFramePr>
              <a:graphicFrameLocks noChangeAspect="1"/>
            </wp:cNvGraphicFramePr>
            <a:graphic>
              <a:graphicData uri="http://schemas.openxmlformats.org/drawingml/2006/picture">
                <pic:pic>
                  <pic:nvPicPr>
                    <pic:cNvPr id="0" name="video-live-feed.jpg"/>
                    <pic:cNvPicPr/>
                  </pic:nvPicPr>
                  <pic:blipFill>
                    <a:blip r:embed="rId12"/>
                    <a:stretch>
                      <a:fillRect/>
                    </a:stretch>
                  </pic:blipFill>
                  <pic:spPr>
                    <a:xfrm>
                      <a:off x="0" y="0"/>
                      <a:ext cx="5577840" cy="3064067"/>
                    </a:xfrm>
                    <a:prstGeom prst="rect"/>
                  </pic:spPr>
                </pic:pic>
              </a:graphicData>
            </a:graphic>
          </wp:inline>
        </w:drawing>
      </w:r>
    </w:p>
    <w:p>
      <w:pPr>
        <w:jc w:val="center"/>
      </w:pPr>
      <w:r>
        <w:rPr>
          <w:rFonts w:ascii="Noto Sans" w:hAnsi="Noto Sans"/>
          <w:i/>
          <w:color w:val="5B6776"/>
          <w:sz w:val="18"/>
        </w:rPr>
        <w:t>Şekil 2. Video Analysis Service canlı deployment ekran görüntüsü.</w:t>
      </w:r>
    </w:p>
    <w:p>
      <w:pPr>
        <w:pStyle w:val="Heading1"/>
      </w:pPr>
      <w:r>
        <w:t>7. AWS deployment mimarisi</w:t>
      </w:r>
    </w:p>
    <w:p>
      <w:r>
        <w:rPr>
          <w:rFonts w:ascii="Noto Sans" w:hAnsi="Noto Sans"/>
        </w:rPr>
        <w:t>AWS ortamında servis, ayrı ECR repository'si, ayrı ECS Fargate service'i, ayrı task definition ve ayrı IAM task role ile konumlandırılmıştır. Frontend S3 + CloudFront üzerinden yayınlanır; `/api/*` path davranışı ALB'ye yönlendirilir. ALB path routing ile ilgili istek ilgili mikroservis target group'una aktarılır.</w:t>
      </w:r>
    </w:p>
    <w:tbl>
      <w:tblGrid>
        <w:gridCol w:w="2200"/>
        <w:gridCol w:w="7160"/>
      </w:tblGrid>
      <w:tblPr>
        <w:tblStyle w:val="TableGrid"/>
        <w:tblW w:type="dxa" w:w="9360"/>
        <w:jc w:val="center"/>
        <w:tblLook w:firstColumn="1" w:firstRow="1" w:lastColumn="0" w:lastRow="0" w:noHBand="0" w:noVBand="1" w:val="04A0"/>
        <w:tblInd w:w="120" w:type="dxa"/>
      </w:tblPr>
      <w:tr>
        <w:tc>
          <w:tcPr>
            <w:tcW w:type="dxa" w:w="2200"/>
            <w:shd w:fill="F2F4F7"/>
            <w:vAlign w:val="center"/>
            <w:tcMar>
              <w:top w:w="80" w:type="dxa"/>
              <w:start w:w="120" w:type="dxa"/>
              <w:bottom w:w="80" w:type="dxa"/>
              <w:end w:w="120" w:type="dxa"/>
            </w:tcMar>
          </w:tcPr>
          <w:p>
            <w:r/>
            <w:r>
              <w:rPr>
                <w:rFonts w:ascii="Noto Sans" w:hAnsi="Noto Sans"/>
                <w:b/>
                <w:color w:val="0F172A"/>
              </w:rPr>
              <w:t>AWS akış adımı</w:t>
            </w:r>
          </w:p>
        </w:tc>
        <w:tc>
          <w:tcPr>
            <w:tcW w:type="dxa" w:w="7160"/>
            <w:shd w:fill="F2F4F7"/>
            <w:vAlign w:val="center"/>
            <w:tcMar>
              <w:top w:w="80" w:type="dxa"/>
              <w:start w:w="120" w:type="dxa"/>
              <w:bottom w:w="80" w:type="dxa"/>
              <w:end w:w="120" w:type="dxa"/>
            </w:tcMar>
          </w:tcPr>
          <w:p>
            <w:r/>
            <w:r>
              <w:rPr>
                <w:rFonts w:ascii="Noto Sans" w:hAnsi="Noto Sans"/>
                <w:b/>
                <w:color w:val="0F172A"/>
              </w:rPr>
              <w:t>Açıklama</w:t>
            </w:r>
          </w:p>
        </w:tc>
      </w:tr>
      <w:tr>
        <w:tc>
          <w:tcPr>
            <w:tcW w:type="dxa" w:w="2200"/>
            <w:vAlign w:val="center"/>
            <w:tcMar>
              <w:top w:w="80" w:type="dxa"/>
              <w:start w:w="120" w:type="dxa"/>
              <w:bottom w:w="80" w:type="dxa"/>
              <w:end w:w="120" w:type="dxa"/>
            </w:tcMar>
          </w:tcPr>
          <w:p>
            <w:r/>
            <w:r>
              <w:rPr>
                <w:rFonts w:ascii="Noto Sans" w:hAnsi="Noto Sans"/>
                <w:sz w:val="19"/>
              </w:rPr>
              <w:t>Başlangıç</w:t>
            </w:r>
          </w:p>
        </w:tc>
        <w:tc>
          <w:tcPr>
            <w:tcW w:type="dxa" w:w="7160"/>
            <w:vAlign w:val="center"/>
            <w:tcMar>
              <w:top w:w="80" w:type="dxa"/>
              <w:start w:w="120" w:type="dxa"/>
              <w:bottom w:w="80" w:type="dxa"/>
              <w:end w:w="120" w:type="dxa"/>
            </w:tcMar>
          </w:tcPr>
          <w:p>
            <w:r/>
            <w:r>
              <w:rPr>
                <w:rFonts w:ascii="Noto Sans" w:hAnsi="Noto Sans"/>
                <w:sz w:val="19"/>
              </w:rPr>
              <w:t>S3 video object</w:t>
            </w:r>
          </w:p>
        </w:tc>
      </w:tr>
      <w:tr>
        <w:tc>
          <w:tcPr>
            <w:tcW w:type="dxa" w:w="2200"/>
            <w:vAlign w:val="center"/>
            <w:tcMar>
              <w:top w:w="80" w:type="dxa"/>
              <w:start w:w="120" w:type="dxa"/>
              <w:bottom w:w="80" w:type="dxa"/>
              <w:end w:w="120" w:type="dxa"/>
            </w:tcMar>
          </w:tcPr>
          <w:p>
            <w:r/>
            <w:r>
              <w:rPr>
                <w:rFonts w:ascii="Noto Sans" w:hAnsi="Noto Sans"/>
                <w:sz w:val="19"/>
              </w:rPr>
              <w:t>Adım 1</w:t>
            </w:r>
          </w:p>
        </w:tc>
        <w:tc>
          <w:tcPr>
            <w:tcW w:type="dxa" w:w="7160"/>
            <w:vAlign w:val="center"/>
            <w:tcMar>
              <w:top w:w="80" w:type="dxa"/>
              <w:start w:w="120" w:type="dxa"/>
              <w:bottom w:w="80" w:type="dxa"/>
              <w:end w:w="120" w:type="dxa"/>
            </w:tcMar>
          </w:tcPr>
          <w:p>
            <w:r/>
            <w:r>
              <w:rPr>
                <w:rFonts w:ascii="Noto Sans" w:hAnsi="Noto Sans"/>
                <w:sz w:val="19"/>
              </w:rPr>
              <w:t>Rekognition Video stored analysis</w:t>
            </w:r>
          </w:p>
        </w:tc>
      </w:tr>
      <w:tr>
        <w:tc>
          <w:tcPr>
            <w:tcW w:type="dxa" w:w="2200"/>
            <w:vAlign w:val="center"/>
            <w:tcMar>
              <w:top w:w="80" w:type="dxa"/>
              <w:start w:w="120" w:type="dxa"/>
              <w:bottom w:w="80" w:type="dxa"/>
              <w:end w:w="120" w:type="dxa"/>
            </w:tcMar>
          </w:tcPr>
          <w:p>
            <w:r/>
            <w:r>
              <w:rPr>
                <w:rFonts w:ascii="Noto Sans" w:hAnsi="Noto Sans"/>
                <w:sz w:val="19"/>
              </w:rPr>
              <w:t>Adım 2</w:t>
            </w:r>
          </w:p>
        </w:tc>
        <w:tc>
          <w:tcPr>
            <w:tcW w:type="dxa" w:w="7160"/>
            <w:vAlign w:val="center"/>
            <w:tcMar>
              <w:top w:w="80" w:type="dxa"/>
              <w:start w:w="120" w:type="dxa"/>
              <w:bottom w:w="80" w:type="dxa"/>
              <w:end w:w="120" w:type="dxa"/>
            </w:tcMar>
          </w:tcPr>
          <w:p>
            <w:r/>
            <w:r>
              <w:rPr>
                <w:rFonts w:ascii="Noto Sans" w:hAnsi="Noto Sans"/>
                <w:sz w:val="19"/>
              </w:rPr>
              <w:t>SNS notification</w:t>
            </w:r>
          </w:p>
        </w:tc>
      </w:tr>
      <w:tr>
        <w:tc>
          <w:tcPr>
            <w:tcW w:type="dxa" w:w="2200"/>
            <w:vAlign w:val="center"/>
            <w:tcMar>
              <w:top w:w="80" w:type="dxa"/>
              <w:start w:w="120" w:type="dxa"/>
              <w:bottom w:w="80" w:type="dxa"/>
              <w:end w:w="120" w:type="dxa"/>
            </w:tcMar>
          </w:tcPr>
          <w:p>
            <w:r/>
            <w:r>
              <w:rPr>
                <w:rFonts w:ascii="Noto Sans" w:hAnsi="Noto Sans"/>
                <w:sz w:val="19"/>
              </w:rPr>
              <w:t>Adım 3</w:t>
            </w:r>
          </w:p>
        </w:tc>
        <w:tc>
          <w:tcPr>
            <w:tcW w:type="dxa" w:w="7160"/>
            <w:vAlign w:val="center"/>
            <w:tcMar>
              <w:top w:w="80" w:type="dxa"/>
              <w:start w:w="120" w:type="dxa"/>
              <w:bottom w:w="80" w:type="dxa"/>
              <w:end w:w="120" w:type="dxa"/>
            </w:tcMar>
          </w:tcPr>
          <w:p>
            <w:r/>
            <w:r>
              <w:rPr>
                <w:rFonts w:ascii="Noto Sans" w:hAnsi="Noto Sans"/>
                <w:sz w:val="19"/>
              </w:rPr>
              <w:t>Lambda: smart-city-final-video-result</w:t>
            </w:r>
          </w:p>
        </w:tc>
      </w:tr>
      <w:tr>
        <w:tc>
          <w:tcPr>
            <w:tcW w:type="dxa" w:w="2200"/>
            <w:vAlign w:val="center"/>
            <w:tcMar>
              <w:top w:w="80" w:type="dxa"/>
              <w:start w:w="120" w:type="dxa"/>
              <w:bottom w:w="80" w:type="dxa"/>
              <w:end w:w="120" w:type="dxa"/>
            </w:tcMar>
          </w:tcPr>
          <w:p>
            <w:r/>
            <w:r>
              <w:rPr>
                <w:rFonts w:ascii="Noto Sans" w:hAnsi="Noto Sans"/>
                <w:sz w:val="19"/>
              </w:rPr>
              <w:t>Adım 4</w:t>
            </w:r>
          </w:p>
        </w:tc>
        <w:tc>
          <w:tcPr>
            <w:tcW w:type="dxa" w:w="7160"/>
            <w:vAlign w:val="center"/>
            <w:tcMar>
              <w:top w:w="80" w:type="dxa"/>
              <w:start w:w="120" w:type="dxa"/>
              <w:bottom w:w="80" w:type="dxa"/>
              <w:end w:w="120" w:type="dxa"/>
            </w:tcMar>
          </w:tcPr>
          <w:p>
            <w:r/>
            <w:r>
              <w:rPr>
                <w:rFonts w:ascii="Noto Sans" w:hAnsi="Noto Sans"/>
                <w:sz w:val="19"/>
              </w:rPr>
              <w:t>DynamoDB: video_analysis_results</w:t>
            </w:r>
          </w:p>
        </w:tc>
      </w:tr>
      <w:tr>
        <w:tc>
          <w:tcPr>
            <w:tcW w:type="dxa" w:w="2200"/>
            <w:vAlign w:val="center"/>
            <w:tcMar>
              <w:top w:w="80" w:type="dxa"/>
              <w:start w:w="120" w:type="dxa"/>
              <w:bottom w:w="80" w:type="dxa"/>
              <w:end w:w="120" w:type="dxa"/>
            </w:tcMar>
          </w:tcPr>
          <w:p>
            <w:r/>
            <w:r>
              <w:rPr>
                <w:rFonts w:ascii="Noto Sans" w:hAnsi="Noto Sans"/>
                <w:sz w:val="19"/>
              </w:rPr>
              <w:t>Adım 5</w:t>
            </w:r>
          </w:p>
        </w:tc>
        <w:tc>
          <w:tcPr>
            <w:tcW w:type="dxa" w:w="7160"/>
            <w:vAlign w:val="center"/>
            <w:tcMar>
              <w:top w:w="80" w:type="dxa"/>
              <w:start w:w="120" w:type="dxa"/>
              <w:bottom w:w="80" w:type="dxa"/>
              <w:end w:w="120" w:type="dxa"/>
            </w:tcMar>
          </w:tcPr>
          <w:p>
            <w:r/>
            <w:r>
              <w:rPr>
                <w:rFonts w:ascii="Noto Sans" w:hAnsi="Noto Sans"/>
                <w:sz w:val="19"/>
              </w:rPr>
              <w:t>ECS Video API</w:t>
            </w:r>
          </w:p>
        </w:tc>
      </w:tr>
      <w:tr>
        <w:tc>
          <w:tcPr>
            <w:tcW w:type="dxa" w:w="2200"/>
            <w:vAlign w:val="center"/>
            <w:tcMar>
              <w:top w:w="80" w:type="dxa"/>
              <w:start w:w="120" w:type="dxa"/>
              <w:bottom w:w="80" w:type="dxa"/>
              <w:end w:w="120" w:type="dxa"/>
            </w:tcMar>
          </w:tcPr>
          <w:p>
            <w:r/>
            <w:r>
              <w:rPr>
                <w:rFonts w:ascii="Noto Sans" w:hAnsi="Noto Sans"/>
                <w:sz w:val="19"/>
              </w:rPr>
              <w:t>Adım 6</w:t>
            </w:r>
          </w:p>
        </w:tc>
        <w:tc>
          <w:tcPr>
            <w:tcW w:type="dxa" w:w="7160"/>
            <w:vAlign w:val="center"/>
            <w:tcMar>
              <w:top w:w="80" w:type="dxa"/>
              <w:start w:w="120" w:type="dxa"/>
              <w:bottom w:w="80" w:type="dxa"/>
              <w:end w:w="120" w:type="dxa"/>
            </w:tcMar>
          </w:tcPr>
          <w:p>
            <w:r/>
            <w:r>
              <w:rPr>
                <w:rFonts w:ascii="Noto Sans" w:hAnsi="Noto Sans"/>
                <w:sz w:val="19"/>
              </w:rPr>
              <w:t>CloudFront frontend</w:t>
            </w:r>
          </w:p>
        </w:tc>
      </w:tr>
      <w:tr>
        <w:tc>
          <w:tcPr>
            <w:tcW w:type="dxa" w:w="2200"/>
            <w:vAlign w:val="center"/>
            <w:tcMar>
              <w:top w:w="80" w:type="dxa"/>
              <w:start w:w="120" w:type="dxa"/>
              <w:bottom w:w="80" w:type="dxa"/>
              <w:end w:w="120" w:type="dxa"/>
            </w:tcMar>
          </w:tcPr>
          <w:p>
            <w:r/>
            <w:r>
              <w:rPr>
                <w:rFonts w:ascii="Noto Sans" w:hAnsi="Noto Sans"/>
                <w:sz w:val="19"/>
              </w:rPr>
              <w:t>Adım 7</w:t>
            </w:r>
          </w:p>
        </w:tc>
        <w:tc>
          <w:tcPr>
            <w:tcW w:type="dxa" w:w="7160"/>
            <w:vAlign w:val="center"/>
            <w:tcMar>
              <w:top w:w="80" w:type="dxa"/>
              <w:start w:w="120" w:type="dxa"/>
              <w:bottom w:w="80" w:type="dxa"/>
              <w:end w:w="120" w:type="dxa"/>
            </w:tcMar>
          </w:tcPr>
          <w:p>
            <w:r/>
            <w:r>
              <w:rPr>
                <w:rFonts w:ascii="Noto Sans" w:hAnsi="Noto Sans"/>
                <w:sz w:val="19"/>
              </w:rPr>
              <w:t>Canlı demo görüntüsü:</w:t>
            </w:r>
          </w:p>
        </w:tc>
      </w:tr>
      <w:tr>
        <w:tc>
          <w:tcPr>
            <w:tcW w:type="dxa" w:w="2200"/>
            <w:vAlign w:val="center"/>
            <w:tcMar>
              <w:top w:w="80" w:type="dxa"/>
              <w:start w:w="120" w:type="dxa"/>
              <w:bottom w:w="80" w:type="dxa"/>
              <w:end w:w="120" w:type="dxa"/>
            </w:tcMar>
          </w:tcPr>
          <w:p>
            <w:r/>
            <w:r>
              <w:rPr>
                <w:rFonts w:ascii="Noto Sans" w:hAnsi="Noto Sans"/>
                <w:sz w:val="19"/>
              </w:rPr>
              <w:t>Adım 8</w:t>
            </w:r>
          </w:p>
        </w:tc>
        <w:tc>
          <w:tcPr>
            <w:tcW w:type="dxa" w:w="7160"/>
            <w:vAlign w:val="center"/>
            <w:tcMar>
              <w:top w:w="80" w:type="dxa"/>
              <w:start w:w="120" w:type="dxa"/>
              <w:bottom w:w="80" w:type="dxa"/>
              <w:end w:w="120" w:type="dxa"/>
            </w:tcMar>
          </w:tcPr>
          <w:p>
            <w:r/>
            <w:r>
              <w:rPr>
                <w:rFonts w:ascii="Noto Sans" w:hAnsi="Noto Sans"/>
                <w:sz w:val="19"/>
              </w:rPr>
              <w:t>ECS Video API -&gt; /api/video/cameras/{id}/live.mjpg -&gt; Frontend</w:t>
            </w:r>
          </w:p>
        </w:tc>
      </w:tr>
    </w:tbl>
    <w:tbl>
      <w:tblGrid>
        <w:gridCol w:w="3000"/>
        <w:gridCol w:w="6360"/>
      </w:tblGrid>
      <w:tblPr>
        <w:tblStyle w:val="TableGrid"/>
        <w:tblW w:type="dxa" w:w="9360"/>
        <w:jc w:val="center"/>
        <w:tblLook w:firstColumn="1" w:firstRow="1" w:lastColumn="0" w:lastRow="0" w:noHBand="0" w:noVBand="1" w:val="04A0"/>
        <w:tblInd w:w="120" w:type="dxa"/>
      </w:tblPr>
      <w:tr>
        <w:tc>
          <w:tcPr>
            <w:tcW w:type="dxa" w:w="3000"/>
            <w:shd w:fill="F2F4F7"/>
            <w:vAlign w:val="center"/>
            <w:tcMar>
              <w:top w:w="80" w:type="dxa"/>
              <w:start w:w="120" w:type="dxa"/>
              <w:bottom w:w="80" w:type="dxa"/>
              <w:end w:w="120" w:type="dxa"/>
            </w:tcMar>
          </w:tcPr>
          <w:p>
            <w:r/>
            <w:r>
              <w:rPr>
                <w:rFonts w:ascii="Noto Sans" w:hAnsi="Noto Sans"/>
                <w:b/>
                <w:color w:val="0F172A"/>
              </w:rPr>
              <w:t>AWS kaynağı</w:t>
            </w:r>
          </w:p>
        </w:tc>
        <w:tc>
          <w:tcPr>
            <w:tcW w:type="dxa" w:w="6360"/>
            <w:shd w:fill="F2F4F7"/>
            <w:vAlign w:val="center"/>
            <w:tcMar>
              <w:top w:w="80" w:type="dxa"/>
              <w:start w:w="120" w:type="dxa"/>
              <w:bottom w:w="80" w:type="dxa"/>
              <w:end w:w="120" w:type="dxa"/>
            </w:tcMar>
          </w:tcPr>
          <w:p>
            <w:r/>
            <w:r>
              <w:rPr>
                <w:rFonts w:ascii="Noto Sans" w:hAnsi="Noto Sans"/>
                <w:b/>
                <w:color w:val="0F172A"/>
              </w:rPr>
              <w:t>Bu rapordaki görevi</w:t>
            </w:r>
          </w:p>
        </w:tc>
      </w:tr>
      <w:tr>
        <w:tc>
          <w:tcPr>
            <w:tcW w:type="dxa" w:w="3000"/>
            <w:vAlign w:val="center"/>
            <w:tcMar>
              <w:top w:w="80" w:type="dxa"/>
              <w:start w:w="120" w:type="dxa"/>
              <w:bottom w:w="80" w:type="dxa"/>
              <w:end w:w="120" w:type="dxa"/>
            </w:tcMar>
          </w:tcPr>
          <w:p>
            <w:r/>
            <w:r>
              <w:rPr>
                <w:rFonts w:ascii="Noto Sans" w:hAnsi="Noto Sans"/>
                <w:sz w:val="19"/>
              </w:rPr>
              <w:t>ECS Fargate service</w:t>
            </w:r>
          </w:p>
        </w:tc>
        <w:tc>
          <w:tcPr>
            <w:tcW w:type="dxa" w:w="6360"/>
            <w:vAlign w:val="center"/>
            <w:tcMar>
              <w:top w:w="80" w:type="dxa"/>
              <w:start w:w="120" w:type="dxa"/>
              <w:bottom w:w="80" w:type="dxa"/>
              <w:end w:w="120" w:type="dxa"/>
            </w:tcMar>
          </w:tcPr>
          <w:p>
            <w:r/>
            <w:r>
              <w:rPr>
                <w:rFonts w:ascii="Noto Sans" w:hAnsi="Noto Sans"/>
                <w:sz w:val="19"/>
              </w:rPr>
              <w:t>smart-city-final-video-service API ve canlı MJPEG endpointlerini çalıştırır.</w:t>
            </w:r>
          </w:p>
        </w:tc>
      </w:tr>
      <w:tr>
        <w:tc>
          <w:tcPr>
            <w:tcW w:type="dxa" w:w="3000"/>
            <w:vAlign w:val="center"/>
            <w:tcMar>
              <w:top w:w="80" w:type="dxa"/>
              <w:start w:w="120" w:type="dxa"/>
              <w:bottom w:w="80" w:type="dxa"/>
              <w:end w:w="120" w:type="dxa"/>
            </w:tcMar>
          </w:tcPr>
          <w:p>
            <w:r/>
            <w:r>
              <w:rPr>
                <w:rFonts w:ascii="Noto Sans" w:hAnsi="Noto Sans"/>
                <w:sz w:val="19"/>
              </w:rPr>
              <w:t>ECR repository</w:t>
            </w:r>
          </w:p>
        </w:tc>
        <w:tc>
          <w:tcPr>
            <w:tcW w:type="dxa" w:w="6360"/>
            <w:vAlign w:val="center"/>
            <w:tcMar>
              <w:top w:w="80" w:type="dxa"/>
              <w:start w:w="120" w:type="dxa"/>
              <w:bottom w:w="80" w:type="dxa"/>
              <w:end w:w="120" w:type="dxa"/>
            </w:tcMar>
          </w:tcPr>
          <w:p>
            <w:r/>
            <w:r>
              <w:rPr>
                <w:rFonts w:ascii="Noto Sans" w:hAnsi="Noto Sans"/>
                <w:sz w:val="19"/>
              </w:rPr>
              <w:t>smart-city-final/video-service image versiyonlarını saklar.</w:t>
            </w:r>
          </w:p>
        </w:tc>
      </w:tr>
      <w:tr>
        <w:tc>
          <w:tcPr>
            <w:tcW w:type="dxa" w:w="3000"/>
            <w:vAlign w:val="center"/>
            <w:tcMar>
              <w:top w:w="80" w:type="dxa"/>
              <w:start w:w="120" w:type="dxa"/>
              <w:bottom w:w="80" w:type="dxa"/>
              <w:end w:w="120" w:type="dxa"/>
            </w:tcMar>
          </w:tcPr>
          <w:p>
            <w:r/>
            <w:r>
              <w:rPr>
                <w:rFonts w:ascii="Noto Sans" w:hAnsi="Noto Sans"/>
                <w:sz w:val="19"/>
              </w:rPr>
              <w:t>S3 video bucket</w:t>
            </w:r>
          </w:p>
        </w:tc>
        <w:tc>
          <w:tcPr>
            <w:tcW w:type="dxa" w:w="6360"/>
            <w:vAlign w:val="center"/>
            <w:tcMar>
              <w:top w:w="80" w:type="dxa"/>
              <w:start w:w="120" w:type="dxa"/>
              <w:bottom w:w="80" w:type="dxa"/>
              <w:end w:w="120" w:type="dxa"/>
            </w:tcMar>
          </w:tcPr>
          <w:p>
            <w:r/>
            <w:r>
              <w:rPr>
                <w:rFonts w:ascii="Noto Sans" w:hAnsi="Noto Sans"/>
                <w:sz w:val="19"/>
              </w:rPr>
              <w:t>Rekognition input ve video kaynak dosyalarını barındırır.</w:t>
            </w:r>
          </w:p>
        </w:tc>
      </w:tr>
      <w:tr>
        <w:tc>
          <w:tcPr>
            <w:tcW w:type="dxa" w:w="3000"/>
            <w:vAlign w:val="center"/>
            <w:tcMar>
              <w:top w:w="80" w:type="dxa"/>
              <w:start w:w="120" w:type="dxa"/>
              <w:bottom w:w="80" w:type="dxa"/>
              <w:end w:w="120" w:type="dxa"/>
            </w:tcMar>
          </w:tcPr>
          <w:p>
            <w:r/>
            <w:r>
              <w:rPr>
                <w:rFonts w:ascii="Noto Sans" w:hAnsi="Noto Sans"/>
                <w:sz w:val="19"/>
              </w:rPr>
              <w:t>Rekognition Video</w:t>
            </w:r>
          </w:p>
        </w:tc>
        <w:tc>
          <w:tcPr>
            <w:tcW w:type="dxa" w:w="6360"/>
            <w:vAlign w:val="center"/>
            <w:tcMar>
              <w:top w:w="80" w:type="dxa"/>
              <w:start w:w="120" w:type="dxa"/>
              <w:bottom w:w="80" w:type="dxa"/>
              <w:end w:w="120" w:type="dxa"/>
            </w:tcMar>
          </w:tcPr>
          <w:p>
            <w:r/>
            <w:r>
              <w:rPr>
                <w:rFonts w:ascii="Noto Sans" w:hAnsi="Noto Sans"/>
                <w:sz w:val="19"/>
              </w:rPr>
              <w:t>S3 üzerindeki H.264 MP4 için label detection çalıştırır.</w:t>
            </w:r>
          </w:p>
        </w:tc>
      </w:tr>
      <w:tr>
        <w:tc>
          <w:tcPr>
            <w:tcW w:type="dxa" w:w="3000"/>
            <w:vAlign w:val="center"/>
            <w:tcMar>
              <w:top w:w="80" w:type="dxa"/>
              <w:start w:w="120" w:type="dxa"/>
              <w:bottom w:w="80" w:type="dxa"/>
              <w:end w:w="120" w:type="dxa"/>
            </w:tcMar>
          </w:tcPr>
          <w:p>
            <w:r/>
            <w:r>
              <w:rPr>
                <w:rFonts w:ascii="Noto Sans" w:hAnsi="Noto Sans"/>
                <w:sz w:val="19"/>
              </w:rPr>
              <w:t>SNS + Lambda</w:t>
            </w:r>
          </w:p>
        </w:tc>
        <w:tc>
          <w:tcPr>
            <w:tcW w:type="dxa" w:w="6360"/>
            <w:vAlign w:val="center"/>
            <w:tcMar>
              <w:top w:w="80" w:type="dxa"/>
              <w:start w:w="120" w:type="dxa"/>
              <w:bottom w:w="80" w:type="dxa"/>
              <w:end w:w="120" w:type="dxa"/>
            </w:tcMar>
          </w:tcPr>
          <w:p>
            <w:r/>
            <w:r>
              <w:rPr>
                <w:rFonts w:ascii="Noto Sans" w:hAnsi="Noto Sans"/>
                <w:sz w:val="19"/>
              </w:rPr>
              <w:t>Rekognition job tamamlanınca sonucu DynamoDB eventine dönüştürür.</w:t>
            </w:r>
          </w:p>
        </w:tc>
      </w:tr>
      <w:tr>
        <w:tc>
          <w:tcPr>
            <w:tcW w:type="dxa" w:w="3000"/>
            <w:vAlign w:val="center"/>
            <w:tcMar>
              <w:top w:w="80" w:type="dxa"/>
              <w:start w:w="120" w:type="dxa"/>
              <w:bottom w:w="80" w:type="dxa"/>
              <w:end w:w="120" w:type="dxa"/>
            </w:tcMar>
          </w:tcPr>
          <w:p>
            <w:r/>
            <w:r>
              <w:rPr>
                <w:rFonts w:ascii="Noto Sans" w:hAnsi="Noto Sans"/>
                <w:sz w:val="19"/>
              </w:rPr>
              <w:t>DynamoDB</w:t>
            </w:r>
          </w:p>
        </w:tc>
        <w:tc>
          <w:tcPr>
            <w:tcW w:type="dxa" w:w="6360"/>
            <w:vAlign w:val="center"/>
            <w:tcMar>
              <w:top w:w="80" w:type="dxa"/>
              <w:start w:w="120" w:type="dxa"/>
              <w:bottom w:w="80" w:type="dxa"/>
              <w:end w:w="120" w:type="dxa"/>
            </w:tcMar>
          </w:tcPr>
          <w:p>
            <w:r/>
            <w:r>
              <w:rPr>
                <w:rFonts w:ascii="Noto Sans" w:hAnsi="Noto Sans"/>
                <w:sz w:val="19"/>
              </w:rPr>
              <w:t>video_cameras ve video_analysis_results tablolarını barındırır.</w:t>
            </w:r>
          </w:p>
        </w:tc>
      </w:tr>
      <w:tr>
        <w:tc>
          <w:tcPr>
            <w:tcW w:type="dxa" w:w="3000"/>
            <w:vAlign w:val="center"/>
            <w:tcMar>
              <w:top w:w="80" w:type="dxa"/>
              <w:start w:w="120" w:type="dxa"/>
              <w:bottom w:w="80" w:type="dxa"/>
              <w:end w:w="120" w:type="dxa"/>
            </w:tcMar>
          </w:tcPr>
          <w:p>
            <w:r/>
            <w:r>
              <w:rPr>
                <w:rFonts w:ascii="Noto Sans" w:hAnsi="Noto Sans"/>
                <w:sz w:val="19"/>
              </w:rPr>
              <w:t>CloudFront + ALB</w:t>
            </w:r>
          </w:p>
        </w:tc>
        <w:tc>
          <w:tcPr>
            <w:tcW w:type="dxa" w:w="6360"/>
            <w:vAlign w:val="center"/>
            <w:tcMar>
              <w:top w:w="80" w:type="dxa"/>
              <w:start w:w="120" w:type="dxa"/>
              <w:bottom w:w="80" w:type="dxa"/>
              <w:end w:w="120" w:type="dxa"/>
            </w:tcMar>
          </w:tcPr>
          <w:p>
            <w:r/>
            <w:r>
              <w:rPr>
                <w:rFonts w:ascii="Noto Sans" w:hAnsi="Noto Sans"/>
                <w:sz w:val="19"/>
              </w:rPr>
              <w:t>/api/video path'ini Video target group'una yönlendirir.</w:t>
            </w:r>
          </w:p>
        </w:tc>
      </w:tr>
    </w:tbl>
    <w:p>
      <w:pPr>
        <w:pStyle w:val="Heading2"/>
      </w:pPr>
      <w:r>
        <w:t>Operasyon ve maliyet notları</w:t>
      </w:r>
    </w:p>
    <w:tbl>
      <w:tblGrid>
        <w:gridCol w:w="2600"/>
        <w:gridCol w:w="6760"/>
      </w:tblGrid>
      <w:tblPr>
        <w:tblStyle w:val="TableGrid"/>
        <w:tblW w:type="dxa" w:w="9360"/>
        <w:jc w:val="center"/>
        <w:tblLook w:firstColumn="1" w:firstRow="1" w:lastColumn="0" w:lastRow="0" w:noHBand="0" w:noVBand="1" w:val="04A0"/>
        <w:tblInd w:w="120" w:type="dxa"/>
      </w:tblPr>
      <w:tr>
        <w:tc>
          <w:tcPr>
            <w:tcW w:type="dxa" w:w="2600"/>
            <w:shd w:fill="F2F4F7"/>
            <w:vAlign w:val="center"/>
            <w:tcMar>
              <w:top w:w="80" w:type="dxa"/>
              <w:start w:w="120" w:type="dxa"/>
              <w:bottom w:w="80" w:type="dxa"/>
              <w:end w:w="120" w:type="dxa"/>
            </w:tcMar>
          </w:tcPr>
          <w:p>
            <w:r/>
            <w:r>
              <w:rPr>
                <w:rFonts w:ascii="Noto Sans" w:hAnsi="Noto Sans"/>
                <w:b/>
                <w:color w:val="0F172A"/>
              </w:rPr>
              <w:t>Konu</w:t>
            </w:r>
          </w:p>
        </w:tc>
        <w:tc>
          <w:tcPr>
            <w:tcW w:type="dxa" w:w="6760"/>
            <w:shd w:fill="F2F4F7"/>
            <w:vAlign w:val="center"/>
            <w:tcMar>
              <w:top w:w="80" w:type="dxa"/>
              <w:start w:w="120" w:type="dxa"/>
              <w:bottom w:w="80" w:type="dxa"/>
              <w:end w:w="120" w:type="dxa"/>
            </w:tcMar>
          </w:tcPr>
          <w:p>
            <w:r/>
            <w:r>
              <w:rPr>
                <w:rFonts w:ascii="Noto Sans" w:hAnsi="Noto Sans"/>
                <w:b/>
                <w:color w:val="0F172A"/>
              </w:rPr>
              <w:t>Not</w:t>
            </w:r>
          </w:p>
        </w:tc>
      </w:tr>
      <w:tr>
        <w:tc>
          <w:tcPr>
            <w:tcW w:type="dxa" w:w="2600"/>
            <w:vAlign w:val="center"/>
            <w:tcMar>
              <w:top w:w="80" w:type="dxa"/>
              <w:start w:w="120" w:type="dxa"/>
              <w:bottom w:w="80" w:type="dxa"/>
              <w:end w:w="120" w:type="dxa"/>
            </w:tcMar>
          </w:tcPr>
          <w:p>
            <w:r/>
            <w:r>
              <w:rPr>
                <w:rFonts w:ascii="Noto Sans" w:hAnsi="Noto Sans"/>
                <w:sz w:val="19"/>
              </w:rPr>
              <w:t>Geçici kapatma</w:t>
            </w:r>
          </w:p>
        </w:tc>
        <w:tc>
          <w:tcPr>
            <w:tcW w:type="dxa" w:w="6760"/>
            <w:vAlign w:val="center"/>
            <w:tcMar>
              <w:top w:w="80" w:type="dxa"/>
              <w:start w:w="120" w:type="dxa"/>
              <w:bottom w:w="80" w:type="dxa"/>
              <w:end w:w="120" w:type="dxa"/>
            </w:tcMar>
          </w:tcPr>
          <w:p>
            <w:r/>
            <w:r>
              <w:rPr>
                <w:rFonts w:ascii="Noto Sans" w:hAnsi="Noto Sans"/>
                <w:sz w:val="19"/>
              </w:rPr>
              <w:t>ECS service desired-count=0 yapılarak Fargate task maliyeti durdurulabilir.</w:t>
            </w:r>
          </w:p>
        </w:tc>
      </w:tr>
      <w:tr>
        <w:tc>
          <w:tcPr>
            <w:tcW w:type="dxa" w:w="2600"/>
            <w:vAlign w:val="center"/>
            <w:tcMar>
              <w:top w:w="80" w:type="dxa"/>
              <w:start w:w="120" w:type="dxa"/>
              <w:bottom w:w="80" w:type="dxa"/>
              <w:end w:w="120" w:type="dxa"/>
            </w:tcMar>
          </w:tcPr>
          <w:p>
            <w:r/>
            <w:r>
              <w:rPr>
                <w:rFonts w:ascii="Noto Sans" w:hAnsi="Noto Sans"/>
                <w:sz w:val="19"/>
              </w:rPr>
              <w:t>Veri koruma</w:t>
            </w:r>
          </w:p>
        </w:tc>
        <w:tc>
          <w:tcPr>
            <w:tcW w:type="dxa" w:w="6760"/>
            <w:vAlign w:val="center"/>
            <w:tcMar>
              <w:top w:w="80" w:type="dxa"/>
              <w:start w:w="120" w:type="dxa"/>
              <w:bottom w:w="80" w:type="dxa"/>
              <w:end w:w="120" w:type="dxa"/>
            </w:tcMar>
          </w:tcPr>
          <w:p>
            <w:r/>
            <w:r>
              <w:rPr>
                <w:rFonts w:ascii="Noto Sans" w:hAnsi="Noto Sans"/>
                <w:sz w:val="19"/>
              </w:rPr>
              <w:t>DynamoDB, S3, ECR ve IAM kaynakları silinmeden demo verileri korunur.</w:t>
            </w:r>
          </w:p>
        </w:tc>
      </w:tr>
      <w:tr>
        <w:tc>
          <w:tcPr>
            <w:tcW w:type="dxa" w:w="2600"/>
            <w:vAlign w:val="center"/>
            <w:tcMar>
              <w:top w:w="80" w:type="dxa"/>
              <w:start w:w="120" w:type="dxa"/>
              <w:bottom w:w="80" w:type="dxa"/>
              <w:end w:w="120" w:type="dxa"/>
            </w:tcMar>
          </w:tcPr>
          <w:p>
            <w:r/>
            <w:r>
              <w:rPr>
                <w:rFonts w:ascii="Noto Sans" w:hAnsi="Noto Sans"/>
                <w:sz w:val="19"/>
              </w:rPr>
              <w:t>ALB notu</w:t>
            </w:r>
          </w:p>
        </w:tc>
        <w:tc>
          <w:tcPr>
            <w:tcW w:type="dxa" w:w="6760"/>
            <w:vAlign w:val="center"/>
            <w:tcMar>
              <w:top w:w="80" w:type="dxa"/>
              <w:start w:w="120" w:type="dxa"/>
              <w:bottom w:w="80" w:type="dxa"/>
              <w:end w:w="120" w:type="dxa"/>
            </w:tcMar>
          </w:tcPr>
          <w:p>
            <w:r/>
            <w:r>
              <w:rPr>
                <w:rFonts w:ascii="Noto Sans" w:hAnsi="Noto Sans"/>
                <w:sz w:val="19"/>
              </w:rPr>
              <w:t>ALB'nin stop modu yoktur; tamamen maliyeti kesmek için silmek gerekir, demo öncesi önerilmez.</w:t>
            </w:r>
          </w:p>
        </w:tc>
      </w:tr>
      <w:tr>
        <w:tc>
          <w:tcPr>
            <w:tcW w:type="dxa" w:w="2600"/>
            <w:vAlign w:val="center"/>
            <w:tcMar>
              <w:top w:w="80" w:type="dxa"/>
              <w:start w:w="120" w:type="dxa"/>
              <w:bottom w:w="80" w:type="dxa"/>
              <w:end w:w="120" w:type="dxa"/>
            </w:tcMar>
          </w:tcPr>
          <w:p>
            <w:r/>
            <w:r>
              <w:rPr>
                <w:rFonts w:ascii="Noto Sans" w:hAnsi="Noto Sans"/>
                <w:sz w:val="19"/>
              </w:rPr>
              <w:t>Yaklaşık maliyet</w:t>
            </w:r>
          </w:p>
        </w:tc>
        <w:tc>
          <w:tcPr>
            <w:tcW w:type="dxa" w:w="6760"/>
            <w:vAlign w:val="center"/>
            <w:tcMar>
              <w:top w:w="80" w:type="dxa"/>
              <w:start w:w="120" w:type="dxa"/>
              <w:bottom w:w="80" w:type="dxa"/>
              <w:end w:w="120" w:type="dxa"/>
            </w:tcMar>
          </w:tcPr>
          <w:p>
            <w:r/>
            <w:r>
              <w:rPr>
                <w:rFonts w:ascii="Noto Sans" w:hAnsi="Noto Sans"/>
                <w:sz w:val="19"/>
              </w:rPr>
              <w:t>3 Fargate task + ALB + public IPv4 düşük trafikte yaklaşık 0.13 USD/saat düzeyindedir.</w:t>
            </w:r>
          </w:p>
        </w:tc>
      </w:tr>
    </w:tbl>
    <w:p>
      <w:pPr>
        <w:pStyle w:val="Heading1"/>
      </w:pPr>
      <w:r>
        <w:t>8. Güvenlik, IAM ve veri sahipliği</w:t>
      </w:r>
    </w:p>
    <w:p>
      <w:r>
        <w:rPr>
          <w:rFonts w:ascii="Noto Sans" w:hAnsi="Noto Sans"/>
        </w:rPr>
        <w:t>Her mikroservise yalnızca kendi verisine erişim yetkisi verilmiştir. ECS task execution role sadece ECR image çekme ve CloudWatch Logs yazma gibi altyapı görevleri için; uygulama task role ise servis özelindeki DynamoDB/S3/Lambda erişimleri için kullanılır.</w:t>
      </w:r>
    </w:p>
    <w:p>
      <w:r>
        <w:rPr>
          <w:rFonts w:ascii="Noto Sans" w:hAnsi="Noto Sans"/>
        </w:rPr>
        <w:t>Bu ayrım, mikroservis sınırını hem kod hem deployment seviyesinde görünür hale getirir. Bir servisin diğer modülün tablosuna doğrudan erişmemesi, hata izolasyonu ve ilerde ölçekleme açısından da daha sağlıklı bir tasarımdır.</w:t>
      </w:r>
    </w:p>
    <w:p>
      <w:pPr>
        <w:pStyle w:val="Heading1"/>
      </w:pPr>
      <w:r>
        <w:t>9. Test, smoke doğrulama ve kanıtlar</w:t>
      </w:r>
    </w:p>
    <w:tbl>
      <w:tblGrid>
        <w:gridCol w:w="3200"/>
        <w:gridCol w:w="6160"/>
      </w:tblGrid>
      <w:tblPr>
        <w:tblStyle w:val="TableGrid"/>
        <w:tblW w:type="dxa" w:w="9360"/>
        <w:jc w:val="center"/>
        <w:tblLook w:firstColumn="1" w:firstRow="1" w:lastColumn="0" w:lastRow="0" w:noHBand="0" w:noVBand="1" w:val="04A0"/>
        <w:tblInd w:w="120" w:type="dxa"/>
      </w:tblPr>
      <w:tr>
        <w:tc>
          <w:tcPr>
            <w:tcW w:type="dxa" w:w="3200"/>
            <w:shd w:fill="F2F4F7"/>
            <w:vAlign w:val="center"/>
            <w:tcMar>
              <w:top w:w="80" w:type="dxa"/>
              <w:start w:w="120" w:type="dxa"/>
              <w:bottom w:w="80" w:type="dxa"/>
              <w:end w:w="120" w:type="dxa"/>
            </w:tcMar>
          </w:tcPr>
          <w:p>
            <w:r/>
            <w:r>
              <w:rPr>
                <w:rFonts w:ascii="Noto Sans" w:hAnsi="Noto Sans"/>
                <w:b/>
                <w:color w:val="0F172A"/>
              </w:rPr>
              <w:t>Kontrol</w:t>
            </w:r>
          </w:p>
        </w:tc>
        <w:tc>
          <w:tcPr>
            <w:tcW w:type="dxa" w:w="6160"/>
            <w:shd w:fill="F2F4F7"/>
            <w:vAlign w:val="center"/>
            <w:tcMar>
              <w:top w:w="80" w:type="dxa"/>
              <w:start w:w="120" w:type="dxa"/>
              <w:bottom w:w="80" w:type="dxa"/>
              <w:end w:w="120" w:type="dxa"/>
            </w:tcMar>
          </w:tcPr>
          <w:p>
            <w:r/>
            <w:r>
              <w:rPr>
                <w:rFonts w:ascii="Noto Sans" w:hAnsi="Noto Sans"/>
                <w:b/>
                <w:color w:val="0F172A"/>
              </w:rPr>
              <w:t>Sonuç</w:t>
            </w:r>
          </w:p>
        </w:tc>
      </w:tr>
      <w:tr>
        <w:tc>
          <w:tcPr>
            <w:tcW w:type="dxa" w:w="3200"/>
            <w:vAlign w:val="center"/>
            <w:tcMar>
              <w:top w:w="80" w:type="dxa"/>
              <w:start w:w="120" w:type="dxa"/>
              <w:bottom w:w="80" w:type="dxa"/>
              <w:end w:w="120" w:type="dxa"/>
            </w:tcMar>
          </w:tcPr>
          <w:p>
            <w:r/>
            <w:r>
              <w:rPr>
                <w:rFonts w:ascii="Noto Sans" w:hAnsi="Noto Sans"/>
                <w:sz w:val="19"/>
              </w:rPr>
              <w:t>CloudFront Video API health</w:t>
            </w:r>
          </w:p>
        </w:tc>
        <w:tc>
          <w:tcPr>
            <w:tcW w:type="dxa" w:w="6160"/>
            <w:vAlign w:val="center"/>
            <w:tcMar>
              <w:top w:w="80" w:type="dxa"/>
              <w:start w:w="120" w:type="dxa"/>
              <w:bottom w:w="80" w:type="dxa"/>
              <w:end w:w="120" w:type="dxa"/>
            </w:tcMar>
          </w:tcPr>
          <w:p>
            <w:r/>
            <w:r>
              <w:rPr>
                <w:rFonts w:ascii="Noto Sans" w:hAnsi="Noto Sans"/>
                <w:sz w:val="19"/>
              </w:rPr>
              <w:t>/api/video/health status=ok döndürdü.</w:t>
            </w:r>
          </w:p>
        </w:tc>
      </w:tr>
      <w:tr>
        <w:tc>
          <w:tcPr>
            <w:tcW w:type="dxa" w:w="3200"/>
            <w:vAlign w:val="center"/>
            <w:tcMar>
              <w:top w:w="80" w:type="dxa"/>
              <w:start w:w="120" w:type="dxa"/>
              <w:bottom w:w="80" w:type="dxa"/>
              <w:end w:w="120" w:type="dxa"/>
            </w:tcMar>
          </w:tcPr>
          <w:p>
            <w:r/>
            <w:r>
              <w:rPr>
                <w:rFonts w:ascii="Noto Sans" w:hAnsi="Noto Sans"/>
                <w:sz w:val="19"/>
              </w:rPr>
              <w:t>Canlı stream metadata</w:t>
            </w:r>
          </w:p>
        </w:tc>
        <w:tc>
          <w:tcPr>
            <w:tcW w:type="dxa" w:w="6160"/>
            <w:vAlign w:val="center"/>
            <w:tcMar>
              <w:top w:w="80" w:type="dxa"/>
              <w:start w:w="120" w:type="dxa"/>
              <w:bottom w:w="80" w:type="dxa"/>
              <w:end w:w="120" w:type="dxa"/>
            </w:tcMar>
          </w:tcPr>
          <w:p>
            <w:r/>
            <w:r>
              <w:rPr>
                <w:rFonts w:ascii="Noto Sans" w:hAnsi="Noto Sans"/>
                <w:sz w:val="19"/>
              </w:rPr>
              <w:t>stream endpoint mode=live_synthetic_*_mjpeg ve media_type=multipart/x-mixed-replace döndürdü.</w:t>
            </w:r>
          </w:p>
        </w:tc>
      </w:tr>
      <w:tr>
        <w:tc>
          <w:tcPr>
            <w:tcW w:type="dxa" w:w="3200"/>
            <w:vAlign w:val="center"/>
            <w:tcMar>
              <w:top w:w="80" w:type="dxa"/>
              <w:start w:w="120" w:type="dxa"/>
              <w:bottom w:w="80" w:type="dxa"/>
              <w:end w:w="120" w:type="dxa"/>
            </w:tcMar>
          </w:tcPr>
          <w:p>
            <w:r/>
            <w:r>
              <w:rPr>
                <w:rFonts w:ascii="Noto Sans" w:hAnsi="Noto Sans"/>
                <w:sz w:val="19"/>
              </w:rPr>
              <w:t>Frontend smoke</w:t>
            </w:r>
          </w:p>
        </w:tc>
        <w:tc>
          <w:tcPr>
            <w:tcW w:type="dxa" w:w="6160"/>
            <w:vAlign w:val="center"/>
            <w:tcMar>
              <w:top w:w="80" w:type="dxa"/>
              <w:start w:w="120" w:type="dxa"/>
              <w:bottom w:w="80" w:type="dxa"/>
              <w:end w:w="120" w:type="dxa"/>
            </w:tcMar>
          </w:tcPr>
          <w:p>
            <w:r/>
            <w:r>
              <w:rPr>
                <w:rFonts w:ascii="Noto Sans" w:hAnsi="Noto Sans"/>
                <w:sz w:val="19"/>
              </w:rPr>
              <w:t>Video ekranında beş kamera listelendi ve seçili kamera görseli 960x540 yüklendi.</w:t>
            </w:r>
          </w:p>
        </w:tc>
      </w:tr>
      <w:tr>
        <w:tc>
          <w:tcPr>
            <w:tcW w:type="dxa" w:w="3200"/>
            <w:vAlign w:val="center"/>
            <w:tcMar>
              <w:top w:w="80" w:type="dxa"/>
              <w:start w:w="120" w:type="dxa"/>
              <w:bottom w:w="80" w:type="dxa"/>
              <w:end w:w="120" w:type="dxa"/>
            </w:tcMar>
          </w:tcPr>
          <w:p>
            <w:r/>
            <w:r>
              <w:rPr>
                <w:rFonts w:ascii="Noto Sans" w:hAnsi="Noto Sans"/>
                <w:sz w:val="19"/>
              </w:rPr>
              <w:t>Rekognition job</w:t>
            </w:r>
          </w:p>
        </w:tc>
        <w:tc>
          <w:tcPr>
            <w:tcW w:type="dxa" w:w="6160"/>
            <w:vAlign w:val="center"/>
            <w:tcMar>
              <w:top w:w="80" w:type="dxa"/>
              <w:start w:w="120" w:type="dxa"/>
              <w:bottom w:w="80" w:type="dxa"/>
              <w:end w:w="120" w:type="dxa"/>
            </w:tcMar>
          </w:tcPr>
          <w:p>
            <w:r/>
            <w:r>
              <w:rPr>
                <w:rFonts w:ascii="Noto Sans" w:hAnsi="Noto Sans"/>
                <w:sz w:val="19"/>
              </w:rPr>
              <w:t>Stored video analysis SUCCEEDED oldu ve Lambda sonucu DynamoDB'ye yazdı.</w:t>
            </w:r>
          </w:p>
        </w:tc>
      </w:tr>
      <w:tr>
        <w:tc>
          <w:tcPr>
            <w:tcW w:type="dxa" w:w="3200"/>
            <w:vAlign w:val="center"/>
            <w:tcMar>
              <w:top w:w="80" w:type="dxa"/>
              <w:start w:w="120" w:type="dxa"/>
              <w:bottom w:w="80" w:type="dxa"/>
              <w:end w:w="120" w:type="dxa"/>
            </w:tcMar>
          </w:tcPr>
          <w:p>
            <w:r/>
            <w:r>
              <w:rPr>
                <w:rFonts w:ascii="Noto Sans" w:hAnsi="Noto Sans"/>
                <w:sz w:val="19"/>
              </w:rPr>
              <w:t>ECS service</w:t>
            </w:r>
          </w:p>
        </w:tc>
        <w:tc>
          <w:tcPr>
            <w:tcW w:type="dxa" w:w="6160"/>
            <w:vAlign w:val="center"/>
            <w:tcMar>
              <w:top w:w="80" w:type="dxa"/>
              <w:start w:w="120" w:type="dxa"/>
              <w:bottom w:w="80" w:type="dxa"/>
              <w:end w:w="120" w:type="dxa"/>
            </w:tcMar>
          </w:tcPr>
          <w:p>
            <w:r/>
            <w:r>
              <w:rPr>
                <w:rFonts w:ascii="Noto Sans" w:hAnsi="Noto Sans"/>
                <w:sz w:val="19"/>
              </w:rPr>
              <w:t>desired=1, running=1, target health=healthy.</w:t>
            </w:r>
          </w:p>
        </w:tc>
      </w:tr>
    </w:tbl>
    <w:p>
      <w:r>
        <w:rPr>
          <w:rFonts w:ascii="Noto Sans" w:hAnsi="Noto Sans"/>
        </w:rPr>
        <w:t>Canlı frontend URL'si https://d1k4ey8nhx4dtb.cloudfront.net adresidir. Smoke testlerde CloudFront üzerinden dashboard ve ilgili modül ekranı açılmış, API hatası veya console error gözlenmemiştir.</w:t>
      </w:r>
    </w:p>
    <w:p>
      <w:pPr>
        <w:pStyle w:val="Heading1"/>
      </w:pPr>
      <w:r>
        <w:t>10. Ortak platform entegrasyonu</w:t>
      </w:r>
    </w:p>
    <w:p>
      <w:r>
        <w:rPr>
          <w:rFonts w:ascii="Noto Sans" w:hAnsi="Noto Sans"/>
        </w:rPr>
        <w:t>Bu mikroservis tek başına anlamlı bir modüldür; ancak platform değeri frontend'de diğer servislerle birlikte görünür. IoT verileri şehir durumu ve harita kartlarını besler; video analizleri kamera yoğunluğu ve güvenlik göstergelerini üretir; ML servisi ise bu iki kaynaktan gelen veriyi risk ve öneriye dönüştürür.</w:t>
      </w:r>
    </w:p>
    <w:p>
      <w:r>
        <w:rPr>
          <w:rFonts w:ascii="Noto Sans" w:hAnsi="Noto Sans"/>
        </w:rPr>
        <w:t>Ortak frontend'in veritabanı yoktur. Bu bilinçli kararla frontend yalnızca görselleştirme ve kullanıcı etkileşimi katmanı olarak kalır. API Gateway kullanılmamış, bunun yerine CloudFront + ALB path routing ile sade ve gösterilebilir bir deployment kurgusu kurulmuştur.</w:t>
      </w:r>
    </w:p>
    <w:p>
      <w:pPr>
        <w:pStyle w:val="Heading1"/>
      </w:pPr>
      <w:r>
        <w:t>11. Karşılaşılan sorunlar ve çözüm kararları</w:t>
      </w:r>
    </w:p>
    <w:tbl>
      <w:tblGrid>
        <w:gridCol w:w="3000"/>
        <w:gridCol w:w="6360"/>
      </w:tblGrid>
      <w:tblPr>
        <w:tblStyle w:val="TableGrid"/>
        <w:tblW w:type="dxa" w:w="9360"/>
        <w:jc w:val="center"/>
        <w:tblLook w:firstColumn="1" w:firstRow="1" w:lastColumn="0" w:lastRow="0" w:noHBand="0" w:noVBand="1" w:val="04A0"/>
        <w:tblInd w:w="120" w:type="dxa"/>
      </w:tblPr>
      <w:tr>
        <w:tc>
          <w:tcPr>
            <w:tcW w:type="dxa" w:w="3000"/>
            <w:shd w:fill="F2F4F7"/>
            <w:vAlign w:val="center"/>
            <w:tcMar>
              <w:top w:w="80" w:type="dxa"/>
              <w:start w:w="120" w:type="dxa"/>
              <w:bottom w:w="80" w:type="dxa"/>
              <w:end w:w="120" w:type="dxa"/>
            </w:tcMar>
          </w:tcPr>
          <w:p>
            <w:r/>
            <w:r>
              <w:rPr>
                <w:rFonts w:ascii="Noto Sans" w:hAnsi="Noto Sans"/>
                <w:b/>
                <w:color w:val="0F172A"/>
              </w:rPr>
              <w:t>Sorun / karar alanı</w:t>
            </w:r>
          </w:p>
        </w:tc>
        <w:tc>
          <w:tcPr>
            <w:tcW w:type="dxa" w:w="6360"/>
            <w:shd w:fill="F2F4F7"/>
            <w:vAlign w:val="center"/>
            <w:tcMar>
              <w:top w:w="80" w:type="dxa"/>
              <w:start w:w="120" w:type="dxa"/>
              <w:bottom w:w="80" w:type="dxa"/>
              <w:end w:w="120" w:type="dxa"/>
            </w:tcMar>
          </w:tcPr>
          <w:p>
            <w:r/>
            <w:r>
              <w:rPr>
                <w:rFonts w:ascii="Noto Sans" w:hAnsi="Noto Sans"/>
                <w:b/>
                <w:color w:val="0F172A"/>
              </w:rPr>
              <w:t>Çözüm</w:t>
            </w:r>
          </w:p>
        </w:tc>
      </w:tr>
      <w:tr>
        <w:tc>
          <w:tcPr>
            <w:tcW w:type="dxa" w:w="3000"/>
            <w:vAlign w:val="center"/>
            <w:tcMar>
              <w:top w:w="80" w:type="dxa"/>
              <w:start w:w="120" w:type="dxa"/>
              <w:bottom w:w="80" w:type="dxa"/>
              <w:end w:w="120" w:type="dxa"/>
            </w:tcMar>
          </w:tcPr>
          <w:p>
            <w:r/>
            <w:r>
              <w:rPr>
                <w:rFonts w:ascii="Noto Sans" w:hAnsi="Noto Sans"/>
                <w:sz w:val="19"/>
              </w:rPr>
              <w:t>Demo görüntüsü</w:t>
            </w:r>
          </w:p>
        </w:tc>
        <w:tc>
          <w:tcPr>
            <w:tcW w:type="dxa" w:w="6360"/>
            <w:vAlign w:val="center"/>
            <w:tcMar>
              <w:top w:w="80" w:type="dxa"/>
              <w:start w:w="120" w:type="dxa"/>
              <w:bottom w:w="80" w:type="dxa"/>
              <w:end w:w="120" w:type="dxa"/>
            </w:tcMar>
          </w:tcPr>
          <w:p>
            <w:r/>
            <w:r>
              <w:rPr>
                <w:rFonts w:ascii="Noto Sans" w:hAnsi="Noto Sans"/>
                <w:sz w:val="19"/>
              </w:rPr>
              <w:t>Test pattern kaldırıldı; yol, araç, yaya ve CANLI overlay içeren sentetik şehir sahnesi üretildi.</w:t>
            </w:r>
          </w:p>
        </w:tc>
      </w:tr>
      <w:tr>
        <w:tc>
          <w:tcPr>
            <w:tcW w:type="dxa" w:w="3000"/>
            <w:vAlign w:val="center"/>
            <w:tcMar>
              <w:top w:w="80" w:type="dxa"/>
              <w:start w:w="120" w:type="dxa"/>
              <w:bottom w:w="80" w:type="dxa"/>
              <w:end w:w="120" w:type="dxa"/>
            </w:tcMar>
          </w:tcPr>
          <w:p>
            <w:r/>
            <w:r>
              <w:rPr>
                <w:rFonts w:ascii="Noto Sans" w:hAnsi="Noto Sans"/>
                <w:sz w:val="19"/>
              </w:rPr>
              <w:t>Codec uyumu</w:t>
            </w:r>
          </w:p>
        </w:tc>
        <w:tc>
          <w:tcPr>
            <w:tcW w:type="dxa" w:w="6360"/>
            <w:vAlign w:val="center"/>
            <w:tcMar>
              <w:top w:w="80" w:type="dxa"/>
              <w:start w:w="120" w:type="dxa"/>
              <w:bottom w:w="80" w:type="dxa"/>
              <w:end w:w="120" w:type="dxa"/>
            </w:tcMar>
          </w:tcPr>
          <w:p>
            <w:r/>
            <w:r>
              <w:rPr>
                <w:rFonts w:ascii="Noto Sans" w:hAnsi="Noto Sans"/>
                <w:sz w:val="19"/>
              </w:rPr>
              <w:t>Browser uyumu için WebM fallback denendi; final canlı görünümde MJPEG endpoint tercih edildi.</w:t>
            </w:r>
          </w:p>
        </w:tc>
      </w:tr>
      <w:tr>
        <w:tc>
          <w:tcPr>
            <w:tcW w:type="dxa" w:w="3000"/>
            <w:vAlign w:val="center"/>
            <w:tcMar>
              <w:top w:w="80" w:type="dxa"/>
              <w:start w:w="120" w:type="dxa"/>
              <w:bottom w:w="80" w:type="dxa"/>
              <w:end w:w="120" w:type="dxa"/>
            </w:tcMar>
          </w:tcPr>
          <w:p>
            <w:r/>
            <w:r>
              <w:rPr>
                <w:rFonts w:ascii="Noto Sans" w:hAnsi="Noto Sans"/>
                <w:sz w:val="19"/>
              </w:rPr>
              <w:t>Kinesis kararı</w:t>
            </w:r>
          </w:p>
        </w:tc>
        <w:tc>
          <w:tcPr>
            <w:tcW w:type="dxa" w:w="6360"/>
            <w:vAlign w:val="center"/>
            <w:tcMar>
              <w:top w:w="80" w:type="dxa"/>
              <w:start w:w="120" w:type="dxa"/>
              <w:bottom w:w="80" w:type="dxa"/>
              <w:end w:w="120" w:type="dxa"/>
            </w:tcMar>
          </w:tcPr>
          <w:p>
            <w:r/>
            <w:r>
              <w:rPr>
                <w:rFonts w:ascii="Noto Sans" w:hAnsi="Noto Sans"/>
                <w:sz w:val="19"/>
              </w:rPr>
              <w:t>Kinesis doğru AWS karşılığı olarak planlandı; bu deployda canlı demo ECS MJPEG, analiz S3 + Rekognition ile tamamlandı.</w:t>
            </w:r>
          </w:p>
        </w:tc>
      </w:tr>
      <w:tr>
        <w:tc>
          <w:tcPr>
            <w:tcW w:type="dxa" w:w="3000"/>
            <w:vAlign w:val="center"/>
            <w:tcMar>
              <w:top w:w="80" w:type="dxa"/>
              <w:start w:w="120" w:type="dxa"/>
              <w:bottom w:w="80" w:type="dxa"/>
              <w:end w:w="120" w:type="dxa"/>
            </w:tcMar>
          </w:tcPr>
          <w:p>
            <w:r/>
            <w:r>
              <w:rPr>
                <w:rFonts w:ascii="Noto Sans" w:hAnsi="Noto Sans"/>
                <w:sz w:val="19"/>
              </w:rPr>
              <w:t>DynamoDB seçimi</w:t>
            </w:r>
          </w:p>
        </w:tc>
        <w:tc>
          <w:tcPr>
            <w:tcW w:type="dxa" w:w="6360"/>
            <w:vAlign w:val="center"/>
            <w:tcMar>
              <w:top w:w="80" w:type="dxa"/>
              <w:start w:w="120" w:type="dxa"/>
              <w:bottom w:w="80" w:type="dxa"/>
              <w:end w:w="120" w:type="dxa"/>
            </w:tcMar>
          </w:tcPr>
          <w:p>
            <w:r/>
            <w:r>
              <w:rPr>
                <w:rFonts w:ascii="Noto Sans" w:hAnsi="Noto Sans"/>
                <w:sz w:val="19"/>
              </w:rPr>
              <w:t>Video dosyası DB'de tutulmadı; DynamoDB yalnızca zaman damgalı analiz eventleri için kullanıldı.</w:t>
            </w:r>
          </w:p>
        </w:tc>
      </w:tr>
    </w:tbl>
    <w:p>
      <w:pPr>
        <w:pStyle w:val="Heading1"/>
      </w:pPr>
      <w:r>
        <w:t>12. Sonuç</w:t>
      </w:r>
    </w:p>
    <w:p>
      <w:r>
        <w:rPr>
          <w:rFonts w:ascii="Noto Sans" w:hAnsi="Noto Sans"/>
        </w:rPr>
        <w:t>Video Analysis Service, video akışı ve bulut analizini akıllı şehir kamera senaryosunda gösterir. Canlı görüntü ECS MJPEG endpointinden; bulut analizi S3 + Rekognition + SNS + Lambda + DynamoDB hattından sağlanmıştır.</w:t>
      </w:r>
    </w:p>
    <w:p>
      <w:pPr>
        <w:pStyle w:val="Heading1"/>
      </w:pPr>
      <w:r>
        <w:t>Kaynaklar</w:t>
      </w:r>
    </w:p>
    <w:p>
      <w:r>
        <w:rPr>
          <w:rFonts w:ascii="Noto Sans" w:hAnsi="Noto Sans"/>
        </w:rPr>
        <w:t>Kaynaklar: 3522 Bulut Bilişim final proje yönergesi; AWS resmi dokümantasyonu; FastAPI, React/Vite/TanStack Query/Recharts ve Rekognition Video, SNS, Kinesis Video Streams ve OpenCV dokümantasyonları; proje repository dokümanları.</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color w:val="5B6776"/>
        <w:sz w:val="17"/>
      </w:rPr>
      <w:t xml:space="preserve">Sayfa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Noto Sans" w:hAnsi="Noto Sans"/>
        <w:color w:val="5B6776"/>
        <w:sz w:val="17"/>
      </w:rPr>
      <w:t>Akıllı Şehir Yönetim Platformu | Video Analysis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Noto Sans" w:hAnsi="Not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w:hAnsi="Noto San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w:hAnsi="Noto San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w:hAnsi="Noto San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