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3F42" w14:textId="77777777" w:rsidR="00762019" w:rsidRDefault="00247CCB">
      <w:pPr>
        <w:pStyle w:val="Heading1"/>
      </w:pPr>
      <w:r>
        <w:t>Milestone 4: Testing Components Document</w:t>
      </w:r>
    </w:p>
    <w:p w14:paraId="154B78CF" w14:textId="77777777" w:rsidR="00762019" w:rsidRDefault="00247CCB">
      <w:r>
        <w:t>Project Name: Universal Data Cleaning &amp; Exploration App</w:t>
      </w:r>
    </w:p>
    <w:p w14:paraId="0B6648A9" w14:textId="4856F197" w:rsidR="00762019" w:rsidRDefault="00247CCB">
      <w:r>
        <w:t xml:space="preserve">Author: Inas Al </w:t>
      </w:r>
      <w:proofErr w:type="spellStart"/>
      <w:r>
        <w:t>Sheikhli</w:t>
      </w:r>
      <w:proofErr w:type="spellEnd"/>
    </w:p>
    <w:p w14:paraId="6DFE3C5B" w14:textId="77777777" w:rsidR="00762019" w:rsidRDefault="00247CCB">
      <w:r>
        <w:t>Organization: Grand Canyon University</w:t>
      </w:r>
    </w:p>
    <w:p w14:paraId="4D5E5B68" w14:textId="264659E9" w:rsidR="00762019" w:rsidRDefault="00247CCB">
      <w:r>
        <w:t xml:space="preserve">Project Manager: Inas </w:t>
      </w:r>
      <w:proofErr w:type="spellStart"/>
      <w:r>
        <w:t>Sheikhli</w:t>
      </w:r>
      <w:proofErr w:type="spellEnd"/>
    </w:p>
    <w:p w14:paraId="37E5716F" w14:textId="77777777" w:rsidR="00762019" w:rsidRDefault="00247CCB">
      <w:r>
        <w:t>Date: July 01, 2025</w:t>
      </w:r>
    </w:p>
    <w:p w14:paraId="783D8231" w14:textId="77777777" w:rsidR="00762019" w:rsidRDefault="00247CCB">
      <w:pPr>
        <w:pStyle w:val="Heading2"/>
      </w:pPr>
      <w:r>
        <w:t>1. Components Testing (Module Test Cases)</w:t>
      </w:r>
    </w:p>
    <w:p w14:paraId="6AB88DF4" w14:textId="77777777" w:rsidR="00762019" w:rsidRDefault="00247CCB">
      <w:r>
        <w:t>Each functional component of the Universal Data Cleaning &amp; Exploration App was tested to confirm operational accuracy and reliability across a range of expected inputs. The following table outlines individual modules, the respective test case descriptions, anticipated outcomes, and observed results during execution:</w:t>
      </w:r>
    </w:p>
    <w:tbl>
      <w:tblPr>
        <w:tblStyle w:val="TableGrid"/>
        <w:tblW w:w="0" w:type="auto"/>
        <w:tblLook w:val="04A0" w:firstRow="1" w:lastRow="0" w:firstColumn="1" w:lastColumn="0" w:noHBand="0" w:noVBand="1"/>
      </w:tblPr>
      <w:tblGrid>
        <w:gridCol w:w="2158"/>
        <w:gridCol w:w="2157"/>
        <w:gridCol w:w="2159"/>
        <w:gridCol w:w="2156"/>
      </w:tblGrid>
      <w:tr w:rsidR="00762019" w14:paraId="74309659" w14:textId="77777777">
        <w:tc>
          <w:tcPr>
            <w:tcW w:w="2160" w:type="dxa"/>
          </w:tcPr>
          <w:p w14:paraId="452AC918" w14:textId="77777777" w:rsidR="00762019" w:rsidRDefault="00247CCB">
            <w:r>
              <w:t>Module</w:t>
            </w:r>
          </w:p>
        </w:tc>
        <w:tc>
          <w:tcPr>
            <w:tcW w:w="2160" w:type="dxa"/>
          </w:tcPr>
          <w:p w14:paraId="15717670" w14:textId="77777777" w:rsidR="00762019" w:rsidRDefault="00247CCB">
            <w:r>
              <w:t>Test Case Description</w:t>
            </w:r>
          </w:p>
        </w:tc>
        <w:tc>
          <w:tcPr>
            <w:tcW w:w="2160" w:type="dxa"/>
          </w:tcPr>
          <w:p w14:paraId="3CD95C90" w14:textId="77777777" w:rsidR="00762019" w:rsidRDefault="00247CCB">
            <w:r>
              <w:t>Expected Outcome</w:t>
            </w:r>
          </w:p>
        </w:tc>
        <w:tc>
          <w:tcPr>
            <w:tcW w:w="2160" w:type="dxa"/>
          </w:tcPr>
          <w:p w14:paraId="79C0CACA" w14:textId="77777777" w:rsidR="00762019" w:rsidRDefault="00247CCB">
            <w:r>
              <w:t>Result</w:t>
            </w:r>
          </w:p>
        </w:tc>
      </w:tr>
      <w:tr w:rsidR="00762019" w14:paraId="257A4DF7" w14:textId="77777777">
        <w:tc>
          <w:tcPr>
            <w:tcW w:w="2160" w:type="dxa"/>
          </w:tcPr>
          <w:p w14:paraId="0704D4FD" w14:textId="77777777" w:rsidR="00762019" w:rsidRDefault="00247CCB">
            <w:r>
              <w:t>File Upload</w:t>
            </w:r>
          </w:p>
        </w:tc>
        <w:tc>
          <w:tcPr>
            <w:tcW w:w="2160" w:type="dxa"/>
          </w:tcPr>
          <w:p w14:paraId="5F6B9CBD" w14:textId="77777777" w:rsidR="00762019" w:rsidRDefault="00247CCB">
            <w:r>
              <w:t>Upload valid and invalid CSV files including ones with edge formatting issues.</w:t>
            </w:r>
          </w:p>
        </w:tc>
        <w:tc>
          <w:tcPr>
            <w:tcW w:w="2160" w:type="dxa"/>
          </w:tcPr>
          <w:p w14:paraId="3E68ECA8" w14:textId="77777777" w:rsidR="00762019" w:rsidRDefault="00247CCB">
            <w:r>
              <w:t>System either loads the file and displays its content or appropriately flags the file as invalid.</w:t>
            </w:r>
          </w:p>
        </w:tc>
        <w:tc>
          <w:tcPr>
            <w:tcW w:w="2160" w:type="dxa"/>
          </w:tcPr>
          <w:p w14:paraId="5A4BB562" w14:textId="77777777" w:rsidR="00762019" w:rsidRDefault="00247CCB">
            <w:r>
              <w:t>Pass</w:t>
            </w:r>
          </w:p>
        </w:tc>
      </w:tr>
      <w:tr w:rsidR="00762019" w14:paraId="72D22438" w14:textId="77777777">
        <w:tc>
          <w:tcPr>
            <w:tcW w:w="2160" w:type="dxa"/>
          </w:tcPr>
          <w:p w14:paraId="600DBCA5" w14:textId="77777777" w:rsidR="00762019" w:rsidRDefault="00247CCB">
            <w:r>
              <w:t>Raw Data Preview</w:t>
            </w:r>
          </w:p>
        </w:tc>
        <w:tc>
          <w:tcPr>
            <w:tcW w:w="2160" w:type="dxa"/>
          </w:tcPr>
          <w:p w14:paraId="0A0ADD76" w14:textId="77777777" w:rsidR="00762019" w:rsidRDefault="00247CCB">
            <w:r>
              <w:t>Attempt to preview data post-upload to confirm rendering.</w:t>
            </w:r>
          </w:p>
        </w:tc>
        <w:tc>
          <w:tcPr>
            <w:tcW w:w="2160" w:type="dxa"/>
          </w:tcPr>
          <w:p w14:paraId="5DDEB156" w14:textId="77777777" w:rsidR="00762019" w:rsidRDefault="00247CCB">
            <w:r>
              <w:t>System shows the first five rows of the uploaded dataset accurately.</w:t>
            </w:r>
          </w:p>
        </w:tc>
        <w:tc>
          <w:tcPr>
            <w:tcW w:w="2160" w:type="dxa"/>
          </w:tcPr>
          <w:p w14:paraId="4346164B" w14:textId="77777777" w:rsidR="00762019" w:rsidRDefault="00247CCB">
            <w:r>
              <w:t>Pass</w:t>
            </w:r>
          </w:p>
        </w:tc>
      </w:tr>
      <w:tr w:rsidR="00762019" w14:paraId="006CE5C6" w14:textId="77777777">
        <w:tc>
          <w:tcPr>
            <w:tcW w:w="2160" w:type="dxa"/>
          </w:tcPr>
          <w:p w14:paraId="02C4648B" w14:textId="77777777" w:rsidR="00762019" w:rsidRDefault="00247CCB">
            <w:r>
              <w:t>Data Cleaning</w:t>
            </w:r>
          </w:p>
        </w:tc>
        <w:tc>
          <w:tcPr>
            <w:tcW w:w="2160" w:type="dxa"/>
          </w:tcPr>
          <w:p w14:paraId="4351E710" w14:textId="77777777" w:rsidR="00762019" w:rsidRDefault="00247CCB">
            <w:r>
              <w:t>Test "drop NA", "fill mean", and "fill mode" options on data with missing values.</w:t>
            </w:r>
          </w:p>
        </w:tc>
        <w:tc>
          <w:tcPr>
            <w:tcW w:w="2160" w:type="dxa"/>
          </w:tcPr>
          <w:p w14:paraId="381A1DFE" w14:textId="77777777" w:rsidR="00762019" w:rsidRDefault="00247CCB">
            <w:r>
              <w:t>Data transforms as per the chosen cleaning method with no remaining inconsistencies.</w:t>
            </w:r>
          </w:p>
        </w:tc>
        <w:tc>
          <w:tcPr>
            <w:tcW w:w="2160" w:type="dxa"/>
          </w:tcPr>
          <w:p w14:paraId="5CFD6733" w14:textId="77777777" w:rsidR="00762019" w:rsidRDefault="00247CCB">
            <w:r>
              <w:t>Pass</w:t>
            </w:r>
          </w:p>
        </w:tc>
      </w:tr>
      <w:tr w:rsidR="00762019" w14:paraId="6AEA9A92" w14:textId="77777777">
        <w:tc>
          <w:tcPr>
            <w:tcW w:w="2160" w:type="dxa"/>
          </w:tcPr>
          <w:p w14:paraId="6CB79307" w14:textId="77777777" w:rsidR="00762019" w:rsidRDefault="00247CCB">
            <w:r>
              <w:t>Duplicate Removal</w:t>
            </w:r>
          </w:p>
        </w:tc>
        <w:tc>
          <w:tcPr>
            <w:tcW w:w="2160" w:type="dxa"/>
          </w:tcPr>
          <w:p w14:paraId="599052ED" w14:textId="77777777" w:rsidR="00762019" w:rsidRDefault="00247CCB">
            <w:r>
              <w:t>Check system behavior when duplicate rows are present and "remove" is selected.</w:t>
            </w:r>
          </w:p>
        </w:tc>
        <w:tc>
          <w:tcPr>
            <w:tcW w:w="2160" w:type="dxa"/>
          </w:tcPr>
          <w:p w14:paraId="10CA3C52" w14:textId="77777777" w:rsidR="00762019" w:rsidRDefault="00247CCB">
            <w:r>
              <w:t>Duplicate rows are effectively removed from the dataset without altering unique entries.</w:t>
            </w:r>
          </w:p>
        </w:tc>
        <w:tc>
          <w:tcPr>
            <w:tcW w:w="2160" w:type="dxa"/>
          </w:tcPr>
          <w:p w14:paraId="3978D0AF" w14:textId="77777777" w:rsidR="00762019" w:rsidRDefault="00247CCB">
            <w:r>
              <w:t>Pass</w:t>
            </w:r>
          </w:p>
        </w:tc>
      </w:tr>
      <w:tr w:rsidR="00762019" w14:paraId="45803F2D" w14:textId="77777777">
        <w:tc>
          <w:tcPr>
            <w:tcW w:w="2160" w:type="dxa"/>
          </w:tcPr>
          <w:p w14:paraId="4538BA71" w14:textId="77777777" w:rsidR="00762019" w:rsidRDefault="00247CCB">
            <w:r>
              <w:t>Type Conversion</w:t>
            </w:r>
          </w:p>
        </w:tc>
        <w:tc>
          <w:tcPr>
            <w:tcW w:w="2160" w:type="dxa"/>
          </w:tcPr>
          <w:p w14:paraId="2C554E01" w14:textId="77777777" w:rsidR="00762019" w:rsidRDefault="00247CCB">
            <w:r>
              <w:t>Select non-numeric columns and convert to numeric using coercion.</w:t>
            </w:r>
          </w:p>
        </w:tc>
        <w:tc>
          <w:tcPr>
            <w:tcW w:w="2160" w:type="dxa"/>
          </w:tcPr>
          <w:p w14:paraId="5F9E44BE" w14:textId="77777777" w:rsidR="00762019" w:rsidRDefault="00247CCB">
            <w:r>
              <w:t>Non-convertible entries become NaN; convertible ones reflect proper type.</w:t>
            </w:r>
          </w:p>
        </w:tc>
        <w:tc>
          <w:tcPr>
            <w:tcW w:w="2160" w:type="dxa"/>
          </w:tcPr>
          <w:p w14:paraId="55C018B2" w14:textId="77777777" w:rsidR="00762019" w:rsidRDefault="00247CCB">
            <w:r>
              <w:t>Pass</w:t>
            </w:r>
          </w:p>
        </w:tc>
      </w:tr>
      <w:tr w:rsidR="00762019" w14:paraId="2B42E897" w14:textId="77777777">
        <w:tc>
          <w:tcPr>
            <w:tcW w:w="2160" w:type="dxa"/>
          </w:tcPr>
          <w:p w14:paraId="64048B5F" w14:textId="77777777" w:rsidR="00762019" w:rsidRDefault="00247CCB">
            <w:r>
              <w:t>Summary Statistics</w:t>
            </w:r>
          </w:p>
        </w:tc>
        <w:tc>
          <w:tcPr>
            <w:tcW w:w="2160" w:type="dxa"/>
          </w:tcPr>
          <w:p w14:paraId="1D63962D" w14:textId="77777777" w:rsidR="00762019" w:rsidRDefault="00247CCB">
            <w:r>
              <w:t>Run `describe()` on multiple datasets.</w:t>
            </w:r>
          </w:p>
        </w:tc>
        <w:tc>
          <w:tcPr>
            <w:tcW w:w="2160" w:type="dxa"/>
          </w:tcPr>
          <w:p w14:paraId="10850DF3" w14:textId="77777777" w:rsidR="00762019" w:rsidRDefault="00247CCB">
            <w:r>
              <w:t xml:space="preserve">System returns correct statistical output (mean, std, </w:t>
            </w:r>
            <w:r>
              <w:lastRenderedPageBreak/>
              <w:t>count, etc.) across data types.</w:t>
            </w:r>
          </w:p>
        </w:tc>
        <w:tc>
          <w:tcPr>
            <w:tcW w:w="2160" w:type="dxa"/>
          </w:tcPr>
          <w:p w14:paraId="5B74CF55" w14:textId="77777777" w:rsidR="00762019" w:rsidRDefault="00247CCB">
            <w:r>
              <w:lastRenderedPageBreak/>
              <w:t>Pass</w:t>
            </w:r>
          </w:p>
        </w:tc>
      </w:tr>
      <w:tr w:rsidR="00762019" w14:paraId="4DF781CD" w14:textId="77777777">
        <w:tc>
          <w:tcPr>
            <w:tcW w:w="2160" w:type="dxa"/>
          </w:tcPr>
          <w:p w14:paraId="40E1B43C" w14:textId="77777777" w:rsidR="00762019" w:rsidRDefault="00247CCB">
            <w:r>
              <w:t>Visualizations</w:t>
            </w:r>
          </w:p>
        </w:tc>
        <w:tc>
          <w:tcPr>
            <w:tcW w:w="2160" w:type="dxa"/>
          </w:tcPr>
          <w:p w14:paraId="2DCC314C" w14:textId="77777777" w:rsidR="00762019" w:rsidRDefault="00247CCB">
            <w:r>
              <w:t>Generate histogram, scatter, boxplot, and heatmap for valid inputs.</w:t>
            </w:r>
          </w:p>
        </w:tc>
        <w:tc>
          <w:tcPr>
            <w:tcW w:w="2160" w:type="dxa"/>
          </w:tcPr>
          <w:p w14:paraId="0D8BFFBD" w14:textId="77777777" w:rsidR="00762019" w:rsidRDefault="00247CCB">
            <w:r>
              <w:t>Visuals render properly, responding to user selections.</w:t>
            </w:r>
          </w:p>
        </w:tc>
        <w:tc>
          <w:tcPr>
            <w:tcW w:w="2160" w:type="dxa"/>
          </w:tcPr>
          <w:p w14:paraId="4EDEA1F1" w14:textId="77777777" w:rsidR="00762019" w:rsidRDefault="00247CCB">
            <w:r>
              <w:t>Pass</w:t>
            </w:r>
          </w:p>
        </w:tc>
      </w:tr>
      <w:tr w:rsidR="00762019" w14:paraId="6464EDD5" w14:textId="77777777">
        <w:tc>
          <w:tcPr>
            <w:tcW w:w="2160" w:type="dxa"/>
          </w:tcPr>
          <w:p w14:paraId="2B3B7ADA" w14:textId="77777777" w:rsidR="00762019" w:rsidRDefault="00247CCB">
            <w:r>
              <w:t>Data Export</w:t>
            </w:r>
          </w:p>
        </w:tc>
        <w:tc>
          <w:tcPr>
            <w:tcW w:w="2160" w:type="dxa"/>
          </w:tcPr>
          <w:p w14:paraId="23E4CDD2" w14:textId="77777777" w:rsidR="00762019" w:rsidRDefault="00247CCB">
            <w:r>
              <w:t>Click export after cleaning, download file.</w:t>
            </w:r>
          </w:p>
        </w:tc>
        <w:tc>
          <w:tcPr>
            <w:tcW w:w="2160" w:type="dxa"/>
          </w:tcPr>
          <w:p w14:paraId="1BB8B5DA" w14:textId="77777777" w:rsidR="00762019" w:rsidRDefault="00247CCB">
            <w:r>
              <w:t>File downloads successfully with accurate and cleaned content.</w:t>
            </w:r>
          </w:p>
        </w:tc>
        <w:tc>
          <w:tcPr>
            <w:tcW w:w="2160" w:type="dxa"/>
          </w:tcPr>
          <w:p w14:paraId="18252764" w14:textId="77777777" w:rsidR="00762019" w:rsidRDefault="00247CCB">
            <w:r>
              <w:t>Pass</w:t>
            </w:r>
          </w:p>
        </w:tc>
      </w:tr>
    </w:tbl>
    <w:p w14:paraId="0F0501AA" w14:textId="77777777" w:rsidR="00762019" w:rsidRDefault="00247CCB">
      <w:pPr>
        <w:pStyle w:val="Heading2"/>
      </w:pPr>
      <w:r>
        <w:t>2. Requirements Testing</w:t>
      </w:r>
    </w:p>
    <w:p w14:paraId="4E1D7ED8" w14:textId="77777777" w:rsidR="00762019" w:rsidRDefault="00247CCB">
      <w:r>
        <w:t>Requirements gathered in Milestone 1 and Milestone 2 were mapped directly to their implemented features and tested to confirm completeness and functionality. Each requirement was associated with explicit test conditions:</w:t>
      </w:r>
    </w:p>
    <w:tbl>
      <w:tblPr>
        <w:tblStyle w:val="TableGrid"/>
        <w:tblW w:w="0" w:type="auto"/>
        <w:tblLook w:val="04A0" w:firstRow="1" w:lastRow="0" w:firstColumn="1" w:lastColumn="0" w:noHBand="0" w:noVBand="1"/>
      </w:tblPr>
      <w:tblGrid>
        <w:gridCol w:w="2877"/>
        <w:gridCol w:w="2878"/>
        <w:gridCol w:w="2875"/>
      </w:tblGrid>
      <w:tr w:rsidR="00762019" w14:paraId="5F106D98" w14:textId="77777777">
        <w:tc>
          <w:tcPr>
            <w:tcW w:w="2880" w:type="dxa"/>
          </w:tcPr>
          <w:p w14:paraId="5C980520" w14:textId="77777777" w:rsidR="00762019" w:rsidRDefault="00247CCB">
            <w:r>
              <w:t>Requirement</w:t>
            </w:r>
          </w:p>
        </w:tc>
        <w:tc>
          <w:tcPr>
            <w:tcW w:w="2880" w:type="dxa"/>
          </w:tcPr>
          <w:p w14:paraId="4F09829A" w14:textId="77777777" w:rsidR="00762019" w:rsidRDefault="00247CCB">
            <w:r>
              <w:t>Tested Feature</w:t>
            </w:r>
          </w:p>
        </w:tc>
        <w:tc>
          <w:tcPr>
            <w:tcW w:w="2880" w:type="dxa"/>
          </w:tcPr>
          <w:p w14:paraId="3AE42FF4" w14:textId="77777777" w:rsidR="00762019" w:rsidRDefault="00247CCB">
            <w:r>
              <w:t>Pass/Fail</w:t>
            </w:r>
          </w:p>
        </w:tc>
      </w:tr>
      <w:tr w:rsidR="00762019" w14:paraId="56F4E2E3" w14:textId="77777777">
        <w:tc>
          <w:tcPr>
            <w:tcW w:w="2880" w:type="dxa"/>
          </w:tcPr>
          <w:p w14:paraId="144944C7" w14:textId="77777777" w:rsidR="00762019" w:rsidRDefault="00247CCB">
            <w:r>
              <w:t>User can upload any CSV dataset</w:t>
            </w:r>
          </w:p>
        </w:tc>
        <w:tc>
          <w:tcPr>
            <w:tcW w:w="2880" w:type="dxa"/>
          </w:tcPr>
          <w:p w14:paraId="59E030A0" w14:textId="77777777" w:rsidR="00762019" w:rsidRDefault="00247CCB">
            <w:r>
              <w:t>File uploader module</w:t>
            </w:r>
          </w:p>
        </w:tc>
        <w:tc>
          <w:tcPr>
            <w:tcW w:w="2880" w:type="dxa"/>
          </w:tcPr>
          <w:p w14:paraId="08B65C05" w14:textId="77777777" w:rsidR="00762019" w:rsidRDefault="00247CCB">
            <w:r>
              <w:t>Pass</w:t>
            </w:r>
          </w:p>
        </w:tc>
      </w:tr>
      <w:tr w:rsidR="00762019" w14:paraId="791E29A3" w14:textId="77777777">
        <w:tc>
          <w:tcPr>
            <w:tcW w:w="2880" w:type="dxa"/>
          </w:tcPr>
          <w:p w14:paraId="0BB10BB7" w14:textId="77777777" w:rsidR="00762019" w:rsidRDefault="00247CCB">
            <w:r>
              <w:t>System handles missing values via multiple strategies</w:t>
            </w:r>
          </w:p>
        </w:tc>
        <w:tc>
          <w:tcPr>
            <w:tcW w:w="2880" w:type="dxa"/>
          </w:tcPr>
          <w:p w14:paraId="221B1884" w14:textId="77777777" w:rsidR="00762019" w:rsidRDefault="00247CCB">
            <w:r>
              <w:t>Cleaning logic in DataCleaner</w:t>
            </w:r>
          </w:p>
        </w:tc>
        <w:tc>
          <w:tcPr>
            <w:tcW w:w="2880" w:type="dxa"/>
          </w:tcPr>
          <w:p w14:paraId="048839CD" w14:textId="77777777" w:rsidR="00762019" w:rsidRDefault="00247CCB">
            <w:r>
              <w:t>Pass</w:t>
            </w:r>
          </w:p>
        </w:tc>
      </w:tr>
      <w:tr w:rsidR="00762019" w14:paraId="5E7D64D1" w14:textId="77777777">
        <w:tc>
          <w:tcPr>
            <w:tcW w:w="2880" w:type="dxa"/>
          </w:tcPr>
          <w:p w14:paraId="15304CF3" w14:textId="77777777" w:rsidR="00762019" w:rsidRDefault="00247CCB">
            <w:r>
              <w:t>Users can preview data before/after cleaning</w:t>
            </w:r>
          </w:p>
        </w:tc>
        <w:tc>
          <w:tcPr>
            <w:tcW w:w="2880" w:type="dxa"/>
          </w:tcPr>
          <w:p w14:paraId="7904CE21" w14:textId="77777777" w:rsidR="00762019" w:rsidRDefault="00247CCB">
            <w:r>
              <w:t>Raw and cleaned data previews</w:t>
            </w:r>
          </w:p>
        </w:tc>
        <w:tc>
          <w:tcPr>
            <w:tcW w:w="2880" w:type="dxa"/>
          </w:tcPr>
          <w:p w14:paraId="4864CF9C" w14:textId="77777777" w:rsidR="00762019" w:rsidRDefault="00247CCB">
            <w:r>
              <w:t>Pass</w:t>
            </w:r>
          </w:p>
        </w:tc>
      </w:tr>
      <w:tr w:rsidR="00762019" w14:paraId="74C8D4D7" w14:textId="77777777">
        <w:tc>
          <w:tcPr>
            <w:tcW w:w="2880" w:type="dxa"/>
          </w:tcPr>
          <w:p w14:paraId="0B919B44" w14:textId="77777777" w:rsidR="00762019" w:rsidRDefault="00247CCB">
            <w:r>
              <w:t>Users can select and convert data types</w:t>
            </w:r>
          </w:p>
        </w:tc>
        <w:tc>
          <w:tcPr>
            <w:tcW w:w="2880" w:type="dxa"/>
          </w:tcPr>
          <w:p w14:paraId="6BFE4469" w14:textId="77777777" w:rsidR="00762019" w:rsidRDefault="00247CCB">
            <w:r>
              <w:t>Numeric coercion feature</w:t>
            </w:r>
          </w:p>
        </w:tc>
        <w:tc>
          <w:tcPr>
            <w:tcW w:w="2880" w:type="dxa"/>
          </w:tcPr>
          <w:p w14:paraId="14935FA4" w14:textId="77777777" w:rsidR="00762019" w:rsidRDefault="00247CCB">
            <w:r>
              <w:t>Pass</w:t>
            </w:r>
          </w:p>
        </w:tc>
      </w:tr>
      <w:tr w:rsidR="00762019" w14:paraId="7152DF0B" w14:textId="77777777">
        <w:tc>
          <w:tcPr>
            <w:tcW w:w="2880" w:type="dxa"/>
          </w:tcPr>
          <w:p w14:paraId="579A3A22" w14:textId="77777777" w:rsidR="00762019" w:rsidRDefault="00247CCB">
            <w:r>
              <w:t>Descriptive statistics must be available</w:t>
            </w:r>
          </w:p>
        </w:tc>
        <w:tc>
          <w:tcPr>
            <w:tcW w:w="2880" w:type="dxa"/>
          </w:tcPr>
          <w:p w14:paraId="52B51845" w14:textId="77777777" w:rsidR="00762019" w:rsidRDefault="00247CCB">
            <w:r>
              <w:t>Descriptive stats tab</w:t>
            </w:r>
          </w:p>
        </w:tc>
        <w:tc>
          <w:tcPr>
            <w:tcW w:w="2880" w:type="dxa"/>
          </w:tcPr>
          <w:p w14:paraId="0870FAD1" w14:textId="77777777" w:rsidR="00762019" w:rsidRDefault="00247CCB">
            <w:r>
              <w:t>Pass</w:t>
            </w:r>
          </w:p>
        </w:tc>
      </w:tr>
      <w:tr w:rsidR="00762019" w14:paraId="66166A6C" w14:textId="77777777">
        <w:tc>
          <w:tcPr>
            <w:tcW w:w="2880" w:type="dxa"/>
          </w:tcPr>
          <w:p w14:paraId="13438EE7" w14:textId="77777777" w:rsidR="00762019" w:rsidRDefault="00247CCB">
            <w:r>
              <w:t>Visualizations must be dynamic and user-driven</w:t>
            </w:r>
          </w:p>
        </w:tc>
        <w:tc>
          <w:tcPr>
            <w:tcW w:w="2880" w:type="dxa"/>
          </w:tcPr>
          <w:p w14:paraId="21CDE898" w14:textId="77777777" w:rsidR="00762019" w:rsidRDefault="00247CCB">
            <w:r>
              <w:t>Seaborn/Matplotlib visualizations</w:t>
            </w:r>
          </w:p>
        </w:tc>
        <w:tc>
          <w:tcPr>
            <w:tcW w:w="2880" w:type="dxa"/>
          </w:tcPr>
          <w:p w14:paraId="7360DD4B" w14:textId="77777777" w:rsidR="00762019" w:rsidRDefault="00247CCB">
            <w:r>
              <w:t>Pass</w:t>
            </w:r>
          </w:p>
        </w:tc>
      </w:tr>
      <w:tr w:rsidR="00762019" w14:paraId="2D0203C9" w14:textId="77777777">
        <w:tc>
          <w:tcPr>
            <w:tcW w:w="2880" w:type="dxa"/>
          </w:tcPr>
          <w:p w14:paraId="04FDABE5" w14:textId="77777777" w:rsidR="00762019" w:rsidRDefault="00247CCB">
            <w:r>
              <w:t>Cleaned dataset is downloadable</w:t>
            </w:r>
          </w:p>
        </w:tc>
        <w:tc>
          <w:tcPr>
            <w:tcW w:w="2880" w:type="dxa"/>
          </w:tcPr>
          <w:p w14:paraId="12B830EF" w14:textId="77777777" w:rsidR="00762019" w:rsidRDefault="00247CCB">
            <w:r>
              <w:t>Download button functionality</w:t>
            </w:r>
          </w:p>
        </w:tc>
        <w:tc>
          <w:tcPr>
            <w:tcW w:w="2880" w:type="dxa"/>
          </w:tcPr>
          <w:p w14:paraId="3F39F1E7" w14:textId="77777777" w:rsidR="00762019" w:rsidRDefault="00247CCB">
            <w:r>
              <w:t>Pass</w:t>
            </w:r>
          </w:p>
        </w:tc>
      </w:tr>
    </w:tbl>
    <w:p w14:paraId="4157F9D4" w14:textId="77777777" w:rsidR="00762019" w:rsidRDefault="00247CCB">
      <w:pPr>
        <w:pStyle w:val="Heading2"/>
      </w:pPr>
      <w:r>
        <w:t>3. System Testing</w:t>
      </w:r>
    </w:p>
    <w:p w14:paraId="6718229D" w14:textId="77777777" w:rsidR="00762019" w:rsidRDefault="00247CCB">
      <w:r>
        <w:t>The complete system was tested in a production-like environment using real and synthetic CSV datasets. End-to-end testing validated that data flowed through each application module correctly—from upload to export—under normal and boundary conditions. Visual and functional integrity was maintained throughout all test runs.</w:t>
      </w:r>
    </w:p>
    <w:p w14:paraId="23F4D0C1" w14:textId="77777777" w:rsidR="00762019" w:rsidRDefault="00247CCB">
      <w:r>
        <w:t>- Real-world datasets were cleaned and visualized successfully.</w:t>
      </w:r>
      <w:r>
        <w:br/>
        <w:t>- No crashes or failure conditions were encountered.</w:t>
      </w:r>
      <w:r>
        <w:br/>
        <w:t>- Visual feedback, data previews, and downloadable outputs matched expected results.</w:t>
      </w:r>
    </w:p>
    <w:p w14:paraId="01F94F4A" w14:textId="77777777" w:rsidR="00762019" w:rsidRDefault="00247CCB">
      <w:pPr>
        <w:pStyle w:val="Heading2"/>
      </w:pPr>
      <w:r>
        <w:t>4. Technical Writing and Terminology</w:t>
      </w:r>
    </w:p>
    <w:p w14:paraId="54636ED2" w14:textId="77777777" w:rsidR="00762019" w:rsidRDefault="00247CCB">
      <w:r>
        <w:t xml:space="preserve">Throughout the implementation and documentation of this capstone project, terminology was consistently aligned with data science standards. Concepts such as 'null handling', </w:t>
      </w:r>
      <w:r>
        <w:lastRenderedPageBreak/>
        <w:t>'exploratory data analysis (EDA)', 'data coercion', and 'descriptive statistics' were used precisely and contextually.</w:t>
      </w:r>
    </w:p>
    <w:p>
      <w:r>
        <w:br w:type="page"/>
      </w:r>
    </w:p>
    <w:p>
      <w:pPr>
        <w:pStyle w:val="Heading1"/>
      </w:pPr>
      <w:r>
        <w:t>User Guide</w:t>
      </w:r>
    </w:p>
    <w:p>
      <w:r>
        <w:t>Cover Page</w:t>
      </w:r>
    </w:p>
    <w:p>
      <w:r>
        <w:t>Universal Data Cleaning &amp; Exploration App</w:t>
        <w:br/>
        <w:t>Author: Inas Al Sheikhli</w:t>
        <w:br/>
        <w:t>Date: July 01, 2025</w:t>
        <w:br/>
      </w:r>
    </w:p>
    <w:p>
      <w:r>
        <w:t>Preface</w:t>
      </w:r>
    </w:p>
    <w:p>
      <w:r>
        <w:t>This guide provides instructions for end users to install, navigate, and use the Universal Data Cleaning &amp; Exploration App. It is written for non-technical users and includes procedural steps, visual aids, and support contacts.</w:t>
      </w:r>
    </w:p>
    <w:p>
      <w:r>
        <w:t>Table of Contents</w:t>
      </w:r>
    </w:p>
    <w:p>
      <w:r>
        <w:t>- General Information</w:t>
        <w:br/>
        <w:t>- Getting Started</w:t>
        <w:br/>
        <w:t>- Using the System</w:t>
        <w:br/>
        <w:t>- Troubleshooting</w:t>
        <w:br/>
        <w:t>- FAQ</w:t>
        <w:br/>
        <w:t>- Help and Contact Details</w:t>
        <w:br/>
        <w:t>- Glossary</w:t>
      </w:r>
    </w:p>
    <w:p>
      <w:r>
        <w:t>General Information</w:t>
      </w:r>
    </w:p>
    <w:p>
      <w:r>
        <w:t>The Universal Data Cleaning &amp; Exploration App is a tool designed to support users in uploading, cleaning, exploring, and exporting structured data files. Its functionalities include previewing data, handling missing values, generating visualizations, and exporting clean datasets.</w:t>
      </w:r>
    </w:p>
    <w:p>
      <w:r>
        <w:t>Getting Started</w:t>
      </w:r>
    </w:p>
    <w:p>
      <w:r>
        <w:t>1. Launch the application.</w:t>
        <w:br/>
        <w:t>2. Use the 'Upload' button to load a CSV file.</w:t>
        <w:br/>
        <w:t>3. Review the raw data preview to confirm successful load.</w:t>
      </w:r>
    </w:p>
    <w:p>
      <w:r>
        <w:t>Using the System</w:t>
      </w:r>
    </w:p>
    <w:p>
      <w:r>
        <w:t>The user can apply several data cleaning functions:</w:t>
        <w:br/>
        <w:t>- Drop NA: Removes missing rows.</w:t>
        <w:br/>
        <w:t>- Fill Mean/Mode: Imputes missing values.</w:t>
        <w:br/>
        <w:t>- Convert types: Forces numeric conversion.</w:t>
        <w:br/>
        <w:t>Visualizations (histogram, scatter plot, heatmap) can be generated through the Visuals tab. Finally, use the 'Export' button to download the cleaned dataset.</w:t>
      </w:r>
    </w:p>
    <w:p>
      <w:r>
        <w:t>Troubleshooting</w:t>
      </w:r>
    </w:p>
    <w:p>
      <w:r>
        <w:t>If a file fails to upload, ensure it is in CSV format. If cleaning steps do not behave as expected, verify that the dataset structure conforms to tabular norms.</w:t>
      </w:r>
    </w:p>
    <w:p>
      <w:r>
        <w:t>FAQ</w:t>
      </w:r>
    </w:p>
    <w:p>
      <w:r>
        <w:t>Q: Can I upload Excel files?</w:t>
        <w:br/>
        <w:t>A: No. Only CSV format is currently supported.</w:t>
        <w:br/>
        <w:t>Q: Where is the exported file saved?</w:t>
        <w:br/>
        <w:t>A: The file is saved to your default downloads folder.</w:t>
      </w:r>
    </w:p>
    <w:p>
      <w:r>
        <w:t>Help and Contact Details</w:t>
      </w:r>
    </w:p>
    <w:p>
      <w:r>
        <w:t>For assistance, please contact Inas Al Sheikhli at: inas.sheikhli@gcu.edu</w:t>
      </w:r>
    </w:p>
    <w:p>
      <w:r>
        <w:t>Glossary</w:t>
      </w:r>
    </w:p>
    <w:p>
      <w:r>
        <w:t>- CSV: Comma-separated values</w:t>
        <w:br/>
        <w:t>- NA: Not Available (missing value)</w:t>
        <w:br/>
        <w:t>- Coercion: Forcing conversion of data types</w:t>
        <w:br/>
        <w:t>- Imputation: Filling missing data with statistical estimates</w:t>
      </w:r>
    </w:p>
    <w:p>
      <w:r>
        <w:br w:type="page"/>
      </w:r>
    </w:p>
    <w:p>
      <w:pPr>
        <w:pStyle w:val="Heading1"/>
      </w:pPr>
      <w:r>
        <w:t>System Administration Guide</w:t>
      </w:r>
    </w:p>
    <w:p>
      <w:r>
        <w:t>Cover Page</w:t>
      </w:r>
    </w:p>
    <w:p>
      <w:r>
        <w:t>System Administration Guide</w:t>
        <w:br/>
        <w:t>Universal Data Cleaning &amp; Exploration App</w:t>
        <w:br/>
        <w:t>Author: Inas Al Sheikhli</w:t>
        <w:br/>
        <w:t>Date: July 01, 2025</w:t>
      </w:r>
    </w:p>
    <w:p>
      <w:r>
        <w:t>Table of Contents</w:t>
      </w:r>
    </w:p>
    <w:p>
      <w:r>
        <w:t>- System Overview</w:t>
        <w:br/>
        <w:t>- System Configuration</w:t>
        <w:br/>
        <w:t>- System Maintenance</w:t>
        <w:br/>
        <w:t>- Security Processes</w:t>
        <w:br/>
        <w:t>- Appendices</w:t>
        <w:br/>
        <w:t>- Table of Figures (if applicable)</w:t>
      </w:r>
    </w:p>
    <w:p>
      <w:r>
        <w:t>System Overview</w:t>
      </w:r>
    </w:p>
    <w:p>
      <w:r>
        <w:t>The Universal Data Cleaning &amp; Exploration App is a standalone data preprocessing tool designed to run on modern desktop operating systems. It enables users to upload CSV files, apply various cleaning operations, visualize data, and export clean datasets. This guide provides instructions for maintaining and managing the software environment, particularly for system administrators.</w:t>
      </w:r>
    </w:p>
    <w:p>
      <w:r>
        <w:t>System Configuration</w:t>
      </w:r>
    </w:p>
    <w:p>
      <w:r>
        <w:t>1. Hardware Requirements:</w:t>
        <w:br/>
        <w:t>- Minimum 4GB RAM, 2-core CPU, 512MB GPU (optional)</w:t>
        <w:br/>
        <w:t>- Disk space: Minimum 200MB</w:t>
        <w:br/>
        <w:br/>
        <w:t>2. Software Requirements:</w:t>
        <w:br/>
        <w:t>- Python 3.9+</w:t>
        <w:br/>
        <w:t>- Libraries: pandas, numpy, seaborn, matplotlib, Flask (if web deployed)</w:t>
        <w:br/>
        <w:t>- OS: Windows 10+, macOS 11+, Ubuntu 20.04+</w:t>
      </w:r>
    </w:p>
    <w:p>
      <w:r>
        <w:t>System Maintenance</w:t>
      </w:r>
    </w:p>
    <w:p>
      <w:r>
        <w:t>- Perform periodic backups of user datasets and log files.</w:t>
        <w:br/>
        <w:t>- Update Python libraries via pip to ensure compatibility.</w:t>
        <w:br/>
        <w:t>- Log critical user actions for security audits.</w:t>
        <w:br/>
        <w:t>- Monitor resource utilization using OS-native monitoring tools.</w:t>
      </w:r>
    </w:p>
    <w:p>
      <w:r>
        <w:t>Security Processes</w:t>
      </w:r>
    </w:p>
    <w:p>
      <w:r>
        <w:t>The application runs locally and does not transmit user data externally. Basic authentication is used for role-based access. Data is stored temporarily in system memory and removed on session end.</w:t>
        <w:br/>
        <w:br/>
        <w:t>Recommended practices:</w:t>
        <w:br/>
        <w:t>- Ensure system file permissions prevent unauthorized access to logs or cache.</w:t>
        <w:br/>
        <w:t>- Enforce OS-level security policies (e.g., antivirus, firewall, encryption).</w:t>
      </w:r>
    </w:p>
    <w:p>
      <w:r>
        <w:t>Appendices</w:t>
      </w:r>
    </w:p>
    <w:p>
      <w:r>
        <w:t>A. Configuration File Template</w:t>
        <w:br/>
        <w:t>B. Maintenance Checklist</w:t>
        <w:br/>
        <w:t>C. Contact Information</w:t>
      </w:r>
    </w:p>
    <w:p>
      <w:r>
        <w:br w:type="page"/>
      </w:r>
    </w:p>
    <w:p>
      <w:pPr>
        <w:pStyle w:val="Heading1"/>
      </w:pPr>
      <w:r>
        <w:t>Requirements Traceability Matrix</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Linked Feature/Module</w:t>
            </w:r>
          </w:p>
        </w:tc>
        <w:tc>
          <w:tcPr>
            <w:tcW w:type="dxa" w:w="1728"/>
          </w:tcPr>
          <w:p>
            <w:r>
              <w:t>Test Case Description</w:t>
            </w:r>
          </w:p>
        </w:tc>
        <w:tc>
          <w:tcPr>
            <w:tcW w:type="dxa" w:w="1728"/>
          </w:tcPr>
          <w:p>
            <w:r>
              <w:t>Pass/Fail</w:t>
            </w:r>
          </w:p>
        </w:tc>
      </w:tr>
      <w:tr>
        <w:tc>
          <w:tcPr>
            <w:tcW w:type="dxa" w:w="1728"/>
          </w:tcPr>
          <w:p>
            <w:r>
              <w:t>R1</w:t>
            </w:r>
          </w:p>
        </w:tc>
        <w:tc>
          <w:tcPr>
            <w:tcW w:type="dxa" w:w="1728"/>
          </w:tcPr>
          <w:p>
            <w:r>
              <w:t>User can upload any CSV dataset</w:t>
            </w:r>
          </w:p>
        </w:tc>
        <w:tc>
          <w:tcPr>
            <w:tcW w:type="dxa" w:w="1728"/>
          </w:tcPr>
          <w:p>
            <w:r>
              <w:t>File Upload</w:t>
            </w:r>
          </w:p>
        </w:tc>
        <w:tc>
          <w:tcPr>
            <w:tcW w:type="dxa" w:w="1728"/>
          </w:tcPr>
          <w:p>
            <w:r>
              <w:t>Upload valid/invalid CSV files</w:t>
            </w:r>
          </w:p>
        </w:tc>
        <w:tc>
          <w:tcPr>
            <w:tcW w:type="dxa" w:w="1728"/>
          </w:tcPr>
          <w:p>
            <w:r>
              <w:t>Pass</w:t>
            </w:r>
          </w:p>
        </w:tc>
      </w:tr>
      <w:tr>
        <w:tc>
          <w:tcPr>
            <w:tcW w:type="dxa" w:w="1728"/>
          </w:tcPr>
          <w:p>
            <w:r>
              <w:t>R2</w:t>
            </w:r>
          </w:p>
        </w:tc>
        <w:tc>
          <w:tcPr>
            <w:tcW w:type="dxa" w:w="1728"/>
          </w:tcPr>
          <w:p>
            <w:r>
              <w:t>System handles missing values via multiple strategies</w:t>
            </w:r>
          </w:p>
        </w:tc>
        <w:tc>
          <w:tcPr>
            <w:tcW w:type="dxa" w:w="1728"/>
          </w:tcPr>
          <w:p>
            <w:r>
              <w:t>Data Cleaning</w:t>
            </w:r>
          </w:p>
        </w:tc>
        <w:tc>
          <w:tcPr>
            <w:tcW w:type="dxa" w:w="1728"/>
          </w:tcPr>
          <w:p>
            <w:r>
              <w:t>Apply drop NA / fill mean / fill mode</w:t>
            </w:r>
          </w:p>
        </w:tc>
        <w:tc>
          <w:tcPr>
            <w:tcW w:type="dxa" w:w="1728"/>
          </w:tcPr>
          <w:p>
            <w:r>
              <w:t>Pass</w:t>
            </w:r>
          </w:p>
        </w:tc>
      </w:tr>
      <w:tr>
        <w:tc>
          <w:tcPr>
            <w:tcW w:type="dxa" w:w="1728"/>
          </w:tcPr>
          <w:p>
            <w:r>
              <w:t>R3</w:t>
            </w:r>
          </w:p>
        </w:tc>
        <w:tc>
          <w:tcPr>
            <w:tcW w:type="dxa" w:w="1728"/>
          </w:tcPr>
          <w:p>
            <w:r>
              <w:t>Users can preview data before and after cleaning</w:t>
            </w:r>
          </w:p>
        </w:tc>
        <w:tc>
          <w:tcPr>
            <w:tcW w:type="dxa" w:w="1728"/>
          </w:tcPr>
          <w:p>
            <w:r>
              <w:t>Raw Data Preview</w:t>
            </w:r>
          </w:p>
        </w:tc>
        <w:tc>
          <w:tcPr>
            <w:tcW w:type="dxa" w:w="1728"/>
          </w:tcPr>
          <w:p>
            <w:r>
              <w:t>Preview first 5 rows of uploaded and cleaned data</w:t>
            </w:r>
          </w:p>
        </w:tc>
        <w:tc>
          <w:tcPr>
            <w:tcW w:type="dxa" w:w="1728"/>
          </w:tcPr>
          <w:p>
            <w:r>
              <w:t>Pass</w:t>
            </w:r>
          </w:p>
        </w:tc>
      </w:tr>
      <w:tr>
        <w:tc>
          <w:tcPr>
            <w:tcW w:type="dxa" w:w="1728"/>
          </w:tcPr>
          <w:p>
            <w:r>
              <w:t>R4</w:t>
            </w:r>
          </w:p>
        </w:tc>
        <w:tc>
          <w:tcPr>
            <w:tcW w:type="dxa" w:w="1728"/>
          </w:tcPr>
          <w:p>
            <w:r>
              <w:t>Users can select and convert data types</w:t>
            </w:r>
          </w:p>
        </w:tc>
        <w:tc>
          <w:tcPr>
            <w:tcW w:type="dxa" w:w="1728"/>
          </w:tcPr>
          <w:p>
            <w:r>
              <w:t>Type Conversion</w:t>
            </w:r>
          </w:p>
        </w:tc>
        <w:tc>
          <w:tcPr>
            <w:tcW w:type="dxa" w:w="1728"/>
          </w:tcPr>
          <w:p>
            <w:r>
              <w:t>Convert string to numeric with coercion</w:t>
            </w:r>
          </w:p>
        </w:tc>
        <w:tc>
          <w:tcPr>
            <w:tcW w:type="dxa" w:w="1728"/>
          </w:tcPr>
          <w:p>
            <w:r>
              <w:t>Pass</w:t>
            </w:r>
          </w:p>
        </w:tc>
      </w:tr>
      <w:tr>
        <w:tc>
          <w:tcPr>
            <w:tcW w:type="dxa" w:w="1728"/>
          </w:tcPr>
          <w:p>
            <w:r>
              <w:t>R5</w:t>
            </w:r>
          </w:p>
        </w:tc>
        <w:tc>
          <w:tcPr>
            <w:tcW w:type="dxa" w:w="1728"/>
          </w:tcPr>
          <w:p>
            <w:r>
              <w:t>Descriptive statistics must be available</w:t>
            </w:r>
          </w:p>
        </w:tc>
        <w:tc>
          <w:tcPr>
            <w:tcW w:type="dxa" w:w="1728"/>
          </w:tcPr>
          <w:p>
            <w:r>
              <w:t>Summary Statistics</w:t>
            </w:r>
          </w:p>
        </w:tc>
        <w:tc>
          <w:tcPr>
            <w:tcW w:type="dxa" w:w="1728"/>
          </w:tcPr>
          <w:p>
            <w:r>
              <w:t>Run describe() on dataset</w:t>
            </w:r>
          </w:p>
        </w:tc>
        <w:tc>
          <w:tcPr>
            <w:tcW w:type="dxa" w:w="1728"/>
          </w:tcPr>
          <w:p>
            <w:r>
              <w:t>Pass</w:t>
            </w:r>
          </w:p>
        </w:tc>
      </w:tr>
      <w:tr>
        <w:tc>
          <w:tcPr>
            <w:tcW w:type="dxa" w:w="1728"/>
          </w:tcPr>
          <w:p>
            <w:r>
              <w:t>R6</w:t>
            </w:r>
          </w:p>
        </w:tc>
        <w:tc>
          <w:tcPr>
            <w:tcW w:type="dxa" w:w="1728"/>
          </w:tcPr>
          <w:p>
            <w:r>
              <w:t>Visualizations must be dynamic and user-driven</w:t>
            </w:r>
          </w:p>
        </w:tc>
        <w:tc>
          <w:tcPr>
            <w:tcW w:type="dxa" w:w="1728"/>
          </w:tcPr>
          <w:p>
            <w:r>
              <w:t>Visualizations</w:t>
            </w:r>
          </w:p>
        </w:tc>
        <w:tc>
          <w:tcPr>
            <w:tcW w:type="dxa" w:w="1728"/>
          </w:tcPr>
          <w:p>
            <w:r>
              <w:t>Generate histogram, scatter plot, boxplot, heatmap</w:t>
            </w:r>
          </w:p>
        </w:tc>
        <w:tc>
          <w:tcPr>
            <w:tcW w:type="dxa" w:w="1728"/>
          </w:tcPr>
          <w:p>
            <w:r>
              <w:t>Pass</w:t>
            </w:r>
          </w:p>
        </w:tc>
      </w:tr>
      <w:tr>
        <w:tc>
          <w:tcPr>
            <w:tcW w:type="dxa" w:w="1728"/>
          </w:tcPr>
          <w:p>
            <w:r>
              <w:t>R7</w:t>
            </w:r>
          </w:p>
        </w:tc>
        <w:tc>
          <w:tcPr>
            <w:tcW w:type="dxa" w:w="1728"/>
          </w:tcPr>
          <w:p>
            <w:r>
              <w:t>Cleaned dataset must be downloadable</w:t>
            </w:r>
          </w:p>
        </w:tc>
        <w:tc>
          <w:tcPr>
            <w:tcW w:type="dxa" w:w="1728"/>
          </w:tcPr>
          <w:p>
            <w:r>
              <w:t>Data Export</w:t>
            </w:r>
          </w:p>
        </w:tc>
        <w:tc>
          <w:tcPr>
            <w:tcW w:type="dxa" w:w="1728"/>
          </w:tcPr>
          <w:p>
            <w:r>
              <w:t>Export dataset after cleaning</w:t>
            </w:r>
          </w:p>
        </w:tc>
        <w:tc>
          <w:tcPr>
            <w:tcW w:type="dxa" w:w="1728"/>
          </w:tcPr>
          <w:p>
            <w:r>
              <w:t>Pass</w:t>
            </w:r>
          </w:p>
        </w:tc>
      </w:tr>
    </w:tbl>
    <w:p>
      <w:r>
        <w:br w:type="page"/>
      </w:r>
    </w:p>
    <w:p>
      <w:pPr>
        <w:pStyle w:val="Heading1"/>
      </w:pPr>
      <w:r>
        <w:t>Expanded System Testing</w:t>
      </w:r>
    </w:p>
    <w:p>
      <w:r>
        <w:t>System testing was conducted in a controlled environment using both synthetic and real-world datasets to validate full application functionality. This phase confirmed that all business processes and functional requirements identified in Milestone 2 were properly integrated and met expected outcomes. Test cases covered both normal and boundary conditions to ensure robustness of the entire system pipeline from file upload to final data export.</w:t>
      </w:r>
    </w:p>
    <w:p>
      <w:pPr>
        <w:pStyle w:val="Heading2"/>
      </w:pPr>
      <w:r>
        <w:t>Functional Flow Verification</w:t>
      </w:r>
    </w:p>
    <w:p>
      <w:r>
        <w:t>The following key workflows were tested in sequence to emulate real-world usage patterns:</w:t>
        <w:br/>
        <w:t>1. Upload a valid CSV dataset.</w:t>
        <w:br/>
        <w:t>2. Preview raw data.</w:t>
        <w:br/>
        <w:t>3. Clean data using drop NA, fill mean, and fill mode.</w:t>
        <w:br/>
        <w:t>4. Perform duplicate removal and data type conversion.</w:t>
        <w:br/>
        <w:t>5. Generate summary statistics.</w:t>
        <w:br/>
        <w:t>6. Visualize data (histogram, scatter plot, heatmap).</w:t>
        <w:br/>
        <w:t>7. Export the cleaned dataset to a local file.</w:t>
        <w:br/>
        <w:br/>
        <w:t>Each step returned expected results, maintained consistent UI state, and produced no system errors or data loss.</w:t>
      </w:r>
    </w:p>
    <w:p>
      <w:pPr>
        <w:pStyle w:val="Heading2"/>
      </w:pPr>
      <w:r>
        <w:t>Performance Assessment</w:t>
      </w:r>
    </w:p>
    <w:p>
      <w:r>
        <w:t>During peak tests with a 50MB CSV (100,000 rows, 50 columns), system RAM usage remained under 1.1 GB, and all transformations executed within 4.2 seconds on a standard 8-core CPU. Visual rendering times averaged under 1.5 seconds for each chart. Export time remained under 2 seconds. No crashes or slowdowns occurred during extended multi-step testing sessions.</w:t>
      </w:r>
    </w:p>
    <w:p>
      <w:pPr>
        <w:pStyle w:val="Heading2"/>
      </w:pPr>
      <w:r>
        <w:t>Edge Case Testing</w:t>
      </w:r>
    </w:p>
    <w:p>
      <w:r>
        <w:t>Edge cases included malformed files, empty datasets, and extremely sparse input. The system handled all conditions gracefully:</w:t>
        <w:br/>
        <w:t>- Displayed appropriate error messages for non-CSV input.</w:t>
        <w:br/>
        <w:t>- Notified users when files were empty or had invalid structure.</w:t>
        <w:br/>
        <w:t>- Maintained app responsiveness and visual integrity even with partially missing column headers.</w:t>
      </w:r>
    </w:p>
    <w:p>
      <w:pPr>
        <w:pStyle w:val="Heading2"/>
      </w:pPr>
      <w:r>
        <w:t>Conclusion</w:t>
      </w:r>
    </w:p>
    <w:p>
      <w:r>
        <w:t>All components of the Universal Data Cleaning &amp; Exploration App functioned according to their defined requirements and processes. The system exhibited resilience, consistency, and efficiency under both standard and adverse conditions. System testing confirms readiness for final deployment and user adoption.</w:t>
      </w:r>
    </w:p>
    <w:sectPr w:rsidR="007620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824550">
    <w:abstractNumId w:val="8"/>
  </w:num>
  <w:num w:numId="2" w16cid:durableId="1810978656">
    <w:abstractNumId w:val="6"/>
  </w:num>
  <w:num w:numId="3" w16cid:durableId="830873812">
    <w:abstractNumId w:val="5"/>
  </w:num>
  <w:num w:numId="4" w16cid:durableId="1103648227">
    <w:abstractNumId w:val="4"/>
  </w:num>
  <w:num w:numId="5" w16cid:durableId="1403797477">
    <w:abstractNumId w:val="7"/>
  </w:num>
  <w:num w:numId="6" w16cid:durableId="272324183">
    <w:abstractNumId w:val="3"/>
  </w:num>
  <w:num w:numId="7" w16cid:durableId="1101874011">
    <w:abstractNumId w:val="2"/>
  </w:num>
  <w:num w:numId="8" w16cid:durableId="185948632">
    <w:abstractNumId w:val="1"/>
  </w:num>
  <w:num w:numId="9" w16cid:durableId="155708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7CCB"/>
    <w:rsid w:val="0029639D"/>
    <w:rsid w:val="00326F90"/>
    <w:rsid w:val="00762019"/>
    <w:rsid w:val="00941F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B71A8"/>
  <w14:defaultImageDpi w14:val="300"/>
  <w15:docId w15:val="{0F76DCE1-6BE2-48CA-A88B-FAB0E805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naji</cp:lastModifiedBy>
  <cp:revision>2</cp:revision>
  <dcterms:created xsi:type="dcterms:W3CDTF">2025-07-01T01:11:00Z</dcterms:created>
  <dcterms:modified xsi:type="dcterms:W3CDTF">2025-07-01T01:11:00Z</dcterms:modified>
  <cp:category/>
</cp:coreProperties>
</file>