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sfx7bsubit1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 Meeting Notes</w:t>
      </w:r>
    </w:p>
    <w:p w:rsidR="00000000" w:rsidDel="00000000" w:rsidP="00000000" w:rsidRDefault="00000000" w:rsidRPr="00000000" w14:paraId="000000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Greenbelt Reparations </w:t>
      </w: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 4, 2025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ozgxv1r9vu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Reviewed Items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Reviewed the current ArcGIS project and GHI boundary shapefile.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Identified that the existing GHI shapefile requires refinement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e8rj1jfyz4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Discussion Points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GHI Boundary Adjustments Needed: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Exclude the following areas from the boundary:</w:t>
        <w:br w:type="textWrapping"/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Green Ridge House (22 Ridge Road)</w:t>
        <w:br w:type="textWrapping"/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</w:pPr>
      <w:r w:rsidDel="00000000" w:rsidR="00000000" w:rsidRPr="00000000">
        <w:rPr>
          <w:rtl w:val="0"/>
        </w:rPr>
        <w:t xml:space="preserve">Apartment buildings located west of Crescent Road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Franklin Park Apartments: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Need to identify and map individual apartment blocks accurately.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Portal Proposal: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="240" w:lineRule="auto"/>
        <w:ind w:left="1440" w:hanging="360"/>
      </w:pPr>
      <w:r w:rsidDel="00000000" w:rsidR="00000000" w:rsidRPr="00000000">
        <w:rPr>
          <w:rtl w:val="0"/>
        </w:rPr>
        <w:t xml:space="preserve">Initial discussion on developing a public-facing web portal to share project findings and maps.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tfc7fjmr2o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Responsibilities: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Refine the GHI boundary shapefile with updated exclusions.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Accurately map and label Franklin Park Apartment blocks.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Resolve current ArcGIS loading issues to improve project accessibility.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Begin drafting a concept for the public-facing web portal.</w:t>
        <w:br w:type="textWrapping"/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Responsibilities: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Provide any additional or corrected information regarding GHI boundary details.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Share desired features and requirements for the web portal.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Review and provide feedback on the updated shapefiles once submitted.</w:t>
        <w:br w:type="textWrapping"/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9hbblxb5r0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Next Steps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Schedule a review session with the client for the refined GHI shapefile.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Prepare a preliminary draft of the web portal for initial feedback.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 Meeting:</w:t>
      </w:r>
      <w:r w:rsidDel="00000000" w:rsidR="00000000" w:rsidRPr="00000000">
        <w:rPr>
          <w:rtl w:val="0"/>
        </w:rPr>
        <w:t xml:space="preserve"> [Insert date once confirmed]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