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6BA86" w14:textId="675FE4BE" w:rsidR="00FD78E9" w:rsidRPr="00FD78E9" w:rsidRDefault="00FD78E9" w:rsidP="00DF09F1">
      <w:pPr>
        <w:spacing w:after="0"/>
        <w:jc w:val="center"/>
        <w:rPr>
          <w:b/>
          <w:bCs/>
          <w:sz w:val="28"/>
          <w:szCs w:val="28"/>
        </w:rPr>
      </w:pPr>
      <w:r w:rsidRPr="00FD78E9">
        <w:rPr>
          <w:b/>
          <w:bCs/>
          <w:sz w:val="28"/>
          <w:szCs w:val="28"/>
        </w:rPr>
        <w:t>Reffi Dwino Igmaiyoda</w:t>
      </w:r>
    </w:p>
    <w:p w14:paraId="7EC2A5CD" w14:textId="69A2077A" w:rsidR="00FD78E9" w:rsidRPr="00FD78E9" w:rsidRDefault="00FD78E9" w:rsidP="00727D2C">
      <w:pPr>
        <w:spacing w:after="0"/>
        <w:jc w:val="center"/>
        <w:rPr>
          <w:b/>
          <w:bCs/>
          <w:sz w:val="28"/>
          <w:szCs w:val="28"/>
        </w:rPr>
      </w:pPr>
      <w:r w:rsidRPr="00FD78E9">
        <w:rPr>
          <w:b/>
          <w:bCs/>
          <w:sz w:val="28"/>
          <w:szCs w:val="28"/>
        </w:rPr>
        <w:t>Sistem Informasi Bisnis 1A</w:t>
      </w:r>
    </w:p>
    <w:p w14:paraId="68374025" w14:textId="1A9BBFEE" w:rsidR="00FD78E9" w:rsidRDefault="00FD78E9" w:rsidP="00FD78E9">
      <w:pPr>
        <w:pStyle w:val="ListParagraph"/>
        <w:rPr>
          <w:b/>
          <w:bCs/>
        </w:rPr>
      </w:pPr>
      <w:r>
        <w:rPr>
          <w:b/>
          <w:bCs/>
        </w:rPr>
        <w:t>EXERCISE</w:t>
      </w:r>
      <w:r w:rsidR="00727D2C">
        <w:rPr>
          <w:b/>
          <w:bCs/>
        </w:rPr>
        <w:t xml:space="preserve"> 1</w:t>
      </w:r>
    </w:p>
    <w:p w14:paraId="0F5A5522" w14:textId="77777777" w:rsidR="00727D2C" w:rsidRDefault="00727D2C" w:rsidP="00FD78E9">
      <w:pPr>
        <w:pStyle w:val="ListParagraph"/>
        <w:rPr>
          <w:b/>
          <w:bCs/>
        </w:rPr>
      </w:pPr>
    </w:p>
    <w:tbl>
      <w:tblPr>
        <w:tblStyle w:val="TableGrid"/>
        <w:tblW w:w="0" w:type="auto"/>
        <w:tblInd w:w="1080" w:type="dxa"/>
        <w:tblLook w:val="04A0" w:firstRow="1" w:lastRow="0" w:firstColumn="1" w:lastColumn="0" w:noHBand="0" w:noVBand="1"/>
      </w:tblPr>
      <w:tblGrid>
        <w:gridCol w:w="504"/>
        <w:gridCol w:w="3541"/>
        <w:gridCol w:w="4225"/>
      </w:tblGrid>
      <w:tr w:rsidR="00FD78E9" w14:paraId="4888CD5B" w14:textId="77777777" w:rsidTr="005A0B45">
        <w:trPr>
          <w:trHeight w:val="359"/>
        </w:trPr>
        <w:tc>
          <w:tcPr>
            <w:tcW w:w="504" w:type="dxa"/>
            <w:vAlign w:val="center"/>
          </w:tcPr>
          <w:p w14:paraId="68FE4C97" w14:textId="5EBD10AE" w:rsidR="00FD78E9" w:rsidRDefault="00FD78E9" w:rsidP="005A0B45">
            <w:pPr>
              <w:pStyle w:val="ListParagraph"/>
              <w:ind w:left="0"/>
              <w:jc w:val="center"/>
              <w:rPr>
                <w:b/>
                <w:bCs/>
              </w:rPr>
            </w:pPr>
            <w:r>
              <w:rPr>
                <w:b/>
                <w:bCs/>
              </w:rPr>
              <w:t>No</w:t>
            </w:r>
          </w:p>
        </w:tc>
        <w:tc>
          <w:tcPr>
            <w:tcW w:w="3541" w:type="dxa"/>
            <w:vAlign w:val="center"/>
          </w:tcPr>
          <w:p w14:paraId="7ECD2EF8" w14:textId="358328E4" w:rsidR="00FD78E9" w:rsidRDefault="00FD78E9" w:rsidP="005A0B45">
            <w:pPr>
              <w:pStyle w:val="ListParagraph"/>
              <w:ind w:left="0"/>
              <w:jc w:val="center"/>
              <w:rPr>
                <w:b/>
                <w:bCs/>
              </w:rPr>
            </w:pPr>
            <w:r w:rsidRPr="00FD78E9">
              <w:rPr>
                <w:b/>
                <w:bCs/>
              </w:rPr>
              <w:t>Kutipan Pernyataan</w:t>
            </w:r>
          </w:p>
        </w:tc>
        <w:tc>
          <w:tcPr>
            <w:tcW w:w="4225" w:type="dxa"/>
            <w:vAlign w:val="center"/>
          </w:tcPr>
          <w:p w14:paraId="01DF82D0" w14:textId="07FC564E" w:rsidR="00FD78E9" w:rsidRDefault="00FD78E9" w:rsidP="005A0B45">
            <w:pPr>
              <w:pStyle w:val="ListParagraph"/>
              <w:ind w:left="0"/>
              <w:jc w:val="center"/>
              <w:rPr>
                <w:b/>
                <w:bCs/>
              </w:rPr>
            </w:pPr>
            <w:r w:rsidRPr="00FD78E9">
              <w:rPr>
                <w:b/>
                <w:bCs/>
              </w:rPr>
              <w:t>Jenis</w:t>
            </w:r>
          </w:p>
          <w:p w14:paraId="208FD270" w14:textId="58850361" w:rsidR="00FD78E9" w:rsidRDefault="00FD78E9" w:rsidP="005A0B45">
            <w:pPr>
              <w:pStyle w:val="ListParagraph"/>
              <w:ind w:left="0"/>
              <w:jc w:val="center"/>
              <w:rPr>
                <w:b/>
                <w:bCs/>
              </w:rPr>
            </w:pPr>
            <w:r w:rsidRPr="00FD78E9">
              <w:rPr>
                <w:b/>
                <w:bCs/>
              </w:rPr>
              <w:t>(Justifikasi, Standar, atau Generalisasi)</w:t>
            </w:r>
          </w:p>
        </w:tc>
      </w:tr>
      <w:tr w:rsidR="00FD78E9" w14:paraId="2649C06A" w14:textId="77777777" w:rsidTr="005A0B45">
        <w:tc>
          <w:tcPr>
            <w:tcW w:w="504" w:type="dxa"/>
          </w:tcPr>
          <w:p w14:paraId="433AFE84" w14:textId="3481A0B2" w:rsidR="00FD78E9" w:rsidRDefault="00FD78E9" w:rsidP="00FD78E9">
            <w:pPr>
              <w:pStyle w:val="ListParagraph"/>
              <w:ind w:left="0"/>
              <w:jc w:val="center"/>
              <w:rPr>
                <w:b/>
                <w:bCs/>
              </w:rPr>
            </w:pPr>
            <w:r>
              <w:rPr>
                <w:b/>
                <w:bCs/>
              </w:rPr>
              <w:t>1.</w:t>
            </w:r>
          </w:p>
        </w:tc>
        <w:tc>
          <w:tcPr>
            <w:tcW w:w="3541" w:type="dxa"/>
          </w:tcPr>
          <w:p w14:paraId="4942DB5B" w14:textId="118C5591" w:rsidR="00FD78E9" w:rsidRPr="00FD78E9" w:rsidRDefault="00FD78E9" w:rsidP="00FD78E9">
            <w:pPr>
              <w:pStyle w:val="ListParagraph"/>
              <w:ind w:left="0"/>
            </w:pPr>
            <w:r w:rsidRPr="00FD78E9">
              <w:t>“Kenaikan gaji DPR diperlukan agar mereka bisa bekerja lebih profesional dan tidak tergoda korupsi.”</w:t>
            </w:r>
          </w:p>
        </w:tc>
        <w:tc>
          <w:tcPr>
            <w:tcW w:w="4225" w:type="dxa"/>
            <w:vAlign w:val="center"/>
          </w:tcPr>
          <w:p w14:paraId="24E5FDE3" w14:textId="11E1E6BE" w:rsidR="00FD78E9" w:rsidRPr="00727D2C" w:rsidRDefault="00727D2C" w:rsidP="005A0B45">
            <w:pPr>
              <w:pStyle w:val="ListParagraph"/>
              <w:spacing w:before="240"/>
              <w:ind w:left="0"/>
              <w:jc w:val="center"/>
            </w:pPr>
            <w:r w:rsidRPr="00727D2C">
              <w:t>Justifikasi</w:t>
            </w:r>
          </w:p>
        </w:tc>
      </w:tr>
      <w:tr w:rsidR="00FD78E9" w14:paraId="3C5BA028" w14:textId="77777777" w:rsidTr="005A0B45">
        <w:tc>
          <w:tcPr>
            <w:tcW w:w="504" w:type="dxa"/>
          </w:tcPr>
          <w:p w14:paraId="0EDCBA93" w14:textId="56EA4B00" w:rsidR="00FD78E9" w:rsidRDefault="00FD78E9" w:rsidP="00FD78E9">
            <w:pPr>
              <w:pStyle w:val="ListParagraph"/>
              <w:ind w:left="0"/>
              <w:jc w:val="center"/>
              <w:rPr>
                <w:b/>
                <w:bCs/>
              </w:rPr>
            </w:pPr>
            <w:r>
              <w:rPr>
                <w:b/>
                <w:bCs/>
              </w:rPr>
              <w:t>2.</w:t>
            </w:r>
          </w:p>
        </w:tc>
        <w:tc>
          <w:tcPr>
            <w:tcW w:w="3541" w:type="dxa"/>
          </w:tcPr>
          <w:p w14:paraId="44EE4649" w14:textId="4502C0A7" w:rsidR="00FD78E9" w:rsidRPr="00FD78E9" w:rsidRDefault="00FD78E9" w:rsidP="00FD78E9">
            <w:pPr>
              <w:pStyle w:val="ListParagraph"/>
              <w:ind w:left="0"/>
            </w:pPr>
            <w:r w:rsidRPr="00FD78E9">
              <w:t>“Setiap wakil rakyat seharusnya memenuhi standar transparansi dan akuntabilitas dalam pengelolaan anggaran.”</w:t>
            </w:r>
          </w:p>
        </w:tc>
        <w:tc>
          <w:tcPr>
            <w:tcW w:w="4225" w:type="dxa"/>
            <w:vAlign w:val="center"/>
          </w:tcPr>
          <w:p w14:paraId="040B30CB" w14:textId="33ED9FD4" w:rsidR="00FD78E9" w:rsidRPr="00727D2C" w:rsidRDefault="00727D2C" w:rsidP="005A0B45">
            <w:pPr>
              <w:pStyle w:val="ListParagraph"/>
              <w:ind w:left="0"/>
              <w:jc w:val="center"/>
            </w:pPr>
            <w:r w:rsidRPr="00727D2C">
              <w:t>Standar</w:t>
            </w:r>
          </w:p>
        </w:tc>
      </w:tr>
      <w:tr w:rsidR="00FD78E9" w14:paraId="73524CA0" w14:textId="77777777" w:rsidTr="005A0B45">
        <w:tc>
          <w:tcPr>
            <w:tcW w:w="504" w:type="dxa"/>
          </w:tcPr>
          <w:p w14:paraId="221BF227" w14:textId="0E51EEDE" w:rsidR="00FD78E9" w:rsidRDefault="00FD78E9" w:rsidP="00FD78E9">
            <w:pPr>
              <w:pStyle w:val="ListParagraph"/>
              <w:ind w:left="0"/>
              <w:jc w:val="center"/>
              <w:rPr>
                <w:b/>
                <w:bCs/>
              </w:rPr>
            </w:pPr>
            <w:r>
              <w:rPr>
                <w:b/>
                <w:bCs/>
              </w:rPr>
              <w:t>3.</w:t>
            </w:r>
          </w:p>
        </w:tc>
        <w:tc>
          <w:tcPr>
            <w:tcW w:w="3541" w:type="dxa"/>
          </w:tcPr>
          <w:p w14:paraId="252590EB" w14:textId="2BB7CB78" w:rsidR="00FD78E9" w:rsidRPr="00FD78E9" w:rsidRDefault="00FD78E9" w:rsidP="00FD78E9">
            <w:pPr>
              <w:pStyle w:val="ListParagraph"/>
              <w:ind w:left="0"/>
            </w:pPr>
            <w:r w:rsidRPr="00FD78E9">
              <w:t>“Sebagian besar masyarakat merasa kecewa, jadi bisa disimpulkan bahwa publik menolak kebijakan ini.”</w:t>
            </w:r>
          </w:p>
        </w:tc>
        <w:tc>
          <w:tcPr>
            <w:tcW w:w="4225" w:type="dxa"/>
            <w:vAlign w:val="center"/>
          </w:tcPr>
          <w:p w14:paraId="2D355D8A" w14:textId="270C1397" w:rsidR="00FD78E9" w:rsidRPr="00727D2C" w:rsidRDefault="00727D2C" w:rsidP="005A0B45">
            <w:pPr>
              <w:pStyle w:val="ListParagraph"/>
              <w:ind w:left="0"/>
              <w:jc w:val="center"/>
            </w:pPr>
            <w:r w:rsidRPr="00727D2C">
              <w:t>Generalisasi</w:t>
            </w:r>
          </w:p>
        </w:tc>
      </w:tr>
      <w:tr w:rsidR="00FD78E9" w14:paraId="19391BC6" w14:textId="77777777" w:rsidTr="005A0B45">
        <w:tc>
          <w:tcPr>
            <w:tcW w:w="504" w:type="dxa"/>
          </w:tcPr>
          <w:p w14:paraId="584BCDBB" w14:textId="19B5F9A4" w:rsidR="00FD78E9" w:rsidRDefault="00FD78E9" w:rsidP="00FD78E9">
            <w:pPr>
              <w:pStyle w:val="ListParagraph"/>
              <w:ind w:left="0"/>
              <w:jc w:val="center"/>
              <w:rPr>
                <w:b/>
                <w:bCs/>
              </w:rPr>
            </w:pPr>
            <w:r>
              <w:rPr>
                <w:b/>
                <w:bCs/>
              </w:rPr>
              <w:t>4.</w:t>
            </w:r>
          </w:p>
        </w:tc>
        <w:tc>
          <w:tcPr>
            <w:tcW w:w="3541" w:type="dxa"/>
          </w:tcPr>
          <w:p w14:paraId="6F205EB0" w14:textId="7E58F225" w:rsidR="00FD78E9" w:rsidRPr="00FD78E9" w:rsidRDefault="00FD78E9" w:rsidP="00FD78E9">
            <w:pPr>
              <w:pStyle w:val="ListParagraph"/>
              <w:ind w:left="0"/>
            </w:pPr>
            <w:r w:rsidRPr="00FD78E9">
              <w:t>“Menurut UU No.17 Tahun 2014, anggota DPR berhak atas tunjangan tertentu, maka kenaikan gaji adalah wajar.”3</w:t>
            </w:r>
          </w:p>
        </w:tc>
        <w:tc>
          <w:tcPr>
            <w:tcW w:w="4225" w:type="dxa"/>
            <w:vAlign w:val="center"/>
          </w:tcPr>
          <w:p w14:paraId="47DD8B62" w14:textId="36D29512" w:rsidR="00FD78E9" w:rsidRPr="00727D2C" w:rsidRDefault="00727D2C" w:rsidP="005A0B45">
            <w:pPr>
              <w:pStyle w:val="ListParagraph"/>
              <w:ind w:left="0"/>
              <w:jc w:val="center"/>
            </w:pPr>
            <w:r w:rsidRPr="00727D2C">
              <w:t>Justifikasi</w:t>
            </w:r>
          </w:p>
        </w:tc>
      </w:tr>
      <w:tr w:rsidR="00FD78E9" w14:paraId="3702B727" w14:textId="77777777" w:rsidTr="005A0B45">
        <w:tc>
          <w:tcPr>
            <w:tcW w:w="504" w:type="dxa"/>
          </w:tcPr>
          <w:p w14:paraId="3EEB475B" w14:textId="535CEE47" w:rsidR="00FD78E9" w:rsidRDefault="00FD78E9" w:rsidP="00FD78E9">
            <w:pPr>
              <w:pStyle w:val="ListParagraph"/>
              <w:ind w:left="0"/>
              <w:jc w:val="center"/>
              <w:rPr>
                <w:b/>
                <w:bCs/>
              </w:rPr>
            </w:pPr>
            <w:r>
              <w:rPr>
                <w:b/>
                <w:bCs/>
              </w:rPr>
              <w:t>5.</w:t>
            </w:r>
          </w:p>
        </w:tc>
        <w:tc>
          <w:tcPr>
            <w:tcW w:w="3541" w:type="dxa"/>
          </w:tcPr>
          <w:p w14:paraId="631D5263" w14:textId="2A7839B6" w:rsidR="00FD78E9" w:rsidRPr="00FD78E9" w:rsidRDefault="00FD78E9" w:rsidP="00FD78E9">
            <w:pPr>
              <w:pStyle w:val="ListParagraph"/>
              <w:ind w:left="0"/>
            </w:pPr>
            <w:r w:rsidRPr="00FD78E9">
              <w:t>“Kebijakan publik yang baik harus memenuhi standar efisiensi, keadilan, dan dampak sosial positif.”</w:t>
            </w:r>
          </w:p>
        </w:tc>
        <w:tc>
          <w:tcPr>
            <w:tcW w:w="4225" w:type="dxa"/>
            <w:vAlign w:val="center"/>
          </w:tcPr>
          <w:p w14:paraId="76EE821E" w14:textId="1850379C" w:rsidR="00FD78E9" w:rsidRPr="00727D2C" w:rsidRDefault="00727D2C" w:rsidP="005A0B45">
            <w:pPr>
              <w:pStyle w:val="ListParagraph"/>
              <w:ind w:left="0"/>
              <w:jc w:val="center"/>
            </w:pPr>
            <w:r>
              <w:t>Standar</w:t>
            </w:r>
          </w:p>
        </w:tc>
      </w:tr>
      <w:tr w:rsidR="00FD78E9" w14:paraId="38584CC9" w14:textId="77777777" w:rsidTr="005A0B45">
        <w:tc>
          <w:tcPr>
            <w:tcW w:w="504" w:type="dxa"/>
          </w:tcPr>
          <w:p w14:paraId="193D539C" w14:textId="466559CE" w:rsidR="00FD78E9" w:rsidRDefault="00FD78E9" w:rsidP="00FD78E9">
            <w:pPr>
              <w:pStyle w:val="ListParagraph"/>
              <w:ind w:left="0"/>
              <w:jc w:val="center"/>
              <w:rPr>
                <w:b/>
                <w:bCs/>
              </w:rPr>
            </w:pPr>
            <w:r>
              <w:rPr>
                <w:b/>
                <w:bCs/>
              </w:rPr>
              <w:t>6.</w:t>
            </w:r>
          </w:p>
        </w:tc>
        <w:tc>
          <w:tcPr>
            <w:tcW w:w="3541" w:type="dxa"/>
          </w:tcPr>
          <w:p w14:paraId="60BD55D2" w14:textId="387074F5" w:rsidR="00FD78E9" w:rsidRPr="00FD78E9" w:rsidRDefault="00FD78E9" w:rsidP="00FD78E9">
            <w:pPr>
              <w:pStyle w:val="ListParagraph"/>
              <w:ind w:left="0"/>
            </w:pPr>
            <w:r w:rsidRPr="00FD78E9">
              <w:t>“Karena lima dari tujuh survei menunjukkan penolakan, maka mayoritas rakyat menolak kenaikan gaji DPR.”</w:t>
            </w:r>
          </w:p>
        </w:tc>
        <w:tc>
          <w:tcPr>
            <w:tcW w:w="4225" w:type="dxa"/>
            <w:vAlign w:val="center"/>
          </w:tcPr>
          <w:p w14:paraId="5A92446F" w14:textId="1E95B18E" w:rsidR="00FD78E9" w:rsidRPr="00727D2C" w:rsidRDefault="00727D2C" w:rsidP="005A0B45">
            <w:pPr>
              <w:pStyle w:val="ListParagraph"/>
              <w:ind w:left="0"/>
              <w:jc w:val="center"/>
            </w:pPr>
            <w:r>
              <w:t>Generalisasi</w:t>
            </w:r>
          </w:p>
        </w:tc>
      </w:tr>
    </w:tbl>
    <w:p w14:paraId="25D5FC99" w14:textId="0315B16F" w:rsidR="00FD78E9" w:rsidRDefault="00FD78E9" w:rsidP="00FD78E9">
      <w:pPr>
        <w:rPr>
          <w:b/>
          <w:bCs/>
        </w:rPr>
      </w:pPr>
    </w:p>
    <w:p w14:paraId="2929159C" w14:textId="4D2AE5F8" w:rsidR="00727D2C" w:rsidRDefault="00727D2C" w:rsidP="00727D2C">
      <w:pPr>
        <w:ind w:firstLine="720"/>
        <w:rPr>
          <w:b/>
          <w:bCs/>
        </w:rPr>
      </w:pPr>
      <w:r>
        <w:rPr>
          <w:b/>
          <w:bCs/>
        </w:rPr>
        <w:t>EXERCISE 2</w:t>
      </w:r>
    </w:p>
    <w:p w14:paraId="03A3DC7C" w14:textId="3880D7C3" w:rsidR="00727D2C" w:rsidRDefault="00727D2C" w:rsidP="00727D2C">
      <w:pPr>
        <w:ind w:left="720"/>
        <w:rPr>
          <w:b/>
          <w:bCs/>
        </w:rPr>
      </w:pPr>
      <w:r w:rsidRPr="00727D2C">
        <w:rPr>
          <w:b/>
          <w:bCs/>
        </w:rPr>
        <w:t>Buatlah tabel seperti ini kemudian klasifikasikan tiap pernyataan dengan (F) Fakta, (O) Opini, (H) Hipotesis!</w:t>
      </w:r>
    </w:p>
    <w:tbl>
      <w:tblPr>
        <w:tblStyle w:val="TableGrid"/>
        <w:tblW w:w="0" w:type="auto"/>
        <w:tblInd w:w="720" w:type="dxa"/>
        <w:tblLook w:val="04A0" w:firstRow="1" w:lastRow="0" w:firstColumn="1" w:lastColumn="0" w:noHBand="0" w:noVBand="1"/>
      </w:tblPr>
      <w:tblGrid>
        <w:gridCol w:w="524"/>
        <w:gridCol w:w="2187"/>
        <w:gridCol w:w="5919"/>
      </w:tblGrid>
      <w:tr w:rsidR="00727D2C" w14:paraId="227D42BA" w14:textId="77777777" w:rsidTr="00E97FFC">
        <w:tc>
          <w:tcPr>
            <w:tcW w:w="524" w:type="dxa"/>
            <w:vAlign w:val="center"/>
          </w:tcPr>
          <w:p w14:paraId="505E59B2" w14:textId="52E4A8E9" w:rsidR="00727D2C" w:rsidRDefault="00727D2C" w:rsidP="005A0B45">
            <w:pPr>
              <w:jc w:val="center"/>
              <w:rPr>
                <w:b/>
                <w:bCs/>
              </w:rPr>
            </w:pPr>
            <w:r>
              <w:rPr>
                <w:b/>
                <w:bCs/>
              </w:rPr>
              <w:t>No</w:t>
            </w:r>
          </w:p>
        </w:tc>
        <w:tc>
          <w:tcPr>
            <w:tcW w:w="2187" w:type="dxa"/>
            <w:vAlign w:val="center"/>
          </w:tcPr>
          <w:p w14:paraId="4EA3E099" w14:textId="4330FC2A" w:rsidR="00727D2C" w:rsidRDefault="00727D2C" w:rsidP="005A0B45">
            <w:pPr>
              <w:jc w:val="center"/>
              <w:rPr>
                <w:b/>
                <w:bCs/>
              </w:rPr>
            </w:pPr>
            <w:r>
              <w:rPr>
                <w:b/>
                <w:bCs/>
              </w:rPr>
              <w:t>Klasifikasi</w:t>
            </w:r>
          </w:p>
        </w:tc>
        <w:tc>
          <w:tcPr>
            <w:tcW w:w="5919" w:type="dxa"/>
            <w:vAlign w:val="center"/>
          </w:tcPr>
          <w:p w14:paraId="7FEC2CBD" w14:textId="21F2EC41" w:rsidR="00727D2C" w:rsidRDefault="00727D2C" w:rsidP="005A0B45">
            <w:pPr>
              <w:jc w:val="center"/>
              <w:rPr>
                <w:b/>
                <w:bCs/>
              </w:rPr>
            </w:pPr>
            <w:r>
              <w:rPr>
                <w:b/>
                <w:bCs/>
              </w:rPr>
              <w:t>Alasan Singkat</w:t>
            </w:r>
          </w:p>
        </w:tc>
      </w:tr>
      <w:tr w:rsidR="00727D2C" w14:paraId="0700A28E" w14:textId="77777777" w:rsidTr="00E97FFC">
        <w:tc>
          <w:tcPr>
            <w:tcW w:w="524" w:type="dxa"/>
          </w:tcPr>
          <w:p w14:paraId="3A759AFC" w14:textId="5BCF1332" w:rsidR="00727D2C" w:rsidRDefault="00727D2C" w:rsidP="005A0B45">
            <w:pPr>
              <w:jc w:val="center"/>
              <w:rPr>
                <w:b/>
                <w:bCs/>
              </w:rPr>
            </w:pPr>
            <w:r>
              <w:rPr>
                <w:b/>
                <w:bCs/>
              </w:rPr>
              <w:t>1.</w:t>
            </w:r>
          </w:p>
        </w:tc>
        <w:tc>
          <w:tcPr>
            <w:tcW w:w="2187" w:type="dxa"/>
            <w:vAlign w:val="center"/>
          </w:tcPr>
          <w:p w14:paraId="4CC77EFA" w14:textId="24A1E770" w:rsidR="00727D2C" w:rsidRPr="005A0B45" w:rsidRDefault="005A0B45" w:rsidP="005A0B45">
            <w:pPr>
              <w:jc w:val="center"/>
            </w:pPr>
            <w:r w:rsidRPr="005A0B45">
              <w:t>Fakta</w:t>
            </w:r>
          </w:p>
        </w:tc>
        <w:tc>
          <w:tcPr>
            <w:tcW w:w="5919" w:type="dxa"/>
            <w:vAlign w:val="center"/>
          </w:tcPr>
          <w:p w14:paraId="1C5F16F6" w14:textId="62EC0866" w:rsidR="00727D2C" w:rsidRPr="005A0B45" w:rsidRDefault="005A0B45" w:rsidP="005A0B45">
            <w:pPr>
              <w:jc w:val="center"/>
            </w:pPr>
            <w:r w:rsidRPr="005A0B45">
              <w:t>Karena fakta kebanyakan warga menolak kenaikan gaji DPR</w:t>
            </w:r>
          </w:p>
        </w:tc>
      </w:tr>
      <w:tr w:rsidR="00727D2C" w14:paraId="677F1716" w14:textId="77777777" w:rsidTr="00E97FFC">
        <w:tc>
          <w:tcPr>
            <w:tcW w:w="524" w:type="dxa"/>
          </w:tcPr>
          <w:p w14:paraId="3E68C421" w14:textId="1EE0A434" w:rsidR="00727D2C" w:rsidRDefault="00727D2C" w:rsidP="005A0B45">
            <w:pPr>
              <w:jc w:val="center"/>
              <w:rPr>
                <w:b/>
                <w:bCs/>
              </w:rPr>
            </w:pPr>
            <w:r>
              <w:rPr>
                <w:b/>
                <w:bCs/>
              </w:rPr>
              <w:t>2.</w:t>
            </w:r>
          </w:p>
        </w:tc>
        <w:tc>
          <w:tcPr>
            <w:tcW w:w="2187" w:type="dxa"/>
            <w:vAlign w:val="center"/>
          </w:tcPr>
          <w:p w14:paraId="5438F5B6" w14:textId="1EC5EDFF" w:rsidR="00727D2C" w:rsidRPr="005A0B45" w:rsidRDefault="00A50765" w:rsidP="005A0B45">
            <w:pPr>
              <w:jc w:val="center"/>
            </w:pPr>
            <w:r>
              <w:t xml:space="preserve">Opini </w:t>
            </w:r>
          </w:p>
        </w:tc>
        <w:tc>
          <w:tcPr>
            <w:tcW w:w="5919" w:type="dxa"/>
            <w:vAlign w:val="center"/>
          </w:tcPr>
          <w:p w14:paraId="28372B26" w14:textId="2803A643" w:rsidR="00727D2C" w:rsidRPr="00A50765" w:rsidRDefault="00A50765" w:rsidP="005A0B45">
            <w:pPr>
              <w:jc w:val="center"/>
            </w:pPr>
            <w:r>
              <w:t>Tidak adil termasuk dari kata penilaian</w:t>
            </w:r>
          </w:p>
        </w:tc>
      </w:tr>
      <w:tr w:rsidR="00727D2C" w14:paraId="566255D5" w14:textId="77777777" w:rsidTr="00E97FFC">
        <w:tc>
          <w:tcPr>
            <w:tcW w:w="524" w:type="dxa"/>
          </w:tcPr>
          <w:p w14:paraId="37A348A5" w14:textId="7C8C0332" w:rsidR="00727D2C" w:rsidRDefault="00727D2C" w:rsidP="005A0B45">
            <w:pPr>
              <w:jc w:val="center"/>
              <w:rPr>
                <w:b/>
                <w:bCs/>
              </w:rPr>
            </w:pPr>
            <w:r>
              <w:rPr>
                <w:b/>
                <w:bCs/>
              </w:rPr>
              <w:t>3.</w:t>
            </w:r>
          </w:p>
        </w:tc>
        <w:tc>
          <w:tcPr>
            <w:tcW w:w="2187" w:type="dxa"/>
            <w:vAlign w:val="center"/>
          </w:tcPr>
          <w:p w14:paraId="0E26AAB3" w14:textId="5B0A0473" w:rsidR="00727D2C" w:rsidRPr="00A50765" w:rsidRDefault="00A50765" w:rsidP="005A0B45">
            <w:pPr>
              <w:jc w:val="center"/>
            </w:pPr>
            <w:r>
              <w:t>H</w:t>
            </w:r>
            <w:r w:rsidR="001E3499">
              <w:t>i</w:t>
            </w:r>
            <w:r>
              <w:t>potesis</w:t>
            </w:r>
          </w:p>
        </w:tc>
        <w:tc>
          <w:tcPr>
            <w:tcW w:w="5919" w:type="dxa"/>
            <w:vAlign w:val="center"/>
          </w:tcPr>
          <w:p w14:paraId="7C6F56D0" w14:textId="7A0191EF" w:rsidR="00727D2C" w:rsidRPr="00A50765" w:rsidRDefault="00A50765" w:rsidP="005A0B45">
            <w:pPr>
              <w:jc w:val="center"/>
            </w:pPr>
            <w:r>
              <w:t xml:space="preserve">Mengadaikan jika tranparasi naik maka kepercayaan public naik itu dugaan sebab-akibat </w:t>
            </w:r>
          </w:p>
        </w:tc>
      </w:tr>
      <w:tr w:rsidR="00727D2C" w14:paraId="59E70BD6" w14:textId="77777777" w:rsidTr="00E97FFC">
        <w:tc>
          <w:tcPr>
            <w:tcW w:w="524" w:type="dxa"/>
          </w:tcPr>
          <w:p w14:paraId="1583B85A" w14:textId="62435EDC" w:rsidR="00727D2C" w:rsidRDefault="00727D2C" w:rsidP="005A0B45">
            <w:pPr>
              <w:jc w:val="center"/>
              <w:rPr>
                <w:b/>
                <w:bCs/>
              </w:rPr>
            </w:pPr>
            <w:r>
              <w:rPr>
                <w:b/>
                <w:bCs/>
              </w:rPr>
              <w:lastRenderedPageBreak/>
              <w:t>4.</w:t>
            </w:r>
          </w:p>
        </w:tc>
        <w:tc>
          <w:tcPr>
            <w:tcW w:w="2187" w:type="dxa"/>
            <w:vAlign w:val="center"/>
          </w:tcPr>
          <w:p w14:paraId="794424B7" w14:textId="50E7A5F8" w:rsidR="00727D2C" w:rsidRPr="00A50765" w:rsidRDefault="00A50765" w:rsidP="005A0B45">
            <w:pPr>
              <w:jc w:val="center"/>
            </w:pPr>
            <w:r>
              <w:t>Fakta</w:t>
            </w:r>
          </w:p>
        </w:tc>
        <w:tc>
          <w:tcPr>
            <w:tcW w:w="5919" w:type="dxa"/>
            <w:vAlign w:val="center"/>
          </w:tcPr>
          <w:p w14:paraId="46418062" w14:textId="39C74FC7" w:rsidR="00727D2C" w:rsidRPr="00D82BC7" w:rsidRDefault="00D82BC7" w:rsidP="005A0B45">
            <w:pPr>
              <w:jc w:val="center"/>
            </w:pPr>
            <w:r>
              <w:t xml:space="preserve">Menyebut rapat paripurna membahas topik </w:t>
            </w:r>
            <w:proofErr w:type="gramStart"/>
            <w:r>
              <w:t>A,B</w:t>
            </w:r>
            <w:proofErr w:type="gramEnd"/>
            <w:r>
              <w:t>,C pada tanggal tertentu</w:t>
            </w:r>
          </w:p>
        </w:tc>
      </w:tr>
      <w:tr w:rsidR="00727D2C" w14:paraId="4D7A66C2" w14:textId="77777777" w:rsidTr="00E97FFC">
        <w:tc>
          <w:tcPr>
            <w:tcW w:w="524" w:type="dxa"/>
          </w:tcPr>
          <w:p w14:paraId="0FBE0196" w14:textId="513EB60C" w:rsidR="00727D2C" w:rsidRDefault="00727D2C" w:rsidP="00727D2C">
            <w:pPr>
              <w:jc w:val="center"/>
              <w:rPr>
                <w:b/>
                <w:bCs/>
              </w:rPr>
            </w:pPr>
            <w:r>
              <w:rPr>
                <w:b/>
                <w:bCs/>
              </w:rPr>
              <w:t>5.</w:t>
            </w:r>
          </w:p>
        </w:tc>
        <w:tc>
          <w:tcPr>
            <w:tcW w:w="2187" w:type="dxa"/>
          </w:tcPr>
          <w:p w14:paraId="074FA01A" w14:textId="338D47B7" w:rsidR="00727D2C" w:rsidRPr="00D82BC7" w:rsidRDefault="00D82BC7" w:rsidP="00727D2C">
            <w:pPr>
              <w:jc w:val="center"/>
            </w:pPr>
            <w:r>
              <w:t>Opini</w:t>
            </w:r>
          </w:p>
        </w:tc>
        <w:tc>
          <w:tcPr>
            <w:tcW w:w="5919" w:type="dxa"/>
          </w:tcPr>
          <w:p w14:paraId="14BDB94C" w14:textId="21DF0ACD" w:rsidR="00727D2C" w:rsidRPr="00D82BC7" w:rsidRDefault="00D82BC7" w:rsidP="00727D2C">
            <w:pPr>
              <w:jc w:val="center"/>
            </w:pPr>
            <w:r>
              <w:t xml:space="preserve">Tergantung karena sebagian orang ada yang lebih nyaman daring dan bisa masuk dari pada tatap muka </w:t>
            </w:r>
          </w:p>
        </w:tc>
      </w:tr>
      <w:tr w:rsidR="00727D2C" w14:paraId="53F5CE7A" w14:textId="77777777" w:rsidTr="00E97FFC">
        <w:tc>
          <w:tcPr>
            <w:tcW w:w="524" w:type="dxa"/>
          </w:tcPr>
          <w:p w14:paraId="6B37A5E4" w14:textId="254A5620" w:rsidR="00727D2C" w:rsidRDefault="00D82BC7" w:rsidP="00727D2C">
            <w:pPr>
              <w:jc w:val="center"/>
              <w:rPr>
                <w:b/>
                <w:bCs/>
              </w:rPr>
            </w:pPr>
            <w:r>
              <w:rPr>
                <w:b/>
                <w:bCs/>
              </w:rPr>
              <w:t>6.</w:t>
            </w:r>
          </w:p>
        </w:tc>
        <w:tc>
          <w:tcPr>
            <w:tcW w:w="2187" w:type="dxa"/>
          </w:tcPr>
          <w:p w14:paraId="50E40D6B" w14:textId="08EE588B" w:rsidR="00727D2C" w:rsidRPr="00D82BC7" w:rsidRDefault="00D82BC7" w:rsidP="00727D2C">
            <w:pPr>
              <w:jc w:val="center"/>
            </w:pPr>
            <w:r>
              <w:t>Fakta</w:t>
            </w:r>
          </w:p>
        </w:tc>
        <w:tc>
          <w:tcPr>
            <w:tcW w:w="5919" w:type="dxa"/>
          </w:tcPr>
          <w:p w14:paraId="57E3A9CC" w14:textId="4B66997A" w:rsidR="00727D2C" w:rsidRPr="00D82BC7" w:rsidRDefault="00D82BC7" w:rsidP="00D82BC7">
            <w:pPr>
              <w:jc w:val="center"/>
            </w:pPr>
            <w:r>
              <w:t xml:space="preserve">Karena </w:t>
            </w:r>
            <w:r w:rsidR="001E3499">
              <w:t xml:space="preserve">hasil penelitian bahwa mahasiswa dengan rubrik mendapat nilai tinggi </w:t>
            </w:r>
          </w:p>
        </w:tc>
      </w:tr>
      <w:tr w:rsidR="00727D2C" w14:paraId="1839E6E9" w14:textId="77777777" w:rsidTr="00E97FFC">
        <w:tc>
          <w:tcPr>
            <w:tcW w:w="524" w:type="dxa"/>
          </w:tcPr>
          <w:p w14:paraId="17FEF038" w14:textId="2C1726E8" w:rsidR="00727D2C" w:rsidRDefault="001E3499" w:rsidP="00727D2C">
            <w:pPr>
              <w:jc w:val="center"/>
              <w:rPr>
                <w:b/>
                <w:bCs/>
              </w:rPr>
            </w:pPr>
            <w:r>
              <w:rPr>
                <w:b/>
                <w:bCs/>
              </w:rPr>
              <w:t>7.</w:t>
            </w:r>
          </w:p>
        </w:tc>
        <w:tc>
          <w:tcPr>
            <w:tcW w:w="2187" w:type="dxa"/>
          </w:tcPr>
          <w:p w14:paraId="2A525C47" w14:textId="3AC798AC" w:rsidR="00727D2C" w:rsidRPr="001E3499" w:rsidRDefault="001E3499" w:rsidP="00727D2C">
            <w:pPr>
              <w:jc w:val="center"/>
            </w:pPr>
            <w:r>
              <w:t>Opini</w:t>
            </w:r>
          </w:p>
        </w:tc>
        <w:tc>
          <w:tcPr>
            <w:tcW w:w="5919" w:type="dxa"/>
          </w:tcPr>
          <w:p w14:paraId="34AAD1A8" w14:textId="5C31FEA2" w:rsidR="001E3499" w:rsidRPr="001E3499" w:rsidRDefault="001E3499" w:rsidP="001E3499">
            <w:pPr>
              <w:jc w:val="center"/>
            </w:pPr>
            <w:r>
              <w:t>Karena menyebut media sosial sebagai penyebab utama polarisasi yang bernuasa opini</w:t>
            </w:r>
          </w:p>
        </w:tc>
      </w:tr>
      <w:tr w:rsidR="00727D2C" w14:paraId="1171A462" w14:textId="77777777" w:rsidTr="00E97FFC">
        <w:tc>
          <w:tcPr>
            <w:tcW w:w="524" w:type="dxa"/>
          </w:tcPr>
          <w:p w14:paraId="005C3A10" w14:textId="4B15C459" w:rsidR="00727D2C" w:rsidRDefault="001E3499" w:rsidP="00727D2C">
            <w:pPr>
              <w:jc w:val="center"/>
              <w:rPr>
                <w:b/>
                <w:bCs/>
              </w:rPr>
            </w:pPr>
            <w:r>
              <w:rPr>
                <w:b/>
                <w:bCs/>
              </w:rPr>
              <w:t>8.</w:t>
            </w:r>
          </w:p>
        </w:tc>
        <w:tc>
          <w:tcPr>
            <w:tcW w:w="2187" w:type="dxa"/>
          </w:tcPr>
          <w:p w14:paraId="6D2C1AE0" w14:textId="025AB1FB" w:rsidR="00727D2C" w:rsidRPr="001E3499" w:rsidRDefault="001E3499" w:rsidP="00727D2C">
            <w:pPr>
              <w:jc w:val="center"/>
            </w:pPr>
            <w:r>
              <w:t>Fakta</w:t>
            </w:r>
          </w:p>
        </w:tc>
        <w:tc>
          <w:tcPr>
            <w:tcW w:w="5919" w:type="dxa"/>
          </w:tcPr>
          <w:p w14:paraId="501003E1" w14:textId="2B8DB596" w:rsidR="00727D2C" w:rsidRPr="001E3499" w:rsidRDefault="001E3499" w:rsidP="00727D2C">
            <w:pPr>
              <w:jc w:val="center"/>
            </w:pPr>
            <w:r w:rsidRPr="001E3499">
              <w:t>Karena menyajikan data jumlah sidang terbuka yang meningkat dari 4 menjadi 9.</w:t>
            </w:r>
          </w:p>
        </w:tc>
      </w:tr>
      <w:tr w:rsidR="001E3499" w14:paraId="1CD94E2D" w14:textId="77777777" w:rsidTr="00E97FFC">
        <w:tc>
          <w:tcPr>
            <w:tcW w:w="524" w:type="dxa"/>
          </w:tcPr>
          <w:p w14:paraId="02CE0C17" w14:textId="5E48A747" w:rsidR="001E3499" w:rsidRDefault="001E3499" w:rsidP="00727D2C">
            <w:pPr>
              <w:jc w:val="center"/>
              <w:rPr>
                <w:b/>
                <w:bCs/>
              </w:rPr>
            </w:pPr>
            <w:r>
              <w:rPr>
                <w:b/>
                <w:bCs/>
              </w:rPr>
              <w:t>10.</w:t>
            </w:r>
          </w:p>
        </w:tc>
        <w:tc>
          <w:tcPr>
            <w:tcW w:w="2187" w:type="dxa"/>
          </w:tcPr>
          <w:p w14:paraId="35B27625" w14:textId="70DFCC22" w:rsidR="001E3499" w:rsidRPr="001E3499" w:rsidRDefault="001E3499" w:rsidP="00727D2C">
            <w:pPr>
              <w:jc w:val="center"/>
            </w:pPr>
            <w:r>
              <w:t>Opini</w:t>
            </w:r>
          </w:p>
        </w:tc>
        <w:tc>
          <w:tcPr>
            <w:tcW w:w="5919" w:type="dxa"/>
          </w:tcPr>
          <w:p w14:paraId="1A6B2E3B" w14:textId="252497E3" w:rsidR="001E3499" w:rsidRPr="001E3499" w:rsidRDefault="001E3499" w:rsidP="00727D2C">
            <w:pPr>
              <w:jc w:val="center"/>
            </w:pPr>
            <w:r w:rsidRPr="001E3499">
              <w:t>Karena menyebut media sosial sebagai penyebab utama polarisasi yang bernuansa opini.</w:t>
            </w:r>
          </w:p>
        </w:tc>
      </w:tr>
      <w:tr w:rsidR="001E3499" w14:paraId="15A4F43C" w14:textId="77777777" w:rsidTr="00E97FFC">
        <w:tc>
          <w:tcPr>
            <w:tcW w:w="524" w:type="dxa"/>
          </w:tcPr>
          <w:p w14:paraId="5798C56D" w14:textId="7E937044" w:rsidR="001E3499" w:rsidRDefault="001E3499" w:rsidP="00727D2C">
            <w:pPr>
              <w:jc w:val="center"/>
              <w:rPr>
                <w:b/>
                <w:bCs/>
              </w:rPr>
            </w:pPr>
            <w:r>
              <w:rPr>
                <w:b/>
                <w:bCs/>
              </w:rPr>
              <w:t>11.</w:t>
            </w:r>
          </w:p>
        </w:tc>
        <w:tc>
          <w:tcPr>
            <w:tcW w:w="2187" w:type="dxa"/>
          </w:tcPr>
          <w:p w14:paraId="1ADABF77" w14:textId="26201F10" w:rsidR="001E3499" w:rsidRDefault="001E3499" w:rsidP="00727D2C">
            <w:pPr>
              <w:jc w:val="center"/>
            </w:pPr>
            <w:r>
              <w:t>Hipotesis</w:t>
            </w:r>
          </w:p>
        </w:tc>
        <w:tc>
          <w:tcPr>
            <w:tcW w:w="5919" w:type="dxa"/>
          </w:tcPr>
          <w:p w14:paraId="54EFFC0A" w14:textId="4FCB57A9" w:rsidR="001E3499" w:rsidRPr="001E3499" w:rsidRDefault="00E97FFC" w:rsidP="00727D2C">
            <w:pPr>
              <w:jc w:val="center"/>
            </w:pPr>
            <w:r w:rsidRPr="00E97FFC">
              <w:t>Karena mengandaikan jika ada laporan bulanan maka kepercayaan publik akan meningkat.</w:t>
            </w:r>
          </w:p>
        </w:tc>
      </w:tr>
      <w:tr w:rsidR="001E3499" w14:paraId="01B2D0EC" w14:textId="77777777" w:rsidTr="00E97FFC">
        <w:tc>
          <w:tcPr>
            <w:tcW w:w="524" w:type="dxa"/>
          </w:tcPr>
          <w:p w14:paraId="743A6B26" w14:textId="5BF52994" w:rsidR="001E3499" w:rsidRDefault="00E97FFC" w:rsidP="00727D2C">
            <w:pPr>
              <w:jc w:val="center"/>
              <w:rPr>
                <w:b/>
                <w:bCs/>
              </w:rPr>
            </w:pPr>
            <w:r>
              <w:rPr>
                <w:b/>
                <w:bCs/>
              </w:rPr>
              <w:t>12.</w:t>
            </w:r>
          </w:p>
        </w:tc>
        <w:tc>
          <w:tcPr>
            <w:tcW w:w="2187" w:type="dxa"/>
          </w:tcPr>
          <w:p w14:paraId="002D8A58" w14:textId="5B2BD021" w:rsidR="001E3499" w:rsidRPr="00E97FFC" w:rsidRDefault="00E97FFC" w:rsidP="00727D2C">
            <w:pPr>
              <w:jc w:val="center"/>
            </w:pPr>
            <w:r>
              <w:t>Opini</w:t>
            </w:r>
          </w:p>
        </w:tc>
        <w:tc>
          <w:tcPr>
            <w:tcW w:w="5919" w:type="dxa"/>
          </w:tcPr>
          <w:p w14:paraId="6E20F70E" w14:textId="73712EF9" w:rsidR="001E3499" w:rsidRPr="001E3499" w:rsidRDefault="00E97FFC" w:rsidP="00727D2C">
            <w:pPr>
              <w:jc w:val="center"/>
            </w:pPr>
            <w:r w:rsidRPr="00E97FFC">
              <w:t>Karena menyebut pembatasan siaran langsung berbahaya bagi demokrasi sebagai penilaian subjektif.</w:t>
            </w:r>
          </w:p>
        </w:tc>
      </w:tr>
      <w:tr w:rsidR="001E3499" w14:paraId="676628BC" w14:textId="77777777" w:rsidTr="00E97FFC">
        <w:tc>
          <w:tcPr>
            <w:tcW w:w="524" w:type="dxa"/>
          </w:tcPr>
          <w:p w14:paraId="4405A0C3" w14:textId="35945CF2" w:rsidR="001E3499" w:rsidRDefault="00E97FFC" w:rsidP="00727D2C">
            <w:pPr>
              <w:jc w:val="center"/>
              <w:rPr>
                <w:b/>
                <w:bCs/>
              </w:rPr>
            </w:pPr>
            <w:r>
              <w:rPr>
                <w:b/>
                <w:bCs/>
              </w:rPr>
              <w:t>13.</w:t>
            </w:r>
          </w:p>
        </w:tc>
        <w:tc>
          <w:tcPr>
            <w:tcW w:w="2187" w:type="dxa"/>
          </w:tcPr>
          <w:p w14:paraId="26F52712" w14:textId="420EAC99" w:rsidR="001E3499" w:rsidRDefault="00E97FFC" w:rsidP="00727D2C">
            <w:pPr>
              <w:jc w:val="center"/>
            </w:pPr>
            <w:r>
              <w:t>Fakta</w:t>
            </w:r>
          </w:p>
        </w:tc>
        <w:tc>
          <w:tcPr>
            <w:tcW w:w="5919" w:type="dxa"/>
          </w:tcPr>
          <w:p w14:paraId="25E899EF" w14:textId="6EEC7E89" w:rsidR="001E3499" w:rsidRPr="001E3499" w:rsidRDefault="00E97FFC" w:rsidP="00727D2C">
            <w:pPr>
              <w:jc w:val="center"/>
            </w:pPr>
            <w:r w:rsidRPr="00E97FFC">
              <w:t>Karena menyebutkan fakta bahwa sejumlah kampus menggelar diskusi terbuka.</w:t>
            </w:r>
          </w:p>
        </w:tc>
      </w:tr>
      <w:tr w:rsidR="001E3499" w14:paraId="7C6A3F92" w14:textId="77777777" w:rsidTr="00E97FFC">
        <w:tc>
          <w:tcPr>
            <w:tcW w:w="524" w:type="dxa"/>
          </w:tcPr>
          <w:p w14:paraId="55359601" w14:textId="2139FEF7" w:rsidR="001E3499" w:rsidRDefault="00E97FFC" w:rsidP="00727D2C">
            <w:pPr>
              <w:jc w:val="center"/>
              <w:rPr>
                <w:b/>
                <w:bCs/>
              </w:rPr>
            </w:pPr>
            <w:r>
              <w:rPr>
                <w:b/>
                <w:bCs/>
              </w:rPr>
              <w:t>14.</w:t>
            </w:r>
          </w:p>
        </w:tc>
        <w:tc>
          <w:tcPr>
            <w:tcW w:w="2187" w:type="dxa"/>
          </w:tcPr>
          <w:p w14:paraId="03C878D0" w14:textId="5FF3B7A7" w:rsidR="001E3499" w:rsidRDefault="00E97FFC" w:rsidP="00727D2C">
            <w:pPr>
              <w:jc w:val="center"/>
            </w:pPr>
            <w:r>
              <w:t xml:space="preserve">Opini </w:t>
            </w:r>
          </w:p>
        </w:tc>
        <w:tc>
          <w:tcPr>
            <w:tcW w:w="5919" w:type="dxa"/>
          </w:tcPr>
          <w:p w14:paraId="3CCF6BE0" w14:textId="5CAA889A" w:rsidR="001E3499" w:rsidRPr="001E3499" w:rsidRDefault="00E97FFC" w:rsidP="00727D2C">
            <w:pPr>
              <w:jc w:val="center"/>
            </w:pPr>
            <w:r w:rsidRPr="00E97FFC">
              <w:t>Karena menyatakan kenaikan tunjangan tidak etis di tengah kondisi ekonomi, bersifat moral.</w:t>
            </w:r>
          </w:p>
        </w:tc>
      </w:tr>
      <w:tr w:rsidR="001E3499" w14:paraId="541F9034" w14:textId="77777777" w:rsidTr="00E97FFC">
        <w:tc>
          <w:tcPr>
            <w:tcW w:w="524" w:type="dxa"/>
          </w:tcPr>
          <w:p w14:paraId="1315C405" w14:textId="71C4527D" w:rsidR="001E3499" w:rsidRDefault="00E97FFC" w:rsidP="00727D2C">
            <w:pPr>
              <w:jc w:val="center"/>
              <w:rPr>
                <w:b/>
                <w:bCs/>
              </w:rPr>
            </w:pPr>
            <w:r>
              <w:rPr>
                <w:b/>
                <w:bCs/>
              </w:rPr>
              <w:t>15.</w:t>
            </w:r>
          </w:p>
        </w:tc>
        <w:tc>
          <w:tcPr>
            <w:tcW w:w="2187" w:type="dxa"/>
          </w:tcPr>
          <w:p w14:paraId="450DB095" w14:textId="7FCB6676" w:rsidR="001E3499" w:rsidRDefault="00E97FFC" w:rsidP="00727D2C">
            <w:pPr>
              <w:jc w:val="center"/>
            </w:pPr>
            <w:r>
              <w:t>Fakta</w:t>
            </w:r>
          </w:p>
        </w:tc>
        <w:tc>
          <w:tcPr>
            <w:tcW w:w="5919" w:type="dxa"/>
          </w:tcPr>
          <w:p w14:paraId="393C29E2" w14:textId="18FF5FB3" w:rsidR="001E3499" w:rsidRPr="001E3499" w:rsidRDefault="00E97FFC" w:rsidP="00727D2C">
            <w:pPr>
              <w:jc w:val="center"/>
            </w:pPr>
            <w:r w:rsidRPr="00E97FFC">
              <w:t>Karena berdasarkan laporan lembaga verifikasi digital yang menemukan konten manipulatif.</w:t>
            </w:r>
          </w:p>
        </w:tc>
      </w:tr>
    </w:tbl>
    <w:p w14:paraId="4C3C7AA5" w14:textId="77777777" w:rsidR="00727D2C" w:rsidRDefault="00727D2C" w:rsidP="00727D2C">
      <w:pPr>
        <w:ind w:left="720"/>
        <w:rPr>
          <w:b/>
          <w:bCs/>
        </w:rPr>
      </w:pPr>
    </w:p>
    <w:p w14:paraId="136E24D0" w14:textId="25F2FDE1" w:rsidR="00173CA7" w:rsidRDefault="00173CA7" w:rsidP="00727D2C">
      <w:pPr>
        <w:ind w:left="720"/>
        <w:rPr>
          <w:b/>
          <w:bCs/>
        </w:rPr>
      </w:pPr>
      <w:r>
        <w:rPr>
          <w:b/>
          <w:bCs/>
        </w:rPr>
        <w:t>Exersice</w:t>
      </w:r>
    </w:p>
    <w:p w14:paraId="5FC1EDAE" w14:textId="0F9E0585" w:rsidR="00FD78E9" w:rsidRDefault="000B38FB" w:rsidP="000B38FB">
      <w:pPr>
        <w:spacing w:after="0"/>
      </w:pPr>
      <w:r>
        <w:tab/>
        <w:t>Kemampuan literasi digital tidak hanya berpengaruh pada cara seseorang mengomsumsi</w:t>
      </w:r>
    </w:p>
    <w:p w14:paraId="766F3EC0" w14:textId="2A96411A" w:rsidR="000B38FB" w:rsidRDefault="000B38FB" w:rsidP="000B38FB">
      <w:pPr>
        <w:spacing w:after="0"/>
        <w:ind w:left="720" w:hanging="720"/>
      </w:pPr>
      <w:r>
        <w:tab/>
        <w:t xml:space="preserve">Informasi, tetapi juga pada kulitas dan kesahatan dalam bermedia sosial. Pengguna yang memiliki literasi tinggi akan cenderung bisa membedakan mana berita hoaks atau berita valid, sehingga bisa terhindar dari berita hoaks. Selain itu, mereka mampu mengatur pengguna media sosial secara seimbang hingga tidak terjebak dengan </w:t>
      </w:r>
      <w:r w:rsidRPr="000B38FB">
        <w:t>doomscrolling</w:t>
      </w:r>
      <w:r>
        <w:t xml:space="preserve"> dan </w:t>
      </w:r>
      <w:r w:rsidRPr="000B38FB">
        <w:t>terpancing clickbai</w:t>
      </w:r>
      <w:r>
        <w:t>t. Literasi digital juga membatu individu etika berkomentar di media sosial, sehingga interasi di digital lebih sehat.</w:t>
      </w:r>
    </w:p>
    <w:p w14:paraId="174AF56A" w14:textId="436D7E15" w:rsidR="00984C7C" w:rsidRPr="00984C7C" w:rsidRDefault="00984C7C" w:rsidP="00984C7C">
      <w:pPr>
        <w:spacing w:after="0"/>
        <w:ind w:left="720"/>
      </w:pPr>
      <w:r>
        <w:t xml:space="preserve">Kesimpulannya adalah literasi digital faktor penting dalam bentuk kebiasaan persoal seseorang di media sosial. Tinggi literasi dapat membatu pengguna lebih </w:t>
      </w:r>
      <w:proofErr w:type="gramStart"/>
      <w:r>
        <w:t>selektif,sehat</w:t>
      </w:r>
      <w:proofErr w:type="gramEnd"/>
      <w:r>
        <w:t xml:space="preserve"> dan produktif, sementara rendah literasi akan mendapatkan resiko stres, misinfomarsi, dan prilaku negatif.</w:t>
      </w:r>
    </w:p>
    <w:sectPr w:rsidR="00984C7C" w:rsidRPr="00984C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CF3691"/>
    <w:multiLevelType w:val="hybridMultilevel"/>
    <w:tmpl w:val="6838A620"/>
    <w:lvl w:ilvl="0" w:tplc="3BA46A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ECB0845"/>
    <w:multiLevelType w:val="hybridMultilevel"/>
    <w:tmpl w:val="03DEC9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52677513">
    <w:abstractNumId w:val="1"/>
  </w:num>
  <w:num w:numId="2" w16cid:durableId="1862814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8E9"/>
    <w:rsid w:val="0000371E"/>
    <w:rsid w:val="000B38FB"/>
    <w:rsid w:val="00173CA7"/>
    <w:rsid w:val="001E3499"/>
    <w:rsid w:val="002C3B2B"/>
    <w:rsid w:val="004B646C"/>
    <w:rsid w:val="00555B58"/>
    <w:rsid w:val="005A0B45"/>
    <w:rsid w:val="00666520"/>
    <w:rsid w:val="00727D2C"/>
    <w:rsid w:val="007878F0"/>
    <w:rsid w:val="0082108B"/>
    <w:rsid w:val="008822B3"/>
    <w:rsid w:val="00984C7C"/>
    <w:rsid w:val="00A50765"/>
    <w:rsid w:val="00C771A1"/>
    <w:rsid w:val="00D132BB"/>
    <w:rsid w:val="00D82BC7"/>
    <w:rsid w:val="00DF09F1"/>
    <w:rsid w:val="00E97FFC"/>
    <w:rsid w:val="00FD78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64D9E"/>
  <w15:chartTrackingRefBased/>
  <w15:docId w15:val="{330773BD-07ED-44D7-A336-C96AAE784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78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78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78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78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78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78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78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78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78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78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78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78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78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78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78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78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78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78E9"/>
    <w:rPr>
      <w:rFonts w:eastAsiaTheme="majorEastAsia" w:cstheme="majorBidi"/>
      <w:color w:val="272727" w:themeColor="text1" w:themeTint="D8"/>
    </w:rPr>
  </w:style>
  <w:style w:type="paragraph" w:styleId="Title">
    <w:name w:val="Title"/>
    <w:basedOn w:val="Normal"/>
    <w:next w:val="Normal"/>
    <w:link w:val="TitleChar"/>
    <w:uiPriority w:val="10"/>
    <w:qFormat/>
    <w:rsid w:val="00FD78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78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78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78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78E9"/>
    <w:pPr>
      <w:spacing w:before="160"/>
      <w:jc w:val="center"/>
    </w:pPr>
    <w:rPr>
      <w:i/>
      <w:iCs/>
      <w:color w:val="404040" w:themeColor="text1" w:themeTint="BF"/>
    </w:rPr>
  </w:style>
  <w:style w:type="character" w:customStyle="1" w:styleId="QuoteChar">
    <w:name w:val="Quote Char"/>
    <w:basedOn w:val="DefaultParagraphFont"/>
    <w:link w:val="Quote"/>
    <w:uiPriority w:val="29"/>
    <w:rsid w:val="00FD78E9"/>
    <w:rPr>
      <w:i/>
      <w:iCs/>
      <w:color w:val="404040" w:themeColor="text1" w:themeTint="BF"/>
    </w:rPr>
  </w:style>
  <w:style w:type="paragraph" w:styleId="ListParagraph">
    <w:name w:val="List Paragraph"/>
    <w:basedOn w:val="Normal"/>
    <w:uiPriority w:val="34"/>
    <w:qFormat/>
    <w:rsid w:val="00FD78E9"/>
    <w:pPr>
      <w:ind w:left="720"/>
      <w:contextualSpacing/>
    </w:pPr>
  </w:style>
  <w:style w:type="character" w:styleId="IntenseEmphasis">
    <w:name w:val="Intense Emphasis"/>
    <w:basedOn w:val="DefaultParagraphFont"/>
    <w:uiPriority w:val="21"/>
    <w:qFormat/>
    <w:rsid w:val="00FD78E9"/>
    <w:rPr>
      <w:i/>
      <w:iCs/>
      <w:color w:val="2F5496" w:themeColor="accent1" w:themeShade="BF"/>
    </w:rPr>
  </w:style>
  <w:style w:type="paragraph" w:styleId="IntenseQuote">
    <w:name w:val="Intense Quote"/>
    <w:basedOn w:val="Normal"/>
    <w:next w:val="Normal"/>
    <w:link w:val="IntenseQuoteChar"/>
    <w:uiPriority w:val="30"/>
    <w:qFormat/>
    <w:rsid w:val="00FD78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78E9"/>
    <w:rPr>
      <w:i/>
      <w:iCs/>
      <w:color w:val="2F5496" w:themeColor="accent1" w:themeShade="BF"/>
    </w:rPr>
  </w:style>
  <w:style w:type="character" w:styleId="IntenseReference">
    <w:name w:val="Intense Reference"/>
    <w:basedOn w:val="DefaultParagraphFont"/>
    <w:uiPriority w:val="32"/>
    <w:qFormat/>
    <w:rsid w:val="00FD78E9"/>
    <w:rPr>
      <w:b/>
      <w:bCs/>
      <w:smallCaps/>
      <w:color w:val="2F5496" w:themeColor="accent1" w:themeShade="BF"/>
      <w:spacing w:val="5"/>
    </w:rPr>
  </w:style>
  <w:style w:type="table" w:styleId="TableGrid">
    <w:name w:val="Table Grid"/>
    <w:basedOn w:val="TableNormal"/>
    <w:uiPriority w:val="39"/>
    <w:rsid w:val="00FD78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E8F1E4-EDCB-4569-B64D-4B24B35B54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2</Pages>
  <Words>465</Words>
  <Characters>2652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Reffi igmaiyoda</dc:creator>
  <cp:keywords/>
  <dc:description/>
  <cp:lastModifiedBy>Reffi igmaiyoda</cp:lastModifiedBy>
  <cp:revision>3</cp:revision>
  <dcterms:created xsi:type="dcterms:W3CDTF">2025-09-12T02:25:00Z</dcterms:created>
  <dcterms:modified xsi:type="dcterms:W3CDTF">2025-09-14T16:00:00Z</dcterms:modified>
</cp:coreProperties>
</file>