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21.jpg" ContentType="image/jpeg"/>
  <Override PartName="/word/media/rId26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59.png" ContentType="image/png"/>
  <Override PartName="/word/media/rId51.png" ContentType="image/png"/>
  <Override PartName="/word/media/rId55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Прозорова Елизавета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обновила локальный репозиторий, скачав изменения из удаленного репозитория</w:t>
      </w:r>
    </w:p>
    <w:bookmarkStart w:id="24" w:name="fig:001"/>
    <w:p>
      <w:pPr>
        <w:pStyle w:val="CaptionedFigure"/>
      </w:pPr>
      <w:r>
        <w:drawing>
          <wp:inline>
            <wp:extent cx="3733800" cy="394345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Без%20имени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репозитория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Провела компиляцию шаблона с использованием Makefile</w:t>
      </w:r>
    </w:p>
    <w:p>
      <w:pPr>
        <w:pStyle w:val="FirstParagraph"/>
      </w:pPr>
      <w:hyperlink r:id="rId25">
        <w:r>
          <w:rPr>
            <w:rStyle w:val="Hyperlink"/>
          </w:rPr>
          <w:t xml:space="preserve">Компиляция, в результате которой сгегерировались report.pdf и report.docx</w:t>
        </w:r>
      </w:hyperlink>
    </w:p>
    <w:p>
      <w:pPr>
        <w:pStyle w:val="Compact"/>
        <w:numPr>
          <w:ilvl w:val="0"/>
          <w:numId w:val="1003"/>
        </w:numPr>
      </w:pPr>
      <w:r>
        <w:t xml:space="preserve">Затем я удалила полученный файлы.</w:t>
      </w:r>
    </w:p>
    <w:bookmarkStart w:id="29" w:name="fig:003"/>
    <w:p>
      <w:pPr>
        <w:pStyle w:val="CaptionedFigure"/>
      </w:pPr>
      <w:r>
        <w:drawing>
          <wp:inline>
            <wp:extent cx="3733800" cy="619795"/>
            <wp:effectExtent b="0" l="0" r="0" t="0"/>
            <wp:docPr descr="Рис. 2: Удаление report.pdf и report.docx и проверка выполненной команды" title="" id="27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1%2017-01-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Удаление report.pdf и report.docx и проверка выполненной команды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 помощью gedit открыла файл report.md и изучила его структуру</w:t>
      </w:r>
    </w:p>
    <w:p>
      <w:pPr>
        <w:pStyle w:val="FirstParagraph"/>
      </w:pPr>
      <w:bookmarkStart w:id="33" w:name="fig:001"/>
      <w:r>
        <w:drawing>
          <wp:inline>
            <wp:extent cx="3733800" cy="307730"/>
            <wp:effectExtent b="0" l="0" r="0" t="0"/>
            <wp:docPr descr="Команда gedit" title="" id="31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0-35-2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733800" cy="1502535"/>
            <wp:effectExtent b="0" l="0" r="0" t="0"/>
            <wp:docPr descr="Report.md в gedit" title="" id="35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gedit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Compact"/>
        <w:numPr>
          <w:ilvl w:val="0"/>
          <w:numId w:val="1005"/>
        </w:numPr>
      </w:pPr>
      <w:r>
        <w:t xml:space="preserve">Заполнила отчет с использованием Makefile.</w:t>
      </w:r>
    </w:p>
    <w:bookmarkStart w:id="41" w:name="fig:005"/>
    <w:p>
      <w:pPr>
        <w:pStyle w:val="CaptionedFigure"/>
      </w:pPr>
      <w:r>
        <w:drawing>
          <wp:inline>
            <wp:extent cx="3733800" cy="1682261"/>
            <wp:effectExtent b="0" l="0" r="0" t="0"/>
            <wp:docPr descr="Рис. 3: Отчет №3" title="" id="39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1-35-1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 №3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364398"/>
            <wp:effectExtent b="0" l="0" r="0" t="0"/>
            <wp:docPr descr="Рис. 4: Скриншоты выполнения лабораторной работы №3 в каталоге image" title="" id="43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1-40-3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Скриншоты выполнения лабораторной работы №3 в каталоге image</w:t>
      </w:r>
    </w:p>
    <w:bookmarkEnd w:id="45"/>
    <w:p>
      <w:pPr>
        <w:pStyle w:val="Compact"/>
        <w:numPr>
          <w:ilvl w:val="0"/>
          <w:numId w:val="1006"/>
        </w:numPr>
      </w:pPr>
      <w:r>
        <w:t xml:space="preserve">Я перенесла файлы на github.</w:t>
      </w:r>
    </w:p>
    <w:bookmarkStart w:id="49" w:name="fig:007"/>
    <w:p>
      <w:pPr>
        <w:pStyle w:val="CaptionedFigure"/>
      </w:pPr>
      <w:r>
        <w:drawing>
          <wp:inline>
            <wp:extent cx="3733800" cy="2347379"/>
            <wp:effectExtent b="0" l="0" r="0" t="0"/>
            <wp:docPr descr="Рис. 5: Перенос файлов на github" title="" id="47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2-52-3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Перенос файлов на github</w:t>
      </w:r>
    </w:p>
    <w:bookmarkEnd w:id="49"/>
    <w:bookmarkEnd w:id="50"/>
    <w:bookmarkStart w:id="6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ompact"/>
        <w:numPr>
          <w:ilvl w:val="0"/>
          <w:numId w:val="1007"/>
        </w:numPr>
      </w:pPr>
      <w:r>
        <w:t xml:space="preserve">В соответствующем каталоге я сделала отчёт по лабораторной работе № 2 в формате Markdown.</w:t>
      </w:r>
    </w:p>
    <w:bookmarkStart w:id="54" w:name="fig:008"/>
    <w:p>
      <w:pPr>
        <w:pStyle w:val="CaptionedFigure"/>
      </w:pPr>
      <w:r>
        <w:drawing>
          <wp:inline>
            <wp:extent cx="3733800" cy="2345704"/>
            <wp:effectExtent b="0" l="0" r="0" t="0"/>
            <wp:docPr descr="Рис. 6: Скриншоты выполнения лабораторной работы №2 в каталоге image" title="" id="5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2-29-1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Скриншоты выполнения лабораторной работы №2 в каталоге image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4081030"/>
            <wp:effectExtent b="0" l="0" r="0" t="0"/>
            <wp:docPr descr="Рис. 7: Выполнение работы в report.md" title="" id="5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2-30-5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работы в report.md</w:t>
      </w:r>
    </w:p>
    <w:bookmarkEnd w:id="58"/>
    <w:p>
      <w:pPr>
        <w:pStyle w:val="Compact"/>
        <w:numPr>
          <w:ilvl w:val="0"/>
          <w:numId w:val="1008"/>
        </w:numPr>
      </w:pPr>
      <w:r>
        <w:t xml:space="preserve">Создала отчеты в форматах pdf и docx</w:t>
      </w:r>
    </w:p>
    <w:bookmarkStart w:id="62" w:name="fig:010"/>
    <w:p>
      <w:pPr>
        <w:pStyle w:val="CaptionedFigure"/>
      </w:pPr>
      <w:r>
        <w:drawing>
          <wp:inline>
            <wp:extent cx="3733800" cy="384118"/>
            <wp:effectExtent b="0" l="0" r="0" t="0"/>
            <wp:docPr descr="Рис. 8: Компиляция report.pdf и report.docx." title="" id="6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1-48-2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report.pdf и report.docx.</w:t>
      </w:r>
    </w:p>
    <w:bookmarkEnd w:id="62"/>
    <w:p>
      <w:pPr>
        <w:pStyle w:val="Compact"/>
        <w:numPr>
          <w:ilvl w:val="0"/>
          <w:numId w:val="1009"/>
        </w:numPr>
      </w:pPr>
      <w:r>
        <w:t xml:space="preserve">Загрузила файлы на github</w:t>
      </w:r>
    </w:p>
    <w:bookmarkStart w:id="65" w:name="fig:011"/>
    <w:p>
      <w:pPr>
        <w:pStyle w:val="CaptionedFigure"/>
      </w:pPr>
      <w:r>
        <w:drawing>
          <wp:inline>
            <wp:extent cx="3733800" cy="2347379"/>
            <wp:effectExtent b="0" l="0" r="0" t="0"/>
            <wp:docPr descr="Рис. 9: Загрузка файлов на github" title="" id="63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2-52-3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файлов на github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выполненной лабораторной работы я освоила процедуру оформления отчетов с помощью легковесного языка разметки Markdown.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21" Target="media/rId21.jp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6" Target="media/rId46.png" /><Relationship Type="http://schemas.openxmlformats.org/officeDocument/2006/relationships/hyperlink" Id="rId25" Target="/afs/.dk.sci.pfu.edu.ru/home/e/e/eeprozorova/work/study/2024-2025/&#1040;&#1088;&#1093;&#1080;&#1090;&#1077;&#1082;&#1090;&#1091;&#1088;&#1072;%20&#1082;&#1086;&#1084;&#1087;&#1100;&#1102;&#1090;&#1077;&#1088;&#1072;/arch-pc/labs/lab03/report/image/5211120525483564877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/afs/.dk.sci.pfu.edu.ru/home/e/e/eeprozorova/work/study/2024-2025/&#1040;&#1088;&#1093;&#1080;&#1090;&#1077;&#1082;&#1090;&#1091;&#1088;&#1072;%20&#1082;&#1086;&#1084;&#1087;&#1100;&#1102;&#1090;&#1077;&#1088;&#1072;/arch-pc/labs/lab03/report/image/5211120525483564877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Прозорова Елизавета Евгеньевна</dc:creator>
  <dc:language>ru-RU</dc:language>
  <cp:keywords/>
  <dcterms:created xsi:type="dcterms:W3CDTF">2024-11-09T09:16:17Z</dcterms:created>
  <dcterms:modified xsi:type="dcterms:W3CDTF">2024-11-09T09:16:17Z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