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Менеджер</w:t>
      </w:r>
      <w:r>
        <w:t xml:space="preserve"> </w:t>
      </w:r>
      <w:r>
        <w:t xml:space="preserve">паролей</w:t>
      </w:r>
      <w:r>
        <w:t xml:space="preserve"> </w:t>
      </w:r>
      <w:r>
        <w:t xml:space="preserve">pass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Евгеньевна</w:t>
      </w:r>
      <w:r>
        <w:t xml:space="preserve"> </w:t>
      </w:r>
      <w:r>
        <w:t xml:space="preserve">Прозорова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Настройка рабочей среды.</w:t>
      </w:r>
    </w:p>
    <w:p>
      <w:pPr>
        <w:pStyle w:val="Compact"/>
        <w:numPr>
          <w:ilvl w:val="0"/>
          <w:numId w:val="1001"/>
        </w:numPr>
      </w:pPr>
      <w:r>
        <w:t xml:space="preserve">Освоить умения по работе с менеджером паролей pass</w:t>
      </w:r>
    </w:p>
    <w:p>
      <w:pPr>
        <w:pStyle w:val="Compact"/>
        <w:numPr>
          <w:ilvl w:val="0"/>
          <w:numId w:val="1001"/>
        </w:numPr>
      </w:pPr>
      <w:r>
        <w:t xml:space="preserve">Изучить идеологию и управление файлами конфигурации.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Сначала я установила менеджер паролей: pass и gopass.</w:t>
      </w:r>
    </w:p>
    <w:p>
      <w:pPr>
        <w:pStyle w:val="CaptionedFigure"/>
      </w:pPr>
      <w:r>
        <w:drawing>
          <wp:inline>
            <wp:extent cx="3733800" cy="4888024"/>
            <wp:effectExtent b="0" l="0" r="0" t="0"/>
            <wp:docPr descr="Установка pass" title="" id="22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20-5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</w:t>
      </w:r>
    </w:p>
    <w:p>
      <w:pPr>
        <w:pStyle w:val="CaptionedFigure"/>
      </w:pPr>
      <w:r>
        <w:drawing>
          <wp:inline>
            <wp:extent cx="3733800" cy="3834504"/>
            <wp:effectExtent b="0" l="0" r="0" t="0"/>
            <wp:docPr descr="Установка gopass" title="" id="25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23-26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Compact"/>
        <w:numPr>
          <w:ilvl w:val="0"/>
          <w:numId w:val="1003"/>
        </w:numPr>
      </w:pPr>
      <w:r>
        <w:t xml:space="preserve">Я вывела список ключей gpg, убедилась что у меня уже есть один. Затем я инициализировала хранилище.</w:t>
      </w:r>
    </w:p>
    <w:p>
      <w:pPr>
        <w:pStyle w:val="CaptionedFigure"/>
      </w:pPr>
      <w:r>
        <w:drawing>
          <wp:inline>
            <wp:extent cx="3733800" cy="1750488"/>
            <wp:effectExtent b="0" l="0" r="0" t="0"/>
            <wp:docPr descr="Инициализация хранилища" title="" id="28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26-1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Инициализация хранилища</w:t>
      </w:r>
    </w:p>
    <w:p>
      <w:pPr>
        <w:pStyle w:val="BodyText"/>
      </w:pPr>
      <w:r>
        <w:t xml:space="preserve">Теперь я создала структуру git.</w:t>
      </w:r>
    </w:p>
    <w:p>
      <w:pPr>
        <w:pStyle w:val="CaptionedFigure"/>
      </w:pPr>
      <w:r>
        <w:drawing>
          <wp:inline>
            <wp:extent cx="3733800" cy="1148243"/>
            <wp:effectExtent b="0" l="0" r="0" t="0"/>
            <wp:docPr descr="Синхронизация с git" title="" id="31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27-3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Синхронизация с git</w:t>
      </w:r>
    </w:p>
    <w:p>
      <w:pPr>
        <w:pStyle w:val="BodyText"/>
      </w:pPr>
      <w:r>
        <w:t xml:space="preserve">Также задала адрес репозитория на хостинге (репозиторий создала предварительно)</w:t>
      </w:r>
    </w:p>
    <w:p>
      <w:pPr>
        <w:pStyle w:val="CaptionedFigure"/>
      </w:pPr>
      <w:r>
        <w:drawing>
          <wp:inline>
            <wp:extent cx="3733800" cy="489678"/>
            <wp:effectExtent b="0" l="0" r="0" t="0"/>
            <wp:docPr descr="адрес репозитория на хостинге" title="" id="34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30-2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адрес репозитория на хостинге</w:t>
      </w:r>
    </w:p>
    <w:p>
      <w:pPr>
        <w:pStyle w:val="BodyText"/>
      </w:pPr>
      <w:r>
        <w:t xml:space="preserve">Выполнила команды для синхронизации.</w:t>
      </w:r>
    </w:p>
    <w:p>
      <w:pPr>
        <w:pStyle w:val="CaptionedFigure"/>
      </w:pPr>
      <w:r>
        <w:drawing>
          <wp:inline>
            <wp:extent cx="3733800" cy="642636"/>
            <wp:effectExtent b="0" l="0" r="0" t="0"/>
            <wp:docPr descr="команда для синхронизации" title="" id="37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35-1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команда для синхронизации</w:t>
      </w:r>
    </w:p>
    <w:p>
      <w:pPr>
        <w:pStyle w:val="BodyText"/>
      </w:pPr>
      <w:r>
        <w:t xml:space="preserve">Я также решила для проверки вручную закоммитить и выложить изменения.</w:t>
      </w:r>
    </w:p>
    <w:p>
      <w:pPr>
        <w:pStyle w:val="CaptionedFigure"/>
      </w:pPr>
      <w:r>
        <w:drawing>
          <wp:inline>
            <wp:extent cx="3733800" cy="1133616"/>
            <wp:effectExtent b="0" l="0" r="0" t="0"/>
            <wp:docPr descr="Прямые изменения" title="" id="40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36-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Прямые изменения</w:t>
      </w:r>
    </w:p>
    <w:p>
      <w:pPr>
        <w:pStyle w:val="Compact"/>
        <w:numPr>
          <w:ilvl w:val="0"/>
          <w:numId w:val="1004"/>
        </w:numPr>
      </w:pPr>
      <w:r>
        <w:t xml:space="preserve">Я скачала интерфейс для взаимодействия с браузером (native messaging)</w:t>
      </w:r>
    </w:p>
    <w:p>
      <w:pPr>
        <w:pStyle w:val="CaptionedFigure"/>
      </w:pPr>
      <w:r>
        <w:drawing>
          <wp:inline>
            <wp:extent cx="3733800" cy="4149538"/>
            <wp:effectExtent b="0" l="0" r="0" t="0"/>
            <wp:docPr descr="browserpass" title="" id="43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41-2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browserpass</w:t>
      </w:r>
    </w:p>
    <w:p>
      <w:pPr>
        <w:pStyle w:val="Compact"/>
        <w:numPr>
          <w:ilvl w:val="0"/>
          <w:numId w:val="1005"/>
        </w:numPr>
      </w:pPr>
      <w:r>
        <w:t xml:space="preserve">Установила дополнительное программное обеспечение.</w:t>
      </w:r>
    </w:p>
    <w:p>
      <w:pPr>
        <w:pStyle w:val="CaptionedFigure"/>
      </w:pPr>
      <w:r>
        <w:drawing>
          <wp:inline>
            <wp:extent cx="3733800" cy="4956941"/>
            <wp:effectExtent b="0" l="0" r="0" t="0"/>
            <wp:docPr descr="Дополнительное программное обеспечение" title="" id="46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43-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6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Дополнительное программное обеспечение</w:t>
      </w:r>
    </w:p>
    <w:p>
      <w:pPr>
        <w:pStyle w:val="BodyText"/>
      </w:pPr>
      <w:r>
        <w:t xml:space="preserve">Затем я установила шрифты.</w:t>
      </w:r>
    </w:p>
    <w:p>
      <w:pPr>
        <w:pStyle w:val="CaptionedFigure"/>
      </w:pPr>
      <w:r>
        <w:drawing>
          <wp:inline>
            <wp:extent cx="3733800" cy="2902355"/>
            <wp:effectExtent b="0" l="0" r="0" t="0"/>
            <wp:docPr descr="Установка шрифтов" title="" id="49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44-3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шрифтов</w:t>
      </w:r>
    </w:p>
    <w:p>
      <w:pPr>
        <w:pStyle w:val="Compact"/>
        <w:numPr>
          <w:ilvl w:val="0"/>
          <w:numId w:val="1006"/>
        </w:numPr>
      </w:pPr>
      <w:r>
        <w:t xml:space="preserve">Я установила бинарный файл с помощью</w:t>
      </w:r>
      <w:r>
        <w:t xml:space="preserve"> </w:t>
      </w:r>
      <w:r>
        <w:rPr>
          <w:rStyle w:val="VerbatimChar"/>
        </w:rPr>
        <w:t xml:space="preserve">wget</w:t>
      </w:r>
    </w:p>
    <w:p>
      <w:pPr>
        <w:pStyle w:val="FirstParagraph"/>
      </w:pPr>
      <w:r>
        <w:drawing>
          <wp:inline>
            <wp:extent cx="5334000" cy="907914"/>
            <wp:effectExtent b="0" l="0" r="0" t="0"/>
            <wp:docPr descr="Установка бинарного файла" title="" id="52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48-5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){#fig:011 width=70%}</w:t>
      </w:r>
    </w:p>
    <w:p>
      <w:pPr>
        <w:pStyle w:val="Compact"/>
        <w:numPr>
          <w:ilvl w:val="0"/>
          <w:numId w:val="1007"/>
        </w:numPr>
      </w:pPr>
      <w:r>
        <w:t xml:space="preserve">Инициализировала</w:t>
      </w:r>
      <w:r>
        <w:t xml:space="preserve"> </w:t>
      </w:r>
      <w:r>
        <w:rPr>
          <w:rStyle w:val="VerbatimChar"/>
        </w:rPr>
        <w:t xml:space="preserve">chezmoi</w:t>
      </w:r>
      <w:r>
        <w:t xml:space="preserve"> </w:t>
      </w:r>
      <w:r>
        <w:t xml:space="preserve">со своим репозиторием</w:t>
      </w:r>
      <w:r>
        <w:t xml:space="preserve"> </w:t>
      </w:r>
      <w:r>
        <w:rPr>
          <w:rStyle w:val="VerbatimChar"/>
        </w:rPr>
        <w:t xml:space="preserve">dotfiles</w:t>
      </w:r>
    </w:p>
    <w:p>
      <w:pPr>
        <w:pStyle w:val="CaptionedFigure"/>
      </w:pPr>
      <w:r>
        <w:drawing>
          <wp:inline>
            <wp:extent cx="3733800" cy="1737743"/>
            <wp:effectExtent b="0" l="0" r="0" t="0"/>
            <wp:docPr descr="Подключение репозитория к системе" title="" id="55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51-4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Подключение репозитория к системе</w:t>
      </w:r>
    </w:p>
    <w:p>
      <w:pPr>
        <w:pStyle w:val="BodyText"/>
      </w:pPr>
      <w:r>
        <w:t xml:space="preserve">Проверила, какие изменения внёс</w:t>
      </w:r>
      <w:r>
        <w:t xml:space="preserve"> </w:t>
      </w:r>
      <w:r>
        <w:rPr>
          <w:rStyle w:val="VerbatimChar"/>
        </w:rPr>
        <w:t xml:space="preserve">chezmoi</w:t>
      </w:r>
      <w:r>
        <w:t xml:space="preserve"> </w:t>
      </w:r>
      <w:r>
        <w:t xml:space="preserve">в домашний каталог</w:t>
      </w:r>
    </w:p>
    <w:p>
      <w:pPr>
        <w:pStyle w:val="CaptionedFigure"/>
      </w:pPr>
      <w:r>
        <w:drawing>
          <wp:inline>
            <wp:extent cx="3733800" cy="3899221"/>
            <wp:effectExtent b="0" l="0" r="0" t="0"/>
            <wp:docPr descr="Проверка" title="" id="58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53-5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</w:t>
      </w:r>
    </w:p>
    <w:p>
      <w:pPr>
        <w:pStyle w:val="Compact"/>
        <w:numPr>
          <w:ilvl w:val="0"/>
          <w:numId w:val="1008"/>
        </w:numPr>
      </w:pPr>
      <w:r>
        <w:t xml:space="preserve">Включила функцию автоматического фиксирования и отправления изменений в исходный каталог в репозиторий.</w:t>
      </w:r>
    </w:p>
    <w:p>
      <w:pPr>
        <w:pStyle w:val="CaptionedFigure"/>
      </w:pPr>
      <w:r>
        <w:drawing>
          <wp:inline>
            <wp:extent cx="3733800" cy="1562187"/>
            <wp:effectExtent b="0" l="0" r="0" t="0"/>
            <wp:docPr descr="функция автоматического фиксирования" title="" id="61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labs/lab05/report/image/2025-03-14_18-55-4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функция автоматического фиксирования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установила и освоила менеджер паролей, управление файлами конфигурации и установила дополнительное программное обеспечение.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5</dc:title>
  <dc:creator>Елизавета Евгеньевна Прозорова</dc:creator>
  <dc:language>ru-RU</dc:language>
  <cp:keywords/>
  <dcterms:created xsi:type="dcterms:W3CDTF">2025-03-14T18:56:42Z</dcterms:created>
  <dcterms:modified xsi:type="dcterms:W3CDTF">2025-03-14T18:56:42Z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Менеджер паролей pass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