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F3243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Työssäoppiminen antaa opiskelijalle mahdollisuuden oppia ja osoittaa osaamistaan aidossa työympäristössä. Yritykselle se tarjoaa mahdollisuuden tutustua alan tulevaan ammattilaiseen ja samalla hyödyntää opiskelijan osaamista osana työyhteisöä.</w:t>
      </w:r>
    </w:p>
    <w:p w14:paraId="05F7E246" w14:textId="77777777" w:rsidR="00934EA4" w:rsidRPr="00934EA4" w:rsidRDefault="00934EA4" w:rsidP="00934EA4">
      <w:pPr>
        <w:pStyle w:val="Otsikko2"/>
        <w:rPr>
          <w:rFonts w:eastAsia="Times New Roman"/>
          <w:b/>
          <w:bCs/>
        </w:rPr>
      </w:pPr>
      <w:r w:rsidRPr="00934EA4">
        <w:rPr>
          <w:rFonts w:eastAsia="Times New Roman"/>
          <w:b/>
          <w:bCs/>
        </w:rPr>
        <w:t>Näin työssäoppiminen etenee</w:t>
      </w:r>
    </w:p>
    <w:p w14:paraId="53BF5068" w14:textId="77777777" w:rsidR="00934EA4" w:rsidRDefault="00934EA4" w:rsidP="00934EA4">
      <w:pPr>
        <w:spacing w:before="100" w:beforeAutospacing="1" w:after="100" w:afterAutospacing="1" w:line="240" w:lineRule="auto"/>
        <w:rPr>
          <w:rStyle w:val="Otsikko3Char"/>
          <w:lang w:eastAsia="fi-FI"/>
        </w:rPr>
        <w:sectPr w:rsidR="00934EA4">
          <w:headerReference w:type="default" r:id="rId7"/>
          <w:pgSz w:w="11906" w:h="16838"/>
          <w:pgMar w:top="1417" w:right="1134" w:bottom="1417" w:left="1134" w:header="708" w:footer="708" w:gutter="0"/>
          <w:cols w:space="708"/>
          <w:docGrid w:linePitch="360"/>
        </w:sectPr>
      </w:pPr>
    </w:p>
    <w:p w14:paraId="11B0582C" w14:textId="4DABD2B5" w:rsidR="00934EA4" w:rsidRPr="00934EA4" w:rsidRDefault="00934EA4" w:rsidP="00934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934EA4">
        <w:rPr>
          <w:rStyle w:val="Otsikko3Char"/>
          <w:lang w:eastAsia="fi-FI"/>
        </w:rPr>
        <w:t>1. Opiskelija ja yritys löytävät toisensa</w:t>
      </w:r>
      <w:r w:rsidRPr="00934EA4">
        <w:rPr>
          <w:rStyle w:val="Otsikko3Char"/>
          <w:lang w:eastAsia="fi-FI"/>
        </w:rPr>
        <w:br/>
      </w:r>
      <w:r w:rsidRPr="00934EA4">
        <w:rPr>
          <w:lang w:eastAsia="fi-FI"/>
        </w:rPr>
        <w:t>Opiskelija etsii opintoihinsa sopivan työssäoppimispaikan ja esittelee osaamistaan esimerkiksi CV:n ja portfolion avulla. Yrityksen kanssa sovitaan, millaisia työtehtäviä opiskelijalle voidaan tarjota.</w:t>
      </w:r>
    </w:p>
    <w:p w14:paraId="35334110" w14:textId="77777777" w:rsidR="00934EA4" w:rsidRPr="00934EA4" w:rsidRDefault="00934EA4" w:rsidP="00934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934EA4">
        <w:rPr>
          <w:rStyle w:val="Otsikko3Char"/>
          <w:lang w:eastAsia="fi-FI"/>
        </w:rPr>
        <w:t>2. Sovitaan työssäoppimisen muodosta</w:t>
      </w:r>
      <w:r w:rsidRPr="00934EA4">
        <w:rPr>
          <w:rStyle w:val="Otsikko3Char"/>
          <w:lang w:eastAsia="fi-FI"/>
        </w:rPr>
        <w:br/>
      </w:r>
      <w:r w:rsidRPr="00934EA4">
        <w:rPr>
          <w:lang w:eastAsia="fi-FI"/>
        </w:rPr>
        <w:t xml:space="preserve">Kun harjoittelu on palkatonta, oppilaitos ja yritys tekevät </w:t>
      </w:r>
      <w:r w:rsidRPr="00934EA4">
        <w:rPr>
          <w:b/>
          <w:bCs/>
          <w:lang w:eastAsia="fi-FI"/>
        </w:rPr>
        <w:t>koulutussopimuksen</w:t>
      </w:r>
      <w:r w:rsidRPr="00934EA4">
        <w:rPr>
          <w:lang w:eastAsia="fi-FI"/>
        </w:rPr>
        <w:t>. Opiskelija ei tällöin ole työsuhteessa yritykseen.</w:t>
      </w:r>
    </w:p>
    <w:p w14:paraId="0A53DBAE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 xml:space="preserve">Jos yritys maksaa opiskelijalle palkkaa, työssäoppiminen toteutetaan </w:t>
      </w:r>
      <w:r w:rsidRPr="00934EA4">
        <w:rPr>
          <w:rFonts w:eastAsia="Times New Roman"/>
          <w:b/>
          <w:bCs/>
          <w:lang w:eastAsia="fi-FI"/>
        </w:rPr>
        <w:t>oppisopimuksella</w:t>
      </w:r>
      <w:r w:rsidRPr="00934EA4">
        <w:rPr>
          <w:rFonts w:eastAsia="Times New Roman"/>
          <w:lang w:eastAsia="fi-FI"/>
        </w:rPr>
        <w:t>. Tällöin opiskelija on työsuhteessa yritykseen.</w:t>
      </w:r>
    </w:p>
    <w:p w14:paraId="4E1F6605" w14:textId="77777777" w:rsidR="00934EA4" w:rsidRPr="00934EA4" w:rsidRDefault="00934EA4" w:rsidP="00934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934EA4">
        <w:rPr>
          <w:rStyle w:val="Otsikko3Char"/>
          <w:lang w:eastAsia="fi-FI"/>
        </w:rPr>
        <w:t>3. Opiskelija aloittaa työpaikalla</w:t>
      </w:r>
      <w:r w:rsidRPr="00934EA4">
        <w:rPr>
          <w:rStyle w:val="Otsikko3Char"/>
          <w:lang w:eastAsia="fi-FI"/>
        </w:rPr>
        <w:br/>
      </w:r>
      <w:r w:rsidRPr="00934EA4">
        <w:rPr>
          <w:lang w:eastAsia="fi-FI"/>
        </w:rPr>
        <w:t>Opiskelija perehdytetään työpaikan käytäntöihin, työtehtäviin, työvälineisiin ja työturvallisuuteen. Yritykseltä nimetään työpaikkaohjaaja, joka toimii opiskelijan tukena ja antaa hänelle ohjausta ja palautetta.</w:t>
      </w:r>
    </w:p>
    <w:p w14:paraId="2599B66B" w14:textId="7BEE6117" w:rsidR="00934EA4" w:rsidRPr="00934EA4" w:rsidRDefault="00934EA4" w:rsidP="00934EA4">
      <w:pPr>
        <w:rPr>
          <w:rFonts w:eastAsia="Times New Roman"/>
          <w:lang w:eastAsia="fi-FI"/>
        </w:rPr>
      </w:pPr>
      <w:r>
        <w:rPr>
          <w:rStyle w:val="Otsikko3Char"/>
          <w:lang w:eastAsia="fi-FI"/>
        </w:rPr>
        <w:br w:type="column"/>
      </w:r>
      <w:r w:rsidRPr="00934EA4">
        <w:rPr>
          <w:rStyle w:val="Otsikko3Char"/>
          <w:lang w:eastAsia="fi-FI"/>
        </w:rPr>
        <w:t>4. Näyttöjen suunnittelu</w:t>
      </w:r>
      <w:r w:rsidRPr="00934EA4">
        <w:rPr>
          <w:rStyle w:val="Otsikko3Char"/>
          <w:lang w:eastAsia="fi-FI"/>
        </w:rPr>
        <w:br/>
      </w:r>
      <w:r w:rsidRPr="00934EA4">
        <w:rPr>
          <w:rFonts w:eastAsia="Times New Roman"/>
          <w:lang w:eastAsia="fi-FI"/>
        </w:rPr>
        <w:t xml:space="preserve">Harjoittelun ensimmäisten viikkojen aikana, kun opiskelija on päässyt työssä alkuun, pidetään </w:t>
      </w:r>
      <w:r w:rsidRPr="00934EA4">
        <w:rPr>
          <w:rFonts w:eastAsia="Times New Roman"/>
          <w:b/>
          <w:bCs/>
          <w:lang w:eastAsia="fi-FI"/>
        </w:rPr>
        <w:t>näyttöjen suunnittelupalaveri</w:t>
      </w:r>
      <w:r w:rsidRPr="00934EA4">
        <w:rPr>
          <w:rFonts w:eastAsia="Times New Roman"/>
          <w:lang w:eastAsia="fi-FI"/>
        </w:rPr>
        <w:t>. Mukana ovat opiskelija, työpaikkaohjaaja ja opettaja.</w:t>
      </w:r>
    </w:p>
    <w:p w14:paraId="14F7F03B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Palaverissa:</w:t>
      </w:r>
    </w:p>
    <w:p w14:paraId="06C7B43F" w14:textId="77777777" w:rsidR="00934EA4" w:rsidRPr="00934EA4" w:rsidRDefault="00934EA4" w:rsidP="00934EA4">
      <w:pPr>
        <w:pStyle w:val="Luettelokappale"/>
        <w:numPr>
          <w:ilvl w:val="0"/>
          <w:numId w:val="3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tutustutaan opiskelijan tutkinnon osan tavoitteisiin</w:t>
      </w:r>
    </w:p>
    <w:p w14:paraId="365A79D4" w14:textId="77777777" w:rsidR="00934EA4" w:rsidRPr="00934EA4" w:rsidRDefault="00934EA4" w:rsidP="00934EA4">
      <w:pPr>
        <w:pStyle w:val="Luettelokappale"/>
        <w:numPr>
          <w:ilvl w:val="0"/>
          <w:numId w:val="3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käydään läpi työpaikan mahdolliset työtehtävät</w:t>
      </w:r>
    </w:p>
    <w:p w14:paraId="4800828C" w14:textId="77777777" w:rsidR="00934EA4" w:rsidRPr="00934EA4" w:rsidRDefault="00934EA4" w:rsidP="00934EA4">
      <w:pPr>
        <w:pStyle w:val="Luettelokappale"/>
        <w:numPr>
          <w:ilvl w:val="0"/>
          <w:numId w:val="3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suunnitellaan, miten opiskelija voi osoittaa osaamisensa käytännön työssä</w:t>
      </w:r>
    </w:p>
    <w:p w14:paraId="569D081B" w14:textId="77777777" w:rsidR="00934EA4" w:rsidRPr="00934EA4" w:rsidRDefault="00934EA4" w:rsidP="00934EA4">
      <w:pPr>
        <w:pStyle w:val="Luettelokappale"/>
        <w:numPr>
          <w:ilvl w:val="0"/>
          <w:numId w:val="3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sovitaan näytön toteutuksesta ja muista käytännön asioista.</w:t>
      </w:r>
    </w:p>
    <w:p w14:paraId="614CC614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Näyttö voidaan yleensä toteuttaa osana opiskelijan tavallisia työtehtäviä.</w:t>
      </w:r>
    </w:p>
    <w:p w14:paraId="5957D80A" w14:textId="77777777" w:rsidR="00934EA4" w:rsidRPr="00934EA4" w:rsidRDefault="00934EA4" w:rsidP="00934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934EA4">
        <w:rPr>
          <w:rStyle w:val="Otsikko3Char"/>
          <w:lang w:eastAsia="fi-FI"/>
        </w:rPr>
        <w:t>5. Osaamisen arviointi</w:t>
      </w:r>
      <w:r w:rsidRPr="00934EA4">
        <w:rPr>
          <w:rStyle w:val="Otsikko3Char"/>
          <w:lang w:eastAsia="fi-FI"/>
        </w:rPr>
        <w:br/>
      </w:r>
      <w:r w:rsidRPr="00934EA4">
        <w:rPr>
          <w:lang w:eastAsia="fi-FI"/>
        </w:rPr>
        <w:t>Työssäoppimisen ja näytön jälkeen pidetään arviointikeskustelu, jossa käydään läpi opiskelijan osaamista. Arvioinnissa tarkastellaan esimerkiksi työn laatua, itsenäistä työskentelyä, ongelmanratkaisua, vuorovaikutustaitoja sekä työpaikan ohjeiden ja työturvallisuuden noudattamista.</w:t>
      </w:r>
    </w:p>
    <w:p w14:paraId="5B589285" w14:textId="77777777" w:rsidR="00934EA4" w:rsidRDefault="00934EA4" w:rsidP="00934EA4">
      <w:pPr>
        <w:pStyle w:val="Otsikko2"/>
        <w:rPr>
          <w:rFonts w:eastAsia="Times New Roman"/>
          <w:b/>
          <w:bCs/>
        </w:rPr>
        <w:sectPr w:rsidR="00934EA4" w:rsidSect="00934EA4">
          <w:type w:val="continuous"/>
          <w:pgSz w:w="11906" w:h="16838"/>
          <w:pgMar w:top="1417" w:right="1134" w:bottom="1417" w:left="1134" w:header="708" w:footer="708" w:gutter="0"/>
          <w:cols w:num="2" w:space="286"/>
          <w:docGrid w:linePitch="360"/>
        </w:sectPr>
      </w:pPr>
    </w:p>
    <w:p w14:paraId="1A07CB41" w14:textId="6D7C79C6" w:rsidR="00934EA4" w:rsidRPr="00934EA4" w:rsidRDefault="00934EA4" w:rsidP="00934EA4">
      <w:pPr>
        <w:pStyle w:val="Otsikko2"/>
        <w:rPr>
          <w:rFonts w:eastAsia="Times New Roman"/>
          <w:b/>
          <w:bCs/>
        </w:rPr>
      </w:pPr>
      <w:r w:rsidRPr="00934EA4">
        <w:rPr>
          <w:rFonts w:eastAsia="Times New Roman"/>
          <w:b/>
          <w:bCs/>
        </w:rPr>
        <w:t>Mitä yritykseltä tarvitaan?</w:t>
      </w:r>
    </w:p>
    <w:p w14:paraId="380D4B5D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Työssäoppimisen onnistumiseen tarvitaan ennen kaikkea:</w:t>
      </w:r>
    </w:p>
    <w:p w14:paraId="711104F3" w14:textId="77777777" w:rsidR="00934EA4" w:rsidRPr="00934EA4" w:rsidRDefault="00934EA4" w:rsidP="00934EA4">
      <w:pPr>
        <w:pStyle w:val="Luettelokappale"/>
        <w:numPr>
          <w:ilvl w:val="0"/>
          <w:numId w:val="4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sopivia ja turvallisia työtehtäviä</w:t>
      </w:r>
    </w:p>
    <w:p w14:paraId="34F7DA23" w14:textId="77777777" w:rsidR="00934EA4" w:rsidRPr="00934EA4" w:rsidRDefault="00934EA4" w:rsidP="00934EA4">
      <w:pPr>
        <w:pStyle w:val="Luettelokappale"/>
        <w:numPr>
          <w:ilvl w:val="0"/>
          <w:numId w:val="4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nimetty työpaikkaohjaaja</w:t>
      </w:r>
    </w:p>
    <w:p w14:paraId="23782DEF" w14:textId="77777777" w:rsidR="00934EA4" w:rsidRPr="00934EA4" w:rsidRDefault="00934EA4" w:rsidP="00934EA4">
      <w:pPr>
        <w:pStyle w:val="Luettelokappale"/>
        <w:numPr>
          <w:ilvl w:val="0"/>
          <w:numId w:val="4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perehdytys työpaikan käytäntöihin</w:t>
      </w:r>
    </w:p>
    <w:p w14:paraId="5486ECA9" w14:textId="77777777" w:rsidR="00934EA4" w:rsidRPr="00934EA4" w:rsidRDefault="00934EA4" w:rsidP="00934EA4">
      <w:pPr>
        <w:pStyle w:val="Luettelokappale"/>
        <w:numPr>
          <w:ilvl w:val="0"/>
          <w:numId w:val="4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mahdollisuus ohjaukseen ja palautteeseen</w:t>
      </w:r>
    </w:p>
    <w:p w14:paraId="5731EA22" w14:textId="77777777" w:rsidR="00934EA4" w:rsidRPr="00934EA4" w:rsidRDefault="00934EA4" w:rsidP="00934EA4">
      <w:pPr>
        <w:pStyle w:val="Luettelokappale"/>
        <w:numPr>
          <w:ilvl w:val="0"/>
          <w:numId w:val="4"/>
        </w:num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mahdollisuus osoittaa tutkinnon osan osaaminen käytännön työtehtävissä.</w:t>
      </w:r>
    </w:p>
    <w:p w14:paraId="30EFF2EB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b/>
          <w:bCs/>
          <w:lang w:eastAsia="fi-FI"/>
        </w:rPr>
        <w:t>Oppilaitoksen opettaja tukee opiskelijaa ja yritystä koko työssäoppimisen ajan.</w:t>
      </w:r>
      <w:r w:rsidRPr="00934EA4">
        <w:rPr>
          <w:rFonts w:eastAsia="Times New Roman"/>
          <w:lang w:eastAsia="fi-FI"/>
        </w:rPr>
        <w:t xml:space="preserve"> Jos työssäoppimisen aikana tulee kysymyksiä tai haasteita, opettajaan voi olla yhteydessä.</w:t>
      </w:r>
    </w:p>
    <w:p w14:paraId="0046EFAD" w14:textId="77777777" w:rsidR="00934EA4" w:rsidRPr="00934EA4" w:rsidRDefault="00934EA4" w:rsidP="00934EA4">
      <w:pPr>
        <w:pStyle w:val="Otsikko3"/>
        <w:rPr>
          <w:rFonts w:eastAsia="Times New Roman"/>
          <w:b/>
          <w:bCs/>
        </w:rPr>
      </w:pPr>
      <w:r w:rsidRPr="00934EA4">
        <w:rPr>
          <w:rFonts w:eastAsia="Times New Roman"/>
          <w:b/>
          <w:bCs/>
        </w:rPr>
        <w:t>Työssäoppiminen on yhteistyötä</w:t>
      </w:r>
    </w:p>
    <w:p w14:paraId="3C656C35" w14:textId="77777777" w:rsidR="00934EA4" w:rsidRPr="00934EA4" w:rsidRDefault="00934EA4" w:rsidP="00934EA4">
      <w:pPr>
        <w:rPr>
          <w:rFonts w:eastAsia="Times New Roman"/>
          <w:lang w:eastAsia="fi-FI"/>
        </w:rPr>
      </w:pPr>
      <w:r w:rsidRPr="00934EA4">
        <w:rPr>
          <w:rFonts w:eastAsia="Times New Roman"/>
          <w:lang w:eastAsia="fi-FI"/>
        </w:rPr>
        <w:t>Onnistunut työssäoppiminen syntyy opiskelijan, yrityksen ja oppilaitoksen yhteistyöllä. Tavoitteena on, että opiskelija saa arvokasta työkokemusta ja yritys saa mahdollisuuden tutustua tulevaan alan ammattilaiseen.</w:t>
      </w:r>
    </w:p>
    <w:p w14:paraId="5276F172" w14:textId="77777777" w:rsidR="00851904" w:rsidRDefault="00851904"/>
    <w:sectPr w:rsidR="00851904" w:rsidSect="00934EA4">
      <w:type w:val="continuous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C78C" w14:textId="77777777" w:rsidR="0066663E" w:rsidRDefault="0066663E" w:rsidP="00934EA4">
      <w:pPr>
        <w:spacing w:after="0" w:line="240" w:lineRule="auto"/>
      </w:pPr>
      <w:r>
        <w:separator/>
      </w:r>
    </w:p>
  </w:endnote>
  <w:endnote w:type="continuationSeparator" w:id="0">
    <w:p w14:paraId="670FF551" w14:textId="77777777" w:rsidR="0066663E" w:rsidRDefault="0066663E" w:rsidP="0093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31DE3" w14:textId="77777777" w:rsidR="0066663E" w:rsidRDefault="0066663E" w:rsidP="00934EA4">
      <w:pPr>
        <w:spacing w:after="0" w:line="240" w:lineRule="auto"/>
      </w:pPr>
      <w:r>
        <w:separator/>
      </w:r>
    </w:p>
  </w:footnote>
  <w:footnote w:type="continuationSeparator" w:id="0">
    <w:p w14:paraId="086BF118" w14:textId="77777777" w:rsidR="0066663E" w:rsidRDefault="0066663E" w:rsidP="00934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B8F8" w14:textId="77777777" w:rsidR="00934EA4" w:rsidRPr="00934EA4" w:rsidRDefault="00934EA4" w:rsidP="00934EA4">
    <w:pPr>
      <w:pStyle w:val="Otsikko1"/>
      <w:rPr>
        <w:rFonts w:eastAsia="Times New Roman"/>
        <w:b/>
        <w:bCs/>
      </w:rPr>
    </w:pPr>
    <w:r w:rsidRPr="00934EA4">
      <w:rPr>
        <w:rFonts w:eastAsia="Times New Roman"/>
        <w:b/>
        <w:bCs/>
      </w:rPr>
      <w:t>Työssäoppiminen – tietoa yritykselle</w:t>
    </w:r>
  </w:p>
  <w:p w14:paraId="6DF225BF" w14:textId="77777777" w:rsidR="00934EA4" w:rsidRDefault="00934EA4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B86"/>
    <w:multiLevelType w:val="multilevel"/>
    <w:tmpl w:val="B9E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436F8"/>
    <w:multiLevelType w:val="hybridMultilevel"/>
    <w:tmpl w:val="ED8244C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06964"/>
    <w:multiLevelType w:val="multilevel"/>
    <w:tmpl w:val="E54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86A51"/>
    <w:multiLevelType w:val="hybridMultilevel"/>
    <w:tmpl w:val="0752336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A4"/>
    <w:rsid w:val="0066663E"/>
    <w:rsid w:val="00851904"/>
    <w:rsid w:val="0093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AACE"/>
  <w15:chartTrackingRefBased/>
  <w15:docId w15:val="{CBA0192F-2CA1-4020-8CDD-2087135A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i-FI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934EA4"/>
  </w:style>
  <w:style w:type="paragraph" w:styleId="Otsikko1">
    <w:name w:val="heading 1"/>
    <w:basedOn w:val="Normaali"/>
    <w:next w:val="Normaali"/>
    <w:link w:val="Otsikko1Char"/>
    <w:uiPriority w:val="9"/>
    <w:qFormat/>
    <w:rsid w:val="00934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934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934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34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34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34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34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34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34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34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934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rsid w:val="00934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NormaaliWWW">
    <w:name w:val="Normal (Web)"/>
    <w:basedOn w:val="Normaali"/>
    <w:uiPriority w:val="99"/>
    <w:semiHidden/>
    <w:unhideWhenUsed/>
    <w:rsid w:val="0093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Voimakas">
    <w:name w:val="Strong"/>
    <w:basedOn w:val="Kappaleenoletusfontti"/>
    <w:uiPriority w:val="22"/>
    <w:qFormat/>
    <w:rsid w:val="00934EA4"/>
    <w:rPr>
      <w:b/>
      <w:bCs/>
    </w:rPr>
  </w:style>
  <w:style w:type="paragraph" w:styleId="Luettelokappale">
    <w:name w:val="List Paragraph"/>
    <w:basedOn w:val="Normaali"/>
    <w:uiPriority w:val="34"/>
    <w:qFormat/>
    <w:rsid w:val="00934EA4"/>
    <w:pPr>
      <w:ind w:left="720"/>
      <w:contextualSpacing/>
    </w:pPr>
  </w:style>
  <w:style w:type="character" w:customStyle="1" w:styleId="Otsikko4Char">
    <w:name w:val="Otsikko 4 Char"/>
    <w:basedOn w:val="Kappaleenoletusfontti"/>
    <w:link w:val="Otsikko4"/>
    <w:uiPriority w:val="9"/>
    <w:semiHidden/>
    <w:rsid w:val="00934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34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34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34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34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34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934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Otsikko">
    <w:name w:val="Title"/>
    <w:basedOn w:val="Normaali"/>
    <w:next w:val="Normaali"/>
    <w:link w:val="OtsikkoChar"/>
    <w:uiPriority w:val="10"/>
    <w:qFormat/>
    <w:rsid w:val="00934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34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34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934EA4"/>
    <w:rPr>
      <w:rFonts w:asciiTheme="majorHAnsi" w:eastAsiaTheme="majorEastAsia" w:hAnsiTheme="majorHAnsi" w:cstheme="majorBidi"/>
      <w:sz w:val="24"/>
      <w:szCs w:val="24"/>
    </w:rPr>
  </w:style>
  <w:style w:type="character" w:styleId="Korostus">
    <w:name w:val="Emphasis"/>
    <w:basedOn w:val="Kappaleenoletusfontti"/>
    <w:uiPriority w:val="20"/>
    <w:qFormat/>
    <w:rsid w:val="00934EA4"/>
    <w:rPr>
      <w:i/>
      <w:iCs/>
    </w:rPr>
  </w:style>
  <w:style w:type="paragraph" w:styleId="Eivli">
    <w:name w:val="No Spacing"/>
    <w:uiPriority w:val="1"/>
    <w:qFormat/>
    <w:rsid w:val="00934EA4"/>
    <w:pPr>
      <w:spacing w:after="0" w:line="240" w:lineRule="auto"/>
    </w:pPr>
  </w:style>
  <w:style w:type="paragraph" w:styleId="Lainaus">
    <w:name w:val="Quote"/>
    <w:basedOn w:val="Normaali"/>
    <w:next w:val="Normaali"/>
    <w:link w:val="LainausChar"/>
    <w:uiPriority w:val="29"/>
    <w:qFormat/>
    <w:rsid w:val="00934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34EA4"/>
    <w:rPr>
      <w:i/>
      <w:iCs/>
      <w:color w:val="404040" w:themeColor="text1" w:themeTint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34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34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Hienovarainenkorostus">
    <w:name w:val="Subtle Emphasis"/>
    <w:basedOn w:val="Kappaleenoletusfontti"/>
    <w:uiPriority w:val="19"/>
    <w:qFormat/>
    <w:rsid w:val="00934EA4"/>
    <w:rPr>
      <w:i/>
      <w:iCs/>
      <w:color w:val="404040" w:themeColor="text1" w:themeTint="BF"/>
    </w:rPr>
  </w:style>
  <w:style w:type="character" w:styleId="Voimakaskorostus">
    <w:name w:val="Intense Emphasis"/>
    <w:basedOn w:val="Kappaleenoletusfontti"/>
    <w:uiPriority w:val="21"/>
    <w:qFormat/>
    <w:rsid w:val="00934EA4"/>
    <w:rPr>
      <w:b/>
      <w:bCs/>
      <w:i/>
      <w:iCs/>
    </w:rPr>
  </w:style>
  <w:style w:type="character" w:styleId="Hienovarainenviittaus">
    <w:name w:val="Subtle Reference"/>
    <w:basedOn w:val="Kappaleenoletusfontti"/>
    <w:uiPriority w:val="31"/>
    <w:qFormat/>
    <w:rsid w:val="00934EA4"/>
    <w:rPr>
      <w:smallCaps/>
      <w:color w:val="404040" w:themeColor="text1" w:themeTint="BF"/>
      <w:u w:val="single" w:color="7F7F7F" w:themeColor="text1" w:themeTint="80"/>
    </w:rPr>
  </w:style>
  <w:style w:type="character" w:styleId="Erottuvaviittaus">
    <w:name w:val="Intense Reference"/>
    <w:basedOn w:val="Kappaleenoletusfontti"/>
    <w:uiPriority w:val="32"/>
    <w:qFormat/>
    <w:rsid w:val="00934EA4"/>
    <w:rPr>
      <w:b/>
      <w:bCs/>
      <w:smallCaps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934EA4"/>
    <w:rPr>
      <w:b/>
      <w:bCs/>
      <w:smallCaps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934EA4"/>
    <w:pPr>
      <w:outlineLvl w:val="9"/>
    </w:pPr>
  </w:style>
  <w:style w:type="paragraph" w:styleId="Yltunniste">
    <w:name w:val="header"/>
    <w:basedOn w:val="Normaali"/>
    <w:link w:val="YltunnisteChar"/>
    <w:uiPriority w:val="99"/>
    <w:unhideWhenUsed/>
    <w:rsid w:val="00934E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934EA4"/>
  </w:style>
  <w:style w:type="paragraph" w:styleId="Alatunniste">
    <w:name w:val="footer"/>
    <w:basedOn w:val="Normaali"/>
    <w:link w:val="AlatunnisteChar"/>
    <w:uiPriority w:val="99"/>
    <w:unhideWhenUsed/>
    <w:rsid w:val="00934E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934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286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Eerikki Maula</dc:creator>
  <cp:keywords/>
  <dc:description/>
  <cp:lastModifiedBy>Eerikki Maula</cp:lastModifiedBy>
  <cp:revision>1</cp:revision>
  <dcterms:created xsi:type="dcterms:W3CDTF">2026-10-02T11:42:00Z</dcterms:created>
  <dcterms:modified xsi:type="dcterms:W3CDTF">2026-10-02T11:46:00Z</dcterms:modified>
</cp:coreProperties>
</file>