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0F" w:rsidRDefault="00112A88">
      <w:pPr>
        <w:rPr>
          <w:sz w:val="32"/>
          <w:szCs w:val="32"/>
        </w:rPr>
      </w:pPr>
      <w:r>
        <w:rPr>
          <w:sz w:val="32"/>
          <w:szCs w:val="32"/>
        </w:rPr>
        <w:t xml:space="preserve">Baseball </w:t>
      </w:r>
      <w:r w:rsidR="00B212AF">
        <w:rPr>
          <w:sz w:val="32"/>
          <w:szCs w:val="32"/>
        </w:rPr>
        <w:t>and Money – Project 1</w:t>
      </w:r>
    </w:p>
    <w:p w:rsidR="003E3872" w:rsidRDefault="00112A88" w:rsidP="003E3872">
      <w:pPr>
        <w:rPr>
          <w:sz w:val="24"/>
          <w:szCs w:val="24"/>
        </w:rPr>
      </w:pPr>
      <w:r>
        <w:rPr>
          <w:sz w:val="24"/>
          <w:szCs w:val="24"/>
        </w:rPr>
        <w:t>As a group, we decided to use a dataset from Kaggle.com called Baseball Databank (</w:t>
      </w:r>
      <w:hyperlink r:id="rId6" w:history="1">
        <w:r w:rsidRPr="00D60E8F">
          <w:rPr>
            <w:rStyle w:val="Hyperlink"/>
            <w:sz w:val="24"/>
            <w:szCs w:val="24"/>
          </w:rPr>
          <w:t>https://www.kaggle.com/open-source-sports/baseball-databank</w:t>
        </w:r>
      </w:hyperlink>
      <w:r>
        <w:rPr>
          <w:sz w:val="24"/>
          <w:szCs w:val="24"/>
        </w:rPr>
        <w:t xml:space="preserve">).  </w:t>
      </w:r>
      <w:r w:rsidR="003E3872">
        <w:rPr>
          <w:sz w:val="24"/>
          <w:szCs w:val="24"/>
        </w:rPr>
        <w:t xml:space="preserve">There are several CSV files including data on players, teams, salaries, and </w:t>
      </w:r>
      <w:r w:rsidR="00B212AF">
        <w:rPr>
          <w:sz w:val="24"/>
          <w:szCs w:val="24"/>
        </w:rPr>
        <w:t>playoff games</w:t>
      </w:r>
      <w:r w:rsidR="003E3872">
        <w:rPr>
          <w:sz w:val="24"/>
          <w:szCs w:val="24"/>
        </w:rPr>
        <w:t xml:space="preserve"> that enabled us to develop some interesting questions. These questions include:</w:t>
      </w:r>
    </w:p>
    <w:p w:rsidR="003E3872" w:rsidRDefault="00D74D7F" w:rsidP="003E3872">
      <w:pPr>
        <w:rPr>
          <w:sz w:val="24"/>
          <w:szCs w:val="24"/>
        </w:rPr>
      </w:pPr>
      <w:r>
        <w:rPr>
          <w:sz w:val="24"/>
          <w:szCs w:val="24"/>
        </w:rPr>
        <w:t>1.</w:t>
      </w:r>
      <w:r w:rsidR="00471D72" w:rsidRPr="00471D72">
        <w:rPr>
          <w:rFonts w:eastAsiaTheme="minorEastAsia" w:hAnsi="Calibri"/>
          <w:color w:val="404040" w:themeColor="text1" w:themeTint="BF"/>
          <w:kern w:val="24"/>
          <w:sz w:val="40"/>
          <w:szCs w:val="40"/>
        </w:rPr>
        <w:t xml:space="preserve"> </w:t>
      </w:r>
      <w:r w:rsidR="004C67BB" w:rsidRPr="00471D72">
        <w:rPr>
          <w:sz w:val="24"/>
          <w:szCs w:val="24"/>
        </w:rPr>
        <w:t xml:space="preserve">For </w:t>
      </w:r>
      <w:proofErr w:type="gramStart"/>
      <w:r w:rsidR="004C67BB" w:rsidRPr="00471D72">
        <w:rPr>
          <w:sz w:val="24"/>
          <w:szCs w:val="24"/>
        </w:rPr>
        <w:t>teams that make it to the playoffs, does</w:t>
      </w:r>
      <w:proofErr w:type="gramEnd"/>
      <w:r w:rsidR="004C67BB" w:rsidRPr="00471D72">
        <w:rPr>
          <w:sz w:val="24"/>
          <w:szCs w:val="24"/>
        </w:rPr>
        <w:t xml:space="preserve"> high spending on player salaries mean they win more often?</w:t>
      </w:r>
    </w:p>
    <w:p w:rsidR="00000000" w:rsidRPr="00471D72" w:rsidRDefault="00D74D7F" w:rsidP="00471D72">
      <w:pPr>
        <w:rPr>
          <w:sz w:val="24"/>
          <w:szCs w:val="24"/>
        </w:rPr>
      </w:pPr>
      <w:r>
        <w:rPr>
          <w:sz w:val="24"/>
          <w:szCs w:val="24"/>
        </w:rPr>
        <w:t xml:space="preserve">2. </w:t>
      </w:r>
      <w:r w:rsidR="004C67BB" w:rsidRPr="00471D72">
        <w:rPr>
          <w:sz w:val="24"/>
          <w:szCs w:val="24"/>
        </w:rPr>
        <w:t>Do “star players” make a big enough difference that they justify their contracts?</w:t>
      </w:r>
    </w:p>
    <w:p w:rsidR="00000000" w:rsidRPr="00471D72" w:rsidRDefault="00D74D7F" w:rsidP="00471D72">
      <w:pPr>
        <w:rPr>
          <w:sz w:val="24"/>
          <w:szCs w:val="24"/>
        </w:rPr>
      </w:pPr>
      <w:r>
        <w:rPr>
          <w:sz w:val="24"/>
          <w:szCs w:val="24"/>
        </w:rPr>
        <w:t xml:space="preserve">3. </w:t>
      </w:r>
      <w:r w:rsidR="004C67BB" w:rsidRPr="00471D72">
        <w:rPr>
          <w:sz w:val="24"/>
          <w:szCs w:val="24"/>
        </w:rPr>
        <w:t>Do specific players make a noticeable difference when they change teams?</w:t>
      </w:r>
    </w:p>
    <w:p w:rsidR="00D74D7F" w:rsidRDefault="00B212AF" w:rsidP="003E3872">
      <w:pPr>
        <w:rPr>
          <w:sz w:val="24"/>
          <w:szCs w:val="24"/>
        </w:rPr>
      </w:pPr>
      <w:r>
        <w:rPr>
          <w:sz w:val="24"/>
          <w:szCs w:val="24"/>
        </w:rPr>
        <w:t xml:space="preserve">The data was merged, cleaned, and organized to allow for easier examination.  </w:t>
      </w:r>
      <w:r w:rsidR="00A65FAE">
        <w:rPr>
          <w:sz w:val="24"/>
          <w:szCs w:val="24"/>
        </w:rPr>
        <w:t xml:space="preserve">We began by noting how many times a team made it to a playoff game or </w:t>
      </w:r>
      <w:proofErr w:type="gramStart"/>
      <w:r w:rsidR="00A65FAE">
        <w:rPr>
          <w:sz w:val="24"/>
          <w:szCs w:val="24"/>
        </w:rPr>
        <w:t>world series</w:t>
      </w:r>
      <w:proofErr w:type="gramEnd"/>
      <w:r w:rsidR="00A65FAE">
        <w:rPr>
          <w:sz w:val="24"/>
          <w:szCs w:val="24"/>
        </w:rPr>
        <w:t xml:space="preserve"> game. In addition to their record, the team’s salary was recorded to see if there was a correlation between how much money </w:t>
      </w:r>
      <w:proofErr w:type="gramStart"/>
      <w:r w:rsidR="00A65FAE">
        <w:rPr>
          <w:sz w:val="24"/>
          <w:szCs w:val="24"/>
        </w:rPr>
        <w:t>a specific team spend</w:t>
      </w:r>
      <w:proofErr w:type="gramEnd"/>
      <w:r w:rsidR="00A65FAE">
        <w:rPr>
          <w:sz w:val="24"/>
          <w:szCs w:val="24"/>
        </w:rPr>
        <w:t xml:space="preserve"> and if they</w:t>
      </w:r>
      <w:r w:rsidR="004C67BB">
        <w:rPr>
          <w:sz w:val="24"/>
          <w:szCs w:val="24"/>
        </w:rPr>
        <w:t xml:space="preserve"> had</w:t>
      </w:r>
      <w:r w:rsidR="00A65FAE">
        <w:rPr>
          <w:sz w:val="24"/>
          <w:szCs w:val="24"/>
        </w:rPr>
        <w:t xml:space="preserve"> </w:t>
      </w:r>
      <w:r w:rsidR="004C67BB">
        <w:rPr>
          <w:sz w:val="24"/>
          <w:szCs w:val="24"/>
        </w:rPr>
        <w:t xml:space="preserve">a </w:t>
      </w:r>
      <w:r w:rsidR="00A65FAE">
        <w:rPr>
          <w:sz w:val="24"/>
          <w:szCs w:val="24"/>
        </w:rPr>
        <w:t>winning record. We chose to investigate further into four teams</w:t>
      </w:r>
      <w:r w:rsidR="004C67BB">
        <w:rPr>
          <w:sz w:val="24"/>
          <w:szCs w:val="24"/>
        </w:rPr>
        <w:t xml:space="preserve"> and their spending habits</w:t>
      </w:r>
      <w:r w:rsidR="00A65FAE">
        <w:rPr>
          <w:sz w:val="24"/>
          <w:szCs w:val="24"/>
        </w:rPr>
        <w:t xml:space="preserve">: the Oakland A’s, Detroit Tigers, New York Yankees, and St Louis Cardinals mainly because they were four very different teams with seemingly different spending strategies. The Yankees are known for having expensive taste. Oakland is notorious for its use of data analytics to get the most for their money. Detroit and St Louis are more </w:t>
      </w:r>
      <w:proofErr w:type="gramStart"/>
      <w:r w:rsidR="00A65FAE">
        <w:rPr>
          <w:sz w:val="24"/>
          <w:szCs w:val="24"/>
        </w:rPr>
        <w:t>middle</w:t>
      </w:r>
      <w:proofErr w:type="gramEnd"/>
      <w:r w:rsidR="00A65FAE">
        <w:rPr>
          <w:sz w:val="24"/>
          <w:szCs w:val="24"/>
        </w:rPr>
        <w:t xml:space="preserve"> of the road spenders, with some success in their playoff appearances. St Louis was actually the team with the most playoff games.</w:t>
      </w:r>
    </w:p>
    <w:p w:rsidR="004C67BB" w:rsidRDefault="004C67BB" w:rsidP="003E3872">
      <w:pPr>
        <w:rPr>
          <w:sz w:val="24"/>
          <w:szCs w:val="24"/>
        </w:rPr>
      </w:pPr>
      <w:r>
        <w:rPr>
          <w:sz w:val="24"/>
          <w:szCs w:val="24"/>
        </w:rPr>
        <w:t>Finding answers to our questions was not straight forward.  There were two cases in which a “star player” switched teams and it coincided with a World Series appearance.  Obviously there are many other factors in play and limitations to what we can determine from this data. We conclude that money helps, but it is not the only factor that makes a team successful.</w:t>
      </w:r>
      <w:bookmarkStart w:id="0" w:name="_GoBack"/>
      <w:bookmarkEnd w:id="0"/>
    </w:p>
    <w:p w:rsidR="00A65FAE" w:rsidRDefault="00A65FAE" w:rsidP="003E3872">
      <w:pPr>
        <w:rPr>
          <w:sz w:val="24"/>
          <w:szCs w:val="24"/>
        </w:rPr>
      </w:pPr>
    </w:p>
    <w:p w:rsidR="003E3872" w:rsidRPr="003E3872" w:rsidRDefault="00FD5949" w:rsidP="003E3872">
      <w:pPr>
        <w:rPr>
          <w:sz w:val="24"/>
          <w:szCs w:val="24"/>
        </w:rPr>
      </w:pPr>
      <w:r>
        <w:rPr>
          <w:sz w:val="24"/>
          <w:szCs w:val="24"/>
        </w:rPr>
        <w:t xml:space="preserve"> </w:t>
      </w:r>
    </w:p>
    <w:p w:rsidR="00112A88" w:rsidRDefault="00112A88"/>
    <w:sectPr w:rsidR="0011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E46"/>
    <w:multiLevelType w:val="hybridMultilevel"/>
    <w:tmpl w:val="1556C770"/>
    <w:lvl w:ilvl="0" w:tplc="B608F326">
      <w:start w:val="1"/>
      <w:numFmt w:val="bullet"/>
      <w:lvlText w:val=" "/>
      <w:lvlJc w:val="left"/>
      <w:pPr>
        <w:tabs>
          <w:tab w:val="num" w:pos="720"/>
        </w:tabs>
        <w:ind w:left="720" w:hanging="360"/>
      </w:pPr>
      <w:rPr>
        <w:rFonts w:ascii="Calibri" w:hAnsi="Calibri" w:hint="default"/>
      </w:rPr>
    </w:lvl>
    <w:lvl w:ilvl="1" w:tplc="865C0728" w:tentative="1">
      <w:start w:val="1"/>
      <w:numFmt w:val="bullet"/>
      <w:lvlText w:val=" "/>
      <w:lvlJc w:val="left"/>
      <w:pPr>
        <w:tabs>
          <w:tab w:val="num" w:pos="1440"/>
        </w:tabs>
        <w:ind w:left="1440" w:hanging="360"/>
      </w:pPr>
      <w:rPr>
        <w:rFonts w:ascii="Calibri" w:hAnsi="Calibri" w:hint="default"/>
      </w:rPr>
    </w:lvl>
    <w:lvl w:ilvl="2" w:tplc="CD6E9AEC" w:tentative="1">
      <w:start w:val="1"/>
      <w:numFmt w:val="bullet"/>
      <w:lvlText w:val=" "/>
      <w:lvlJc w:val="left"/>
      <w:pPr>
        <w:tabs>
          <w:tab w:val="num" w:pos="2160"/>
        </w:tabs>
        <w:ind w:left="2160" w:hanging="360"/>
      </w:pPr>
      <w:rPr>
        <w:rFonts w:ascii="Calibri" w:hAnsi="Calibri" w:hint="default"/>
      </w:rPr>
    </w:lvl>
    <w:lvl w:ilvl="3" w:tplc="DB4699FA" w:tentative="1">
      <w:start w:val="1"/>
      <w:numFmt w:val="bullet"/>
      <w:lvlText w:val=" "/>
      <w:lvlJc w:val="left"/>
      <w:pPr>
        <w:tabs>
          <w:tab w:val="num" w:pos="2880"/>
        </w:tabs>
        <w:ind w:left="2880" w:hanging="360"/>
      </w:pPr>
      <w:rPr>
        <w:rFonts w:ascii="Calibri" w:hAnsi="Calibri" w:hint="default"/>
      </w:rPr>
    </w:lvl>
    <w:lvl w:ilvl="4" w:tplc="916419B8" w:tentative="1">
      <w:start w:val="1"/>
      <w:numFmt w:val="bullet"/>
      <w:lvlText w:val=" "/>
      <w:lvlJc w:val="left"/>
      <w:pPr>
        <w:tabs>
          <w:tab w:val="num" w:pos="3600"/>
        </w:tabs>
        <w:ind w:left="3600" w:hanging="360"/>
      </w:pPr>
      <w:rPr>
        <w:rFonts w:ascii="Calibri" w:hAnsi="Calibri" w:hint="default"/>
      </w:rPr>
    </w:lvl>
    <w:lvl w:ilvl="5" w:tplc="28EAEDD0" w:tentative="1">
      <w:start w:val="1"/>
      <w:numFmt w:val="bullet"/>
      <w:lvlText w:val=" "/>
      <w:lvlJc w:val="left"/>
      <w:pPr>
        <w:tabs>
          <w:tab w:val="num" w:pos="4320"/>
        </w:tabs>
        <w:ind w:left="4320" w:hanging="360"/>
      </w:pPr>
      <w:rPr>
        <w:rFonts w:ascii="Calibri" w:hAnsi="Calibri" w:hint="default"/>
      </w:rPr>
    </w:lvl>
    <w:lvl w:ilvl="6" w:tplc="EF58BB98" w:tentative="1">
      <w:start w:val="1"/>
      <w:numFmt w:val="bullet"/>
      <w:lvlText w:val=" "/>
      <w:lvlJc w:val="left"/>
      <w:pPr>
        <w:tabs>
          <w:tab w:val="num" w:pos="5040"/>
        </w:tabs>
        <w:ind w:left="5040" w:hanging="360"/>
      </w:pPr>
      <w:rPr>
        <w:rFonts w:ascii="Calibri" w:hAnsi="Calibri" w:hint="default"/>
      </w:rPr>
    </w:lvl>
    <w:lvl w:ilvl="7" w:tplc="3432AEB4" w:tentative="1">
      <w:start w:val="1"/>
      <w:numFmt w:val="bullet"/>
      <w:lvlText w:val=" "/>
      <w:lvlJc w:val="left"/>
      <w:pPr>
        <w:tabs>
          <w:tab w:val="num" w:pos="5760"/>
        </w:tabs>
        <w:ind w:left="5760" w:hanging="360"/>
      </w:pPr>
      <w:rPr>
        <w:rFonts w:ascii="Calibri" w:hAnsi="Calibri" w:hint="default"/>
      </w:rPr>
    </w:lvl>
    <w:lvl w:ilvl="8" w:tplc="AE74443A" w:tentative="1">
      <w:start w:val="1"/>
      <w:numFmt w:val="bullet"/>
      <w:lvlText w:val=" "/>
      <w:lvlJc w:val="left"/>
      <w:pPr>
        <w:tabs>
          <w:tab w:val="num" w:pos="6480"/>
        </w:tabs>
        <w:ind w:left="6480" w:hanging="360"/>
      </w:pPr>
      <w:rPr>
        <w:rFonts w:ascii="Calibri" w:hAnsi="Calibri" w:hint="default"/>
      </w:rPr>
    </w:lvl>
  </w:abstractNum>
  <w:abstractNum w:abstractNumId="1">
    <w:nsid w:val="09A37457"/>
    <w:multiLevelType w:val="hybridMultilevel"/>
    <w:tmpl w:val="D92638DA"/>
    <w:lvl w:ilvl="0" w:tplc="6CE6392E">
      <w:start w:val="1"/>
      <w:numFmt w:val="bullet"/>
      <w:lvlText w:val=" "/>
      <w:lvlJc w:val="left"/>
      <w:pPr>
        <w:tabs>
          <w:tab w:val="num" w:pos="720"/>
        </w:tabs>
        <w:ind w:left="720" w:hanging="360"/>
      </w:pPr>
      <w:rPr>
        <w:rFonts w:ascii="Calibri" w:hAnsi="Calibri" w:hint="default"/>
      </w:rPr>
    </w:lvl>
    <w:lvl w:ilvl="1" w:tplc="FFBEB244" w:tentative="1">
      <w:start w:val="1"/>
      <w:numFmt w:val="bullet"/>
      <w:lvlText w:val=" "/>
      <w:lvlJc w:val="left"/>
      <w:pPr>
        <w:tabs>
          <w:tab w:val="num" w:pos="1440"/>
        </w:tabs>
        <w:ind w:left="1440" w:hanging="360"/>
      </w:pPr>
      <w:rPr>
        <w:rFonts w:ascii="Calibri" w:hAnsi="Calibri" w:hint="default"/>
      </w:rPr>
    </w:lvl>
    <w:lvl w:ilvl="2" w:tplc="6E4E18BE" w:tentative="1">
      <w:start w:val="1"/>
      <w:numFmt w:val="bullet"/>
      <w:lvlText w:val=" "/>
      <w:lvlJc w:val="left"/>
      <w:pPr>
        <w:tabs>
          <w:tab w:val="num" w:pos="2160"/>
        </w:tabs>
        <w:ind w:left="2160" w:hanging="360"/>
      </w:pPr>
      <w:rPr>
        <w:rFonts w:ascii="Calibri" w:hAnsi="Calibri" w:hint="default"/>
      </w:rPr>
    </w:lvl>
    <w:lvl w:ilvl="3" w:tplc="B73CF9E8" w:tentative="1">
      <w:start w:val="1"/>
      <w:numFmt w:val="bullet"/>
      <w:lvlText w:val=" "/>
      <w:lvlJc w:val="left"/>
      <w:pPr>
        <w:tabs>
          <w:tab w:val="num" w:pos="2880"/>
        </w:tabs>
        <w:ind w:left="2880" w:hanging="360"/>
      </w:pPr>
      <w:rPr>
        <w:rFonts w:ascii="Calibri" w:hAnsi="Calibri" w:hint="default"/>
      </w:rPr>
    </w:lvl>
    <w:lvl w:ilvl="4" w:tplc="FAF63750" w:tentative="1">
      <w:start w:val="1"/>
      <w:numFmt w:val="bullet"/>
      <w:lvlText w:val=" "/>
      <w:lvlJc w:val="left"/>
      <w:pPr>
        <w:tabs>
          <w:tab w:val="num" w:pos="3600"/>
        </w:tabs>
        <w:ind w:left="3600" w:hanging="360"/>
      </w:pPr>
      <w:rPr>
        <w:rFonts w:ascii="Calibri" w:hAnsi="Calibri" w:hint="default"/>
      </w:rPr>
    </w:lvl>
    <w:lvl w:ilvl="5" w:tplc="85987DD6" w:tentative="1">
      <w:start w:val="1"/>
      <w:numFmt w:val="bullet"/>
      <w:lvlText w:val=" "/>
      <w:lvlJc w:val="left"/>
      <w:pPr>
        <w:tabs>
          <w:tab w:val="num" w:pos="4320"/>
        </w:tabs>
        <w:ind w:left="4320" w:hanging="360"/>
      </w:pPr>
      <w:rPr>
        <w:rFonts w:ascii="Calibri" w:hAnsi="Calibri" w:hint="default"/>
      </w:rPr>
    </w:lvl>
    <w:lvl w:ilvl="6" w:tplc="F836BC50" w:tentative="1">
      <w:start w:val="1"/>
      <w:numFmt w:val="bullet"/>
      <w:lvlText w:val=" "/>
      <w:lvlJc w:val="left"/>
      <w:pPr>
        <w:tabs>
          <w:tab w:val="num" w:pos="5040"/>
        </w:tabs>
        <w:ind w:left="5040" w:hanging="360"/>
      </w:pPr>
      <w:rPr>
        <w:rFonts w:ascii="Calibri" w:hAnsi="Calibri" w:hint="default"/>
      </w:rPr>
    </w:lvl>
    <w:lvl w:ilvl="7" w:tplc="EE363B36" w:tentative="1">
      <w:start w:val="1"/>
      <w:numFmt w:val="bullet"/>
      <w:lvlText w:val=" "/>
      <w:lvlJc w:val="left"/>
      <w:pPr>
        <w:tabs>
          <w:tab w:val="num" w:pos="5760"/>
        </w:tabs>
        <w:ind w:left="5760" w:hanging="360"/>
      </w:pPr>
      <w:rPr>
        <w:rFonts w:ascii="Calibri" w:hAnsi="Calibri" w:hint="default"/>
      </w:rPr>
    </w:lvl>
    <w:lvl w:ilvl="8" w:tplc="13341D46" w:tentative="1">
      <w:start w:val="1"/>
      <w:numFmt w:val="bullet"/>
      <w:lvlText w:val=" "/>
      <w:lvlJc w:val="left"/>
      <w:pPr>
        <w:tabs>
          <w:tab w:val="num" w:pos="6480"/>
        </w:tabs>
        <w:ind w:left="6480" w:hanging="360"/>
      </w:pPr>
      <w:rPr>
        <w:rFonts w:ascii="Calibri" w:hAnsi="Calibri" w:hint="default"/>
      </w:rPr>
    </w:lvl>
  </w:abstractNum>
  <w:abstractNum w:abstractNumId="2">
    <w:nsid w:val="0A1C7CBE"/>
    <w:multiLevelType w:val="hybridMultilevel"/>
    <w:tmpl w:val="BB7E6080"/>
    <w:lvl w:ilvl="0" w:tplc="A148E964">
      <w:start w:val="1"/>
      <w:numFmt w:val="bullet"/>
      <w:lvlText w:val=" "/>
      <w:lvlJc w:val="left"/>
      <w:pPr>
        <w:tabs>
          <w:tab w:val="num" w:pos="720"/>
        </w:tabs>
        <w:ind w:left="720" w:hanging="360"/>
      </w:pPr>
      <w:rPr>
        <w:rFonts w:ascii="Calibri" w:hAnsi="Calibri" w:hint="default"/>
      </w:rPr>
    </w:lvl>
    <w:lvl w:ilvl="1" w:tplc="6344BB16" w:tentative="1">
      <w:start w:val="1"/>
      <w:numFmt w:val="bullet"/>
      <w:lvlText w:val=" "/>
      <w:lvlJc w:val="left"/>
      <w:pPr>
        <w:tabs>
          <w:tab w:val="num" w:pos="1440"/>
        </w:tabs>
        <w:ind w:left="1440" w:hanging="360"/>
      </w:pPr>
      <w:rPr>
        <w:rFonts w:ascii="Calibri" w:hAnsi="Calibri" w:hint="default"/>
      </w:rPr>
    </w:lvl>
    <w:lvl w:ilvl="2" w:tplc="AE68430C" w:tentative="1">
      <w:start w:val="1"/>
      <w:numFmt w:val="bullet"/>
      <w:lvlText w:val=" "/>
      <w:lvlJc w:val="left"/>
      <w:pPr>
        <w:tabs>
          <w:tab w:val="num" w:pos="2160"/>
        </w:tabs>
        <w:ind w:left="2160" w:hanging="360"/>
      </w:pPr>
      <w:rPr>
        <w:rFonts w:ascii="Calibri" w:hAnsi="Calibri" w:hint="default"/>
      </w:rPr>
    </w:lvl>
    <w:lvl w:ilvl="3" w:tplc="B2804E80" w:tentative="1">
      <w:start w:val="1"/>
      <w:numFmt w:val="bullet"/>
      <w:lvlText w:val=" "/>
      <w:lvlJc w:val="left"/>
      <w:pPr>
        <w:tabs>
          <w:tab w:val="num" w:pos="2880"/>
        </w:tabs>
        <w:ind w:left="2880" w:hanging="360"/>
      </w:pPr>
      <w:rPr>
        <w:rFonts w:ascii="Calibri" w:hAnsi="Calibri" w:hint="default"/>
      </w:rPr>
    </w:lvl>
    <w:lvl w:ilvl="4" w:tplc="D7E2A538" w:tentative="1">
      <w:start w:val="1"/>
      <w:numFmt w:val="bullet"/>
      <w:lvlText w:val=" "/>
      <w:lvlJc w:val="left"/>
      <w:pPr>
        <w:tabs>
          <w:tab w:val="num" w:pos="3600"/>
        </w:tabs>
        <w:ind w:left="3600" w:hanging="360"/>
      </w:pPr>
      <w:rPr>
        <w:rFonts w:ascii="Calibri" w:hAnsi="Calibri" w:hint="default"/>
      </w:rPr>
    </w:lvl>
    <w:lvl w:ilvl="5" w:tplc="DC30ACA4" w:tentative="1">
      <w:start w:val="1"/>
      <w:numFmt w:val="bullet"/>
      <w:lvlText w:val=" "/>
      <w:lvlJc w:val="left"/>
      <w:pPr>
        <w:tabs>
          <w:tab w:val="num" w:pos="4320"/>
        </w:tabs>
        <w:ind w:left="4320" w:hanging="360"/>
      </w:pPr>
      <w:rPr>
        <w:rFonts w:ascii="Calibri" w:hAnsi="Calibri" w:hint="default"/>
      </w:rPr>
    </w:lvl>
    <w:lvl w:ilvl="6" w:tplc="A17EDD6E" w:tentative="1">
      <w:start w:val="1"/>
      <w:numFmt w:val="bullet"/>
      <w:lvlText w:val=" "/>
      <w:lvlJc w:val="left"/>
      <w:pPr>
        <w:tabs>
          <w:tab w:val="num" w:pos="5040"/>
        </w:tabs>
        <w:ind w:left="5040" w:hanging="360"/>
      </w:pPr>
      <w:rPr>
        <w:rFonts w:ascii="Calibri" w:hAnsi="Calibri" w:hint="default"/>
      </w:rPr>
    </w:lvl>
    <w:lvl w:ilvl="7" w:tplc="748ED654" w:tentative="1">
      <w:start w:val="1"/>
      <w:numFmt w:val="bullet"/>
      <w:lvlText w:val=" "/>
      <w:lvlJc w:val="left"/>
      <w:pPr>
        <w:tabs>
          <w:tab w:val="num" w:pos="5760"/>
        </w:tabs>
        <w:ind w:left="5760" w:hanging="360"/>
      </w:pPr>
      <w:rPr>
        <w:rFonts w:ascii="Calibri" w:hAnsi="Calibri" w:hint="default"/>
      </w:rPr>
    </w:lvl>
    <w:lvl w:ilvl="8" w:tplc="0F022606" w:tentative="1">
      <w:start w:val="1"/>
      <w:numFmt w:val="bullet"/>
      <w:lvlText w:val=" "/>
      <w:lvlJc w:val="left"/>
      <w:pPr>
        <w:tabs>
          <w:tab w:val="num" w:pos="6480"/>
        </w:tabs>
        <w:ind w:left="6480" w:hanging="360"/>
      </w:pPr>
      <w:rPr>
        <w:rFonts w:ascii="Calibri" w:hAnsi="Calibri" w:hint="default"/>
      </w:rPr>
    </w:lvl>
  </w:abstractNum>
  <w:abstractNum w:abstractNumId="3">
    <w:nsid w:val="39436E4B"/>
    <w:multiLevelType w:val="hybridMultilevel"/>
    <w:tmpl w:val="B782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F1"/>
    <w:rsid w:val="00112A88"/>
    <w:rsid w:val="003E3872"/>
    <w:rsid w:val="00471D72"/>
    <w:rsid w:val="004C67BB"/>
    <w:rsid w:val="0084690F"/>
    <w:rsid w:val="009C67F1"/>
    <w:rsid w:val="00A65FAE"/>
    <w:rsid w:val="00B212AF"/>
    <w:rsid w:val="00D37E2B"/>
    <w:rsid w:val="00D74D7F"/>
    <w:rsid w:val="00FD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A88"/>
    <w:rPr>
      <w:color w:val="0000FF" w:themeColor="hyperlink"/>
      <w:u w:val="single"/>
    </w:rPr>
  </w:style>
  <w:style w:type="paragraph" w:styleId="ListParagraph">
    <w:name w:val="List Paragraph"/>
    <w:basedOn w:val="Normal"/>
    <w:uiPriority w:val="34"/>
    <w:qFormat/>
    <w:rsid w:val="003E38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A88"/>
    <w:rPr>
      <w:color w:val="0000FF" w:themeColor="hyperlink"/>
      <w:u w:val="single"/>
    </w:rPr>
  </w:style>
  <w:style w:type="paragraph" w:styleId="ListParagraph">
    <w:name w:val="List Paragraph"/>
    <w:basedOn w:val="Normal"/>
    <w:uiPriority w:val="34"/>
    <w:qFormat/>
    <w:rsid w:val="003E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062369">
      <w:bodyDiv w:val="1"/>
      <w:marLeft w:val="0"/>
      <w:marRight w:val="0"/>
      <w:marTop w:val="0"/>
      <w:marBottom w:val="0"/>
      <w:divBdr>
        <w:top w:val="none" w:sz="0" w:space="0" w:color="auto"/>
        <w:left w:val="none" w:sz="0" w:space="0" w:color="auto"/>
        <w:bottom w:val="none" w:sz="0" w:space="0" w:color="auto"/>
        <w:right w:val="none" w:sz="0" w:space="0" w:color="auto"/>
      </w:divBdr>
      <w:divsChild>
        <w:div w:id="1624337804">
          <w:marLeft w:val="144"/>
          <w:marRight w:val="0"/>
          <w:marTop w:val="240"/>
          <w:marBottom w:val="40"/>
          <w:divBdr>
            <w:top w:val="none" w:sz="0" w:space="0" w:color="auto"/>
            <w:left w:val="none" w:sz="0" w:space="0" w:color="auto"/>
            <w:bottom w:val="none" w:sz="0" w:space="0" w:color="auto"/>
            <w:right w:val="none" w:sz="0" w:space="0" w:color="auto"/>
          </w:divBdr>
        </w:div>
      </w:divsChild>
    </w:div>
    <w:div w:id="1637948846">
      <w:bodyDiv w:val="1"/>
      <w:marLeft w:val="0"/>
      <w:marRight w:val="0"/>
      <w:marTop w:val="0"/>
      <w:marBottom w:val="0"/>
      <w:divBdr>
        <w:top w:val="none" w:sz="0" w:space="0" w:color="auto"/>
        <w:left w:val="none" w:sz="0" w:space="0" w:color="auto"/>
        <w:bottom w:val="none" w:sz="0" w:space="0" w:color="auto"/>
        <w:right w:val="none" w:sz="0" w:space="0" w:color="auto"/>
      </w:divBdr>
      <w:divsChild>
        <w:div w:id="290209449">
          <w:marLeft w:val="144"/>
          <w:marRight w:val="0"/>
          <w:marTop w:val="240"/>
          <w:marBottom w:val="40"/>
          <w:divBdr>
            <w:top w:val="none" w:sz="0" w:space="0" w:color="auto"/>
            <w:left w:val="none" w:sz="0" w:space="0" w:color="auto"/>
            <w:bottom w:val="none" w:sz="0" w:space="0" w:color="auto"/>
            <w:right w:val="none" w:sz="0" w:space="0" w:color="auto"/>
          </w:divBdr>
        </w:div>
      </w:divsChild>
    </w:div>
    <w:div w:id="1789667185">
      <w:bodyDiv w:val="1"/>
      <w:marLeft w:val="0"/>
      <w:marRight w:val="0"/>
      <w:marTop w:val="0"/>
      <w:marBottom w:val="0"/>
      <w:divBdr>
        <w:top w:val="none" w:sz="0" w:space="0" w:color="auto"/>
        <w:left w:val="none" w:sz="0" w:space="0" w:color="auto"/>
        <w:bottom w:val="none" w:sz="0" w:space="0" w:color="auto"/>
        <w:right w:val="none" w:sz="0" w:space="0" w:color="auto"/>
      </w:divBdr>
      <w:divsChild>
        <w:div w:id="30686411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pen-source-sports/baseball-datab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3</cp:revision>
  <dcterms:created xsi:type="dcterms:W3CDTF">2020-11-06T17:51:00Z</dcterms:created>
  <dcterms:modified xsi:type="dcterms:W3CDTF">2020-11-07T05:26:00Z</dcterms:modified>
</cp:coreProperties>
</file>