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711883" w:rsidRDefault="00711883" w:rsidP="00711883">
      <w:pPr>
        <w:pStyle w:val="1"/>
        <w:spacing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升级时代可以解锁以下功能：</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崩溃，游戏将继续进行至结束</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建筑升级采用以下规则：</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科技因数</w:t>
      </w:r>
      <w:r>
        <w:rPr>
          <w:rStyle w:val="HTML1"/>
          <w:rFonts w:ascii="Consolas" w:hAnsi="Consolas"/>
          <w:color w:val="333333"/>
          <w:sz w:val="18"/>
          <w:szCs w:val="18"/>
          <w:bdr w:val="none" w:sz="0" w:space="0" w:color="auto" w:frame="1"/>
        </w:rPr>
        <w:t xml:space="preserve"> = 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lastRenderedPageBreak/>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移动速度</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特效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布尔代数：有一半的几率攻击无效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欧姆定律：同时击中电压源和电流源</w:t>
            </w:r>
            <w:r>
              <w:rPr>
                <w:lang w:eastAsia="zh-CN"/>
              </w:rPr>
              <w:lastRenderedPageBreak/>
              <w:t>时对所有击中单位造成</w:t>
            </w:r>
            <w:r>
              <w:rPr>
                <w:lang w:eastAsia="zh-CN"/>
              </w:rPr>
              <w:t>4</w:t>
            </w:r>
            <w:r>
              <w:rPr>
                <w:lang w:eastAsia="zh-CN"/>
              </w:rPr>
              <w:t>倍伤害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摩尔定律：优先攻击上回合目标且对一个目标连续攻击时每次伤害</w:t>
            </w:r>
            <w:r>
              <w:rPr>
                <w:lang w:eastAsia="zh-CN"/>
              </w:rPr>
              <w:t>*2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蒙特卡罗方法：对单位造成的伤害会乘以一个</w:t>
            </w:r>
            <w:r>
              <w:rPr>
                <w:lang w:eastAsia="zh-CN"/>
              </w:rPr>
              <w:t>0~2</w:t>
            </w:r>
            <w:r>
              <w:rPr>
                <w:lang w:eastAsia="zh-CN"/>
              </w:rPr>
              <w:t>之间的随机数</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阿帕网：优先攻击数据包且对数据包造成的伤害</w:t>
            </w:r>
            <w:r>
              <w:rPr>
                <w:lang w:eastAsia="zh-CN"/>
              </w:rP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黑洞：你也看到这伤害了，消灭</w:t>
            </w:r>
            <w:r>
              <w:rPr>
                <w:lang w:eastAsia="zh-CN"/>
              </w:rPr>
              <w:t>1</w:t>
            </w:r>
            <w:r>
              <w:rPr>
                <w:lang w:eastAsia="zh-CN"/>
              </w:rPr>
              <w:t>格和邻格内所</w:t>
            </w:r>
          </w:p>
        </w:tc>
      </w:tr>
    </w:tbl>
    <w:p w:rsidR="00553A7D" w:rsidRPr="00711883" w:rsidRDefault="00553A7D" w:rsidP="0064273E">
      <w:pPr>
        <w:spacing w:line="426" w:lineRule="exact"/>
        <w:rPr>
          <w:rFonts w:ascii="宋体" w:eastAsia="宋体" w:hAnsi="宋体" w:cs="宋体"/>
          <w:b/>
          <w:bCs/>
          <w:sz w:val="36"/>
          <w:szCs w:val="36"/>
          <w:lang w:eastAsia="zh-CN"/>
        </w:rPr>
      </w:pPr>
      <w:bookmarkStart w:id="0" w:name="_GoBack"/>
      <w:bookmarkEnd w:id="0"/>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w:t>
      </w:r>
      <w:r w:rsidRPr="0064273E">
        <w:rPr>
          <w:rFonts w:cs="宋体"/>
          <w:sz w:val="20"/>
          <w:szCs w:val="20"/>
        </w:rPr>
        <w:lastRenderedPageBreak/>
        <w:t>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r w:rsidRPr="0064273E">
        <w:rPr>
          <w:sz w:val="20"/>
          <w:szCs w:val="20"/>
          <w:lang w:eastAsia="zh-CN"/>
        </w:rPr>
        <w:t>int**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r w:rsidRPr="0064273E">
        <w:rPr>
          <w:sz w:val="20"/>
          <w:szCs w:val="20"/>
          <w:lang w:eastAsia="zh-CN"/>
        </w:rPr>
        <w:t>int</w:t>
      </w:r>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Default="0064273E" w:rsidP="0064273E">
      <w:pPr>
        <w:pStyle w:val="a3"/>
        <w:spacing w:before="14" w:line="312" w:lineRule="exact"/>
        <w:rPr>
          <w:rFonts w:cs="宋体"/>
          <w:sz w:val="20"/>
          <w:szCs w:val="20"/>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r w:rsidRPr="0064273E">
        <w:rPr>
          <w:sz w:val="20"/>
          <w:szCs w:val="20"/>
        </w:rPr>
        <w:t>int</w:t>
      </w:r>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lastRenderedPageBreak/>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r w:rsidRPr="0064273E">
        <w:rPr>
          <w:sz w:val="20"/>
          <w:szCs w:val="20"/>
        </w:rPr>
        <w:t>int flag; //building</w:t>
      </w:r>
      <w:r w:rsidRPr="0064273E">
        <w:rPr>
          <w:spacing w:val="-6"/>
          <w:sz w:val="20"/>
          <w:szCs w:val="20"/>
        </w:rPr>
        <w:t xml:space="preserve"> </w:t>
      </w:r>
      <w:r w:rsidRPr="0064273E">
        <w:rPr>
          <w:rFonts w:cs="宋体"/>
          <w:sz w:val="20"/>
          <w:szCs w:val="20"/>
        </w:rPr>
        <w:t>的阵营</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id 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_updateAge;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r>
        <w:rPr>
          <w:rFonts w:ascii="新宋体" w:eastAsia="新宋体" w:cs="新宋体"/>
          <w:color w:val="000000"/>
          <w:sz w:val="19"/>
          <w:szCs w:val="19"/>
        </w:rPr>
        <w:t>bd.heal</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这个函数是选手运行的main函数，其他都是sampleAI自定义的函数</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4CB" w:rsidRDefault="005044CB" w:rsidP="00AA4906">
      <w:r>
        <w:separator/>
      </w:r>
    </w:p>
  </w:endnote>
  <w:endnote w:type="continuationSeparator" w:id="0">
    <w:p w:rsidR="005044CB" w:rsidRDefault="005044CB"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4CB" w:rsidRDefault="005044CB" w:rsidP="00AA4906">
      <w:r>
        <w:separator/>
      </w:r>
    </w:p>
  </w:footnote>
  <w:footnote w:type="continuationSeparator" w:id="0">
    <w:p w:rsidR="005044CB" w:rsidRDefault="005044CB"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5044CB"/>
    <w:rsid w:val="00513329"/>
    <w:rsid w:val="00553A7D"/>
    <w:rsid w:val="00555E6C"/>
    <w:rsid w:val="00621DF9"/>
    <w:rsid w:val="0064273E"/>
    <w:rsid w:val="00711883"/>
    <w:rsid w:val="00727892"/>
    <w:rsid w:val="0096567D"/>
    <w:rsid w:val="00A45809"/>
    <w:rsid w:val="00AA4906"/>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1445</Words>
  <Characters>8243</Characters>
  <Application>Microsoft Office Word</Application>
  <DocSecurity>0</DocSecurity>
  <Lines>68</Lines>
  <Paragraphs>19</Paragraphs>
  <ScaleCrop>false</ScaleCrop>
  <Company>Microsoft</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9</cp:revision>
  <cp:lastPrinted>2018-03-31T05:09:00Z</cp:lastPrinted>
  <dcterms:created xsi:type="dcterms:W3CDTF">2018-03-20T15:35:00Z</dcterms:created>
  <dcterms:modified xsi:type="dcterms:W3CDTF">2018-04-02T05:00:00Z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