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6"/>
          <w:szCs w:val="36"/>
        </w:rPr>
        <w:t xml:space="preserve">Bitirme Projesi Uygulama Planı</w:t>
      </w:r>
    </w:p>
    <w:p>
      <w:pPr>
        <w:pBdr>
          <w:bottom w:val="single" w:color="1F3A5F" w:sz="6" w:space="6"/>
        </w:pBdr>
        <w:spacing w:after="240"/>
      </w:pPr>
      <w:r>
        <w:rPr>
          <w:color w:val="5B6B7B"/>
          <w:sz w:val="21"/>
          <w:szCs w:val="21"/>
        </w:rPr>
        <w:t xml:space="preserve">LLM Komutan, Gömülü Bekçi · Otonom İKA · Adım adım kurulum ve geliştirme</w:t>
      </w:r>
    </w:p>
    <w:p>
      <w:pPr>
        <w:pStyle w:val="Heading1"/>
      </w:pPr>
      <w:r>
        <w:t xml:space="preserve">0. Bu Belge Nasıl Kullanılır</w:t>
      </w:r>
    </w:p>
    <w:p>
      <w:pPr>
        <w:spacing w:after="120" w:line="276"/>
      </w:pPr>
      <w:r>
        <w:t xml:space="preserve">Belge baştan sona sırayla izlenmek için yazıldı. Her fazın sonunda yeşil bir “Bitti sayılır” kutusu var; o kutudaki koşul sağlanmadan bir sonraki faza geçme. Turuncu kutular sık yapılan hataları ve dikkat edilmesi gerekenleri gösterir. Gri zeminli satırlar terminale olduğu gibi yazılacak komutlardır.</w:t>
      </w:r>
    </w:p>
    <w:p>
      <w:pPr>
        <w:spacing w:after="120" w:line="276"/>
      </w:pPr>
      <w:r>
        <w:t xml:space="preserve">Terminal, Ubuntu’da </w:t>
      </w:r>
      <w:r>
        <w:rPr>
          <w:b/>
          <w:bCs/>
        </w:rPr>
        <w:t xml:space="preserve">Ctrl + Alt + T</w:t>
      </w:r>
      <w:r>
        <w:t xml:space="preserve"> ile açılır. Bir komutun başında </w:t>
      </w:r>
      <w:r>
        <w:rPr>
          <w:rFonts w:ascii="Consolas" w:cs="Consolas" w:eastAsia="Consolas" w:hAnsi="Consolas"/>
          <w:color w:val="8A2A1B"/>
          <w:sz w:val="19"/>
          <w:szCs w:val="19"/>
        </w:rPr>
        <w:t xml:space="preserve">sudo</w:t>
      </w:r>
      <w:r>
        <w:t xml:space="preserve"> varsa sistem şifreni ister; yazarken ekranda karakter görünmez, bu normaldir.</w:t>
      </w:r>
    </w:p>
    <w:p>
      <w:pPr>
        <w:spacing w:after="120" w:line="276"/>
      </w:pPr>
      <w:r>
        <w:rPr>
          <w:b/>
          <w:bCs/>
        </w:rPr>
        <w:t xml:space="preserve">Kod nerede yazılacak: </w:t>
      </w:r>
      <w:r>
        <w:t xml:space="preserve">Kodun tamamı Claude Code ile, kendi bilgisayarındaki proje klasöründe yazılır. Mimari kararlar, takıldığın yerler ve fazlar arası planlama için claude.ai sohbetini kullanmaya devam edebilirsin. Claude Code’un kurulumu Bölüm 3.10’da.</w:t>
      </w:r>
    </w:p>
    <w:p>
      <w:pPr>
        <w:pStyle w:val="Heading1"/>
      </w:pPr>
      <w:r>
        <w:t xml:space="preserve">1. Sistemin Son Hâli</w:t>
      </w:r>
    </w:p>
    <w:p>
      <w:pPr>
        <w:spacing w:after="120" w:line="276"/>
      </w:pPr>
      <w:r>
        <w:t xml:space="preserve">Kuracağın sistemde iki tür komut vardır ve ikisi de araca ulaşmadan önce STM32 kartından geçer:</w:t>
      </w:r>
    </w:p>
    <w:p>
      <w:pPr>
        <w:pStyle w:val="ListParagraph"/>
        <w:numPr>
          <w:ilvl w:val="0"/>
          <w:numId w:val="2"/>
        </w:numPr>
        <w:spacing w:after="70" w:line="270"/>
      </w:pPr>
      <w:r>
        <w:rPr>
          <w:b/>
          <w:bCs/>
        </w:rPr>
        <w:t xml:space="preserve">Görev komutu: </w:t>
      </w:r>
      <w:r>
        <w:t xml:space="preserve">LLM ajanının ürettiği üst seviye komut (“şu noktaya git”, “60 saniye bekle”, “hız sınırı 0,3 m/s”, “dur”). Kart onaylarsa Nav2’ye gider. Coğrafi sınır, tazelik, imza ve tutarlılık kuralları burada uygulanır.</w:t>
      </w:r>
    </w:p>
    <w:p>
      <w:pPr>
        <w:pStyle w:val="ListParagraph"/>
        <w:numPr>
          <w:ilvl w:val="0"/>
          <w:numId w:val="2"/>
        </w:numPr>
        <w:spacing w:after="70" w:line="270"/>
      </w:pPr>
      <w:r>
        <w:rPr>
          <w:b/>
          <w:bCs/>
        </w:rPr>
        <w:t xml:space="preserve">Hız komutu: </w:t>
      </w:r>
      <w:r>
        <w:t xml:space="preserve">Nav2’nin araca her saniye onlarca kez gönderdiği hareket komutu (cmd_vel: doğrusal ve açısal hız). Kart onaylarsa simülasyondaki İKA’ya gider. Fiziksel limitler ve kalp atışı kuralları burada uygulanır.</w:t>
      </w:r>
    </w:p>
    <w:p>
      <w:pPr>
        <w:spacing w:after="120" w:line="276"/>
      </w:pPr>
      <w:r>
        <w:t xml:space="preserve">Bilgisayar ile kart arasında iki ayrı fiziksel hat vardır. Böylece ajan tarafı ile araç tarafı birbirine hiçbir yerde doğrudan dokunmaz:</w:t>
      </w:r>
    </w:p>
    <w:p>
      <w:pPr>
        <w:spacing w:after="60" w:before="120"/>
      </w:pPr>
      <w:r>
        <w:rPr>
          <w:b/>
          <w:bCs/>
          <w:color w:val="5B6B7B"/>
          <w:sz w:val="19"/>
          <w:szCs w:val="19"/>
        </w:rPr>
        <w:t xml:space="preserve">Tablo 1. Fiziksel bağlantılar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Hat</w:t>
            </w:r>
          </w:p>
        </w:tc>
        <w:tc>
          <w:tcPr>
            <w:tcW w:type="dxa" w:w="3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Fiziksel bağlantı</w:t>
            </w:r>
          </w:p>
        </w:tc>
        <w:tc>
          <w:tcPr>
            <w:tcW w:type="dxa" w:w="36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Ne taşır</w:t>
            </w:r>
          </w:p>
        </w:tc>
      </w:tr>
      <w:tr>
        <w:trPr>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Ajan kanalı</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PC USB → Nucleo’nun kendi USB portu (dahili sanal seri port)</w:t>
            </w:r>
          </w:p>
        </w:tc>
        <w:tc>
          <w:tcPr>
            <w:tcW w:type="dxa" w:w="36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PC’deki ajan ve Nav2’nin ürettiği komutlar karta gelir; ret gerekçeleri ajana döner.</w:t>
            </w:r>
          </w:p>
        </w:tc>
      </w:tr>
      <w:tr>
        <w:trPr>
          <w:tblHeader w:val="false"/>
        </w:trPr>
        <w:tc>
          <w:tcPr>
            <w:tcW w:type="dxa" w:w="23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CAN hattı</w:t>
            </w:r>
          </w:p>
        </w:tc>
        <w:tc>
          <w:tcPr>
            <w:tcW w:type="dxa" w:w="31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Kart üzerindeki FDCAN1 → CAN modülü → iki tel → CAN modülü → FDCAN2</w:t>
            </w:r>
          </w:p>
        </w:tc>
        <w:tc>
          <w:tcPr>
            <w:tcW w:type="dxa" w:w="36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Onaylanan komutlar kartın “ajan tarafı” düğümünden “araç tarafı” düğümüne araç içi veri yolu gibi taşınır.</w:t>
            </w:r>
          </w:p>
        </w:tc>
      </w:tr>
      <w:tr>
        <w:trPr>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Araç kanalı</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Kartın ikinci UART’ı → USB-TTL dönüştürücü → PC USB</w:t>
            </w:r>
          </w:p>
        </w:tc>
        <w:tc>
          <w:tcPr>
            <w:tcW w:type="dxa" w:w="36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Onaylı komutlar simülasyondaki İKA’ya gider; aracın telemetrisi (konum, hız) karta gelir.</w:t>
            </w:r>
          </w:p>
        </w:tc>
      </w:tr>
    </w:tbl>
    <w:p>
      <w:pPr>
        <w:pBdr>
          <w:left w:val="single" w:color="D68910" w:sz="18" w:space="8"/>
        </w:pBdr>
        <w:shd w:fill="FFF6E5" w:color="auto" w:val="clear"/>
        <w:spacing w:after="160" w:before="60" w:line="270"/>
        <w:ind w:left="120" w:right="120"/>
      </w:pPr>
      <w:r>
        <w:rPr>
          <w:b/>
          <w:bCs/>
        </w:rPr>
        <w:t xml:space="preserve">Neden aynı kartta iki CAN düğümü? </w:t>
      </w:r>
      <w:r>
        <w:t xml:space="preserve">Gerçek bir araçta bekçi kartı ile motor sürücü kartı ayrı olur ve CAN ile konuşur. Elinde ikinci kart olmadığı için araç tarafındaki kartı, aynı Nucleo’nun ikinci CAN birimiyle taklit ediyorsun. Veri gerçekten tellerden geçtiği için CAN davranışı ve gecikmesi gerçektir. Bu kararı hocana da böyle anlatabilirsin.</w:t>
      </w:r>
    </w:p>
    <w:p>
      <w:pPr>
        <w:pStyle w:val="Heading1"/>
      </w:pPr>
      <w:r>
        <w:t xml:space="preserve">2. Alışveriş Listesi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tblHeader/>
        </w:trPr>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Parça</w:t>
            </w:r>
          </w:p>
        </w:tc>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Adet</w:t>
            </w:r>
          </w:p>
        </w:tc>
        <w:tc>
          <w:tcPr>
            <w:tcW w:type="dxa" w:w="51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Not</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STM32 NUCLEO-G474RE</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1</w:t>
            </w:r>
          </w:p>
        </w:tc>
        <w:tc>
          <w:tcPr>
            <w:tcW w:type="dxa" w:w="51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Elinde var.</w:t>
            </w:r>
          </w:p>
        </w:tc>
      </w:tr>
      <w:tr>
        <w:trPr>
          <w:tblHeader w:val="false"/>
        </w:trPr>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SN65HVD230 CAN alıcı-verici modülü</w:t>
            </w:r>
          </w:p>
        </w:tc>
        <w:tc>
          <w:tcPr>
            <w:tcW w:type="dxa" w:w="9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2</w:t>
            </w:r>
          </w:p>
        </w:tc>
        <w:tc>
          <w:tcPr>
            <w:tcW w:type="dxa" w:w="51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3,3 V ile çalışan model olmalı. Üzerinde 120 Ω sonlandırma direnci (çoğunlukla “R2” ya da “120R” yazar) olup olmadığına bak; yoksa 2 adet 120 Ω direnç ekle.</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USB-TTL dönüştürücü (CP2102 ya da CH340)</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1</w:t>
            </w:r>
          </w:p>
        </w:tc>
        <w:tc>
          <w:tcPr>
            <w:tcW w:type="dxa" w:w="51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3,3 V seviye seçilebilen bir model tercih et. Araç kanalı için.</w:t>
            </w:r>
          </w:p>
        </w:tc>
      </w:tr>
      <w:tr>
        <w:trPr>
          <w:tblHeader w:val="false"/>
        </w:trPr>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Mantık analizörü (8 kanal, 24 MHz)</w:t>
            </w:r>
          </w:p>
        </w:tc>
        <w:tc>
          <w:tcPr>
            <w:tcW w:type="dxa" w:w="9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1</w:t>
            </w:r>
          </w:p>
        </w:tc>
        <w:tc>
          <w:tcPr>
            <w:tcW w:type="dxa" w:w="51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“Saleae uyumlu” diye satılır. Gecikme ölçümü ve hata ayıklama için. Önerilir.</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Jumper kablo seti (erkek-dişi, dişi-dişi)</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1 set</w:t>
            </w:r>
          </w:p>
        </w:tc>
        <w:tc>
          <w:tcPr>
            <w:tcW w:type="dxa" w:w="51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Modülleri ve dönüştürücüyü karta bağlamak için.</w:t>
            </w:r>
          </w:p>
        </w:tc>
      </w:tr>
      <w:tr>
        <w:trPr>
          <w:tblHeader w:val="false"/>
        </w:trPr>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Küçük breadboard</w:t>
            </w:r>
          </w:p>
        </w:tc>
        <w:tc>
          <w:tcPr>
            <w:tcW w:type="dxa" w:w="9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1</w:t>
            </w:r>
          </w:p>
        </w:tc>
        <w:tc>
          <w:tcPr>
            <w:tcW w:type="dxa" w:w="51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Modülleri sabitlemek için.</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Veri destekli USB kablo</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2</w:t>
            </w:r>
          </w:p>
        </w:tc>
        <w:tc>
          <w:tcPr>
            <w:tcW w:type="dxa" w:w="51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Biri Nucleo için (kartın portuna uyan tip), biri USB-TTL için gerekirse. Sadece şarj eden kablolar kartı tanımaz.</w:t>
            </w:r>
          </w:p>
        </w:tc>
      </w:tr>
    </w:tbl>
    <w:p>
      <w:pPr>
        <w:spacing w:after="120" w:line="276"/>
      </w:pPr>
      <w:r>
        <w:t xml:space="preserve">Robotistan, Direnc.net gibi elektronik mağazalarında hepsi bulunur. Tek siparişte almak kargo süresini kısaltır.</w:t>
      </w:r>
    </w:p>
    <w:p>
      <w:pPr>
        <w:pStyle w:val="Heading1"/>
      </w:pPr>
      <w:r>
        <w:t xml:space="preserve">3. Kurulum (Faz 0 · Parçalar gelmeden yapılır)</w:t>
      </w:r>
    </w:p>
    <w:p>
      <w:pPr>
        <w:spacing w:after="120" w:line="276"/>
      </w:pPr>
      <w:r>
        <w:t xml:space="preserve">Bu fazın amacı, kod yazmaya başlamadan önce her aracın çalıştığını tek tek doğrulamaktır. Her adımın sonunda bir doğrulama komutu var; onu çalıştırmadan sonraki adıma geçme.</w:t>
      </w:r>
    </w:p>
    <w:p>
      <w:pPr>
        <w:spacing w:after="60" w:before="120"/>
      </w:pPr>
      <w:r>
        <w:rPr>
          <w:b/>
          <w:bCs/>
          <w:color w:val="5B6B7B"/>
          <w:sz w:val="19"/>
          <w:szCs w:val="19"/>
        </w:rPr>
        <w:t xml:space="preserve">Tablo 2. Kullanılacak yazılımlar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Yazılım</w:t>
            </w:r>
          </w:p>
        </w:tc>
        <w:tc>
          <w:tcPr>
            <w:tcW w:type="dxa" w:w="3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Ne işe yarar</w:t>
            </w:r>
          </w:p>
        </w:tc>
        <w:tc>
          <w:tcPr>
            <w:tcW w:type="dxa" w:w="33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Nereden</w:t>
            </w:r>
          </w:p>
        </w:tc>
      </w:tr>
      <w:tr>
        <w:trPr>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ROS 2 Humble</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Robot yazılımının omurgası; tüm parçalar birbiriyle bunun üzerinden konuşur.</w:t>
            </w:r>
          </w:p>
        </w:tc>
        <w:tc>
          <w:tcPr>
            <w:tcW w:type="dxa" w:w="33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docs.ros.org/en/humble (Installation → Ubuntu deb packages)</w:t>
            </w:r>
          </w:p>
        </w:tc>
      </w:tr>
      <w:tr>
        <w:trPr>
          <w:tblHeader w:val="false"/>
        </w:trPr>
        <w:tc>
          <w:tcPr>
            <w:tcW w:type="dxa" w:w="22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Gazebo Fortress</w:t>
            </w:r>
          </w:p>
        </w:tc>
        <w:tc>
          <w:tcPr>
            <w:tcW w:type="dxa" w:w="35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İKA’nın ve ortamın simülasyonu. Humble’ın resmi eşi.</w:t>
            </w:r>
          </w:p>
        </w:tc>
        <w:tc>
          <w:tcPr>
            <w:tcW w:type="dxa" w:w="33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TurtleBot 4 kullanım kılavuzu ile birlikte kurulur</w:t>
            </w:r>
          </w:p>
        </w:tc>
      </w:tr>
      <w:tr>
        <w:trPr>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TurtleBot 4 simülatörü</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Hazır İKA modeli: kamera (RGB-D), lidar ve sürüş sistemi hazır.</w:t>
            </w:r>
          </w:p>
        </w:tc>
        <w:tc>
          <w:tcPr>
            <w:tcW w:type="dxa" w:w="33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turtlebot.github.io/turtlebot4-user-manual</w:t>
            </w:r>
          </w:p>
        </w:tc>
      </w:tr>
      <w:tr>
        <w:trPr>
          <w:tblHeader w:val="false"/>
        </w:trPr>
        <w:tc>
          <w:tcPr>
            <w:tcW w:type="dxa" w:w="22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RTAB-Map</w:t>
            </w:r>
          </w:p>
        </w:tc>
        <w:tc>
          <w:tcPr>
            <w:tcW w:type="dxa" w:w="35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vSLAM: kamerayla haritayı çıkarır ve aracın konumunu bulur.</w:t>
            </w:r>
          </w:p>
        </w:tc>
        <w:tc>
          <w:tcPr>
            <w:tcW w:type="dxa" w:w="33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apt (ROS paketi)</w:t>
            </w:r>
          </w:p>
        </w:tc>
      </w:tr>
      <w:tr>
        <w:trPr>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Nav2</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Harita üzerinde rota planlar ve aracı hedefe sürer.</w:t>
            </w:r>
          </w:p>
        </w:tc>
        <w:tc>
          <w:tcPr>
            <w:tcW w:type="dxa" w:w="33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apt (ROS paketi)</w:t>
            </w:r>
          </w:p>
        </w:tc>
      </w:tr>
      <w:tr>
        <w:trPr>
          <w:tblHeader w:val="false"/>
        </w:trPr>
        <w:tc>
          <w:tcPr>
            <w:tcW w:type="dxa" w:w="22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STM32CubeIDE</w:t>
            </w:r>
          </w:p>
        </w:tc>
        <w:tc>
          <w:tcPr>
            <w:tcW w:type="dxa" w:w="35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STM32 kodu yazma, derleme, karta yükleme ve hata ayıklama. İçinde CubeMX (pin ve saat ayar aracı) da var.</w:t>
            </w:r>
          </w:p>
        </w:tc>
        <w:tc>
          <w:tcPr>
            <w:tcW w:type="dxa" w:w="33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st.com (ücretsiz myST hesabı ister)</w:t>
            </w:r>
          </w:p>
        </w:tc>
      </w:tr>
      <w:tr>
        <w:trPr>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PulseView</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Mantık analizörünün bilgisayar programı.</w:t>
            </w:r>
          </w:p>
        </w:tc>
        <w:tc>
          <w:tcPr>
            <w:tcW w:type="dxa" w:w="33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apt</w:t>
            </w:r>
          </w:p>
        </w:tc>
      </w:tr>
      <w:tr>
        <w:trPr>
          <w:tblHeader w:val="false"/>
        </w:trPr>
        <w:tc>
          <w:tcPr>
            <w:tcW w:type="dxa" w:w="22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Ollama</w:t>
            </w:r>
          </w:p>
        </w:tc>
        <w:tc>
          <w:tcPr>
            <w:tcW w:type="dxa" w:w="35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LLM’i kendi bilgisayarında çalıştırmak için.</w:t>
            </w:r>
          </w:p>
        </w:tc>
        <w:tc>
          <w:tcPr>
            <w:tcW w:type="dxa" w:w="33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ollama.com</w:t>
            </w:r>
          </w:p>
        </w:tc>
      </w:tr>
      <w:tr>
        <w:trPr>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VS Code</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Genel kod düzenleyici.</w:t>
            </w:r>
          </w:p>
        </w:tc>
        <w:tc>
          <w:tcPr>
            <w:tcW w:type="dxa" w:w="33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code.visualstudio.com</w:t>
            </w:r>
          </w:p>
        </w:tc>
      </w:tr>
      <w:tr>
        <w:trPr>
          <w:tblHeader w:val="false"/>
        </w:trPr>
        <w:tc>
          <w:tcPr>
            <w:tcW w:type="dxa" w:w="22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Git + GitHub</w:t>
            </w:r>
          </w:p>
        </w:tc>
        <w:tc>
          <w:tcPr>
            <w:tcW w:type="dxa" w:w="35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Sürüm kontrolü ve kodun yedeği.</w:t>
            </w:r>
          </w:p>
        </w:tc>
        <w:tc>
          <w:tcPr>
            <w:tcW w:type="dxa" w:w="33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apt + github.com</w:t>
            </w:r>
          </w:p>
        </w:tc>
      </w:tr>
      <w:tr>
        <w:trPr>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Claude Code</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Kodun Claude ile birlikte yazılacağı ortam.</w:t>
            </w:r>
          </w:p>
        </w:tc>
        <w:tc>
          <w:tcPr>
            <w:tcW w:type="dxa" w:w="33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docs.claude.com/en/docs/claude-code/overview</w:t>
            </w:r>
          </w:p>
        </w:tc>
      </w:tr>
    </w:tbl>
    <w:p>
      <w:pPr>
        <w:pStyle w:val="Heading2"/>
      </w:pPr>
      <w:r>
        <w:t xml:space="preserve">3.1 Sistemi güncelle</w:t>
      </w:r>
    </w:p>
    <w:p>
      <w:pPr>
        <w:spacing w:after="120" w:line="276"/>
      </w:pPr>
      <w:r>
        <w:t xml:space="preserve">ROS 2’nin resmi kurulum sayfası, Ubuntu 22.04’te ROS kurmadan önce sistemin güncellenmesini özellikle istiyor; aksi hâlde bazı kritik sistem paketleri silinebiliyor.</w:t>
      </w:r>
    </w:p>
    <w:p>
      <w:pPr>
        <w:shd w:fill="F2F4F7" w:color="auto" w:val="clear"/>
        <w:spacing w:after="0" w:before="60"/>
        <w:ind w:left="360"/>
      </w:pPr>
      <w:r>
        <w:rPr>
          <w:rFonts w:ascii="Consolas" w:cs="Consolas" w:eastAsia="Consolas" w:hAnsi="Consolas"/>
          <w:color w:val="1B2A3A"/>
          <w:sz w:val="18"/>
          <w:szCs w:val="18"/>
        </w:rPr>
        <w:t xml:space="preserve">sudo apt update &amp;&amp; sudo apt upgrade -y</w:t>
      </w:r>
    </w:p>
    <w:p>
      <w:pPr>
        <w:spacing w:after="100"/>
      </w:pPr>
    </w:p>
    <w:p>
      <w:pPr>
        <w:spacing w:after="120" w:line="276"/>
      </w:pPr>
      <w:r>
        <w:t xml:space="preserve">Bittikten sonra bilgisayarı bir kez yeniden başlat.</w:t>
      </w:r>
    </w:p>
    <w:p>
      <w:pPr>
        <w:pStyle w:val="Heading2"/>
      </w:pPr>
      <w:r>
        <w:t xml:space="preserve">3.2 Temel araçlar</w:t>
      </w:r>
    </w:p>
    <w:p>
      <w:pPr>
        <w:shd w:fill="F2F4F7" w:color="auto" w:val="clear"/>
        <w:spacing w:after="0" w:before="60"/>
        <w:ind w:left="360"/>
      </w:pPr>
      <w:r>
        <w:rPr>
          <w:rFonts w:ascii="Consolas" w:cs="Consolas" w:eastAsia="Consolas" w:hAnsi="Consolas"/>
          <w:color w:val="1B2A3A"/>
          <w:sz w:val="18"/>
          <w:szCs w:val="18"/>
        </w:rPr>
        <w:t xml:space="preserve">sudo apt install -y git curl wget build-essential python3-pip python3-serial minicom</w:t>
      </w:r>
    </w:p>
    <w:p>
      <w:pPr>
        <w:spacing w:after="100"/>
      </w:pPr>
    </w:p>
    <w:p>
      <w:pPr>
        <w:spacing w:after="120" w:line="276"/>
      </w:pPr>
      <w:r>
        <w:t xml:space="preserve">VS Code için code.visualstudio.com adresine git, “.deb” sürümünü indir, sonra indirilenler klasöründe şunu çalıştır (</w:t>
      </w:r>
      <w:r>
        <w:rPr>
          <w:rFonts w:ascii="Consolas" w:cs="Consolas" w:eastAsia="Consolas" w:hAnsi="Consolas"/>
          <w:color w:val="8A2A1B"/>
          <w:sz w:val="19"/>
          <w:szCs w:val="19"/>
        </w:rPr>
        <w:t xml:space="preserve">code_</w:t>
      </w:r>
      <w:r>
        <w:t xml:space="preserve"> ile başlayan dosya adını kendi dosyanla değiştir):</w:t>
      </w:r>
    </w:p>
    <w:p>
      <w:pPr>
        <w:shd w:fill="F2F4F7" w:color="auto" w:val="clear"/>
        <w:spacing w:after="0" w:before="60"/>
        <w:ind w:left="360"/>
      </w:pPr>
      <w:r>
        <w:rPr>
          <w:rFonts w:ascii="Consolas" w:cs="Consolas" w:eastAsia="Consolas" w:hAnsi="Consolas"/>
          <w:color w:val="1B2A3A"/>
          <w:sz w:val="18"/>
          <w:szCs w:val="18"/>
        </w:rPr>
        <w:t xml:space="preserve">cd ~/İndirilenler   # İngilizce sistemde: cd ~/Downloads</w:t>
      </w:r>
    </w:p>
    <w:p>
      <w:pPr>
        <w:shd w:fill="F2F4F7" w:color="auto" w:val="clear"/>
        <w:spacing w:after="0" w:before="0"/>
        <w:ind w:left="360"/>
      </w:pPr>
      <w:r>
        <w:rPr>
          <w:rFonts w:ascii="Consolas" w:cs="Consolas" w:eastAsia="Consolas" w:hAnsi="Consolas"/>
          <w:color w:val="1B2A3A"/>
          <w:sz w:val="18"/>
          <w:szCs w:val="18"/>
        </w:rPr>
        <w:t xml:space="preserve">sudo apt install ./code_*.deb</w:t>
      </w:r>
    </w:p>
    <w:p>
      <w:pPr>
        <w:spacing w:after="100"/>
      </w:pPr>
    </w:p>
    <w:p>
      <w:pPr>
        <w:pBdr>
          <w:left w:val="single" w:color="1E8449" w:sz="18" w:space="8"/>
        </w:pBdr>
        <w:shd w:fill="EAF2EC" w:color="auto" w:val="clear"/>
        <w:spacing w:after="180" w:before="60" w:line="270"/>
        <w:ind w:left="120" w:right="120"/>
      </w:pPr>
      <w:r>
        <w:rPr>
          <w:b/>
          <w:bCs/>
        </w:rPr>
        <w:t xml:space="preserve">Bitti sayılır: </w:t>
      </w:r>
      <w:r>
        <w:t xml:space="preserve">Terminalde </w:t>
      </w:r>
      <w:r>
        <w:rPr>
          <w:rFonts w:ascii="Consolas" w:cs="Consolas" w:eastAsia="Consolas" w:hAnsi="Consolas"/>
          <w:color w:val="8A2A1B"/>
          <w:sz w:val="19"/>
          <w:szCs w:val="19"/>
        </w:rPr>
        <w:t xml:space="preserve">git --version</w:t>
      </w:r>
      <w:r>
        <w:t xml:space="preserve"> bir sürüm numarası yazıyor ve VS Code uygulama menüsünden açılıyor.</w:t>
      </w:r>
    </w:p>
    <w:p>
      <w:pPr>
        <w:pStyle w:val="Heading2"/>
      </w:pPr>
      <w:r>
        <w:t xml:space="preserve">3.3 ROS 2 Humble</w:t>
      </w:r>
    </w:p>
    <w:p>
      <w:pPr>
        <w:spacing w:after="120" w:line="276"/>
      </w:pPr>
      <w:r>
        <w:t xml:space="preserve">vSLAM çalışmasında ROS 2 kullandığın için kurulu olabilir. Önce kontrol et:</w:t>
      </w:r>
    </w:p>
    <w:p>
      <w:pPr>
        <w:shd w:fill="F2F4F7" w:color="auto" w:val="clear"/>
        <w:spacing w:after="0" w:before="60"/>
        <w:ind w:left="360"/>
      </w:pPr>
      <w:r>
        <w:rPr>
          <w:rFonts w:ascii="Consolas" w:cs="Consolas" w:eastAsia="Consolas" w:hAnsi="Consolas"/>
          <w:color w:val="1B2A3A"/>
          <w:sz w:val="18"/>
          <w:szCs w:val="18"/>
        </w:rPr>
        <w:t xml:space="preserve">ls /opt/ros</w:t>
      </w:r>
    </w:p>
    <w:p>
      <w:pPr>
        <w:spacing w:after="100"/>
      </w:pPr>
    </w:p>
    <w:p>
      <w:pPr>
        <w:spacing w:after="120" w:line="276"/>
      </w:pPr>
      <w:r>
        <w:t xml:space="preserve">Çıktıda </w:t>
      </w:r>
      <w:r>
        <w:rPr>
          <w:rFonts w:ascii="Consolas" w:cs="Consolas" w:eastAsia="Consolas" w:hAnsi="Consolas"/>
          <w:color w:val="8A2A1B"/>
          <w:sz w:val="19"/>
          <w:szCs w:val="19"/>
        </w:rPr>
        <w:t xml:space="preserve">humble</w:t>
      </w:r>
      <w:r>
        <w:t xml:space="preserve"> görüyorsan bu adımın kurulum kısmını atla, sadece ortam ayarına ve teste bak. Görmüyorsan docs.ros.org/en/humble adresinde Installation → Ubuntu (deb packages) sayfasını aç ve oradaki “Setup Sources” bölümünü sayfadaki komutlarla harfi harfine uygula. Depo ekleme yöntemi zaman zaman değiştiği için bu kısmı buraya kopyalamadım; her zaman resmi sayfadaki güncel komutu kullan. Kaynak eklendikten sonra:</w:t>
      </w:r>
    </w:p>
    <w:p>
      <w:pPr>
        <w:shd w:fill="F2F4F7" w:color="auto" w:val="clear"/>
        <w:spacing w:after="0" w:before="60"/>
        <w:ind w:left="360"/>
      </w:pPr>
      <w:r>
        <w:rPr>
          <w:rFonts w:ascii="Consolas" w:cs="Consolas" w:eastAsia="Consolas" w:hAnsi="Consolas"/>
          <w:color w:val="1B2A3A"/>
          <w:sz w:val="18"/>
          <w:szCs w:val="18"/>
        </w:rPr>
        <w:t xml:space="preserve">sudo apt update</w:t>
      </w:r>
    </w:p>
    <w:p>
      <w:pPr>
        <w:shd w:fill="F2F4F7" w:color="auto" w:val="clear"/>
        <w:spacing w:after="0" w:before="0"/>
        <w:ind w:left="360"/>
      </w:pPr>
      <w:r>
        <w:rPr>
          <w:rFonts w:ascii="Consolas" w:cs="Consolas" w:eastAsia="Consolas" w:hAnsi="Consolas"/>
          <w:color w:val="1B2A3A"/>
          <w:sz w:val="18"/>
          <w:szCs w:val="18"/>
        </w:rPr>
        <w:t xml:space="preserve">sudo apt install -y ros-humble-desktop ros-dev-tools</w:t>
      </w:r>
    </w:p>
    <w:p>
      <w:pPr>
        <w:spacing w:after="100"/>
      </w:pPr>
    </w:p>
    <w:p>
      <w:pPr>
        <w:spacing w:after="120" w:line="276"/>
      </w:pPr>
      <w:r>
        <w:t xml:space="preserve">Her yeni terminalde ROS’un otomatik tanınması için:</w:t>
      </w:r>
    </w:p>
    <w:p>
      <w:pPr>
        <w:shd w:fill="F2F4F7" w:color="auto" w:val="clear"/>
        <w:spacing w:after="0" w:before="60"/>
        <w:ind w:left="360"/>
      </w:pPr>
      <w:r>
        <w:rPr>
          <w:rFonts w:ascii="Consolas" w:cs="Consolas" w:eastAsia="Consolas" w:hAnsi="Consolas"/>
          <w:color w:val="1B2A3A"/>
          <w:sz w:val="18"/>
          <w:szCs w:val="18"/>
        </w:rPr>
        <w:t xml:space="preserve">echo "source /opt/ros/humble/setup.bash" &gt;&gt; ~/.bashrc</w:t>
      </w:r>
    </w:p>
    <w:p>
      <w:pPr>
        <w:shd w:fill="F2F4F7" w:color="auto" w:val="clear"/>
        <w:spacing w:after="0" w:before="0"/>
        <w:ind w:left="360"/>
      </w:pPr>
      <w:r>
        <w:rPr>
          <w:rFonts w:ascii="Consolas" w:cs="Consolas" w:eastAsia="Consolas" w:hAnsi="Consolas"/>
          <w:color w:val="1B2A3A"/>
          <w:sz w:val="18"/>
          <w:szCs w:val="18"/>
        </w:rPr>
        <w:t xml:space="preserve">source ~/.bashrc</w:t>
      </w:r>
    </w:p>
    <w:p>
      <w:pPr>
        <w:spacing w:after="100"/>
      </w:pPr>
    </w:p>
    <w:p>
      <w:pPr>
        <w:spacing w:after="120" w:line="276"/>
      </w:pPr>
      <w:r>
        <w:t xml:space="preserve">Test: iki ayrı terminal aç. Birincisine konuşan, ikincisine dinleyen düğümü yaz:</w:t>
      </w:r>
    </w:p>
    <w:p>
      <w:pPr>
        <w:shd w:fill="F2F4F7" w:color="auto" w:val="clear"/>
        <w:spacing w:after="0" w:before="60"/>
        <w:ind w:left="360"/>
      </w:pPr>
      <w:r>
        <w:rPr>
          <w:rFonts w:ascii="Consolas" w:cs="Consolas" w:eastAsia="Consolas" w:hAnsi="Consolas"/>
          <w:color w:val="1B2A3A"/>
          <w:sz w:val="18"/>
          <w:szCs w:val="18"/>
        </w:rPr>
        <w:t xml:space="preserve">ros2 run demo_nodes_cpp talker        # 1. terminal</w:t>
      </w:r>
    </w:p>
    <w:p>
      <w:pPr>
        <w:shd w:fill="F2F4F7" w:color="auto" w:val="clear"/>
        <w:spacing w:after="0" w:before="0"/>
        <w:ind w:left="360"/>
      </w:pPr>
      <w:r>
        <w:rPr>
          <w:rFonts w:ascii="Consolas" w:cs="Consolas" w:eastAsia="Consolas" w:hAnsi="Consolas"/>
          <w:color w:val="1B2A3A"/>
          <w:sz w:val="18"/>
          <w:szCs w:val="18"/>
        </w:rPr>
        <w:t xml:space="preserve">ros2 run demo_nodes_py listener       # 2. terminal</w:t>
      </w:r>
    </w:p>
    <w:p>
      <w:pPr>
        <w:spacing w:after="100"/>
      </w:pPr>
    </w:p>
    <w:p>
      <w:pPr>
        <w:pBdr>
          <w:left w:val="single" w:color="1E8449" w:sz="18" w:space="8"/>
        </w:pBdr>
        <w:shd w:fill="EAF2EC" w:color="auto" w:val="clear"/>
        <w:spacing w:after="180" w:before="60" w:line="270"/>
        <w:ind w:left="120" w:right="120"/>
      </w:pPr>
      <w:r>
        <w:rPr>
          <w:b/>
          <w:bCs/>
        </w:rPr>
        <w:t xml:space="preserve">Bitti sayılır: </w:t>
      </w:r>
      <w:r>
        <w:t xml:space="preserve">İkinci terminalde “I heard: Hello World” satırları akıyor. Durdurmak için </w:t>
      </w:r>
      <w:r>
        <w:rPr>
          <w:b/>
          <w:bCs/>
        </w:rPr>
        <w:t xml:space="preserve">Ctrl + C</w:t>
      </w:r>
      <w:r>
        <w:t xml:space="preserve">.</w:t>
      </w:r>
    </w:p>
    <w:p>
      <w:pPr>
        <w:pStyle w:val="Heading2"/>
      </w:pPr>
      <w:r>
        <w:t xml:space="preserve">3.4 Gazebo Fortress ve TurtleBot 4 simülatörü</w:t>
      </w:r>
    </w:p>
    <w:p>
      <w:pPr>
        <w:spacing w:after="120" w:line="276"/>
      </w:pPr>
      <w:r>
        <w:t xml:space="preserve">turtlebot.github.io/turtlebot4-user-manual adresinde Software → TurtleBot 4 Simulator sayfasını aç ve “humble” sekmesini seç. Kılavuz önce Ignition Fortress’in kurulmasını, ardından simülatör paketlerini istiyor. Fortress’i kılavuzdaki komutlarla kurduktan sonra:</w:t>
      </w:r>
    </w:p>
    <w:p>
      <w:pPr>
        <w:shd w:fill="F2F4F7" w:color="auto" w:val="clear"/>
        <w:spacing w:after="0" w:before="60"/>
        <w:ind w:left="360"/>
      </w:pPr>
      <w:r>
        <w:rPr>
          <w:rFonts w:ascii="Consolas" w:cs="Consolas" w:eastAsia="Consolas" w:hAnsi="Consolas"/>
          <w:color w:val="1B2A3A"/>
          <w:sz w:val="18"/>
          <w:szCs w:val="18"/>
        </w:rPr>
        <w:t xml:space="preserve">sudo apt install -y ros-humble-turtlebot4-simulator ros-humble-irobot-create-nodes</w:t>
      </w:r>
    </w:p>
    <w:p>
      <w:pPr>
        <w:spacing w:after="100"/>
      </w:pPr>
    </w:p>
    <w:p>
      <w:pPr>
        <w:spacing w:after="120" w:line="276"/>
      </w:pPr>
      <w:r>
        <w:t xml:space="preserve">Test:</w:t>
      </w:r>
    </w:p>
    <w:p>
      <w:pPr>
        <w:shd w:fill="F2F4F7" w:color="auto" w:val="clear"/>
        <w:spacing w:after="0" w:before="60"/>
        <w:ind w:left="360"/>
      </w:pPr>
      <w:r>
        <w:rPr>
          <w:rFonts w:ascii="Consolas" w:cs="Consolas" w:eastAsia="Consolas" w:hAnsi="Consolas"/>
          <w:color w:val="1B2A3A"/>
          <w:sz w:val="18"/>
          <w:szCs w:val="18"/>
        </w:rPr>
        <w:t xml:space="preserve">ros2 launch turtlebot4_ignition_bringup turtlebot4_ignition.launch.py</w:t>
      </w:r>
    </w:p>
    <w:p>
      <w:pPr>
        <w:spacing w:after="100"/>
      </w:pPr>
    </w:p>
    <w:p>
      <w:pPr>
        <w:pBdr>
          <w:left w:val="single" w:color="D68910" w:sz="18" w:space="8"/>
        </w:pBdr>
        <w:shd w:fill="FFF6E5" w:color="auto" w:val="clear"/>
        <w:spacing w:after="160" w:before="60" w:line="270"/>
        <w:ind w:left="120" w:right="120"/>
      </w:pPr>
      <w:r>
        <w:rPr>
          <w:b/>
          <w:bCs/>
        </w:rPr>
        <w:t xml:space="preserve">Dikkat: </w:t>
      </w:r>
      <w:r>
        <w:t xml:space="preserve">İlk açılış, dünya modelleri internetten indirildiği için uzun sürebilir. Gazebo penceresi siyah kalırsa bu, bu simülatörde bilinen bir sorundur ve genellikle dünya dosyasının indirilememesinden kaynaklanır. Önce birkaç dakika bekle; düzelmezse sohbete gel, internet gerektirmeyen yerel bir dünya ayarlarız.</w:t>
      </w:r>
    </w:p>
    <w:p>
      <w:pPr>
        <w:pBdr>
          <w:left w:val="single" w:color="1E8449" w:sz="18" w:space="8"/>
        </w:pBdr>
        <w:shd w:fill="EAF2EC" w:color="auto" w:val="clear"/>
        <w:spacing w:after="180" w:before="60" w:line="270"/>
        <w:ind w:left="120" w:right="120"/>
      </w:pPr>
      <w:r>
        <w:rPr>
          <w:b/>
          <w:bCs/>
        </w:rPr>
        <w:t xml:space="preserve">Bitti sayılır: </w:t>
      </w:r>
      <w:r>
        <w:t xml:space="preserve">Gazebo penceresinde TurtleBot 4 görünüyor ve başka bir terminalde </w:t>
      </w:r>
      <w:r>
        <w:rPr>
          <w:rFonts w:ascii="Consolas" w:cs="Consolas" w:eastAsia="Consolas" w:hAnsi="Consolas"/>
          <w:color w:val="8A2A1B"/>
          <w:sz w:val="19"/>
          <w:szCs w:val="19"/>
        </w:rPr>
        <w:t xml:space="preserve">ros2 topic list</w:t>
      </w:r>
      <w:r>
        <w:t xml:space="preserve"> komutu kamera ve lidar konularını listeliyor.</w:t>
      </w:r>
    </w:p>
    <w:p>
      <w:pPr>
        <w:pStyle w:val="Heading2"/>
      </w:pPr>
      <w:r>
        <w:t xml:space="preserve">3.5 RTAB-Map ve Nav2</w:t>
      </w:r>
    </w:p>
    <w:p>
      <w:pPr>
        <w:shd w:fill="F2F4F7" w:color="auto" w:val="clear"/>
        <w:spacing w:after="0" w:before="60"/>
        <w:ind w:left="360"/>
      </w:pPr>
      <w:r>
        <w:rPr>
          <w:rFonts w:ascii="Consolas" w:cs="Consolas" w:eastAsia="Consolas" w:hAnsi="Consolas"/>
          <w:color w:val="1B2A3A"/>
          <w:sz w:val="18"/>
          <w:szCs w:val="18"/>
        </w:rPr>
        <w:t xml:space="preserve">sudo apt install -y ros-humble-rtabmap-ros ros-humble-navigation2 ros-humble-nav2-bringup ros-humble-teleop-twist-keyboard</w:t>
      </w:r>
    </w:p>
    <w:p>
      <w:pPr>
        <w:spacing w:after="100"/>
      </w:pPr>
    </w:p>
    <w:p>
      <w:pPr>
        <w:pBdr>
          <w:left w:val="single" w:color="1E8449" w:sz="18" w:space="8"/>
        </w:pBdr>
        <w:shd w:fill="EAF2EC" w:color="auto" w:val="clear"/>
        <w:spacing w:after="180" w:before="60" w:line="270"/>
        <w:ind w:left="120" w:right="120"/>
      </w:pPr>
      <w:r>
        <w:rPr>
          <w:b/>
          <w:bCs/>
        </w:rPr>
        <w:t xml:space="preserve">Bitti sayılır: </w:t>
      </w:r>
      <w:r>
        <w:rPr>
          <w:rFonts w:ascii="Consolas" w:cs="Consolas" w:eastAsia="Consolas" w:hAnsi="Consolas"/>
          <w:color w:val="8A2A1B"/>
          <w:sz w:val="19"/>
          <w:szCs w:val="19"/>
        </w:rPr>
        <w:t xml:space="preserve">ros2 pkg list | grep -E "rtabmap|nav2"</w:t>
      </w:r>
      <w:r>
        <w:t xml:space="preserve"> komutu paket isimlerini listeliyor.</w:t>
      </w:r>
    </w:p>
    <w:p>
      <w:pPr>
        <w:pStyle w:val="Heading2"/>
      </w:pPr>
      <w:r>
        <w:t xml:space="preserve">3.6 STM32CubeIDE</w:t>
      </w:r>
    </w:p>
    <w:p>
      <w:pPr>
        <w:pStyle w:val="ListParagraph"/>
        <w:numPr>
          <w:ilvl w:val="0"/>
          <w:numId w:val="3"/>
        </w:numPr>
        <w:spacing w:after="80" w:line="270"/>
      </w:pPr>
      <w:r>
        <w:t xml:space="preserve">st.com adresine git, arama kutusuna “STM32CubeIDE” yaz ve ürün sayfasını aç.</w:t>
      </w:r>
    </w:p>
    <w:p>
      <w:pPr>
        <w:pStyle w:val="ListParagraph"/>
        <w:numPr>
          <w:ilvl w:val="0"/>
          <w:numId w:val="3"/>
        </w:numPr>
        <w:spacing w:after="80" w:line="270"/>
      </w:pPr>
      <w:r>
        <w:t xml:space="preserve">“Get Software” bölümünden “STM32CubeIDE Debian Linux Installer” satırındaki indirme düğmesine bas.</w:t>
      </w:r>
    </w:p>
    <w:p>
      <w:pPr>
        <w:pStyle w:val="ListParagraph"/>
        <w:numPr>
          <w:ilvl w:val="0"/>
          <w:numId w:val="3"/>
        </w:numPr>
        <w:spacing w:after="80" w:line="270"/>
      </w:pPr>
      <w:r>
        <w:t xml:space="preserve">Sitede hesabın yoksa ücretsiz myST hesabı aç; e-postana gelen bağlantıdan indirmeyi tamamla.</w:t>
      </w:r>
    </w:p>
    <w:p>
      <w:pPr>
        <w:pStyle w:val="ListParagraph"/>
        <w:numPr>
          <w:ilvl w:val="0"/>
          <w:numId w:val="3"/>
        </w:numPr>
        <w:spacing w:after="80" w:line="270"/>
      </w:pPr>
      <w:r>
        <w:t xml:space="preserve">İnen zip dosyasını indirilenler klasöründe aç (</w:t>
      </w:r>
      <w:r>
        <w:rPr>
          <w:rFonts w:ascii="Consolas" w:cs="Consolas" w:eastAsia="Consolas" w:hAnsi="Consolas"/>
          <w:color w:val="8A2A1B"/>
          <w:sz w:val="19"/>
          <w:szCs w:val="19"/>
        </w:rPr>
        <w:t xml:space="preserve">unzip dosya_adi.zip</w:t>
      </w:r>
      <w:r>
        <w:t xml:space="preserve">).</w:t>
      </w:r>
    </w:p>
    <w:p>
      <w:pPr>
        <w:pStyle w:val="ListParagraph"/>
        <w:numPr>
          <w:ilvl w:val="0"/>
          <w:numId w:val="3"/>
        </w:numPr>
        <w:spacing w:after="80" w:line="270"/>
      </w:pPr>
      <w:r>
        <w:t xml:space="preserve">İçinden çıkan “.sh” uzantılı kurulum dosyasını çalıştır: </w:t>
      </w:r>
      <w:r>
        <w:rPr>
          <w:rFonts w:ascii="Consolas" w:cs="Consolas" w:eastAsia="Consolas" w:hAnsi="Consolas"/>
          <w:color w:val="8A2A1B"/>
          <w:sz w:val="19"/>
          <w:szCs w:val="19"/>
        </w:rPr>
        <w:t xml:space="preserve">chmod +x st-stm32cubeide_*.sh &amp;&amp; sudo ./st-stm32cubeide_*.sh</w:t>
      </w:r>
      <w:r>
        <w:t xml:space="preserve">. Lisans sorularını kabul et; ST-LINK sürücülerinin (udev kuralları) kurulmasını da onayla.</w:t>
      </w:r>
    </w:p>
    <w:p>
      <w:pPr>
        <w:pStyle w:val="ListParagraph"/>
        <w:numPr>
          <w:ilvl w:val="0"/>
          <w:numId w:val="3"/>
        </w:numPr>
        <w:spacing w:after="80" w:line="270"/>
      </w:pPr>
      <w:r>
        <w:t xml:space="preserve">Seri portlara şifresiz erişebilmek için kullanıcını dialout grubuna ekle: </w:t>
      </w:r>
      <w:r>
        <w:rPr>
          <w:rFonts w:ascii="Consolas" w:cs="Consolas" w:eastAsia="Consolas" w:hAnsi="Consolas"/>
          <w:color w:val="8A2A1B"/>
          <w:sz w:val="19"/>
          <w:szCs w:val="19"/>
        </w:rPr>
        <w:t xml:space="preserve">sudo usermod -aG dialout $USER</w:t>
      </w:r>
      <w:r>
        <w:t xml:space="preserve">. Bu ayar ancak oturumu kapatıp açınca geçerli olur.</w:t>
      </w:r>
    </w:p>
    <w:p>
      <w:pPr>
        <w:spacing w:after="120" w:line="276"/>
      </w:pPr>
      <w:r>
        <w:t xml:space="preserve">Test (kartın çalıştığını görmek için LED yakıp söndürmek):</w:t>
      </w:r>
    </w:p>
    <w:p>
      <w:pPr>
        <w:pStyle w:val="ListParagraph"/>
        <w:numPr>
          <w:ilvl w:val="0"/>
          <w:numId w:val="4"/>
        </w:numPr>
        <w:spacing w:after="80" w:line="270"/>
      </w:pPr>
      <w:r>
        <w:t xml:space="preserve">CubeIDE’yi aç, çalışma klasörü (workspace) olarak ev dizininde yeni bir klasör seç.</w:t>
      </w:r>
    </w:p>
    <w:p>
      <w:pPr>
        <w:pStyle w:val="ListParagraph"/>
        <w:numPr>
          <w:ilvl w:val="0"/>
          <w:numId w:val="4"/>
        </w:numPr>
        <w:spacing w:after="80" w:line="270"/>
      </w:pPr>
      <w:r>
        <w:t xml:space="preserve">File → New → STM32 Project. “Board Selector” sekmesinde NUCLEO-G474RE’yi ara ve seç. Proje adına “deneme_led” yaz.</w:t>
      </w:r>
    </w:p>
    <w:p>
      <w:pPr>
        <w:pStyle w:val="ListParagraph"/>
        <w:numPr>
          <w:ilvl w:val="0"/>
          <w:numId w:val="4"/>
        </w:numPr>
        <w:spacing w:after="80" w:line="270"/>
      </w:pPr>
      <w:r>
        <w:t xml:space="preserve">“Initialize all peripherals with their default Mode?” sorusuna Yes de. Kartın varsayılan ayarları gelir; LD2 adlı yeşil LED zaten tanımlı olur.</w:t>
      </w:r>
    </w:p>
    <w:p>
      <w:pPr>
        <w:pStyle w:val="ListParagraph"/>
        <w:numPr>
          <w:ilvl w:val="0"/>
          <w:numId w:val="4"/>
        </w:numPr>
        <w:spacing w:after="80" w:line="270"/>
      </w:pPr>
      <w:r>
        <w:t xml:space="preserve">main.c içinde </w:t>
      </w:r>
      <w:r>
        <w:rPr>
          <w:rFonts w:ascii="Consolas" w:cs="Consolas" w:eastAsia="Consolas" w:hAnsi="Consolas"/>
          <w:color w:val="8A2A1B"/>
          <w:sz w:val="19"/>
          <w:szCs w:val="19"/>
        </w:rPr>
        <w:t xml:space="preserve">while (1)</w:t>
      </w:r>
      <w:r>
        <w:t xml:space="preserve"> döngüsüne şu iki satırı ekle: </w:t>
      </w:r>
      <w:r>
        <w:rPr>
          <w:rFonts w:ascii="Consolas" w:cs="Consolas" w:eastAsia="Consolas" w:hAnsi="Consolas"/>
          <w:color w:val="8A2A1B"/>
          <w:sz w:val="19"/>
          <w:szCs w:val="19"/>
        </w:rPr>
        <w:t xml:space="preserve">HAL_GPIO_TogglePin(LD2_GPIO_Port, LD2_Pin);</w:t>
      </w:r>
      <w:r>
        <w:t xml:space="preserve"> ve </w:t>
      </w:r>
      <w:r>
        <w:rPr>
          <w:rFonts w:ascii="Consolas" w:cs="Consolas" w:eastAsia="Consolas" w:hAnsi="Consolas"/>
          <w:color w:val="8A2A1B"/>
          <w:sz w:val="19"/>
          <w:szCs w:val="19"/>
        </w:rPr>
        <w:t xml:space="preserve">HAL_Delay(500);</w:t>
      </w:r>
    </w:p>
    <w:p>
      <w:pPr>
        <w:pStyle w:val="ListParagraph"/>
        <w:numPr>
          <w:ilvl w:val="0"/>
          <w:numId w:val="4"/>
        </w:numPr>
        <w:spacing w:after="80" w:line="270"/>
      </w:pPr>
      <w:r>
        <w:t xml:space="preserve">Kartı USB ile bağla, üstteki yeşil ok (Run) düğmesine bas. İlk seferde ST-LINK yazılımını güncellemeyi önerebilir; kabul et.</w:t>
      </w:r>
    </w:p>
    <w:p>
      <w:pPr>
        <w:pBdr>
          <w:left w:val="single" w:color="1E8449" w:sz="18" w:space="8"/>
        </w:pBdr>
        <w:shd w:fill="EAF2EC" w:color="auto" w:val="clear"/>
        <w:spacing w:after="180" w:before="60" w:line="270"/>
        <w:ind w:left="120" w:right="120"/>
      </w:pPr>
      <w:r>
        <w:rPr>
          <w:b/>
          <w:bCs/>
        </w:rPr>
        <w:t xml:space="preserve">Bitti sayılır: </w:t>
      </w:r>
      <w:r>
        <w:t xml:space="preserve">Karttaki yeşil LED saniyede bir yanıp sönüyor.</w:t>
      </w:r>
    </w:p>
    <w:p>
      <w:pPr>
        <w:pStyle w:val="Heading2"/>
      </w:pPr>
      <w:r>
        <w:t xml:space="preserve">3.7 Seri port ve mantık analizörü araçları</w:t>
      </w:r>
    </w:p>
    <w:p>
      <w:pPr>
        <w:shd w:fill="F2F4F7" w:color="auto" w:val="clear"/>
        <w:spacing w:after="0" w:before="60"/>
        <w:ind w:left="360"/>
      </w:pPr>
      <w:r>
        <w:rPr>
          <w:rFonts w:ascii="Consolas" w:cs="Consolas" w:eastAsia="Consolas" w:hAnsi="Consolas"/>
          <w:color w:val="1B2A3A"/>
          <w:sz w:val="18"/>
          <w:szCs w:val="18"/>
        </w:rPr>
        <w:t xml:space="preserve">sudo apt install -y pulseview sigrok-firmware-fx2lafw</w:t>
      </w:r>
    </w:p>
    <w:p>
      <w:pPr>
        <w:spacing w:after="100"/>
      </w:pPr>
    </w:p>
    <w:p>
      <w:pPr>
        <w:spacing w:after="120" w:line="276"/>
      </w:pPr>
      <w:r>
        <w:t xml:space="preserve">Kartın seri portunu bulmak için kartı tak ve </w:t>
      </w:r>
      <w:r>
        <w:rPr>
          <w:rFonts w:ascii="Consolas" w:cs="Consolas" w:eastAsia="Consolas" w:hAnsi="Consolas"/>
          <w:color w:val="8A2A1B"/>
          <w:sz w:val="19"/>
          <w:szCs w:val="19"/>
        </w:rPr>
        <w:t xml:space="preserve">ls /dev/ttyACM*</w:t>
      </w:r>
      <w:r>
        <w:t xml:space="preserve"> yaz; genellikle </w:t>
      </w:r>
      <w:r>
        <w:rPr>
          <w:rFonts w:ascii="Consolas" w:cs="Consolas" w:eastAsia="Consolas" w:hAnsi="Consolas"/>
          <w:color w:val="8A2A1B"/>
          <w:sz w:val="19"/>
          <w:szCs w:val="19"/>
        </w:rPr>
        <w:t xml:space="preserve">/dev/ttyACM0</w:t>
      </w:r>
      <w:r>
        <w:t xml:space="preserve"> çıkar. USB-TTL dönüştürücü ise </w:t>
      </w:r>
      <w:r>
        <w:rPr>
          <w:rFonts w:ascii="Consolas" w:cs="Consolas" w:eastAsia="Consolas" w:hAnsi="Consolas"/>
          <w:color w:val="8A2A1B"/>
          <w:sz w:val="19"/>
          <w:szCs w:val="19"/>
        </w:rPr>
        <w:t xml:space="preserve">/dev/ttyUSB0</w:t>
      </w:r>
      <w:r>
        <w:t xml:space="preserve"> olarak görünür.</w:t>
      </w:r>
    </w:p>
    <w:p>
      <w:pPr>
        <w:pStyle w:val="Heading2"/>
      </w:pPr>
      <w:r>
        <w:t xml:space="preserve">3.8 Ollama (yerel LLM)</w:t>
      </w:r>
    </w:p>
    <w:p>
      <w:pPr>
        <w:shd w:fill="F2F4F7" w:color="auto" w:val="clear"/>
        <w:spacing w:after="0" w:before="60"/>
        <w:ind w:left="360"/>
      </w:pPr>
      <w:r>
        <w:rPr>
          <w:rFonts w:ascii="Consolas" w:cs="Consolas" w:eastAsia="Consolas" w:hAnsi="Consolas"/>
          <w:color w:val="1B2A3A"/>
          <w:sz w:val="18"/>
          <w:szCs w:val="18"/>
        </w:rPr>
        <w:t xml:space="preserve">curl -fsSL https://ollama.com/install.sh | sh</w:t>
      </w:r>
    </w:p>
    <w:p>
      <w:pPr>
        <w:shd w:fill="F2F4F7" w:color="auto" w:val="clear"/>
        <w:spacing w:after="0" w:before="0"/>
        <w:ind w:left="360"/>
      </w:pPr>
      <w:r>
        <w:rPr>
          <w:rFonts w:ascii="Consolas" w:cs="Consolas" w:eastAsia="Consolas" w:hAnsi="Consolas"/>
          <w:color w:val="1B2A3A"/>
          <w:sz w:val="18"/>
          <w:szCs w:val="18"/>
        </w:rPr>
        <w:t xml:space="preserve">nvidia-smi   # ekran kartını ve belleğini gösterir</w:t>
      </w:r>
    </w:p>
    <w:p>
      <w:pPr>
        <w:spacing w:after="100"/>
      </w:pPr>
    </w:p>
    <w:p>
      <w:pPr>
        <w:spacing w:after="120" w:line="276"/>
      </w:pPr>
      <w:r>
        <w:rPr>
          <w:rFonts w:ascii="Consolas" w:cs="Consolas" w:eastAsia="Consolas" w:hAnsi="Consolas"/>
          <w:color w:val="8A2A1B"/>
          <w:sz w:val="19"/>
          <w:szCs w:val="19"/>
        </w:rPr>
        <w:t xml:space="preserve">nvidia-smi</w:t>
      </w:r>
      <w:r>
        <w:t xml:space="preserve"> bir tablo gösteriyorsa NVIDIA ekran kartın var demektir; tablodaki bellek miktarı hangi boyutta model çalıştırabileceğini belirler. Komut bulunamazsa ekran kartı yoktur ya da sürücüsü kurulu değildir. Hangi modeli kullanacağına Faz 4’te, bu bilgiye ve o günkü güncel seçeneklere göre birlikte karar vereceğiz; araç çağırmayı (tool calling) desteklemesi şart. Bilgisayar yetersiz kalırsa bir API kullanmak da mümkün.</w:t>
      </w:r>
    </w:p>
    <w:p>
      <w:pPr>
        <w:pStyle w:val="Heading2"/>
      </w:pPr>
      <w:r>
        <w:t xml:space="preserve">3.9 Git ve GitHub</w:t>
      </w:r>
    </w:p>
    <w:p>
      <w:pPr>
        <w:shd w:fill="F2F4F7" w:color="auto" w:val="clear"/>
        <w:spacing w:after="0" w:before="60"/>
        <w:ind w:left="360"/>
      </w:pPr>
      <w:r>
        <w:rPr>
          <w:rFonts w:ascii="Consolas" w:cs="Consolas" w:eastAsia="Consolas" w:hAnsi="Consolas"/>
          <w:color w:val="1B2A3A"/>
          <w:sz w:val="18"/>
          <w:szCs w:val="18"/>
        </w:rPr>
        <w:t xml:space="preserve">git config --global user.name "Esra Öncü"</w:t>
      </w:r>
    </w:p>
    <w:p>
      <w:pPr>
        <w:shd w:fill="F2F4F7" w:color="auto" w:val="clear"/>
        <w:spacing w:after="0" w:before="0"/>
        <w:ind w:left="360"/>
      </w:pPr>
      <w:r>
        <w:rPr>
          <w:rFonts w:ascii="Consolas" w:cs="Consolas" w:eastAsia="Consolas" w:hAnsi="Consolas"/>
          <w:color w:val="1B2A3A"/>
          <w:sz w:val="18"/>
          <w:szCs w:val="18"/>
        </w:rPr>
        <w:t xml:space="preserve">git config --global user.email "github_e-postan"</w:t>
      </w:r>
    </w:p>
    <w:p>
      <w:pPr>
        <w:spacing w:after="100"/>
      </w:pPr>
    </w:p>
    <w:p>
      <w:pPr>
        <w:spacing w:after="120" w:line="276"/>
      </w:pPr>
      <w:r>
        <w:t xml:space="preserve">github.com’da “bitirme-ika-bekci” adında özel (private) bir depo oluştur. Depoyu bilgisayarına Bölüm 4’teki klasör yapısını kurarken bağlayacağız.</w:t>
      </w:r>
    </w:p>
    <w:p>
      <w:pPr>
        <w:pStyle w:val="Heading2"/>
      </w:pPr>
      <w:r>
        <w:t xml:space="preserve">3.10 Claude Code</w:t>
      </w:r>
    </w:p>
    <w:p>
      <w:pPr>
        <w:spacing w:after="120" w:line="276"/>
      </w:pPr>
      <w:r>
        <w:t xml:space="preserve">Kurulum yöntemi zaman zaman güncellendiği için docs.claude.com/en/docs/claude-code/overview sayfasındaki güncel kurulum adımlarını izle ya da claude.ai/download adresinden masaüstü uygulamasını indir. Kurulumdan sonra proje klasöründe başlatıp claude.ai hesabınla giriş yapman yeterli.</w:t>
      </w:r>
    </w:p>
    <w:p>
      <w:pPr>
        <w:pBdr>
          <w:left w:val="single" w:color="1E8449" w:sz="18" w:space="8"/>
        </w:pBdr>
        <w:shd w:fill="EAF2EC" w:color="auto" w:val="clear"/>
        <w:spacing w:after="180" w:before="60" w:line="270"/>
        <w:ind w:left="120" w:right="120"/>
      </w:pPr>
      <w:r>
        <w:rPr>
          <w:b/>
          <w:bCs/>
        </w:rPr>
        <w:t xml:space="preserve">Bitti sayılır: </w:t>
      </w:r>
      <w:r>
        <w:t xml:space="preserve">Bölüm 3’teki tüm yeşil kutular sağlandı. Bu noktada bilgisayarın projeye hazır.</w:t>
      </w:r>
    </w:p>
    <w:p>
      <w:pPr>
        <w:pStyle w:val="Heading1"/>
      </w:pPr>
      <w:r>
        <w:t xml:space="preserve">4. Proje Klasör Yapısı</w:t>
      </w:r>
    </w:p>
    <w:p>
      <w:pPr>
        <w:spacing w:after="120" w:line="276"/>
      </w:pPr>
      <w:r>
        <w:t xml:space="preserve">Temel kural: her sorumluluk kendi klasöründe durur ve bir kavram tek bir yerde gerçeklenir. Bir kuralı değiştirmek istediğinde tek bir klasöre bakman yeterli olmalı. Bir değişiklik birden fazla klasöre dokunmayı gerektiriyorsa tasarım yanlıştır.</w:t>
      </w:r>
    </w:p>
    <w:p>
      <w:pPr>
        <w:shd w:fill="F2F4F7" w:color="auto" w:val="clear"/>
        <w:spacing w:after="0" w:before="60"/>
        <w:ind w:left="360"/>
      </w:pPr>
      <w:r>
        <w:rPr>
          <w:rFonts w:ascii="Consolas" w:cs="Consolas" w:eastAsia="Consolas" w:hAnsi="Consolas"/>
          <w:color w:val="1B2A3A"/>
          <w:sz w:val="18"/>
          <w:szCs w:val="18"/>
        </w:rPr>
        <w:t xml:space="preserve">bitirme-ika-bekci/</w:t>
      </w:r>
    </w:p>
    <w:p>
      <w:pPr>
        <w:shd w:fill="F2F4F7" w:color="auto" w:val="clear"/>
        <w:spacing w:after="0" w:before="0"/>
        <w:ind w:left="360"/>
      </w:pPr>
      <w:r>
        <w:rPr>
          <w:rFonts w:ascii="Consolas" w:cs="Consolas" w:eastAsia="Consolas" w:hAnsi="Consolas"/>
          <w:color w:val="1B2A3A"/>
          <w:sz w:val="18"/>
          <w:szCs w:val="18"/>
        </w:rPr>
        <w:t xml:space="preserve">├── docs/               STATUS, DECISIONS, RULES, protocol</w:t>
      </w:r>
    </w:p>
    <w:p>
      <w:pPr>
        <w:shd w:fill="F2F4F7" w:color="auto" w:val="clear"/>
        <w:spacing w:after="0" w:before="0"/>
        <w:ind w:left="360"/>
      </w:pPr>
      <w:r>
        <w:rPr>
          <w:rFonts w:ascii="Consolas" w:cs="Consolas" w:eastAsia="Consolas" w:hAnsi="Consolas"/>
          <w:color w:val="1B2A3A"/>
          <w:sz w:val="18"/>
          <w:szCs w:val="18"/>
        </w:rPr>
        <w:t xml:space="preserve">├── shared/protocol/    messages.yaml (mesajların TEK tanımı)</w:t>
      </w:r>
    </w:p>
    <w:p>
      <w:pPr>
        <w:shd w:fill="F2F4F7" w:color="auto" w:val="clear"/>
        <w:spacing w:after="0" w:before="0"/>
        <w:ind w:left="360"/>
      </w:pPr>
      <w:r>
        <w:rPr>
          <w:rFonts w:ascii="Consolas" w:cs="Consolas" w:eastAsia="Consolas" w:hAnsi="Consolas"/>
          <w:color w:val="1B2A3A"/>
          <w:sz w:val="18"/>
          <w:szCs w:val="18"/>
        </w:rPr>
        <w:t xml:space="preserve">├── firmware/           STM32CubeIDE projesi</w:t>
      </w:r>
    </w:p>
    <w:p>
      <w:pPr>
        <w:shd w:fill="F2F4F7" w:color="auto" w:val="clear"/>
        <w:spacing w:after="0" w:before="0"/>
        <w:ind w:left="360"/>
      </w:pPr>
      <w:r>
        <w:rPr>
          <w:rFonts w:ascii="Consolas" w:cs="Consolas" w:eastAsia="Consolas" w:hAnsi="Consolas"/>
          <w:color w:val="1B2A3A"/>
          <w:sz w:val="18"/>
          <w:szCs w:val="18"/>
        </w:rPr>
        <w:t xml:space="preserve">│   └── app/</w:t>
      </w:r>
    </w:p>
    <w:p>
      <w:pPr>
        <w:shd w:fill="F2F4F7" w:color="auto" w:val="clear"/>
        <w:spacing w:after="0" w:before="0"/>
        <w:ind w:left="360"/>
      </w:pPr>
      <w:r>
        <w:rPr>
          <w:rFonts w:ascii="Consolas" w:cs="Consolas" w:eastAsia="Consolas" w:hAnsi="Consolas"/>
          <w:color w:val="1B2A3A"/>
          <w:sz w:val="18"/>
          <w:szCs w:val="18"/>
        </w:rPr>
        <w:t xml:space="preserve">│       ├── protocol/   çerçeve çözme, CRC</w:t>
      </w:r>
    </w:p>
    <w:p>
      <w:pPr>
        <w:shd w:fill="F2F4F7" w:color="auto" w:val="clear"/>
        <w:spacing w:after="0" w:before="0"/>
        <w:ind w:left="360"/>
      </w:pPr>
      <w:r>
        <w:rPr>
          <w:rFonts w:ascii="Consolas" w:cs="Consolas" w:eastAsia="Consolas" w:hAnsi="Consolas"/>
          <w:color w:val="1B2A3A"/>
          <w:sz w:val="18"/>
          <w:szCs w:val="18"/>
        </w:rPr>
        <w:t xml:space="preserve">│       ├── auth/       HMAC imza, tekrar kontrolü</w:t>
      </w:r>
    </w:p>
    <w:p>
      <w:pPr>
        <w:shd w:fill="F2F4F7" w:color="auto" w:val="clear"/>
        <w:spacing w:after="0" w:before="0"/>
        <w:ind w:left="360"/>
      </w:pPr>
      <w:r>
        <w:rPr>
          <w:rFonts w:ascii="Consolas" w:cs="Consolas" w:eastAsia="Consolas" w:hAnsi="Consolas"/>
          <w:color w:val="1B2A3A"/>
          <w:sz w:val="18"/>
          <w:szCs w:val="18"/>
        </w:rPr>
        <w:t xml:space="preserve">│       ├── rules/</w:t>
      </w:r>
    </w:p>
    <w:p>
      <w:pPr>
        <w:shd w:fill="F2F4F7" w:color="auto" w:val="clear"/>
        <w:spacing w:after="0" w:before="0"/>
        <w:ind w:left="360"/>
      </w:pPr>
      <w:r>
        <w:rPr>
          <w:rFonts w:ascii="Consolas" w:cs="Consolas" w:eastAsia="Consolas" w:hAnsi="Consolas"/>
          <w:color w:val="1B2A3A"/>
          <w:sz w:val="18"/>
          <w:szCs w:val="18"/>
        </w:rPr>
        <w:t xml:space="preserve">│       │   ├── geofence/     coğrafi sınır</w:t>
      </w:r>
    </w:p>
    <w:p>
      <w:pPr>
        <w:shd w:fill="F2F4F7" w:color="auto" w:val="clear"/>
        <w:spacing w:after="0" w:before="0"/>
        <w:ind w:left="360"/>
      </w:pPr>
      <w:r>
        <w:rPr>
          <w:rFonts w:ascii="Consolas" w:cs="Consolas" w:eastAsia="Consolas" w:hAnsi="Consolas"/>
          <w:color w:val="1B2A3A"/>
          <w:sz w:val="18"/>
          <w:szCs w:val="18"/>
        </w:rPr>
        <w:t xml:space="preserve">│       │   ├── limits/       hız, ivme, dönüş</w:t>
      </w:r>
    </w:p>
    <w:p>
      <w:pPr>
        <w:shd w:fill="F2F4F7" w:color="auto" w:val="clear"/>
        <w:spacing w:after="0" w:before="0"/>
        <w:ind w:left="360"/>
      </w:pPr>
      <w:r>
        <w:rPr>
          <w:rFonts w:ascii="Consolas" w:cs="Consolas" w:eastAsia="Consolas" w:hAnsi="Consolas"/>
          <w:color w:val="1B2A3A"/>
          <w:sz w:val="18"/>
          <w:szCs w:val="18"/>
        </w:rPr>
        <w:t xml:space="preserve">│       │   ├── freshness/    zaman damgası</w:t>
      </w:r>
    </w:p>
    <w:p>
      <w:pPr>
        <w:shd w:fill="F2F4F7" w:color="auto" w:val="clear"/>
        <w:spacing w:after="0" w:before="0"/>
        <w:ind w:left="360"/>
      </w:pPr>
      <w:r>
        <w:rPr>
          <w:rFonts w:ascii="Consolas" w:cs="Consolas" w:eastAsia="Consolas" w:hAnsi="Consolas"/>
          <w:color w:val="1B2A3A"/>
          <w:sz w:val="18"/>
          <w:szCs w:val="18"/>
        </w:rPr>
        <w:t xml:space="preserve">│       │   ├── heartbeat/    kalp atışı</w:t>
      </w:r>
    </w:p>
    <w:p>
      <w:pPr>
        <w:shd w:fill="F2F4F7" w:color="auto" w:val="clear"/>
        <w:spacing w:after="0" w:before="0"/>
        <w:ind w:left="360"/>
      </w:pPr>
      <w:r>
        <w:rPr>
          <w:rFonts w:ascii="Consolas" w:cs="Consolas" w:eastAsia="Consolas" w:hAnsi="Consolas"/>
          <w:color w:val="1B2A3A"/>
          <w:sz w:val="18"/>
          <w:szCs w:val="18"/>
        </w:rPr>
        <w:t xml:space="preserve">│       │   └── consistency/  konum tutarlılığı</w:t>
      </w:r>
    </w:p>
    <w:p>
      <w:pPr>
        <w:shd w:fill="F2F4F7" w:color="auto" w:val="clear"/>
        <w:spacing w:after="0" w:before="0"/>
        <w:ind w:left="360"/>
      </w:pPr>
      <w:r>
        <w:rPr>
          <w:rFonts w:ascii="Consolas" w:cs="Consolas" w:eastAsia="Consolas" w:hAnsi="Consolas"/>
          <w:color w:val="1B2A3A"/>
          <w:sz w:val="18"/>
          <w:szCs w:val="18"/>
        </w:rPr>
        <w:t xml:space="preserve">│       ├── recovery/   kurtarma eylemi seçimi</w:t>
      </w:r>
    </w:p>
    <w:p>
      <w:pPr>
        <w:shd w:fill="F2F4F7" w:color="auto" w:val="clear"/>
        <w:spacing w:after="0" w:before="0"/>
        <w:ind w:left="360"/>
      </w:pPr>
      <w:r>
        <w:rPr>
          <w:rFonts w:ascii="Consolas" w:cs="Consolas" w:eastAsia="Consolas" w:hAnsi="Consolas"/>
          <w:color w:val="1B2A3A"/>
          <w:sz w:val="18"/>
          <w:szCs w:val="18"/>
        </w:rPr>
        <w:t xml:space="preserve">│       ├── links/      ajan UART, araç UART, CAN</w:t>
      </w:r>
    </w:p>
    <w:p>
      <w:pPr>
        <w:shd w:fill="F2F4F7" w:color="auto" w:val="clear"/>
        <w:spacing w:after="0" w:before="0"/>
        <w:ind w:left="360"/>
      </w:pPr>
      <w:r>
        <w:rPr>
          <w:rFonts w:ascii="Consolas" w:cs="Consolas" w:eastAsia="Consolas" w:hAnsi="Consolas"/>
          <w:color w:val="1B2A3A"/>
          <w:sz w:val="18"/>
          <w:szCs w:val="18"/>
        </w:rPr>
        <w:t xml:space="preserve">│       └── timing/     ölçüm pini, çevrim sayacı</w:t>
      </w:r>
    </w:p>
    <w:p>
      <w:pPr>
        <w:shd w:fill="F2F4F7" w:color="auto" w:val="clear"/>
        <w:spacing w:after="0" w:before="0"/>
        <w:ind w:left="360"/>
      </w:pPr>
      <w:r>
        <w:rPr>
          <w:rFonts w:ascii="Consolas" w:cs="Consolas" w:eastAsia="Consolas" w:hAnsi="Consolas"/>
          <w:color w:val="1B2A3A"/>
          <w:sz w:val="18"/>
          <w:szCs w:val="18"/>
        </w:rPr>
        <w:t xml:space="preserve">├── ros2_ws/src/</w:t>
      </w:r>
    </w:p>
    <w:p>
      <w:pPr>
        <w:shd w:fill="F2F4F7" w:color="auto" w:val="clear"/>
        <w:spacing w:after="0" w:before="0"/>
        <w:ind w:left="360"/>
      </w:pPr>
      <w:r>
        <w:rPr>
          <w:rFonts w:ascii="Consolas" w:cs="Consolas" w:eastAsia="Consolas" w:hAnsi="Consolas"/>
          <w:color w:val="1B2A3A"/>
          <w:sz w:val="18"/>
          <w:szCs w:val="18"/>
        </w:rPr>
        <w:t xml:space="preserve">│   ├── ika_sim/        dünya, başlatma dosyaları</w:t>
      </w:r>
    </w:p>
    <w:p>
      <w:pPr>
        <w:shd w:fill="F2F4F7" w:color="auto" w:val="clear"/>
        <w:spacing w:after="0" w:before="0"/>
        <w:ind w:left="360"/>
      </w:pPr>
      <w:r>
        <w:rPr>
          <w:rFonts w:ascii="Consolas" w:cs="Consolas" w:eastAsia="Consolas" w:hAnsi="Consolas"/>
          <w:color w:val="1B2A3A"/>
          <w:sz w:val="18"/>
          <w:szCs w:val="18"/>
        </w:rPr>
        <w:t xml:space="preserve">│   ├── ika_nav/        RTAB-Map, Nav2, yasak bölge</w:t>
      </w:r>
    </w:p>
    <w:p>
      <w:pPr>
        <w:shd w:fill="F2F4F7" w:color="auto" w:val="clear"/>
        <w:spacing w:after="0" w:before="0"/>
        <w:ind w:left="360"/>
      </w:pPr>
      <w:r>
        <w:rPr>
          <w:rFonts w:ascii="Consolas" w:cs="Consolas" w:eastAsia="Consolas" w:hAnsi="Consolas"/>
          <w:color w:val="1B2A3A"/>
          <w:sz w:val="18"/>
          <w:szCs w:val="18"/>
        </w:rPr>
        <w:t xml:space="preserve">│   ├── guard_bridge/   ROS 2 ↔ kart köprüsü</w:t>
      </w:r>
    </w:p>
    <w:p>
      <w:pPr>
        <w:shd w:fill="F2F4F7" w:color="auto" w:val="clear"/>
        <w:spacing w:after="0" w:before="0"/>
        <w:ind w:left="360"/>
      </w:pPr>
      <w:r>
        <w:rPr>
          <w:rFonts w:ascii="Consolas" w:cs="Consolas" w:eastAsia="Consolas" w:hAnsi="Consolas"/>
          <w:color w:val="1B2A3A"/>
          <w:sz w:val="18"/>
          <w:szCs w:val="18"/>
        </w:rPr>
        <w:t xml:space="preserve">│   ├── llm_agent/      ajan, araçlar, yer adları</w:t>
      </w:r>
    </w:p>
    <w:p>
      <w:pPr>
        <w:shd w:fill="F2F4F7" w:color="auto" w:val="clear"/>
        <w:spacing w:after="0" w:before="0"/>
        <w:ind w:left="360"/>
      </w:pPr>
      <w:r>
        <w:rPr>
          <w:rFonts w:ascii="Consolas" w:cs="Consolas" w:eastAsia="Consolas" w:hAnsi="Consolas"/>
          <w:color w:val="1B2A3A"/>
          <w:sz w:val="18"/>
          <w:szCs w:val="18"/>
        </w:rPr>
        <w:t xml:space="preserve">│   └── experiments/    senaryolar, kayıt</w:t>
      </w:r>
    </w:p>
    <w:p>
      <w:pPr>
        <w:shd w:fill="F2F4F7" w:color="auto" w:val="clear"/>
        <w:spacing w:after="0" w:before="0"/>
        <w:ind w:left="360"/>
      </w:pPr>
      <w:r>
        <w:rPr>
          <w:rFonts w:ascii="Consolas" w:cs="Consolas" w:eastAsia="Consolas" w:hAnsi="Consolas"/>
          <w:color w:val="1B2A3A"/>
          <w:sz w:val="18"/>
          <w:szCs w:val="18"/>
        </w:rPr>
        <w:t xml:space="preserve">└── analysis/           sonuç betikleri, grafikler</w:t>
      </w:r>
    </w:p>
    <w:p>
      <w:pPr>
        <w:spacing w:after="100"/>
      </w:pPr>
    </w:p>
    <w:p>
      <w:pPr>
        <w:pBdr>
          <w:left w:val="single" w:color="D68910" w:sz="18" w:space="8"/>
        </w:pBdr>
        <w:shd w:fill="FFF6E5" w:color="auto" w:val="clear"/>
        <w:spacing w:after="160" w:before="60" w:line="270"/>
        <w:ind w:left="120" w:right="120"/>
      </w:pPr>
      <w:r>
        <w:rPr>
          <w:b/>
          <w:bCs/>
        </w:rPr>
        <w:t xml:space="preserve">Tek kaynak ilkesi: </w:t>
      </w:r>
      <w:r>
        <w:t xml:space="preserve">Mesaj formatı hem kartta (C) hem bilgisayarda (Python) kullanılır. İki tarafta ayrı ayrı elle yazılırsa bir gün birbirinden kayar ve en zor bulunan hatalar buradan çıkar. Bu yüzden mesajlar yalnızca shared/protocol/messages.yaml içinde tanımlanır, iki taraftaki kod bu dosyadan otomatik üretilir.</w:t>
      </w:r>
    </w:p>
    <w:p>
      <w:pPr>
        <w:spacing w:after="120" w:line="276"/>
      </w:pPr>
      <w:r>
        <w:rPr>
          <w:b/>
          <w:bCs/>
        </w:rPr>
        <w:t xml:space="preserve">Proje hafızası: </w:t>
      </w:r>
      <w:r>
        <w:t xml:space="preserve">docs/STATUS.md her çalışma oturumunun başında okunur, sonunda güncellenir (ne yapıldı, ne kaldı, nerede takıldın). Kalıcı kararlar docs/DECISIONS.md dosyasına yalnızca eklenerek yazılır; eski kararlar silinmez. Claude Code’a her oturumda önce bu iki dosyayı okutmak, bağlamı her seferinde yeniden anlatma zahmetinden kurtarır.</w:t>
      </w:r>
    </w:p>
    <w:p>
      <w:pPr>
        <w:pStyle w:val="Heading1"/>
      </w:pPr>
      <w:r>
        <w:t xml:space="preserve">5. Geliştirme Fazları</w:t>
      </w:r>
    </w:p>
    <w:p>
      <w:pPr>
        <w:spacing w:after="120" w:line="276"/>
      </w:pPr>
      <w:r>
        <w:t xml:space="preserve">Takvim, hocaya sunduğun belgedeki 14 haftalık planla aynıdır.</w:t>
      </w:r>
    </w:p>
    <w:p>
      <w:pPr>
        <w:pStyle w:val="Heading2"/>
      </w:pPr>
      <w:r>
        <w:t xml:space="preserve">Faz 1 · Hafta 1–2 · Literatür, kurallar, mesaj formatı</w:t>
      </w:r>
    </w:p>
    <w:p>
      <w:pPr>
        <w:pStyle w:val="Heading3"/>
      </w:pPr>
      <w:r>
        <w:t xml:space="preserve">Okuma listesi</w:t>
      </w:r>
    </w:p>
    <w:p>
      <w:pPr>
        <w:pStyle w:val="ListParagraph"/>
        <w:numPr>
          <w:ilvl w:val="0"/>
          <w:numId w:val="2"/>
        </w:numPr>
        <w:spacing w:after="70" w:line="270"/>
      </w:pPr>
      <w:r>
        <w:t xml:space="preserve">Sha, L. (2001). Using simplicity to control complexity. IEEE Software. (Simplex mimarisinin temeli)</w:t>
      </w:r>
    </w:p>
    <w:p>
      <w:pPr>
        <w:pStyle w:val="ListParagraph"/>
        <w:numPr>
          <w:ilvl w:val="0"/>
          <w:numId w:val="2"/>
        </w:numPr>
        <w:spacing w:after="70" w:line="270"/>
      </w:pPr>
      <w:r>
        <w:t xml:space="preserve">Bak, S. ve diğ. (2009). The System-Level Simplex Architecture for Improved Real-Time Embedded System Safety. (Denetleyiciyi ayrı donanıma taşıma)</w:t>
      </w:r>
    </w:p>
    <w:p>
      <w:pPr>
        <w:pStyle w:val="ListParagraph"/>
        <w:numPr>
          <w:ilvl w:val="0"/>
          <w:numId w:val="2"/>
        </w:numPr>
        <w:spacing w:after="70" w:line="270"/>
      </w:pPr>
      <w:r>
        <w:t xml:space="preserve">Runtime Verification in Real-Time with the Copilot Language: A Tutorial. (NASA’nın gömülü izleyicileri)</w:t>
      </w:r>
    </w:p>
    <w:p>
      <w:pPr>
        <w:pStyle w:val="ListParagraph"/>
        <w:numPr>
          <w:ilvl w:val="0"/>
          <w:numId w:val="2"/>
        </w:numPr>
        <w:spacing w:after="70" w:line="270"/>
      </w:pPr>
      <w:r>
        <w:t xml:space="preserve">ASTM F3269: Run-time assurance standardı. (Özetini okumak yeterli)</w:t>
      </w:r>
    </w:p>
    <w:p>
      <w:pPr>
        <w:pStyle w:val="ListParagraph"/>
        <w:numPr>
          <w:ilvl w:val="0"/>
          <w:numId w:val="2"/>
        </w:numPr>
        <w:spacing w:after="70" w:line="270"/>
      </w:pPr>
      <w:r>
        <w:t xml:space="preserve">arXiv 2601.15486: LLM-Agnostic, MAVLink-Based Drone Command and Control Interface… (LLM ile araç yönetiminde komut doğrulama)</w:t>
      </w:r>
    </w:p>
    <w:p>
      <w:pPr>
        <w:pStyle w:val="ListParagraph"/>
        <w:numPr>
          <w:ilvl w:val="0"/>
          <w:numId w:val="2"/>
        </w:numPr>
        <w:spacing w:after="70" w:line="270"/>
      </w:pPr>
      <w:r>
        <w:t xml:space="preserve">Synergistic Simplex: Cooperative Runtime Assurance (2026 ön baskı). (Kapalı döngüye en yakın çalışma)</w:t>
      </w:r>
    </w:p>
    <w:p>
      <w:pPr>
        <w:pStyle w:val="Heading3"/>
      </w:pPr>
      <w:r>
        <w:t xml:space="preserve">Yapılacaklar</w:t>
      </w:r>
    </w:p>
    <w:p>
      <w:pPr>
        <w:pStyle w:val="ListParagraph"/>
        <w:numPr>
          <w:ilvl w:val="0"/>
          <w:numId w:val="5"/>
        </w:numPr>
        <w:spacing w:after="80" w:line="270"/>
      </w:pPr>
      <w:r>
        <w:t xml:space="preserve">Her kural için eşik değerlerini belirle ve docs/RULES.md’ye yaz: izinli bölge, azami doğrusal hız, azami açısal hız, azami ivme, komutun en fazla kaç milisaniye eski olabileceği, kalp atışı zaman aşımı, konum tutarlılığı toleransı.</w:t>
      </w:r>
    </w:p>
    <w:p>
      <w:pPr>
        <w:pStyle w:val="ListParagraph"/>
        <w:numPr>
          <w:ilvl w:val="0"/>
          <w:numId w:val="5"/>
        </w:numPr>
        <w:spacing w:after="80" w:line="270"/>
      </w:pPr>
      <w:r>
        <w:t xml:space="preserve">Kurtarma eylemlerini ve hangi durumda hangisinin seçileceğini tabloya dök.</w:t>
      </w:r>
    </w:p>
    <w:p>
      <w:pPr>
        <w:pStyle w:val="ListParagraph"/>
        <w:numPr>
          <w:ilvl w:val="0"/>
          <w:numId w:val="5"/>
        </w:numPr>
        <w:spacing w:after="80" w:line="270"/>
      </w:pPr>
      <w:r>
        <w:t xml:space="preserve">Mesaj çerçevesini tasarla: başlangıç baytı, mesaj tipi, sayaç, zaman damgası, yük, HMAC etiketi, CRC. docs/protocol.md’ye açıkla, shared/protocol/messages.yaml’a yaz.</w:t>
      </w:r>
    </w:p>
    <w:p>
      <w:pPr>
        <w:pStyle w:val="ListParagraph"/>
        <w:numPr>
          <w:ilvl w:val="0"/>
          <w:numId w:val="5"/>
        </w:numPr>
        <w:spacing w:after="80" w:line="270"/>
      </w:pPr>
      <w:r>
        <w:t xml:space="preserve">Ret gerekçesi mesajının biçimini belirle: hangi kural, neden, izinli değer aralığı.</w:t>
      </w:r>
    </w:p>
    <w:p>
      <w:pPr>
        <w:pBdr>
          <w:left w:val="single" w:color="1E8449" w:sz="18" w:space="8"/>
        </w:pBdr>
        <w:shd w:fill="EAF2EC" w:color="auto" w:val="clear"/>
        <w:spacing w:after="180" w:before="60" w:line="270"/>
        <w:ind w:left="120" w:right="120"/>
      </w:pPr>
      <w:r>
        <w:rPr>
          <w:b/>
          <w:bCs/>
        </w:rPr>
        <w:t xml:space="preserve">Bitti sayılır: </w:t>
      </w:r>
      <w:r>
        <w:t xml:space="preserve">docs/RULES.md ve docs/protocol.md tamam; messages.yaml’dan C başlık dosyası ve Python modülü üretilebiliyor.</w:t>
      </w:r>
    </w:p>
    <w:p>
      <w:pPr>
        <w:pStyle w:val="Heading2"/>
      </w:pPr>
      <w:r>
        <w:t xml:space="preserve">Faz 2 · Hafta 3–5 · STM32 tarafı</w:t>
      </w:r>
    </w:p>
    <w:p>
      <w:pPr>
        <w:pStyle w:val="Heading3"/>
      </w:pPr>
      <w:r>
        <w:t xml:space="preserve">2.1 Proje ve saat ayarı</w:t>
      </w:r>
    </w:p>
    <w:p>
      <w:pPr>
        <w:spacing w:after="120" w:line="276"/>
      </w:pPr>
      <w:r>
        <w:t xml:space="preserve">Yeni bir STM32 projesi aç (Bölüm 3.6’daki gibi). CubeMX ekranında Clock Configuration sekmesinden sistem saatini 170 MHz’e ayarla; G474’ün azami hızı budur. Kodun tamamını firmware/app/ altındaki klasörlerde yaz; CubeMX’in ürettiği dosyalara yalnızca bu klasörlerdeki fonksiyonları çağıran birkaç satır eklenir. Böylece CubeMX ayarı yeniden üretildiğinde kodun silinmez.</w:t>
      </w:r>
    </w:p>
    <w:p>
      <w:pPr>
        <w:pStyle w:val="Heading3"/>
      </w:pPr>
      <w:r>
        <w:t xml:space="preserve">2.2 Ajan kanalı: bilgisayarla konuşma</w:t>
      </w:r>
    </w:p>
    <w:p>
      <w:pPr>
        <w:spacing w:after="120" w:line="276"/>
      </w:pPr>
      <w:r>
        <w:t xml:space="preserve">Nucleo’nun USB portu aynı zamanda bir seri port gibi görünür. Kartın bu porta bağlı UART birimi CubeMX’te önceden tanımlıdır (Pinout görünümünde “VCP” etiketli pinlere bak). Hızı 115200 baud yap ve bilgisayardan gelen her baytı geri yollayan bir yankı (echo) programı yaz. Test:</w:t>
      </w:r>
    </w:p>
    <w:p>
      <w:pPr>
        <w:shd w:fill="F2F4F7" w:color="auto" w:val="clear"/>
        <w:spacing w:after="0" w:before="60"/>
        <w:ind w:left="360"/>
      </w:pPr>
      <w:r>
        <w:rPr>
          <w:rFonts w:ascii="Consolas" w:cs="Consolas" w:eastAsia="Consolas" w:hAnsi="Consolas"/>
          <w:color w:val="1B2A3A"/>
          <w:sz w:val="18"/>
          <w:szCs w:val="18"/>
        </w:rPr>
        <w:t xml:space="preserve">minicom -D /dev/ttyACM0 -b 115200</w:t>
      </w:r>
    </w:p>
    <w:p>
      <w:pPr>
        <w:spacing w:after="100"/>
      </w:pPr>
    </w:p>
    <w:p>
      <w:pPr>
        <w:spacing w:after="120" w:line="276"/>
      </w:pPr>
      <w:r>
        <w:t xml:space="preserve">Yazdığın harfler ekrana geri geliyorsa kanal çalışıyor. Minicom’dan çıkmak için Ctrl + A, ardından X.</w:t>
      </w:r>
    </w:p>
    <w:p>
      <w:pPr>
        <w:pStyle w:val="Heading3"/>
      </w:pPr>
      <w:r>
        <w:t xml:space="preserve">2.3 CAN: modüller gelmeden iç döngü testi</w:t>
      </w:r>
    </w:p>
    <w:p>
      <w:pPr>
        <w:spacing w:after="120" w:line="276"/>
      </w:pPr>
      <w:r>
        <w:t xml:space="preserve">FDCAN birimi “internal loopback” modunda kendi gönderdiği mesajı dışarı çıkarmadan kendisi alır. Modüller gelmeden CAN yazılımını bu modda geliştir: FDCAN1’i klasik CAN, 500 kbit/s olarak ayarla, bir mesaj gönder, alındığında LED’i yak.</w:t>
      </w:r>
    </w:p>
    <w:p>
      <w:pPr>
        <w:pStyle w:val="Heading3"/>
      </w:pPr>
      <w:r>
        <w:t xml:space="preserve">2.4 CAN: modüllerle gerçek hat</w:t>
      </w:r>
    </w:p>
    <w:p>
      <w:pPr>
        <w:spacing w:after="120" w:line="276"/>
      </w:pPr>
      <w:r>
        <w:t xml:space="preserve">CubeMX’te FDCAN1 ve FDCAN2’yi etkinleştir ve her biri için Pinout görünümünün önerdiği TX/RX pinlerini not al. Nucleo’nun üzerindeki bağlantı başlıklarında bu pinlerin yerini kartın kullanım kılavuzundan (UM2505) ya da CubeMX’in pin görünümünden bul. Kablolama:</w:t>
      </w:r>
    </w:p>
    <w:p>
      <w:pPr>
        <w:spacing w:after="60" w:before="120"/>
      </w:pPr>
      <w:r>
        <w:rPr>
          <w:b/>
          <w:bCs/>
          <w:color w:val="5B6B7B"/>
          <w:sz w:val="19"/>
          <w:szCs w:val="19"/>
        </w:rPr>
        <w:t xml:space="preserve">Tablo 3. CAN kablolaması (her iki modül için aynı)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Modül pini</w:t>
            </w:r>
          </w:p>
        </w:tc>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Bağlanacağı yer</w:t>
            </w:r>
          </w:p>
        </w:tc>
        <w:tc>
          <w:tcPr>
            <w:tcW w:type="dxa" w:w="30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Açıklama</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3V3</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Nucleo 3V3</w:t>
            </w:r>
          </w:p>
        </w:tc>
        <w:tc>
          <w:tcPr>
            <w:tcW w:type="dxa" w:w="30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Modülün beslemesi. Asla 5 V’a bağlama.</w:t>
            </w:r>
          </w:p>
        </w:tc>
      </w:tr>
      <w:tr>
        <w:trPr>
          <w:tblHeader w:val="false"/>
        </w:trPr>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GND</w:t>
            </w:r>
          </w:p>
        </w:tc>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Nucleo GND</w:t>
            </w:r>
          </w:p>
        </w:tc>
        <w:tc>
          <w:tcPr>
            <w:tcW w:type="dxa" w:w="30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Ortak toprak şart.</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CTX (ya da TX)</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FDCANx_TX pini</w:t>
            </w:r>
          </w:p>
        </w:tc>
        <w:tc>
          <w:tcPr>
            <w:tcW w:type="dxa" w:w="30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Karttan hatta giden veri.</w:t>
            </w:r>
          </w:p>
        </w:tc>
      </w:tr>
      <w:tr>
        <w:trPr>
          <w:tblHeader w:val="false"/>
        </w:trPr>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CRX (ya da RX)</w:t>
            </w:r>
          </w:p>
        </w:tc>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FDCANx_RX pini</w:t>
            </w:r>
          </w:p>
        </w:tc>
        <w:tc>
          <w:tcPr>
            <w:tcW w:type="dxa" w:w="30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Hattan karta gelen veri.</w:t>
            </w:r>
          </w:p>
        </w:tc>
      </w:tr>
      <w:tr>
        <w:trPr>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CANH</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Diğer modülün CANH’ı</w:t>
            </w:r>
          </w:p>
        </w:tc>
        <w:tc>
          <w:tcPr>
            <w:tcW w:type="dxa" w:w="30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İki modül arasındaki tel. Telleri birbirine burarsan gürültü azalır.</w:t>
            </w:r>
          </w:p>
        </w:tc>
      </w:tr>
      <w:tr>
        <w:trPr>
          <w:tblHeader w:val="false"/>
        </w:trPr>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CANL</w:t>
            </w:r>
          </w:p>
        </w:tc>
        <w:tc>
          <w:tcPr>
            <w:tcW w:type="dxa" w:w="30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Diğer modülün CANL’ı</w:t>
            </w:r>
          </w:p>
        </w:tc>
        <w:tc>
          <w:tcPr>
            <w:tcW w:type="dxa" w:w="30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İkinci tel.</w:t>
            </w:r>
          </w:p>
        </w:tc>
      </w:tr>
    </w:tbl>
    <w:p>
      <w:pPr>
        <w:pBdr>
          <w:left w:val="single" w:color="D68910" w:sz="18" w:space="8"/>
        </w:pBdr>
        <w:shd w:fill="FFF6E5" w:color="auto" w:val="clear"/>
        <w:spacing w:after="160" w:before="60" w:line="270"/>
        <w:ind w:left="120" w:right="120"/>
      </w:pPr>
      <w:r>
        <w:rPr>
          <w:b/>
          <w:bCs/>
        </w:rPr>
        <w:t xml:space="preserve">Sonlandırma: </w:t>
      </w:r>
      <w:r>
        <w:t xml:space="preserve">CAN hattının iki ucunda da 120 Ω direnç olmalı. Modüllerin üzerinde varsa ek bir şey yapma. İkisinde de yoksa CANH ile CANL arasına her uçta birer 120 Ω direnç tak. Bu dirençler olmazsa hat çoğu zaman hiç çalışmaz ve hata ayıklamak çok zaman alır.</w:t>
      </w:r>
    </w:p>
    <w:p>
      <w:pPr>
        <w:spacing w:after="120" w:line="276"/>
      </w:pPr>
      <w:r>
        <w:t xml:space="preserve">Test: FDCAN1’den gönderilen mesaj FDCAN2’de alınsın ve alınan mesaj ajan kanalından bilgisayara yazdırılsın.</w:t>
      </w:r>
    </w:p>
    <w:p>
      <w:pPr>
        <w:pStyle w:val="Heading3"/>
      </w:pPr>
      <w:r>
        <w:t xml:space="preserve">2.5 Araç kanalı: USB-TTL dönüştürücü</w:t>
      </w:r>
    </w:p>
    <w:p>
      <w:pPr>
        <w:spacing w:after="120" w:line="276"/>
      </w:pPr>
      <w:r>
        <w:t xml:space="preserve">CubeMX’te kullanılmayan bir USART birimini etkinleştir (ör. USART1 ya da USART3), 115200 baud yap. Dönüştürücüyü 3,3 V seviyesine ayarla. Bağlantı çapraz yapılır: dönüştürücünün TX’i kartın RX’ine, dönüştürücünün RX’i kartın TX’ine, GND GND’ye. Dönüştürücünün 5V ya da 3V3 besleme pinini karta bağlama; kart zaten USB’den besleniyor.</w:t>
      </w:r>
    </w:p>
    <w:p>
      <w:pPr>
        <w:shd w:fill="F2F4F7" w:color="auto" w:val="clear"/>
        <w:spacing w:after="0" w:before="60"/>
        <w:ind w:left="360"/>
      </w:pPr>
      <w:r>
        <w:rPr>
          <w:rFonts w:ascii="Consolas" w:cs="Consolas" w:eastAsia="Consolas" w:hAnsi="Consolas"/>
          <w:color w:val="1B2A3A"/>
          <w:sz w:val="18"/>
          <w:szCs w:val="18"/>
        </w:rPr>
        <w:t xml:space="preserve">minicom -D /dev/ttyUSB0 -b 115200</w:t>
      </w:r>
    </w:p>
    <w:p>
      <w:pPr>
        <w:spacing w:after="100"/>
      </w:pPr>
    </w:p>
    <w:p>
      <w:pPr>
        <w:pStyle w:val="Heading3"/>
      </w:pPr>
      <w:r>
        <w:t xml:space="preserve">2.6 Protokol, ilk kurallar ve zaman ölçümü</w:t>
      </w:r>
    </w:p>
    <w:p>
      <w:pPr>
        <w:pStyle w:val="ListParagraph"/>
        <w:numPr>
          <w:ilvl w:val="0"/>
          <w:numId w:val="6"/>
        </w:numPr>
        <w:spacing w:after="80" w:line="270"/>
      </w:pPr>
      <w:r>
        <w:t xml:space="preserve">firmware/app/protocol/: çerçeve çözme ve CRC. Bozuk çerçeve sessizce atılmaz, sayılır ve raporlanır.</w:t>
      </w:r>
    </w:p>
    <w:p>
      <w:pPr>
        <w:pStyle w:val="ListParagraph"/>
        <w:numPr>
          <w:ilvl w:val="0"/>
          <w:numId w:val="6"/>
        </w:numPr>
        <w:spacing w:after="80" w:line="270"/>
      </w:pPr>
      <w:r>
        <w:t xml:space="preserve">firmware/app/rules/geofence/: izinli bölge çokgeni ve “nokta çokgenin içinde mi” testi.</w:t>
      </w:r>
    </w:p>
    <w:p>
      <w:pPr>
        <w:pStyle w:val="ListParagraph"/>
        <w:numPr>
          <w:ilvl w:val="0"/>
          <w:numId w:val="6"/>
        </w:numPr>
        <w:spacing w:after="80" w:line="270"/>
      </w:pPr>
      <w:r>
        <w:t xml:space="preserve">firmware/app/rules/heartbeat/: bir donanım zamanlayıcısı; ajan kanalından belirli süre sinyal gelmezse kurtarma modülünü tetikler.</w:t>
      </w:r>
    </w:p>
    <w:p>
      <w:pPr>
        <w:pStyle w:val="ListParagraph"/>
        <w:numPr>
          <w:ilvl w:val="0"/>
          <w:numId w:val="6"/>
        </w:numPr>
        <w:spacing w:after="80" w:line="270"/>
      </w:pPr>
      <w:r>
        <w:t xml:space="preserve">firmware/app/timing/: boş bir pini karar başında 1, sonunda 0 yap; ayrıca işlemcinin çevrim sayacıyla (DWT) süreyi ölç. Mantık analizörünü bu pine bağlayıp PulseView’de süreyi gör.</w:t>
      </w:r>
    </w:p>
    <w:p>
      <w:pPr>
        <w:pBdr>
          <w:left w:val="single" w:color="1E8449" w:sz="18" w:space="8"/>
        </w:pBdr>
        <w:shd w:fill="EAF2EC" w:color="auto" w:val="clear"/>
        <w:spacing w:after="180" w:before="60" w:line="270"/>
        <w:ind w:left="120" w:right="120"/>
      </w:pPr>
      <w:r>
        <w:rPr>
          <w:b/>
          <w:bCs/>
        </w:rPr>
        <w:t xml:space="preserve">Bitti sayılır: </w:t>
      </w:r>
      <w:r>
        <w:t xml:space="preserve">Bilgisayardan elle gönderilen bir hedef noktası, izinli bölgedeyse CAN üzerinden geçip araç kanalından çıkıyor, dışındaysa ret gerekçesiyle ajan kanalına dönüyor. USB kablosu çekildiğinde kalp atışı kuralı devreye giriyor. Karar süresi PulseView’de ölçülebiliyor.</w:t>
      </w:r>
    </w:p>
    <w:p>
      <w:pPr>
        <w:pStyle w:val="Heading2"/>
      </w:pPr>
      <w:r>
        <w:t xml:space="preserve">Faz 3 · Hafta 6–8 · Simülasyon, haritalama, navigasyon, köprü</w:t>
      </w:r>
    </w:p>
    <w:p>
      <w:pPr>
        <w:pStyle w:val="Heading3"/>
      </w:pPr>
      <w:r>
        <w:t xml:space="preserve">3.1 Harita çıkarma (RTAB-Map)</w:t>
      </w:r>
    </w:p>
    <w:p>
      <w:pPr>
        <w:pStyle w:val="ListParagraph"/>
        <w:numPr>
          <w:ilvl w:val="0"/>
          <w:numId w:val="7"/>
        </w:numPr>
        <w:spacing w:after="80" w:line="270"/>
      </w:pPr>
      <w:r>
        <w:t xml:space="preserve">Simülasyonu başlat (Bölüm 3.4’teki komut).</w:t>
      </w:r>
    </w:p>
    <w:p>
      <w:pPr>
        <w:pStyle w:val="ListParagraph"/>
        <w:numPr>
          <w:ilvl w:val="0"/>
          <w:numId w:val="7"/>
        </w:numPr>
        <w:spacing w:after="80" w:line="270"/>
      </w:pPr>
      <w:r>
        <w:t xml:space="preserve">Kameranın konu isimlerini öğren: </w:t>
      </w:r>
      <w:r>
        <w:rPr>
          <w:rFonts w:ascii="Consolas" w:cs="Consolas" w:eastAsia="Consolas" w:hAnsi="Consolas"/>
          <w:color w:val="8A2A1B"/>
          <w:sz w:val="19"/>
          <w:szCs w:val="19"/>
        </w:rPr>
        <w:t xml:space="preserve">ros2 topic list | grep -i oakd</w:t>
      </w:r>
      <w:r>
        <w:t xml:space="preserve">. Renkli görüntü, derinlik görüntüsü ve kamera bilgisi konularını not al.</w:t>
      </w:r>
    </w:p>
    <w:p>
      <w:pPr>
        <w:pStyle w:val="ListParagraph"/>
        <w:numPr>
          <w:ilvl w:val="0"/>
          <w:numId w:val="7"/>
        </w:numPr>
        <w:spacing w:after="80" w:line="270"/>
      </w:pPr>
      <w:r>
        <w:t xml:space="preserve">RTAB-Map’i bu konu isimleriyle RGB-D modunda başlat. vSLAM çalışmasındaki başlatma dosyan varsa oradan başla; yalnızca konu isimlerini değiştirmen yeterli olabilir.</w:t>
      </w:r>
    </w:p>
    <w:p>
      <w:pPr>
        <w:pStyle w:val="ListParagraph"/>
        <w:numPr>
          <w:ilvl w:val="0"/>
          <w:numId w:val="7"/>
        </w:numPr>
        <w:spacing w:after="80" w:line="270"/>
      </w:pPr>
      <w:r>
        <w:t xml:space="preserve">Aracı klavyeyle gezdir: </w:t>
      </w:r>
      <w:r>
        <w:rPr>
          <w:rFonts w:ascii="Consolas" w:cs="Consolas" w:eastAsia="Consolas" w:hAnsi="Consolas"/>
          <w:color w:val="8A2A1B"/>
          <w:sz w:val="19"/>
          <w:szCs w:val="19"/>
        </w:rPr>
        <w:t xml:space="preserve">ros2 run teleop_twist_keyboard teleop_twist_keyboard</w:t>
      </w:r>
      <w:r>
        <w:t xml:space="preserve">. Ortamın her köşesini en az bir kez gör; aynı yerlerden tekrar geçmek haritayı düzeltir (döngü kapatma).</w:t>
      </w:r>
    </w:p>
    <w:p>
      <w:pPr>
        <w:pStyle w:val="ListParagraph"/>
        <w:numPr>
          <w:ilvl w:val="0"/>
          <w:numId w:val="7"/>
        </w:numPr>
        <w:spacing w:after="80" w:line="270"/>
      </w:pPr>
      <w:r>
        <w:t xml:space="preserve">Nav2’nin kullanacağı iki boyutlu haritayı kaydet: </w:t>
      </w:r>
      <w:r>
        <w:rPr>
          <w:rFonts w:ascii="Consolas" w:cs="Consolas" w:eastAsia="Consolas" w:hAnsi="Consolas"/>
          <w:color w:val="8A2A1B"/>
          <w:sz w:val="19"/>
          <w:szCs w:val="19"/>
        </w:rPr>
        <w:t xml:space="preserve">ros2 run nav2_map_server map_saver_cli -f ~/harita</w:t>
      </w:r>
      <w:r>
        <w:t xml:space="preserve">.</w:t>
      </w:r>
    </w:p>
    <w:p>
      <w:pPr>
        <w:pStyle w:val="Heading3"/>
      </w:pPr>
      <w:r>
        <w:t xml:space="preserve">3.2 Navigasyon (Nav2)</w:t>
      </w:r>
    </w:p>
    <w:p>
      <w:pPr>
        <w:spacing w:after="120" w:line="276"/>
      </w:pPr>
      <w:r>
        <w:t xml:space="preserve">Nav2’yi kaydettiğin haritayla başlat. RViz’de “2D Goal Pose” düğmesiyle haritada bir hedef tıkla; araç oraya gitmeli. Ardından deneydeki B yapılandırması için Nav2’nin yasak bölge filtresini (keepout filter) kur: haritanın bir kopyasında yasak alanları siyaha boyayıp maske olarak ver.</w:t>
      </w:r>
    </w:p>
    <w:p>
      <w:pPr>
        <w:pStyle w:val="Heading3"/>
      </w:pPr>
      <w:r>
        <w:t xml:space="preserve">3.3 Köprü (guard_bridge)</w:t>
      </w:r>
    </w:p>
    <w:p>
      <w:pPr>
        <w:spacing w:after="120" w:line="276"/>
      </w:pPr>
      <w:r>
        <w:t xml:space="preserve">Bu adımda sistemin omurgası birleşir. Nav2’nin hız komutu çıkışını doğrudan araca değil, köprüye yönlendir (konu adını yeniden eşleyerek). Köprü şunları yapar:</w:t>
      </w:r>
    </w:p>
    <w:p>
      <w:pPr>
        <w:pStyle w:val="ListParagraph"/>
        <w:numPr>
          <w:ilvl w:val="0"/>
          <w:numId w:val="2"/>
        </w:numPr>
        <w:spacing w:after="70" w:line="270"/>
      </w:pPr>
      <w:r>
        <w:t xml:space="preserve">Görev komutlarını ve Nav2’nin hız komutlarını shared/protocol’deki biçimde paketleyip ajan kanalından karta yollar.</w:t>
      </w:r>
    </w:p>
    <w:p>
      <w:pPr>
        <w:pStyle w:val="ListParagraph"/>
        <w:numPr>
          <w:ilvl w:val="0"/>
          <w:numId w:val="2"/>
        </w:numPr>
        <w:spacing w:after="70" w:line="270"/>
      </w:pPr>
      <w:r>
        <w:t xml:space="preserve">Araç kanalından gelen onaylı komutları simülasyondaki İKA’ya (hız) ya da Nav2’ye (hedef) iletir.</w:t>
      </w:r>
    </w:p>
    <w:p>
      <w:pPr>
        <w:pStyle w:val="ListParagraph"/>
        <w:numPr>
          <w:ilvl w:val="0"/>
          <w:numId w:val="2"/>
        </w:numPr>
        <w:spacing w:after="70" w:line="270"/>
      </w:pPr>
      <w:r>
        <w:t xml:space="preserve">Aracın konum ve hız bilgisini araç kanalından karta yollar.</w:t>
      </w:r>
    </w:p>
    <w:p>
      <w:pPr>
        <w:pStyle w:val="ListParagraph"/>
        <w:numPr>
          <w:ilvl w:val="0"/>
          <w:numId w:val="2"/>
        </w:numPr>
        <w:spacing w:after="70" w:line="270"/>
      </w:pPr>
      <w:r>
        <w:t xml:space="preserve">Karttan gelen ret gerekçelerini ajanın okuyacağı bir konuya yayınlar.</w:t>
      </w:r>
    </w:p>
    <w:p>
      <w:pPr>
        <w:pBdr>
          <w:left w:val="single" w:color="1E8449" w:sz="18" w:space="8"/>
        </w:pBdr>
        <w:shd w:fill="EAF2EC" w:color="auto" w:val="clear"/>
        <w:spacing w:after="180" w:before="60" w:line="270"/>
        <w:ind w:left="120" w:right="120"/>
      </w:pPr>
      <w:r>
        <w:rPr>
          <w:b/>
          <w:bCs/>
        </w:rPr>
        <w:t xml:space="preserve">Bitti sayılır: </w:t>
      </w:r>
      <w:r>
        <w:t xml:space="preserve">RViz’den verilen hedef kart üzerinden geçerek araca ulaşıyor; izinli bölge dışındaki hedef reddediliyor; kartın kablosu çekilince araç duruyor.</w:t>
      </w:r>
    </w:p>
    <w:p>
      <w:pPr>
        <w:pStyle w:val="Heading2"/>
      </w:pPr>
      <w:r>
        <w:t xml:space="preserve">Faz 4 · Hafta 9–10 · LLM ajanı ve kalan kurallar</w:t>
      </w:r>
    </w:p>
    <w:p>
      <w:pPr>
        <w:pStyle w:val="ListParagraph"/>
        <w:numPr>
          <w:ilvl w:val="0"/>
          <w:numId w:val="8"/>
        </w:numPr>
        <w:spacing w:after="80" w:line="270"/>
      </w:pPr>
      <w:r>
        <w:t xml:space="preserve">Model seçimi (Bölüm 3.8’deki ekran kartı bilgisine göre birlikte). Deney tekrarlanabilir olsun diye sıcaklık (temperature) değeri sabitlenir ve kaydedilir.</w:t>
      </w:r>
    </w:p>
    <w:p>
      <w:pPr>
        <w:pStyle w:val="ListParagraph"/>
        <w:numPr>
          <w:ilvl w:val="0"/>
          <w:numId w:val="8"/>
        </w:numPr>
        <w:spacing w:after="80" w:line="270"/>
      </w:pPr>
      <w:r>
        <w:t xml:space="preserve">llm_agent/places.yaml: haritadaki yerlere isim ver (“depo arkası”, “kapı önü”, “şarj istasyonu”) ve koordinatlarını RViz’den okuyarak yaz. LLM koordinat uydurmak yerine bu isimleri kullanır; uydurursa bekçi yakalar.</w:t>
      </w:r>
    </w:p>
    <w:p>
      <w:pPr>
        <w:pStyle w:val="ListParagraph"/>
        <w:numPr>
          <w:ilvl w:val="0"/>
          <w:numId w:val="8"/>
        </w:numPr>
        <w:spacing w:after="80" w:line="270"/>
      </w:pPr>
      <w:r>
        <w:t xml:space="preserve">Ajanın araçlarını tanımla: git(yer ya da koordinat), bekle(süre), hız_sınırı(değer), dur().</w:t>
      </w:r>
    </w:p>
    <w:p>
      <w:pPr>
        <w:pStyle w:val="ListParagraph"/>
        <w:numPr>
          <w:ilvl w:val="0"/>
          <w:numId w:val="8"/>
        </w:numPr>
        <w:spacing w:after="80" w:line="270"/>
      </w:pPr>
      <w:r>
        <w:t xml:space="preserve">Ret gerekçesi döngüsü: gerekçe ajana yeni bir mesaj olarak verilir, ajan planını düzeltip yeni komut üretir. Deneme sayısına üst sınır koy.</w:t>
      </w:r>
    </w:p>
    <w:p>
      <w:pPr>
        <w:pStyle w:val="ListParagraph"/>
        <w:numPr>
          <w:ilvl w:val="0"/>
          <w:numId w:val="8"/>
        </w:numPr>
        <w:spacing w:after="80" w:line="270"/>
      </w:pPr>
      <w:r>
        <w:t xml:space="preserve">Kalan kurallar: tazelik, HMAC ve sayaç kontrolü, konum tutarlılığı, fiziksel limitler. HMAC anahtarı hem kartta hem bilgisayarda aynı olur ama depoya asla girmez (.gitignore’daki ayrı bir dosyada durur).</w:t>
      </w:r>
    </w:p>
    <w:p>
      <w:pPr>
        <w:pStyle w:val="ListParagraph"/>
        <w:numPr>
          <w:ilvl w:val="0"/>
          <w:numId w:val="8"/>
        </w:numPr>
        <w:spacing w:after="80" w:line="270"/>
      </w:pPr>
      <w:r>
        <w:t xml:space="preserve">Kurtarma davranışı: yerinde bekle, hızı düşürüp devam et, en yakın güvenli noktaya git, başlangıca dön.</w:t>
      </w:r>
    </w:p>
    <w:p>
      <w:pPr>
        <w:pBdr>
          <w:left w:val="single" w:color="1E8449" w:sz="18" w:space="8"/>
        </w:pBdr>
        <w:shd w:fill="EAF2EC" w:color="auto" w:val="clear"/>
        <w:spacing w:after="180" w:before="60" w:line="270"/>
        <w:ind w:left="120" w:right="120"/>
      </w:pPr>
      <w:r>
        <w:rPr>
          <w:b/>
          <w:bCs/>
        </w:rPr>
        <w:t xml:space="preserve">Bitti sayılır: </w:t>
      </w:r>
      <w:r>
        <w:t xml:space="preserve">Doğal dille verilen bir görev (“depo arkasına git, orada 30 saniye bekle”) baştan sona kart üzerinden çalışıyor; hatalı bir komut reddedildiğinde ajan gerekçeyi kullanarak kendini düzeltiyor.</w:t>
      </w:r>
    </w:p>
    <w:p>
      <w:pPr>
        <w:pStyle w:val="Heading2"/>
      </w:pPr>
      <w:r>
        <w:t xml:space="preserve">Faz 5 · Hafta 11–12 · Deneyler</w:t>
      </w:r>
    </w:p>
    <w:p>
      <w:pPr>
        <w:pStyle w:val="ListParagraph"/>
        <w:numPr>
          <w:ilvl w:val="0"/>
          <w:numId w:val="9"/>
        </w:numPr>
        <w:spacing w:after="80" w:line="270"/>
      </w:pPr>
      <w:r>
        <w:t xml:space="preserve">experiments/scenarios.yaml: normal görevler, belirsiz talimatlar, sınırları zorlayan talimatlar, görev metnine gizlenmiş kötü niyetli talimatlar, ajanın donması, bağlantı kopması.</w:t>
      </w:r>
    </w:p>
    <w:p>
      <w:pPr>
        <w:pStyle w:val="ListParagraph"/>
        <w:numPr>
          <w:ilvl w:val="0"/>
          <w:numId w:val="9"/>
        </w:numPr>
        <w:spacing w:after="80" w:line="270"/>
      </w:pPr>
      <w:r>
        <w:t xml:space="preserve">Dört yapılandırma (A: bekçi yok, B: yalnız Nav2 korumaları, C: bekçi var ama gerekçesiz ret, D: bekçi ve gerekçeli ret) tek bir başlatma parametresiyle seçilebilsin.</w:t>
      </w:r>
    </w:p>
    <w:p>
      <w:pPr>
        <w:pStyle w:val="ListParagraph"/>
        <w:numPr>
          <w:ilvl w:val="0"/>
          <w:numId w:val="9"/>
        </w:numPr>
        <w:spacing w:after="80" w:line="270"/>
      </w:pPr>
      <w:r>
        <w:t xml:space="preserve">LLM her seferinde farklı cevap verebildiği için her senaryo her yapılandırmada çok kez koşulur (ör. 20 tekrar). Kesin tekrar sayısı Faz 1’de hocanla netleştirilir.</w:t>
      </w:r>
    </w:p>
    <w:p>
      <w:pPr>
        <w:pStyle w:val="ListParagraph"/>
        <w:numPr>
          <w:ilvl w:val="0"/>
          <w:numId w:val="9"/>
        </w:numPr>
        <w:spacing w:after="80" w:line="270"/>
      </w:pPr>
      <w:r>
        <w:t xml:space="preserve">Her koşu otomatik kaydedilir (CSV): komut, kararın sonucu, gerekçe, süreler, görev sonucu.</w:t>
      </w:r>
    </w:p>
    <w:p>
      <w:pPr>
        <w:pStyle w:val="ListParagraph"/>
        <w:numPr>
          <w:ilvl w:val="0"/>
          <w:numId w:val="9"/>
        </w:numPr>
        <w:spacing w:after="80" w:line="270"/>
      </w:pPr>
      <w:r>
        <w:t xml:space="preserve">Kart üzerindeki karar süreleri mantık analizörüyle ayrıca ölçülür.</w:t>
      </w:r>
    </w:p>
    <w:p>
      <w:pPr>
        <w:pBdr>
          <w:left w:val="single" w:color="1E8449" w:sz="18" w:space="8"/>
        </w:pBdr>
        <w:shd w:fill="EAF2EC" w:color="auto" w:val="clear"/>
        <w:spacing w:after="180" w:before="60" w:line="270"/>
        <w:ind w:left="120" w:right="120"/>
      </w:pPr>
      <w:r>
        <w:rPr>
          <w:b/>
          <w:bCs/>
        </w:rPr>
        <w:t xml:space="preserve">Bitti sayılır: </w:t>
      </w:r>
      <w:r>
        <w:t xml:space="preserve">Tüm senaryolar dört yapılandırmada koşuldu, sonuçlar analysis/ klasöründeki betikle tablolara ve grafiklere dönüştü.</w:t>
      </w:r>
    </w:p>
    <w:p>
      <w:pPr>
        <w:pStyle w:val="Heading2"/>
      </w:pPr>
      <w:r>
        <w:t xml:space="preserve">Faz 6 · Hafta 13–14 · Analiz, tez, demo</w:t>
      </w:r>
    </w:p>
    <w:p>
      <w:pPr>
        <w:pStyle w:val="ListParagraph"/>
        <w:numPr>
          <w:ilvl w:val="0"/>
          <w:numId w:val="2"/>
        </w:numPr>
        <w:spacing w:after="70" w:line="270"/>
      </w:pPr>
      <w:r>
        <w:t xml:space="preserve">Sonuç bölümü araştırma sorularına (S1–S3) birebir cevap verecek şekilde yazılır.</w:t>
      </w:r>
    </w:p>
    <w:p>
      <w:pPr>
        <w:pStyle w:val="ListParagraph"/>
        <w:numPr>
          <w:ilvl w:val="0"/>
          <w:numId w:val="2"/>
        </w:numPr>
        <w:spacing w:after="70" w:line="270"/>
      </w:pPr>
      <w:r>
        <w:t xml:space="preserve">Demo: doğal dil görevi, sahte komutun reddedilmesi, kablo çekilince güvenli moda geçiş, gerekçeyle kendini düzelten ajan.</w:t>
      </w:r>
    </w:p>
    <w:p>
      <w:pPr>
        <w:pStyle w:val="ListParagraph"/>
        <w:numPr>
          <w:ilvl w:val="0"/>
          <w:numId w:val="2"/>
        </w:numPr>
        <w:spacing w:after="70" w:line="270"/>
      </w:pPr>
      <w:r>
        <w:t xml:space="preserve">Demo gününde bir şey ters giderse diye demonun tamamı önceden videoya kaydedilir.</w:t>
      </w:r>
    </w:p>
    <w:p>
      <w:pPr>
        <w:pStyle w:val="Heading1"/>
      </w:pPr>
      <w:r>
        <w:t xml:space="preserve">6. Çalışma Düzeni</w:t>
      </w:r>
    </w:p>
    <w:p>
      <w:pPr>
        <w:pStyle w:val="ListParagraph"/>
        <w:numPr>
          <w:ilvl w:val="0"/>
          <w:numId w:val="2"/>
        </w:numPr>
        <w:spacing w:after="70" w:line="270"/>
      </w:pPr>
      <w:r>
        <w:t xml:space="preserve">Her oturum docs/STATUS.md okunarak başlar, güncellenerek biter.</w:t>
      </w:r>
    </w:p>
    <w:p>
      <w:pPr>
        <w:pStyle w:val="ListParagraph"/>
        <w:numPr>
          <w:ilvl w:val="0"/>
          <w:numId w:val="2"/>
        </w:numPr>
        <w:spacing w:after="70" w:line="270"/>
      </w:pPr>
      <w:r>
        <w:t xml:space="preserve">Kod küçük adımlarla ve anlamlı mesajlarla GitHub’a yüklenir (commit); çalışan her ara durum kaydedilir.</w:t>
      </w:r>
    </w:p>
    <w:p>
      <w:pPr>
        <w:pStyle w:val="ListParagraph"/>
        <w:numPr>
          <w:ilvl w:val="0"/>
          <w:numId w:val="2"/>
        </w:numPr>
        <w:spacing w:after="70" w:line="270"/>
      </w:pPr>
      <w:r>
        <w:t xml:space="preserve">Hocana haftada bir kısa rapor: bu hafta ne bitti, gelecek hafta ne yapılacak, nerede yardıma ihtiyaç var.</w:t>
      </w:r>
    </w:p>
    <w:p>
      <w:pPr>
        <w:pStyle w:val="ListParagraph"/>
        <w:numPr>
          <w:ilvl w:val="0"/>
          <w:numId w:val="2"/>
        </w:numPr>
        <w:spacing w:after="70" w:line="270"/>
      </w:pPr>
      <w:r>
        <w:t xml:space="preserve">Kapsam kuralı: yeni bir özellik ancak sonuç tablosuna yeni bir satır ekliyorsa eklenir.</w:t>
      </w:r>
    </w:p>
    <w:p>
      <w:pPr>
        <w:pStyle w:val="Heading1"/>
      </w:pPr>
      <w:r>
        <w:t xml:space="preserve">7. Olası Sorunlar ve B Planları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Sorun</w:t>
            </w:r>
          </w:p>
        </w:tc>
        <w:tc>
          <w:tcPr>
            <w:tcW w:type="dxa" w:w="56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r>
              <w:rPr>
                <w:b/>
                <w:bCs/>
                <w:color w:val="FFFFFF"/>
                <w:sz w:val="18"/>
                <w:szCs w:val="18"/>
              </w:rPr>
              <w:t xml:space="preserve">B planı</w:t>
            </w:r>
          </w:p>
        </w:tc>
      </w:tr>
      <w:tr>
        <w:trPr>
          <w:tblHeader w:val="false"/>
        </w:trPr>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CAN modülleri geç geldi</w:t>
            </w:r>
          </w:p>
        </w:tc>
        <w:tc>
          <w:tcPr>
            <w:tcW w:type="dxa" w:w="56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Faz 2’ye iç döngü (loopback) moduyla devam et; gerçek hat testi modüller gelince yapılır.</w:t>
            </w:r>
          </w:p>
        </w:tc>
      </w:tr>
      <w:tr>
        <w:trPr>
          <w:tblHeader w:val="false"/>
        </w:trPr>
        <w:tc>
          <w:tcPr>
            <w:tcW w:type="dxa" w:w="34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CAN hattı hiç çalışmıyor</w:t>
            </w:r>
          </w:p>
        </w:tc>
        <w:tc>
          <w:tcPr>
            <w:tcW w:type="dxa" w:w="56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Önce sonlandırma dirençlerini, sonra TX/RX’in ters bağlanıp bağlanmadığını, sonra iki tarafın bit hızının aynı olduğunu kontrol et. Mantık analizörüyle hattı izle.</w:t>
            </w:r>
          </w:p>
        </w:tc>
      </w:tr>
      <w:tr>
        <w:trPr>
          <w:tblHeader w:val="false"/>
        </w:trPr>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Gazebo siyah ekran</w:t>
            </w:r>
          </w:p>
        </w:tc>
        <w:tc>
          <w:tcPr>
            <w:tcW w:type="dxa" w:w="56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İnternet gerektirmeyen yerel bir dünya dosyası kullan.</w:t>
            </w:r>
          </w:p>
        </w:tc>
      </w:tr>
      <w:tr>
        <w:trPr>
          <w:tblHeader w:val="false"/>
        </w:trPr>
        <w:tc>
          <w:tcPr>
            <w:tcW w:type="dxa" w:w="34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Bilgisayar LLM için yetersiz</w:t>
            </w:r>
          </w:p>
        </w:tc>
        <w:tc>
          <w:tcPr>
            <w:tcW w:type="dxa" w:w="56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Daha küçük bir model ya da bir API kullan; seçilen model ve ayarları tezde açıkça belirt.</w:t>
            </w:r>
          </w:p>
        </w:tc>
      </w:tr>
      <w:tr>
        <w:trPr>
          <w:tblHeader w:val="false"/>
        </w:trPr>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bCs/>
                <w:color w:val="1B2A3A"/>
                <w:sz w:val="18"/>
                <w:szCs w:val="18"/>
              </w:rPr>
              <w:t xml:space="preserve">RTAB-Map yavaş</w:t>
            </w:r>
          </w:p>
        </w:tc>
        <w:tc>
          <w:tcPr>
            <w:tcW w:type="dxa" w:w="5626"/>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b w:val="false"/>
                <w:bCs w:val="false"/>
                <w:color w:val="1B2A3A"/>
                <w:sz w:val="18"/>
                <w:szCs w:val="18"/>
              </w:rPr>
              <w:t xml:space="preserve">Kamera görüntü hızını ve çözünürlüğünü düşür; haritayı bir kez çıkarıp sonrasında yalnızca konumlandırma modunda çalıştır.</w:t>
            </w:r>
          </w:p>
        </w:tc>
      </w:tr>
      <w:tr>
        <w:trPr>
          <w:tblHeader w:val="false"/>
        </w:trPr>
        <w:tc>
          <w:tcPr>
            <w:tcW w:type="dxa" w:w="3400"/>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bCs/>
                <w:color w:val="1B2A3A"/>
                <w:sz w:val="18"/>
                <w:szCs w:val="18"/>
              </w:rPr>
              <w:t xml:space="preserve">Takvim kayıyor</w:t>
            </w:r>
          </w:p>
        </w:tc>
        <w:tc>
          <w:tcPr>
            <w:tcW w:type="dxa" w:w="5626"/>
            <w:tcBorders>
              <w:top w:val="single" w:color="B8C2CC" w:sz="4"/>
              <w:left w:val="single" w:color="B8C2CC" w:sz="4"/>
              <w:bottom w:val="single" w:color="B8C2CC" w:sz="4"/>
              <w:right w:val="single" w:color="B8C2CC" w:sz="4"/>
            </w:tcBorders>
            <w:shd w:fill="F3F6F9" w:color="auto" w:val="clear"/>
            <w:tcMar>
              <w:top w:type="dxa" w:w="60"/>
              <w:left w:type="dxa" w:w="100"/>
              <w:bottom w:type="dxa" w:w="60"/>
              <w:right w:type="dxa" w:w="100"/>
            </w:tcMar>
          </w:tcPr>
          <w:p>
            <w:r>
              <w:rPr>
                <w:b w:val="false"/>
                <w:bCs w:val="false"/>
                <w:color w:val="1B2A3A"/>
                <w:sz w:val="18"/>
                <w:szCs w:val="18"/>
              </w:rPr>
              <w:t xml:space="preserve">Önce tutarlılık kuralını, sonra kurtarma eylemlerinin sayısını azalt. Araştırma sorularının üçü de korunur.</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40"/>
      <w:outlineLvl w:val="1"/>
    </w:pPr>
    <w:rPr>
      <w:rFonts w:ascii="Calibri" w:cs="Calibri" w:eastAsia="Calibri" w:hAnsi="Calibri"/>
      <w:b/>
      <w:bCs/>
      <w:color w:val="2E4A6B"/>
      <w:sz w:val="23"/>
      <w:szCs w:val="23"/>
    </w:rPr>
  </w:style>
  <w:style w:type="paragraph" w:styleId="Heading3">
    <w:name w:val="Heading 3"/>
    <w:basedOn w:val="Normal"/>
    <w:next w:val="Normal"/>
    <w:qFormat/>
    <w:pPr>
      <w:spacing w:after="70" w:before="160"/>
      <w:outlineLvl w:val="2"/>
    </w:pPr>
    <w:rPr>
      <w:rFonts w:ascii="Calibri" w:cs="Calibri" w:eastAsia="Calibri" w:hAnsi="Calibri"/>
      <w:b/>
      <w:bCs/>
      <w:color w:val="3C5A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2026-09-21T18:24:21.829Z</dcterms:created>
  <dcterms:modified xsi:type="dcterms:W3CDTF">2026-09-21T18:24:21.829Z</dcterms:modified>
</cp:coreProperties>
</file>

<file path=docProps/custom.xml><?xml version="1.0" encoding="utf-8"?>
<Properties xmlns="http://schemas.openxmlformats.org/officeDocument/2006/custom-properties" xmlns:vt="http://schemas.openxmlformats.org/officeDocument/2006/docPropsVTypes"/>
</file>