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A33CA6">
      <w:pPr>
        <w:spacing w:before="2400" w:after="120"/>
        <w:jc w:val="center"/>
      </w:pPr>
      <w:r>
        <w:rPr>
          <w:rFonts w:ascii="Arial" w:hAnsi="Arial" w:eastAsia="Arial" w:cs="Arial"/>
          <w:b/>
          <w:bCs/>
          <w:color w:val="1F5FAA"/>
          <w:sz w:val="72"/>
          <w:szCs w:val="72"/>
        </w:rPr>
        <w:t>衢食严选</w:t>
      </w:r>
    </w:p>
    <w:p w14:paraId="2DD26AFA">
      <w:pPr>
        <w:spacing w:before="0" w:after="80"/>
        <w:jc w:val="center"/>
      </w:pPr>
      <w:r>
        <w:rPr>
          <w:rFonts w:ascii="Arial" w:hAnsi="Arial" w:eastAsia="Arial" w:cs="Arial"/>
          <w:b/>
          <w:bCs/>
          <w:color w:val="333333"/>
          <w:sz w:val="40"/>
          <w:szCs w:val="40"/>
        </w:rPr>
        <w:t>门店巡检管理系统  产品需求文档（PRD）</w:t>
      </w:r>
    </w:p>
    <w:p w14:paraId="5B166E93">
      <w:pPr>
        <w:spacing w:before="60" w:after="60"/>
      </w:pPr>
    </w:p>
    <w:p w14:paraId="58AF470D">
      <w:pPr>
        <w:spacing w:before="60" w:after="60"/>
        <w:jc w:val="center"/>
      </w:pPr>
      <w:r>
        <w:rPr>
          <w:rFonts w:ascii="Arial" w:hAnsi="Arial" w:eastAsia="Arial" w:cs="Arial"/>
          <w:b/>
          <w:bCs/>
          <w:color w:val="555555"/>
          <w:sz w:val="22"/>
          <w:szCs w:val="22"/>
        </w:rPr>
        <w:t>文档版本：</w:t>
      </w:r>
      <w:r>
        <w:rPr>
          <w:rFonts w:ascii="Arial" w:hAnsi="Arial" w:eastAsia="Arial" w:cs="Arial"/>
          <w:color w:val="333333"/>
          <w:sz w:val="22"/>
          <w:szCs w:val="22"/>
        </w:rPr>
        <w:t>V1.0</w:t>
      </w:r>
    </w:p>
    <w:p w14:paraId="32C2793D">
      <w:pPr>
        <w:spacing w:before="60" w:after="60"/>
        <w:jc w:val="center"/>
      </w:pPr>
      <w:r>
        <w:rPr>
          <w:rFonts w:ascii="Arial" w:hAnsi="Arial" w:eastAsia="Arial" w:cs="Arial"/>
          <w:b/>
          <w:bCs/>
          <w:color w:val="555555"/>
          <w:sz w:val="22"/>
          <w:szCs w:val="22"/>
        </w:rPr>
        <w:t>文档状态：</w:t>
      </w:r>
      <w:r>
        <w:rPr>
          <w:rFonts w:ascii="Arial" w:hAnsi="Arial" w:eastAsia="Arial" w:cs="Arial"/>
          <w:color w:val="333333"/>
          <w:sz w:val="22"/>
          <w:szCs w:val="22"/>
        </w:rPr>
        <w:t>初稿</w:t>
      </w:r>
    </w:p>
    <w:p w14:paraId="3612DDE0">
      <w:pPr>
        <w:spacing w:before="60" w:after="60"/>
        <w:jc w:val="center"/>
      </w:pPr>
      <w:r>
        <w:rPr>
          <w:rFonts w:ascii="Arial" w:hAnsi="Arial" w:eastAsia="Arial" w:cs="Arial"/>
          <w:b/>
          <w:bCs/>
          <w:color w:val="555555"/>
          <w:sz w:val="22"/>
          <w:szCs w:val="22"/>
        </w:rPr>
        <w:t>创建日期：</w:t>
      </w:r>
      <w:r>
        <w:rPr>
          <w:rFonts w:ascii="Arial" w:hAnsi="Arial" w:eastAsia="Arial" w:cs="Arial"/>
          <w:color w:val="333333"/>
          <w:sz w:val="22"/>
          <w:szCs w:val="22"/>
        </w:rPr>
        <w:t>2024年09月20日</w:t>
      </w:r>
    </w:p>
    <w:p w14:paraId="713C0F49">
      <w:pPr>
        <w:spacing w:before="60" w:after="60"/>
        <w:jc w:val="center"/>
      </w:pPr>
      <w:r>
        <w:rPr>
          <w:rFonts w:ascii="Arial" w:hAnsi="Arial" w:eastAsia="Arial" w:cs="Arial"/>
          <w:b/>
          <w:bCs/>
          <w:color w:val="555555"/>
          <w:sz w:val="22"/>
          <w:szCs w:val="22"/>
        </w:rPr>
        <w:t>更新日期：</w:t>
      </w:r>
      <w:r>
        <w:rPr>
          <w:rFonts w:ascii="Arial" w:hAnsi="Arial" w:eastAsia="Arial" w:cs="Arial"/>
          <w:color w:val="333333"/>
          <w:sz w:val="22"/>
          <w:szCs w:val="22"/>
        </w:rPr>
        <w:t>2024年09月20日</w:t>
      </w:r>
    </w:p>
    <w:p w14:paraId="700F2A21">
      <w:pPr>
        <w:spacing w:before="60" w:after="60"/>
        <w:jc w:val="center"/>
        <w:rPr>
          <w:rFonts w:hint="default" w:eastAsia="宋体"/>
          <w:lang w:val="en-US" w:eastAsia="zh-CN"/>
        </w:rPr>
      </w:pPr>
      <w:r>
        <w:rPr>
          <w:rFonts w:ascii="Arial" w:hAnsi="Arial" w:eastAsia="Arial" w:cs="Arial"/>
          <w:b/>
          <w:bCs/>
          <w:color w:val="555555"/>
          <w:sz w:val="22"/>
          <w:szCs w:val="22"/>
        </w:rPr>
        <w:t>产品助理：</w:t>
      </w:r>
      <w:r>
        <w:rPr>
          <w:rFonts w:hint="eastAsia" w:eastAsia="宋体" w:cs="Arial"/>
          <w:b/>
          <w:bCs/>
          <w:color w:val="555555"/>
          <w:sz w:val="22"/>
          <w:szCs w:val="22"/>
          <w:lang w:val="en-US" w:eastAsia="zh-CN"/>
        </w:rPr>
        <w:t>廉凯</w:t>
      </w:r>
    </w:p>
    <w:p w14:paraId="78D2AB34">
      <w:pPr>
        <w:spacing w:before="60" w:after="60"/>
        <w:jc w:val="center"/>
      </w:pPr>
      <w:r>
        <w:rPr>
          <w:rFonts w:ascii="Arial" w:hAnsi="Arial" w:eastAsia="Arial" w:cs="Arial"/>
          <w:b/>
          <w:bCs/>
          <w:color w:val="555555"/>
          <w:sz w:val="22"/>
          <w:szCs w:val="22"/>
        </w:rPr>
        <w:t>所属部门：</w:t>
      </w:r>
      <w:r>
        <w:rPr>
          <w:rFonts w:ascii="Arial" w:hAnsi="Arial" w:eastAsia="Arial" w:cs="Arial"/>
          <w:color w:val="333333"/>
          <w:sz w:val="22"/>
          <w:szCs w:val="22"/>
        </w:rPr>
        <w:t>衢食严选 · 产品技术中心</w:t>
      </w:r>
    </w:p>
    <w:p w14:paraId="436B10F9">
      <w:pPr>
        <w:spacing w:before="60" w:after="60"/>
        <w:jc w:val="center"/>
      </w:pPr>
      <w:r>
        <w:rPr>
          <w:rFonts w:ascii="Arial" w:hAnsi="Arial" w:eastAsia="Arial" w:cs="Arial"/>
          <w:b/>
          <w:bCs/>
          <w:color w:val="555555"/>
          <w:sz w:val="22"/>
          <w:szCs w:val="22"/>
        </w:rPr>
        <w:t>适用对象：</w:t>
      </w:r>
      <w:r>
        <w:rPr>
          <w:rFonts w:ascii="Arial" w:hAnsi="Arial" w:eastAsia="Arial" w:cs="Arial"/>
          <w:color w:val="333333"/>
          <w:sz w:val="22"/>
          <w:szCs w:val="22"/>
        </w:rPr>
        <w:t>研发团队、运营团队、区域管理层</w:t>
      </w:r>
    </w:p>
    <w:p w14:paraId="7D2408C6">
      <w:pPr>
        <w:spacing w:before="60" w:after="60"/>
      </w:pPr>
    </w:p>
    <w:p w14:paraId="71D29344">
      <w:r>
        <w:br w:type="page"/>
      </w:r>
    </w:p>
    <w:p w14:paraId="482B6FD9">
      <w:pPr>
        <w:pStyle w:val="2"/>
        <w:pBdr>
          <w:bottom w:val="single" w:color="1F5FAA" w:sz="6" w:space="4"/>
        </w:pBdr>
        <w:spacing w:before="360" w:after="180"/>
      </w:pPr>
      <w:r>
        <w:rPr>
          <w:rFonts w:ascii="Arial" w:hAnsi="Arial" w:eastAsia="Arial" w:cs="Arial"/>
          <w:b/>
          <w:bCs/>
          <w:color w:val="1F5FAA"/>
          <w:sz w:val="32"/>
          <w:szCs w:val="32"/>
        </w:rPr>
        <w:t>修订记录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1600"/>
        <w:gridCol w:w="3000"/>
        <w:gridCol w:w="2160"/>
        <w:gridCol w:w="1400"/>
      </w:tblGrid>
      <w:tr w14:paraId="28D7A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5FA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65D7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版本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5FA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167A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日期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5FA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E251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变更内容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5FA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1617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变更人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5FA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6136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状态</w:t>
            </w:r>
          </w:p>
        </w:tc>
      </w:tr>
      <w:tr w14:paraId="5D4DD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EA36A">
            <w:r>
              <w:rPr>
                <w:rFonts w:ascii="Arial" w:hAnsi="Arial" w:eastAsia="Arial" w:cs="Arial"/>
                <w:sz w:val="20"/>
                <w:szCs w:val="20"/>
              </w:rPr>
              <w:t>V1.0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EE44B">
            <w:r>
              <w:rPr>
                <w:rFonts w:ascii="Arial" w:hAnsi="Arial" w:eastAsia="Arial" w:cs="Arial"/>
                <w:sz w:val="20"/>
                <w:szCs w:val="20"/>
              </w:rPr>
              <w:t>2024/09/20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CED1D">
            <w:r>
              <w:rPr>
                <w:rFonts w:ascii="Arial" w:hAnsi="Arial" w:eastAsia="Arial" w:cs="Arial"/>
                <w:sz w:val="20"/>
                <w:szCs w:val="20"/>
              </w:rPr>
              <w:t>初版发布，覆盖核心巡检、整改、看板模块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3E5F5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廉凯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8E6F0">
            <w:r>
              <w:rPr>
                <w:rFonts w:ascii="Arial" w:hAnsi="Arial" w:eastAsia="Arial" w:cs="Arial"/>
                <w:sz w:val="20"/>
                <w:szCs w:val="20"/>
              </w:rPr>
              <w:t>已发布</w:t>
            </w:r>
          </w:p>
        </w:tc>
      </w:tr>
    </w:tbl>
    <w:p w14:paraId="3EB98758">
      <w:pPr>
        <w:spacing w:before="60" w:after="60"/>
      </w:pPr>
    </w:p>
    <w:p w14:paraId="11DC45BB">
      <w:r>
        <w:br w:type="page"/>
      </w:r>
    </w:p>
    <w:p w14:paraId="429595ED">
      <w:pPr>
        <w:pStyle w:val="2"/>
        <w:pBdr>
          <w:bottom w:val="single" w:color="1F5FAA" w:sz="6" w:space="4"/>
        </w:pBdr>
        <w:spacing w:before="360" w:after="180"/>
      </w:pPr>
      <w:r>
        <w:rPr>
          <w:rFonts w:ascii="Arial" w:hAnsi="Arial" w:eastAsia="Arial" w:cs="Arial"/>
          <w:b/>
          <w:bCs/>
          <w:color w:val="1F5FAA"/>
          <w:sz w:val="32"/>
          <w:szCs w:val="32"/>
        </w:rPr>
        <w:t>一、产品背景</w:t>
      </w:r>
    </w:p>
    <w:p w14:paraId="578EB99C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333333"/>
          <w:sz w:val="26"/>
          <w:szCs w:val="26"/>
        </w:rPr>
        <w:t>1.1 公司介绍</w:t>
      </w:r>
    </w:p>
    <w:p w14:paraId="08EB1E59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衢食严选成立于2018年，总部位于浙江省衢州市柯城区，是衢州本地连锁快餐品牌，主营衢州传统风味卤味套餐、盖浇饭及特色小吃。截至2024年9月，已在衢州市柯城区、衢江区、龙游县、江山市、常山县开设门店共57家，年营收超4000万元。</w:t>
      </w:r>
    </w:p>
    <w:p w14:paraId="1BFCBEEF">
      <w:pPr>
        <w:spacing w:before="60" w:after="60"/>
      </w:pPr>
    </w:p>
    <w:p w14:paraId="26011219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333333"/>
          <w:sz w:val="26"/>
          <w:szCs w:val="26"/>
        </w:rPr>
        <w:t>1.2 现状与痛点</w:t>
      </w:r>
    </w:p>
    <w:p w14:paraId="31FFFB23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当前门店巡检管理模式存在以下核心问题：</w:t>
      </w:r>
    </w:p>
    <w:p w14:paraId="73489F1F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纸质表单效率低：巡检员手写记录后邮寄总部，区域经理每周人工汇总耗时约3小时，数据延迟严重；</w:t>
      </w:r>
    </w:p>
    <w:p w14:paraId="3DEFBC9A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问题跟进无闭环：整改全靠企业微信群通知，无正式跟踪机制，整改完成率不足50%；</w:t>
      </w:r>
    </w:p>
    <w:p w14:paraId="01356AA2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无历史数据沉淀：无法识别高频问题门店，无法分析问题趋势；</w:t>
      </w:r>
    </w:p>
    <w:p w14:paraId="5A92A675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标准不统一：不同区域评分标准差异导致结果可比性差；</w:t>
      </w:r>
    </w:p>
    <w:p w14:paraId="016D1C83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巡检覆盖不足：每月仅能覆盖约30%门店，食品安全隐患较高。</w:t>
      </w:r>
    </w:p>
    <w:p w14:paraId="4CBC29CB">
      <w:pPr>
        <w:spacing w:before="60" w:after="60"/>
      </w:pPr>
    </w:p>
    <w:p w14:paraId="3AF32D2E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333333"/>
          <w:sz w:val="26"/>
          <w:szCs w:val="26"/>
        </w:rPr>
        <w:t>1.3 项目目标</w:t>
      </w:r>
    </w:p>
    <w:p w14:paraId="6EF7BE76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将门店巡检全流程迁移至数字化平台；</w:t>
      </w:r>
    </w:p>
    <w:p w14:paraId="28269D29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建立问题-整改-验收完整闭环，整改完成率提升至75%以上；</w:t>
      </w:r>
    </w:p>
    <w:p w14:paraId="22F8385C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沉淀历史数据，支撑运营精细化管理；</w:t>
      </w:r>
    </w:p>
    <w:p w14:paraId="72933599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每月巡检覆盖率从30%提升至80%以上。</w:t>
      </w:r>
    </w:p>
    <w:p w14:paraId="195AEFB8">
      <w:pPr>
        <w:spacing w:before="60" w:after="60"/>
      </w:pPr>
    </w:p>
    <w:p w14:paraId="79457BC8">
      <w:r>
        <w:br w:type="page"/>
      </w:r>
    </w:p>
    <w:p w14:paraId="3B46ED40">
      <w:pPr>
        <w:pStyle w:val="2"/>
        <w:pBdr>
          <w:bottom w:val="single" w:color="1F5FAA" w:sz="6" w:space="4"/>
        </w:pBdr>
        <w:spacing w:before="360" w:after="180"/>
      </w:pPr>
      <w:r>
        <w:rPr>
          <w:rFonts w:ascii="Arial" w:hAnsi="Arial" w:eastAsia="Arial" w:cs="Arial"/>
          <w:b/>
          <w:bCs/>
          <w:color w:val="1F5FAA"/>
          <w:sz w:val="32"/>
          <w:szCs w:val="32"/>
        </w:rPr>
        <w:t>二、用户分析</w:t>
      </w:r>
    </w:p>
    <w:p w14:paraId="0567441D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333333"/>
          <w:sz w:val="26"/>
          <w:szCs w:val="26"/>
        </w:rPr>
        <w:t>2.1 目标用户画像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2200"/>
        <w:gridCol w:w="2200"/>
        <w:gridCol w:w="3560"/>
      </w:tblGrid>
      <w:tr w14:paraId="7C0C5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5FA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1D00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角色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5FA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9721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代表人物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5FA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6D78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核心诉求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5FA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B227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主要痛点</w:t>
            </w:r>
          </w:p>
        </w:tc>
      </w:tr>
      <w:tr w14:paraId="52ED8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9A227">
            <w:r>
              <w:rPr>
                <w:rFonts w:ascii="Arial" w:hAnsi="Arial" w:eastAsia="Arial" w:cs="Arial"/>
                <w:sz w:val="20"/>
                <w:szCs w:val="20"/>
              </w:rPr>
              <w:t>区域经理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796AE">
            <w:r>
              <w:rPr>
                <w:rFonts w:ascii="Arial" w:hAnsi="Arial" w:eastAsia="Arial" w:cs="Arial"/>
                <w:sz w:val="20"/>
                <w:szCs w:val="20"/>
              </w:rPr>
              <w:t>衢江区负责人 王建国，管15家门店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0081B">
            <w:r>
              <w:rPr>
                <w:rFonts w:ascii="Arial" w:hAnsi="Arial" w:eastAsia="Arial" w:cs="Arial"/>
                <w:sz w:val="20"/>
                <w:szCs w:val="20"/>
              </w:rPr>
              <w:t>实时掌握区域门店状态，快速响应问题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7C29F">
            <w:r>
              <w:rPr>
                <w:rFonts w:ascii="Arial" w:hAnsi="Arial" w:eastAsia="Arial" w:cs="Arial"/>
                <w:sz w:val="20"/>
                <w:szCs w:val="20"/>
              </w:rPr>
              <w:t>数据汇总耗时，问题追踪困难</w:t>
            </w:r>
          </w:p>
        </w:tc>
      </w:tr>
      <w:tr w14:paraId="78844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9EE5F">
            <w:r>
              <w:rPr>
                <w:rFonts w:ascii="Arial" w:hAnsi="Arial" w:eastAsia="Arial" w:cs="Arial"/>
                <w:sz w:val="20"/>
                <w:szCs w:val="20"/>
              </w:rPr>
              <w:t>巡检专员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A1D2A">
            <w:r>
              <w:rPr>
                <w:rFonts w:ascii="Arial" w:hAnsi="Arial" w:eastAsia="Arial" w:cs="Arial"/>
                <w:sz w:val="20"/>
                <w:szCs w:val="20"/>
              </w:rPr>
              <w:t>总部品控专员 张丽，负责全市巡检计划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959A9">
            <w:r>
              <w:rPr>
                <w:rFonts w:ascii="Arial" w:hAnsi="Arial" w:eastAsia="Arial" w:cs="Arial"/>
                <w:sz w:val="20"/>
                <w:szCs w:val="20"/>
              </w:rPr>
              <w:t>高效完成任务，减少纸质工作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3B57F">
            <w:r>
              <w:rPr>
                <w:rFonts w:ascii="Arial" w:hAnsi="Arial" w:eastAsia="Arial" w:cs="Arial"/>
                <w:sz w:val="20"/>
                <w:szCs w:val="20"/>
              </w:rPr>
              <w:t>表单繁琐，照片难归档</w:t>
            </w:r>
          </w:p>
        </w:tc>
      </w:tr>
      <w:tr w14:paraId="4ADC5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FCF14">
            <w:r>
              <w:rPr>
                <w:rFonts w:ascii="Arial" w:hAnsi="Arial" w:eastAsia="Arial" w:cs="Arial"/>
                <w:sz w:val="20"/>
                <w:szCs w:val="20"/>
              </w:rPr>
              <w:t>门店店长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48CD9">
            <w:r>
              <w:rPr>
                <w:rFonts w:ascii="Arial" w:hAnsi="Arial" w:eastAsia="Arial" w:cs="Arial"/>
                <w:sz w:val="20"/>
                <w:szCs w:val="20"/>
              </w:rPr>
              <w:t>柯城旗舰店长 陈伟，团队10人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4C39A">
            <w:r>
              <w:rPr>
                <w:rFonts w:ascii="Arial" w:hAnsi="Arial" w:eastAsia="Arial" w:cs="Arial"/>
                <w:sz w:val="20"/>
                <w:szCs w:val="20"/>
              </w:rPr>
              <w:t>了解本店评分，及时处理整改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A1C82">
            <w:r>
              <w:rPr>
                <w:rFonts w:ascii="Arial" w:hAnsi="Arial" w:eastAsia="Arial" w:cs="Arial"/>
                <w:sz w:val="20"/>
                <w:szCs w:val="20"/>
              </w:rPr>
              <w:t>整改要求不清晰，不知截止时间</w:t>
            </w:r>
          </w:p>
        </w:tc>
      </w:tr>
      <w:tr w14:paraId="12969D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28FD4">
            <w:r>
              <w:rPr>
                <w:rFonts w:ascii="Arial" w:hAnsi="Arial" w:eastAsia="Arial" w:cs="Arial"/>
                <w:sz w:val="20"/>
                <w:szCs w:val="20"/>
              </w:rPr>
              <w:t>总部运营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CCB97">
            <w:r>
              <w:rPr>
                <w:rFonts w:ascii="Arial" w:hAnsi="Arial" w:eastAsia="Arial" w:cs="Arial"/>
                <w:sz w:val="20"/>
                <w:szCs w:val="20"/>
              </w:rPr>
              <w:t>运营总监 刘敏，负责品牌标准化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51061">
            <w:r>
              <w:rPr>
                <w:rFonts w:ascii="Arial" w:hAnsi="Arial" w:eastAsia="Arial" w:cs="Arial"/>
                <w:sz w:val="20"/>
                <w:szCs w:val="20"/>
              </w:rPr>
              <w:t>宏观了解品牌整体巡检健康度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8055D">
            <w:r>
              <w:rPr>
                <w:rFonts w:ascii="Arial" w:hAnsi="Arial" w:eastAsia="Arial" w:cs="Arial"/>
                <w:sz w:val="20"/>
                <w:szCs w:val="20"/>
              </w:rPr>
              <w:t>缺乏统一数据视角</w:t>
            </w:r>
          </w:p>
        </w:tc>
      </w:tr>
    </w:tbl>
    <w:p w14:paraId="2EB50667">
      <w:pPr>
        <w:spacing w:before="60" w:after="60"/>
      </w:pPr>
    </w:p>
    <w:p w14:paraId="6536B673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333333"/>
          <w:sz w:val="26"/>
          <w:szCs w:val="26"/>
        </w:rPr>
        <w:t>2.2 用户调研说明</w:t>
      </w:r>
    </w:p>
    <w:p w14:paraId="66B4024B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产品助理于2024年8-9月开展用户调研，形式包括深度访谈（5次，每次约45分钟）及现场陪访观察（2次）。访谈对象：区域经理2名（柯城区、龙游县）、巡检专员2名（总部品控）、门店店长1名（江山市加盟店）。</w:t>
      </w:r>
    </w:p>
    <w:p w14:paraId="54BD9491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核心结论：用户痛点集中在「拍照上传」和「整改跟踪」两个场景，移动端体验直接影响使用意愿。</w:t>
      </w:r>
    </w:p>
    <w:p w14:paraId="67F2D855">
      <w:pPr>
        <w:spacing w:before="60" w:after="60"/>
      </w:pPr>
    </w:p>
    <w:p w14:paraId="4A72962B">
      <w:r>
        <w:br w:type="page"/>
      </w:r>
    </w:p>
    <w:p w14:paraId="09B08755">
      <w:pPr>
        <w:pStyle w:val="2"/>
        <w:pBdr>
          <w:bottom w:val="single" w:color="1F5FAA" w:sz="6" w:space="4"/>
        </w:pBdr>
        <w:spacing w:before="360" w:after="180"/>
      </w:pPr>
      <w:r>
        <w:rPr>
          <w:rFonts w:ascii="Arial" w:hAnsi="Arial" w:eastAsia="Arial" w:cs="Arial"/>
          <w:b/>
          <w:bCs/>
          <w:color w:val="1F5FAA"/>
          <w:sz w:val="32"/>
          <w:szCs w:val="32"/>
        </w:rPr>
        <w:t>三、产品架构</w:t>
      </w:r>
    </w:p>
    <w:p w14:paraId="2F2D11A1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333333"/>
          <w:sz w:val="26"/>
          <w:szCs w:val="26"/>
        </w:rPr>
        <w:t>3.1 系统整体架构</w:t>
      </w:r>
    </w:p>
    <w:p w14:paraId="6D3CFFA3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门店巡检管理系统分为两端：PC管理端（区域经理/总部运营）和移动端App（巡检专员/门店店长）。</w:t>
      </w:r>
    </w:p>
    <w:p w14:paraId="2440D3D4">
      <w:pPr>
        <w:spacing w:before="60" w:after="60"/>
      </w:pPr>
    </w:p>
    <w:p w14:paraId="2DF03B56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333333"/>
          <w:sz w:val="26"/>
          <w:szCs w:val="26"/>
        </w:rPr>
        <w:t>3.2 核心模块</w:t>
      </w:r>
    </w:p>
    <w:p w14:paraId="3E637E62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【任务管理模块】巡检计划创建、任务派发、巡检员分配、状态追踪</w:t>
      </w:r>
    </w:p>
    <w:p w14:paraId="4B457F66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【现场巡检模块】移动端表单填写、现场拍照上传（支持多张）、GPS打卡定位、离线缓存</w:t>
      </w:r>
    </w:p>
    <w:p w14:paraId="0DD87CC1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【整改工单模块】问题自动生成工单、责任人分配、整改截止日期、验收流程</w:t>
      </w:r>
    </w:p>
    <w:p w14:paraId="3CAF0657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【数据统计看板】门店评分排名、问题分类热力图、区域趋势分析、整改完成率追踪</w:t>
      </w:r>
    </w:p>
    <w:p w14:paraId="5DD7A6BB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【知识库/标准库】巡检评分标准文档、操作规范手册、培训资料管理（V1.1新增）</w:t>
      </w:r>
    </w:p>
    <w:p w14:paraId="13E8DC3A">
      <w:pPr>
        <w:spacing w:before="60" w:after="60"/>
      </w:pPr>
    </w:p>
    <w:p w14:paraId="7A21AA63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333333"/>
          <w:sz w:val="26"/>
          <w:szCs w:val="26"/>
        </w:rPr>
        <w:t>3.3 技术架构说明（概述）</w:t>
      </w:r>
    </w:p>
    <w:p w14:paraId="4EAF2146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前端：PC端 Vue3 + Element Plus；移动端 uni-app（iOS/Android双端）</w:t>
      </w:r>
    </w:p>
    <w:p w14:paraId="088839BA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后端：Spring Boot 微服务；数据库：MySQL + Redis缓存；文件存储：阿里云OSS</w:t>
      </w:r>
    </w:p>
    <w:p w14:paraId="6F743A9F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部署方式：衢食严选私有化部署（本地服务器 + 阿里云备份）</w:t>
      </w:r>
    </w:p>
    <w:p w14:paraId="27EC46EA">
      <w:pPr>
        <w:spacing w:before="60" w:after="60"/>
      </w:pPr>
    </w:p>
    <w:p w14:paraId="39790D8C">
      <w:r>
        <w:br w:type="page"/>
      </w:r>
    </w:p>
    <w:p w14:paraId="28BD9C7F">
      <w:pPr>
        <w:pStyle w:val="2"/>
        <w:pBdr>
          <w:bottom w:val="single" w:color="1F5FAA" w:sz="6" w:space="4"/>
        </w:pBdr>
        <w:spacing w:before="360" w:after="180"/>
      </w:pPr>
      <w:r>
        <w:rPr>
          <w:rFonts w:ascii="Arial" w:hAnsi="Arial" w:eastAsia="Arial" w:cs="Arial"/>
          <w:b/>
          <w:bCs/>
          <w:color w:val="1F5FAA"/>
          <w:sz w:val="32"/>
          <w:szCs w:val="32"/>
        </w:rPr>
        <w:t>四、功能需求清单</w:t>
      </w:r>
    </w:p>
    <w:p w14:paraId="20AA664F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333333"/>
          <w:sz w:val="26"/>
          <w:szCs w:val="26"/>
        </w:rPr>
        <w:t>4.1 功能列表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2400"/>
        <w:gridCol w:w="3560"/>
        <w:gridCol w:w="1200"/>
        <w:gridCol w:w="1400"/>
      </w:tblGrid>
      <w:tr w14:paraId="18979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5FA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F204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优先级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5FA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FC95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功能模块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5FA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D19E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功能描述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5FA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CFE2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负责端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5FA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F5F4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版本</w:t>
            </w:r>
          </w:p>
        </w:tc>
      </w:tr>
      <w:tr w14:paraId="4A589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A7324">
            <w:r>
              <w:rPr>
                <w:rFonts w:ascii="Arial" w:hAnsi="Arial" w:eastAsia="Arial" w:cs="Arial"/>
                <w:sz w:val="20"/>
                <w:szCs w:val="20"/>
              </w:rPr>
              <w:t>P0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A3182">
            <w:r>
              <w:rPr>
                <w:rFonts w:ascii="Arial" w:hAnsi="Arial" w:eastAsia="Arial" w:cs="Arial"/>
                <w:sz w:val="20"/>
                <w:szCs w:val="20"/>
              </w:rPr>
              <w:t>巡检任务派发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96140">
            <w:r>
              <w:rPr>
                <w:rFonts w:ascii="Arial" w:hAnsi="Arial" w:eastAsia="Arial" w:cs="Arial"/>
                <w:sz w:val="20"/>
                <w:szCs w:val="20"/>
              </w:rPr>
              <w:t>支持按门店/区域/巡检员批量创建任务，设置执行时间窗口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4BE21">
            <w:r>
              <w:rPr>
                <w:rFonts w:ascii="Arial" w:hAnsi="Arial" w:eastAsia="Arial" w:cs="Arial"/>
                <w:sz w:val="20"/>
                <w:szCs w:val="20"/>
              </w:rPr>
              <w:t>PC端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318D5">
            <w:r>
              <w:rPr>
                <w:rFonts w:ascii="Arial" w:hAnsi="Arial" w:eastAsia="Arial" w:cs="Arial"/>
                <w:sz w:val="20"/>
                <w:szCs w:val="20"/>
              </w:rPr>
              <w:t>V1.0</w:t>
            </w:r>
          </w:p>
        </w:tc>
      </w:tr>
      <w:tr w14:paraId="6E3EC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6F445">
            <w:r>
              <w:rPr>
                <w:rFonts w:ascii="Arial" w:hAnsi="Arial" w:eastAsia="Arial" w:cs="Arial"/>
                <w:sz w:val="20"/>
                <w:szCs w:val="20"/>
              </w:rPr>
              <w:t>P0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8D8AB">
            <w:r>
              <w:rPr>
                <w:rFonts w:ascii="Arial" w:hAnsi="Arial" w:eastAsia="Arial" w:cs="Arial"/>
                <w:sz w:val="20"/>
                <w:szCs w:val="20"/>
              </w:rPr>
              <w:t>移动端巡检表单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0A2C3">
            <w:r>
              <w:rPr>
                <w:rFonts w:ascii="Arial" w:hAnsi="Arial" w:eastAsia="Arial" w:cs="Arial"/>
                <w:sz w:val="20"/>
                <w:szCs w:val="20"/>
              </w:rPr>
              <w:t>按评分项逐条填写，支持拍照上传（单项最多5张），GPS定位签到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8D9B8">
            <w:r>
              <w:rPr>
                <w:rFonts w:ascii="Arial" w:hAnsi="Arial" w:eastAsia="Arial" w:cs="Arial"/>
                <w:sz w:val="20"/>
                <w:szCs w:val="20"/>
              </w:rPr>
              <w:t>移动端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962D1">
            <w:r>
              <w:rPr>
                <w:rFonts w:ascii="Arial" w:hAnsi="Arial" w:eastAsia="Arial" w:cs="Arial"/>
                <w:sz w:val="20"/>
                <w:szCs w:val="20"/>
              </w:rPr>
              <w:t>V1.0</w:t>
            </w:r>
          </w:p>
        </w:tc>
      </w:tr>
      <w:tr w14:paraId="48490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15C48">
            <w:r>
              <w:rPr>
                <w:rFonts w:ascii="Arial" w:hAnsi="Arial" w:eastAsia="Arial" w:cs="Arial"/>
                <w:sz w:val="20"/>
                <w:szCs w:val="20"/>
              </w:rPr>
              <w:t>P0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30016">
            <w:r>
              <w:rPr>
                <w:rFonts w:ascii="Arial" w:hAnsi="Arial" w:eastAsia="Arial" w:cs="Arial"/>
                <w:sz w:val="20"/>
                <w:szCs w:val="20"/>
              </w:rPr>
              <w:t>整改工单生成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6E47B">
            <w:r>
              <w:rPr>
                <w:rFonts w:ascii="Arial" w:hAnsi="Arial" w:eastAsia="Arial" w:cs="Arial"/>
                <w:sz w:val="20"/>
                <w:szCs w:val="20"/>
              </w:rPr>
              <w:t>问题项自动生成整改工单，关联巡检记录，分配至责任人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B6F2A">
            <w:r>
              <w:rPr>
                <w:rFonts w:ascii="Arial" w:hAnsi="Arial" w:eastAsia="Arial" w:cs="Arial"/>
                <w:sz w:val="20"/>
                <w:szCs w:val="20"/>
              </w:rPr>
              <w:t>双端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8A250">
            <w:r>
              <w:rPr>
                <w:rFonts w:ascii="Arial" w:hAnsi="Arial" w:eastAsia="Arial" w:cs="Arial"/>
                <w:sz w:val="20"/>
                <w:szCs w:val="20"/>
              </w:rPr>
              <w:t>V1.0</w:t>
            </w:r>
          </w:p>
        </w:tc>
      </w:tr>
      <w:tr w14:paraId="026FB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4B4C0">
            <w:r>
              <w:rPr>
                <w:rFonts w:ascii="Arial" w:hAnsi="Arial" w:eastAsia="Arial" w:cs="Arial"/>
                <w:sz w:val="20"/>
                <w:szCs w:val="20"/>
              </w:rPr>
              <w:t>P0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31FB7">
            <w:r>
              <w:rPr>
                <w:rFonts w:ascii="Arial" w:hAnsi="Arial" w:eastAsia="Arial" w:cs="Arial"/>
                <w:sz w:val="20"/>
                <w:szCs w:val="20"/>
              </w:rPr>
              <w:t>数据统计看板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D7B2F">
            <w:r>
              <w:rPr>
                <w:rFonts w:ascii="Arial" w:hAnsi="Arial" w:eastAsia="Arial" w:cs="Arial"/>
                <w:sz w:val="20"/>
                <w:szCs w:val="20"/>
              </w:rPr>
              <w:t>门店评分排行、区域整改完成率、问题类型分布图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53FFC">
            <w:r>
              <w:rPr>
                <w:rFonts w:ascii="Arial" w:hAnsi="Arial" w:eastAsia="Arial" w:cs="Arial"/>
                <w:sz w:val="20"/>
                <w:szCs w:val="20"/>
              </w:rPr>
              <w:t>PC端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68BDD">
            <w:r>
              <w:rPr>
                <w:rFonts w:ascii="Arial" w:hAnsi="Arial" w:eastAsia="Arial" w:cs="Arial"/>
                <w:sz w:val="20"/>
                <w:szCs w:val="20"/>
              </w:rPr>
              <w:t>V1.0</w:t>
            </w:r>
          </w:p>
        </w:tc>
      </w:tr>
      <w:tr w14:paraId="35F38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08656">
            <w:r>
              <w:rPr>
                <w:rFonts w:ascii="Arial" w:hAnsi="Arial" w:eastAsia="Arial" w:cs="Arial"/>
                <w:sz w:val="20"/>
                <w:szCs w:val="20"/>
              </w:rPr>
              <w:t>P1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8AD66">
            <w:r>
              <w:rPr>
                <w:rFonts w:ascii="Arial" w:hAnsi="Arial" w:eastAsia="Arial" w:cs="Arial"/>
                <w:sz w:val="20"/>
                <w:szCs w:val="20"/>
              </w:rPr>
              <w:t>消息通知推送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8E521">
            <w:r>
              <w:rPr>
                <w:rFonts w:ascii="Arial" w:hAnsi="Arial" w:eastAsia="Arial" w:cs="Arial"/>
                <w:sz w:val="20"/>
                <w:szCs w:val="20"/>
              </w:rPr>
              <w:t>整改任务到期提醒、新任务推送、验收结果通知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22CA7">
            <w:r>
              <w:rPr>
                <w:rFonts w:ascii="Arial" w:hAnsi="Arial" w:eastAsia="Arial" w:cs="Arial"/>
                <w:sz w:val="20"/>
                <w:szCs w:val="20"/>
              </w:rPr>
              <w:t>移动端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57564">
            <w:r>
              <w:rPr>
                <w:rFonts w:ascii="Arial" w:hAnsi="Arial" w:eastAsia="Arial" w:cs="Arial"/>
                <w:sz w:val="20"/>
                <w:szCs w:val="20"/>
              </w:rPr>
              <w:t>V1.0</w:t>
            </w:r>
          </w:p>
        </w:tc>
      </w:tr>
      <w:tr w14:paraId="28912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F6C35">
            <w:r>
              <w:rPr>
                <w:rFonts w:ascii="Arial" w:hAnsi="Arial" w:eastAsia="Arial" w:cs="Arial"/>
                <w:sz w:val="20"/>
                <w:szCs w:val="20"/>
              </w:rPr>
              <w:t>P1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15A10">
            <w:r>
              <w:rPr>
                <w:rFonts w:ascii="Arial" w:hAnsi="Arial" w:eastAsia="Arial" w:cs="Arial"/>
                <w:sz w:val="20"/>
                <w:szCs w:val="20"/>
              </w:rPr>
              <w:t>离线数据缓存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D2EFC">
            <w:r>
              <w:rPr>
                <w:rFonts w:ascii="Arial" w:hAnsi="Arial" w:eastAsia="Arial" w:cs="Arial"/>
                <w:sz w:val="20"/>
                <w:szCs w:val="20"/>
              </w:rPr>
              <w:t>无网络环境下可填写巡检表单，联网后自动同步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4152B">
            <w:r>
              <w:rPr>
                <w:rFonts w:ascii="Arial" w:hAnsi="Arial" w:eastAsia="Arial" w:cs="Arial"/>
                <w:sz w:val="20"/>
                <w:szCs w:val="20"/>
              </w:rPr>
              <w:t>移动端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C6A48">
            <w:r>
              <w:rPr>
                <w:rFonts w:ascii="Arial" w:hAnsi="Arial" w:eastAsia="Arial" w:cs="Arial"/>
                <w:sz w:val="20"/>
                <w:szCs w:val="20"/>
              </w:rPr>
              <w:t>V1.0</w:t>
            </w:r>
          </w:p>
        </w:tc>
      </w:tr>
      <w:tr w14:paraId="44705B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21E61">
            <w:r>
              <w:rPr>
                <w:rFonts w:ascii="Arial" w:hAnsi="Arial" w:eastAsia="Arial" w:cs="Arial"/>
                <w:sz w:val="20"/>
                <w:szCs w:val="20"/>
              </w:rPr>
              <w:t>P1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DEDAA">
            <w:r>
              <w:rPr>
                <w:rFonts w:ascii="Arial" w:hAnsi="Arial" w:eastAsia="Arial" w:cs="Arial"/>
                <w:sz w:val="20"/>
                <w:szCs w:val="20"/>
              </w:rPr>
              <w:t>账号权限管理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449FA">
            <w:r>
              <w:rPr>
                <w:rFonts w:ascii="Arial" w:hAnsi="Arial" w:eastAsia="Arial" w:cs="Arial"/>
                <w:sz w:val="20"/>
                <w:szCs w:val="20"/>
              </w:rPr>
              <w:t>按角色（总部/区域/门店）分级权限，数据可见范围管理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9F242">
            <w:r>
              <w:rPr>
                <w:rFonts w:ascii="Arial" w:hAnsi="Arial" w:eastAsia="Arial" w:cs="Arial"/>
                <w:sz w:val="20"/>
                <w:szCs w:val="20"/>
              </w:rPr>
              <w:t>PC端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D3929">
            <w:r>
              <w:rPr>
                <w:rFonts w:ascii="Arial" w:hAnsi="Arial" w:eastAsia="Arial" w:cs="Arial"/>
                <w:sz w:val="20"/>
                <w:szCs w:val="20"/>
              </w:rPr>
              <w:t>V1.0</w:t>
            </w:r>
          </w:p>
        </w:tc>
      </w:tr>
    </w:tbl>
    <w:p w14:paraId="50EC8B62">
      <w:pPr>
        <w:spacing w:before="60" w:after="60"/>
      </w:pPr>
    </w:p>
    <w:p w14:paraId="28D7205D">
      <w:pPr>
        <w:spacing w:before="60" w:after="60"/>
      </w:pPr>
    </w:p>
    <w:p w14:paraId="52EFAAB4">
      <w:r>
        <w:br w:type="page"/>
      </w:r>
    </w:p>
    <w:p w14:paraId="01F99821">
      <w:pPr>
        <w:pStyle w:val="2"/>
        <w:pBdr>
          <w:bottom w:val="single" w:color="1F5FAA" w:sz="6" w:space="4"/>
        </w:pBdr>
        <w:spacing w:before="360" w:after="180"/>
      </w:pPr>
      <w:r>
        <w:rPr>
          <w:rFonts w:ascii="Arial" w:hAnsi="Arial" w:eastAsia="Arial" w:cs="Arial"/>
          <w:b/>
          <w:bCs/>
          <w:color w:val="1F5FAA"/>
          <w:sz w:val="32"/>
          <w:szCs w:val="32"/>
        </w:rPr>
        <w:t>五、非功能性需求</w:t>
      </w:r>
    </w:p>
    <w:p w14:paraId="59C693A2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333333"/>
          <w:sz w:val="26"/>
          <w:szCs w:val="26"/>
        </w:rPr>
        <w:t>5.1 性能要求</w:t>
      </w:r>
    </w:p>
    <w:p w14:paraId="107285C5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页面加载时间 ≤ 2秒（4G网络环境）</w:t>
      </w:r>
    </w:p>
    <w:p w14:paraId="3CF7C691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巡检照片上传单张 ≤ 5秒（4G环境，压缩至1MB以内后上传）</w:t>
      </w:r>
    </w:p>
    <w:p w14:paraId="186F19EA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PC端看板数据刷新延迟 ≤ 30秒</w:t>
      </w:r>
    </w:p>
    <w:p w14:paraId="25FABB35">
      <w:pPr>
        <w:spacing w:before="60" w:after="60"/>
      </w:pPr>
    </w:p>
    <w:p w14:paraId="3891C13A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333333"/>
          <w:sz w:val="26"/>
          <w:szCs w:val="26"/>
        </w:rPr>
        <w:t>5.2 安全要求</w:t>
      </w:r>
    </w:p>
    <w:p w14:paraId="029E16E5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用户登录采用手机号 + 密码 + 短信验证码双因素认证</w:t>
      </w:r>
    </w:p>
    <w:p w14:paraId="257D0A90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门店经营数据按角色分级加密存储</w:t>
      </w:r>
    </w:p>
    <w:p w14:paraId="7F407BC4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数据备份：每日自动备份，保留近90天快照</w:t>
      </w:r>
    </w:p>
    <w:p w14:paraId="427B3C37">
      <w:pPr>
        <w:spacing w:before="60" w:after="60"/>
      </w:pPr>
    </w:p>
    <w:p w14:paraId="53606A90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333333"/>
          <w:sz w:val="26"/>
          <w:szCs w:val="26"/>
        </w:rPr>
        <w:t>5.3 兼容性要求</w:t>
      </w:r>
    </w:p>
    <w:p w14:paraId="7088D625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移动端：iOS 14+ / Android 8.0+</w:t>
      </w:r>
    </w:p>
    <w:p w14:paraId="34AF2924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PC端：Chrome 90+、Edge 90+、Safari 14+</w:t>
      </w:r>
    </w:p>
    <w:p w14:paraId="14F1244B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上传照片格式：JPG / PNG，单张不超过10MB</w:t>
      </w:r>
    </w:p>
    <w:p w14:paraId="140F2E8A">
      <w:pPr>
        <w:spacing w:before="60" w:after="60"/>
      </w:pPr>
    </w:p>
    <w:p w14:paraId="492C14AB">
      <w:r>
        <w:br w:type="page"/>
      </w:r>
    </w:p>
    <w:p w14:paraId="40134239">
      <w:pPr>
        <w:pStyle w:val="2"/>
        <w:pBdr>
          <w:bottom w:val="single" w:color="1F5FAA" w:sz="6" w:space="4"/>
        </w:pBdr>
        <w:spacing w:before="360" w:after="180"/>
      </w:pPr>
      <w:r>
        <w:rPr>
          <w:rFonts w:ascii="Arial" w:hAnsi="Arial" w:eastAsia="Arial" w:cs="Arial"/>
          <w:b/>
          <w:bCs/>
          <w:color w:val="1F5FAA"/>
          <w:sz w:val="32"/>
          <w:szCs w:val="32"/>
        </w:rPr>
        <w:t>六、迭代计划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2400"/>
        <w:gridCol w:w="3560"/>
        <w:gridCol w:w="1800"/>
      </w:tblGrid>
      <w:tr w14:paraId="65FC07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5FA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E9F2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里程碑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5FA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DAD4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时间节点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5FA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2CF9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主要内容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5FA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778A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负责人</w:t>
            </w:r>
          </w:p>
        </w:tc>
      </w:tr>
      <w:tr w14:paraId="1FB6E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2110D">
            <w:r>
              <w:rPr>
                <w:rFonts w:ascii="Arial" w:hAnsi="Arial" w:eastAsia="Arial" w:cs="Arial"/>
                <w:sz w:val="20"/>
                <w:szCs w:val="20"/>
              </w:rPr>
              <w:t>需求评审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F71F3">
            <w:r>
              <w:rPr>
                <w:rFonts w:ascii="Arial" w:hAnsi="Arial" w:eastAsia="Arial" w:cs="Arial"/>
                <w:sz w:val="20"/>
                <w:szCs w:val="20"/>
              </w:rPr>
              <w:t>2024/09/05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0ED21">
            <w:r>
              <w:rPr>
                <w:rFonts w:ascii="Arial" w:hAnsi="Arial" w:eastAsia="Arial" w:cs="Arial"/>
                <w:sz w:val="20"/>
                <w:szCs w:val="20"/>
              </w:rPr>
              <w:t>PRD评审通过，确认V1.0功能范围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7D848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廉凯</w:t>
            </w:r>
            <w:bookmarkStart w:id="0" w:name="_GoBack"/>
            <w:bookmarkEnd w:id="0"/>
          </w:p>
        </w:tc>
      </w:tr>
      <w:tr w14:paraId="67D7ED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E8201">
            <w:r>
              <w:rPr>
                <w:rFonts w:ascii="Arial" w:hAnsi="Arial" w:eastAsia="Arial" w:cs="Arial"/>
                <w:sz w:val="20"/>
                <w:szCs w:val="20"/>
              </w:rPr>
              <w:t>UI设计完成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FDBCC">
            <w:r>
              <w:rPr>
                <w:rFonts w:ascii="Arial" w:hAnsi="Arial" w:eastAsia="Arial" w:cs="Arial"/>
                <w:sz w:val="20"/>
                <w:szCs w:val="20"/>
              </w:rPr>
              <w:t>2024/09/10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A695D">
            <w:r>
              <w:rPr>
                <w:rFonts w:ascii="Arial" w:hAnsi="Arial" w:eastAsia="Arial" w:cs="Arial"/>
                <w:sz w:val="20"/>
                <w:szCs w:val="20"/>
              </w:rPr>
              <w:t>PC端+移动端视觉稿交付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735E6">
            <w:r>
              <w:rPr>
                <w:rFonts w:ascii="Arial" w:hAnsi="Arial" w:eastAsia="Arial" w:cs="Arial"/>
                <w:sz w:val="20"/>
                <w:szCs w:val="20"/>
              </w:rPr>
              <w:t>设计部</w:t>
            </w:r>
          </w:p>
        </w:tc>
      </w:tr>
      <w:tr w14:paraId="53A70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2D50A">
            <w:r>
              <w:rPr>
                <w:rFonts w:ascii="Arial" w:hAnsi="Arial" w:eastAsia="Arial" w:cs="Arial"/>
                <w:sz w:val="20"/>
                <w:szCs w:val="20"/>
              </w:rPr>
              <w:t>研发提测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88809">
            <w:r>
              <w:rPr>
                <w:rFonts w:ascii="Arial" w:hAnsi="Arial" w:eastAsia="Arial" w:cs="Arial"/>
                <w:sz w:val="20"/>
                <w:szCs w:val="20"/>
              </w:rPr>
              <w:t>2024/09/18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09D06">
            <w:r>
              <w:rPr>
                <w:rFonts w:ascii="Arial" w:hAnsi="Arial" w:eastAsia="Arial" w:cs="Arial"/>
                <w:sz w:val="20"/>
                <w:szCs w:val="20"/>
              </w:rPr>
              <w:t>V1.0功能开发完成，进入测试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4A94E">
            <w:r>
              <w:rPr>
                <w:rFonts w:ascii="Arial" w:hAnsi="Arial" w:eastAsia="Arial" w:cs="Arial"/>
                <w:sz w:val="20"/>
                <w:szCs w:val="20"/>
              </w:rPr>
              <w:t>研发部</w:t>
            </w:r>
          </w:p>
        </w:tc>
      </w:tr>
      <w:tr w14:paraId="7DFA8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83E73">
            <w:r>
              <w:rPr>
                <w:rFonts w:ascii="Arial" w:hAnsi="Arial" w:eastAsia="Arial" w:cs="Arial"/>
                <w:sz w:val="20"/>
                <w:szCs w:val="20"/>
              </w:rPr>
              <w:t>内测上线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9A5CB">
            <w:r>
              <w:rPr>
                <w:rFonts w:ascii="Arial" w:hAnsi="Arial" w:eastAsia="Arial" w:cs="Arial"/>
                <w:sz w:val="20"/>
                <w:szCs w:val="20"/>
              </w:rPr>
              <w:t>2024/09/20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8FD0A">
            <w:r>
              <w:rPr>
                <w:rFonts w:ascii="Arial" w:hAnsi="Arial" w:eastAsia="Arial" w:cs="Arial"/>
                <w:sz w:val="20"/>
                <w:szCs w:val="20"/>
              </w:rPr>
              <w:t>柯城区3家试点门店上线验证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E84FD">
            <w:r>
              <w:rPr>
                <w:rFonts w:ascii="Arial" w:hAnsi="Arial" w:eastAsia="Arial" w:cs="Arial"/>
                <w:sz w:val="20"/>
                <w:szCs w:val="20"/>
              </w:rPr>
              <w:t>产品+运营</w:t>
            </w:r>
          </w:p>
        </w:tc>
      </w:tr>
      <w:tr w14:paraId="62AD3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042AE">
            <w:r>
              <w:rPr>
                <w:rFonts w:ascii="Arial" w:hAnsi="Arial" w:eastAsia="Arial" w:cs="Arial"/>
                <w:sz w:val="20"/>
                <w:szCs w:val="20"/>
              </w:rPr>
              <w:t>全量上线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94821">
            <w:r>
              <w:rPr>
                <w:rFonts w:ascii="Arial" w:hAnsi="Arial" w:eastAsia="Arial" w:cs="Arial"/>
                <w:sz w:val="20"/>
                <w:szCs w:val="20"/>
              </w:rPr>
              <w:t>2024/10/01</w:t>
            </w:r>
          </w:p>
        </w:tc>
        <w:tc>
          <w:tcPr>
            <w:tcW w:w="3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9916D">
            <w:r>
              <w:rPr>
                <w:rFonts w:ascii="Arial" w:hAnsi="Arial" w:eastAsia="Arial" w:cs="Arial"/>
                <w:sz w:val="20"/>
                <w:szCs w:val="20"/>
              </w:rPr>
              <w:t>全市57家门店推广，发布培训资料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F9530">
            <w:r>
              <w:rPr>
                <w:rFonts w:ascii="Arial" w:hAnsi="Arial" w:eastAsia="Arial" w:cs="Arial"/>
                <w:sz w:val="20"/>
                <w:szCs w:val="20"/>
              </w:rPr>
              <w:t>运营部</w:t>
            </w:r>
          </w:p>
        </w:tc>
      </w:tr>
    </w:tbl>
    <w:p w14:paraId="57F5FE05">
      <w:pPr>
        <w:spacing w:before="60" w:after="60"/>
      </w:pPr>
    </w:p>
    <w:p w14:paraId="55536980">
      <w:r>
        <w:br w:type="page"/>
      </w:r>
    </w:p>
    <w:p w14:paraId="537C84BB">
      <w:pPr>
        <w:pStyle w:val="2"/>
        <w:pBdr>
          <w:bottom w:val="single" w:color="1F5FAA" w:sz="6" w:space="4"/>
        </w:pBdr>
        <w:spacing w:before="360" w:after="180"/>
      </w:pPr>
      <w:r>
        <w:rPr>
          <w:rFonts w:ascii="Arial" w:hAnsi="Arial" w:eastAsia="Arial" w:cs="Arial"/>
          <w:b/>
          <w:bCs/>
          <w:color w:val="1F5FAA"/>
          <w:sz w:val="32"/>
          <w:szCs w:val="32"/>
        </w:rPr>
        <w:t>七、附录</w:t>
      </w:r>
    </w:p>
    <w:p w14:paraId="1975E2D3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333333"/>
          <w:sz w:val="26"/>
          <w:szCs w:val="26"/>
        </w:rPr>
        <w:t>7.1 名词解释</w:t>
      </w:r>
    </w:p>
    <w:p w14:paraId="0C1AF706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巡检工单：每次巡检任务执行后生成的记录单，包含评分、问题列表和照片证据；</w:t>
      </w:r>
    </w:p>
    <w:p w14:paraId="08DE9662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整改工单：由巡检工单中的不合格项自动生成，分配至门店责任人处理；</w:t>
      </w:r>
    </w:p>
    <w:p w14:paraId="21B65037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预警（V1.1）：系统根据门店历史评分自动触发的风险提示，需人工确认处理；</w:t>
      </w:r>
    </w:p>
    <w:p w14:paraId="292B8E99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离线缓存：移动端在无网络状态下将填写内容保存至本地，联网后自动上传。</w:t>
      </w:r>
    </w:p>
    <w:p w14:paraId="234DE7DD">
      <w:pPr>
        <w:spacing w:before="60" w:after="60"/>
      </w:pPr>
    </w:p>
    <w:p w14:paraId="1B9D0507">
      <w:pPr>
        <w:pStyle w:val="3"/>
        <w:spacing w:before="240" w:after="120"/>
      </w:pPr>
      <w:r>
        <w:rPr>
          <w:rFonts w:ascii="Arial" w:hAnsi="Arial" w:eastAsia="Arial" w:cs="Arial"/>
          <w:b/>
          <w:bCs/>
          <w:color w:val="333333"/>
          <w:sz w:val="26"/>
          <w:szCs w:val="26"/>
        </w:rPr>
        <w:t>7.2 参考文档</w:t>
      </w:r>
    </w:p>
    <w:p w14:paraId="12AE030C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衢食严选门店食品安全操作规范手册（内部文件，2023版）</w:t>
      </w:r>
    </w:p>
    <w:p w14:paraId="7CAF4BED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衢食严选品控部门店巡检评分标准（内部文件，2024修订版）</w:t>
      </w:r>
    </w:p>
    <w:p w14:paraId="797AD119">
      <w:pPr>
        <w:pStyle w:val="16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用户访谈纪要（2024年8-9月，产品部存档）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B9377C">
    <w:pPr>
      <w:pBdr>
        <w:top w:val="single" w:color="CCCCCC" w:sz="4" w:space="4"/>
      </w:pBdr>
      <w:jc w:val="center"/>
    </w:pPr>
    <w:r>
      <w:rPr>
        <w:rFonts w:ascii="Arial" w:hAnsi="Arial" w:eastAsia="Arial" w:cs="Arial"/>
        <w:color w:val="888888"/>
        <w:sz w:val="18"/>
        <w:szCs w:val="18"/>
      </w:rPr>
      <w:t xml:space="preserve">© 衢食严选 产品技术中心    第 </w:t>
    </w:r>
    <w:r>
      <w:rPr>
        <w:rFonts w:ascii="Arial" w:hAnsi="Arial" w:eastAsia="Arial" w:cs="Arial"/>
        <w:color w:val="888888"/>
        <w:sz w:val="18"/>
        <w:szCs w:val="18"/>
      </w:rPr>
      <w:fldChar w:fldCharType="begin"/>
    </w:r>
    <w:r>
      <w:rPr>
        <w:rFonts w:ascii="Arial" w:hAnsi="Arial" w:eastAsia="Arial" w:cs="Arial"/>
        <w:color w:val="888888"/>
        <w:sz w:val="18"/>
        <w:szCs w:val="18"/>
      </w:rPr>
      <w:instrText xml:space="preserve">PAGE</w:instrText>
    </w:r>
    <w:r>
      <w:rPr>
        <w:rFonts w:ascii="Arial" w:hAnsi="Arial" w:eastAsia="Arial" w:cs="Arial"/>
        <w:color w:val="888888"/>
        <w:sz w:val="18"/>
        <w:szCs w:val="18"/>
      </w:rPr>
      <w:fldChar w:fldCharType="separate"/>
    </w:r>
    <w:r>
      <w:rPr>
        <w:rFonts w:ascii="Arial" w:hAnsi="Arial" w:eastAsia="Arial" w:cs="Arial"/>
        <w:color w:val="888888"/>
        <w:sz w:val="18"/>
        <w:szCs w:val="18"/>
      </w:rPr>
      <w:fldChar w:fldCharType="end"/>
    </w:r>
    <w:r>
      <w:rPr>
        <w:rFonts w:ascii="Arial" w:hAnsi="Arial" w:eastAsia="Arial" w:cs="Arial"/>
        <w:color w:val="888888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2392F0">
    <w:pPr>
      <w:pBdr>
        <w:bottom w:val="single" w:color="1F5FAA" w:sz="6" w:space="4"/>
      </w:pBdr>
    </w:pPr>
    <w:r>
      <w:rPr>
        <w:rFonts w:ascii="Arial" w:hAnsi="Arial" w:eastAsia="Arial" w:cs="Arial"/>
        <w:color w:val="888888"/>
        <w:sz w:val="18"/>
        <w:szCs w:val="18"/>
      </w:rPr>
      <w:t>衢食严选 · 门店巡检管理系统 PRD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1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5EC0125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180"/>
      <w:outlineLvl w:val="0"/>
    </w:pPr>
    <w:rPr>
      <w:rFonts w:ascii="Arial" w:hAnsi="Arial" w:eastAsia="Arial" w:cs="Arial"/>
      <w:b/>
      <w:bCs/>
      <w:color w:val="1F5FAA"/>
      <w:sz w:val="32"/>
      <w:szCs w:val="32"/>
    </w:rPr>
  </w:style>
  <w:style w:type="paragraph" w:styleId="3">
    <w:name w:val="heading 2"/>
    <w:next w:val="1"/>
    <w:qFormat/>
    <w:uiPriority w:val="0"/>
    <w:pPr>
      <w:spacing w:before="240" w:after="120"/>
      <w:outlineLvl w:val="1"/>
    </w:pPr>
    <w:rPr>
      <w:rFonts w:ascii="Arial" w:hAnsi="Arial" w:eastAsia="Arial" w:cs="Arial"/>
      <w:b/>
      <w:bCs/>
      <w:color w:val="333333"/>
      <w:sz w:val="26"/>
      <w:szCs w:val="26"/>
    </w:rPr>
  </w:style>
  <w:style w:type="paragraph" w:styleId="4">
    <w:name w:val="heading 3"/>
    <w:next w:val="1"/>
    <w:qFormat/>
    <w:uiPriority w:val="0"/>
    <w:pPr>
      <w:spacing w:before="180" w:after="80"/>
      <w:outlineLvl w:val="2"/>
    </w:pPr>
    <w:rPr>
      <w:rFonts w:ascii="Arial" w:hAnsi="Arial" w:eastAsia="Arial" w:cs="Arial"/>
      <w:b/>
      <w:bCs/>
      <w:color w:val="555555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972</Words>
  <Characters>1044</Characters>
  <TotalTime>0</TotalTime>
  <ScaleCrop>false</ScaleCrop>
  <LinksUpToDate>false</LinksUpToDate>
  <CharactersWithSpaces>1059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2026-04-01T16:24:00Z</dcterms:created>
  <dc:creator>Un-named</dc:creator>
  <cp:lastModifiedBy>夸父引</cp:lastModifiedBy>
  <dcterms:modified xsi:type="dcterms:W3CDTF">2026-04-01T23:20:04Z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eyJoZGlkIjoiNGZiNmRmZGI1OTI1NDZkNmQ0YjczMGJkYWQ2MjI4M2YiLCJ1c2VySWQiOiIxNDIxMDIxNzU2In0=</vt:lpwstr>
  </property>
  <property fmtid="{D5CDD505-2E9C-101B-9397-08002B2CF9AE}" pid="3" name="KSOProductBuildVer">
    <vt:lpwstr>2052-12.1.0.25225</vt:lpwstr>
  </property>
  <property fmtid="{D5CDD505-2E9C-101B-9397-08002B2CF9AE}" pid="4" name="ICV">
    <vt:lpwstr>BD13A2EC07844BBD9FEE309AF636D98F_12</vt:lpwstr>
  </property>
</Properties>
</file>