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63f6b1b85f1b6b45a63ffb014f8a6c904ee32af"/>
    <w:p>
      <w:pPr>
        <w:pStyle w:val="Heading1"/>
      </w:pPr>
      <w:r>
        <w:t xml:space="preserve">Converting an Image to Gaussian Splats with SAM and DepthPro</w:t>
      </w:r>
    </w:p>
    <w:bookmarkStart w:id="22" w:name="overview-of-the-pipeline"/>
    <w:p>
      <w:pPr>
        <w:pStyle w:val="Heading2"/>
      </w:pPr>
      <w:r>
        <w:t xml:space="preserve">Overview of the Pipeline</w:t>
      </w:r>
    </w:p>
    <w:p>
      <w:pPr>
        <w:pStyle w:val="FirstParagraph"/>
      </w:pPr>
      <w:r>
        <w:t xml:space="preserve">Converting a single 2D image into a set of</w:t>
      </w:r>
      <w:r>
        <w:t xml:space="preserve"> </w:t>
      </w:r>
      <w:r>
        <w:rPr>
          <w:b/>
          <w:bCs/>
        </w:rPr>
        <w:t xml:space="preserve">Gaussian splats</w:t>
      </w:r>
      <w:r>
        <w:t xml:space="preserve"> </w:t>
      </w:r>
      <w:r>
        <w:t xml:space="preserve">per object involves three main steps: (1) segmenting the image into discrete objects/regions, (2) estimating a depth map for the image, and (3)</w:t>
      </w:r>
      <w:r>
        <w:t xml:space="preserve"> </w:t>
      </w:r>
      <w:r>
        <w:rPr>
          <w:b/>
          <w:bCs/>
        </w:rPr>
        <w:t xml:space="preserve">lifting</w:t>
      </w:r>
      <w:r>
        <w:t xml:space="preserve"> </w:t>
      </w:r>
      <w:r>
        <w:t xml:space="preserve">each segmented region into 3D by converting pixels into Gaussian primitives. Each object will thus be represented as a separate collection of 3D Gaussian ellipsoids (a</w:t>
      </w:r>
      <w:r>
        <w:t xml:space="preserve"> </w:t>
      </w:r>
      <w:r>
        <w:rPr>
          <w:i/>
          <w:iCs/>
        </w:rPr>
        <w:t xml:space="preserve">Gaussian splat model</w:t>
      </w:r>
      <w:r>
        <w:t xml:space="preserve">), which can be rendered from new viewpoints or edited independently. This approach leverages powerful pretrained models (Meta’s</w:t>
      </w:r>
      <w:r>
        <w:t xml:space="preserve"> </w:t>
      </w:r>
      <w:r>
        <w:rPr>
          <w:b/>
          <w:bCs/>
        </w:rPr>
        <w:t xml:space="preserve">Segment Anything Model</w:t>
      </w:r>
      <w:r>
        <w:t xml:space="preserve"> </w:t>
      </w:r>
      <w:r>
        <w:t xml:space="preserve">for segmentation and Apple’s</w:t>
      </w:r>
      <w:r>
        <w:t xml:space="preserve"> </w:t>
      </w:r>
      <w:r>
        <w:rPr>
          <w:b/>
          <w:bCs/>
        </w:rPr>
        <w:t xml:space="preserve">DepthPro</w:t>
      </w:r>
      <w:r>
        <w:t xml:space="preserve"> </w:t>
      </w:r>
      <w:r>
        <w:t xml:space="preserve">for monocular depth) and combines their outputs to produce a semantic 3D representation. Notably, a similar idea underpins Meta’s recent SAM3D pipeline, which generates 3D objects (including Gaussian splats) from 2D segments</w:t>
      </w:r>
      <w:hyperlink r:id="rId21">
        <w:r>
          <w:rPr>
            <w:rStyle w:val="Hyperlink"/>
          </w:rPr>
          <w:t xml:space="preserve">[1]</w:t>
        </w:r>
      </w:hyperlink>
      <w:r>
        <w:t xml:space="preserve">.</w:t>
      </w:r>
    </w:p>
    <w:p>
      <w:pPr>
        <w:pStyle w:val="BodyText"/>
      </w:pPr>
      <w:r>
        <w:t xml:space="preserve">Since real-time performance is not required (a few seconds per image is acceptable), we can afford to use high-quality models and dense Gaussian representations for fidelity. Below, we outline the methods, mathematics, and pseudocode for each step, along with guidance on implementing this in Rust (using ONNX models and available crates). External Rust libraries (e.g. for ONNX runtime or linear algebra) are acceptable to use, and we focus on static images (single-view reconstruction).</w:t>
      </w:r>
    </w:p>
    <w:bookmarkEnd w:id="22"/>
    <w:bookmarkStart w:id="28" w:name="Xd25afa233022c4dd81a305a01f69abd9e45aa27"/>
    <w:p>
      <w:pPr>
        <w:pStyle w:val="Heading2"/>
      </w:pPr>
      <w:r>
        <w:t xml:space="preserve">1. Image Segmentation using Segment-Anything (SAM)</w:t>
      </w:r>
    </w:p>
    <w:p>
      <w:pPr>
        <w:pStyle w:val="FirstParagraph"/>
      </w:pPr>
      <w:r>
        <w:t xml:space="preserve">The first step is to obtain a segmentation mask for each significant object or region in the image.</w:t>
      </w:r>
      <w:r>
        <w:t xml:space="preserve"> </w:t>
      </w:r>
      <w:r>
        <w:rPr>
          <w:b/>
          <w:bCs/>
        </w:rPr>
        <w:t xml:space="preserve">Segment Anything Model (SAM)</w:t>
      </w:r>
      <w:r>
        <w:t xml:space="preserve"> </w:t>
      </w:r>
      <w:r>
        <w:t xml:space="preserve">is ideal for this, as it can produce masks for essentially any object in an image without additional training</w:t>
      </w:r>
      <w:hyperlink r:id="rId23">
        <w:r>
          <w:rPr>
            <w:rStyle w:val="Hyperlink"/>
          </w:rPr>
          <w:t xml:space="preserve">[2]</w:t>
        </w:r>
      </w:hyperlink>
      <w:r>
        <w:t xml:space="preserve">. SAM can be used in an</w:t>
      </w:r>
      <w:r>
        <w:t xml:space="preserve"> </w:t>
      </w:r>
      <w:r>
        <w:rPr>
          <w:i/>
          <w:iCs/>
        </w:rPr>
        <w:t xml:space="preserve">automatic mode</w:t>
      </w:r>
      <w:r>
        <w:t xml:space="preserve"> </w:t>
      </w:r>
      <w:r>
        <w:t xml:space="preserve">to generate masks for all prominent objects or with prompts (points or boxes) to refine specific segments. The output we need is a label for each pixel indicating the segment ID (essentially an index for the object it belongs to).</w:t>
      </w:r>
    </w:p>
    <w:p>
      <w:pPr>
        <w:pStyle w:val="BodyText"/>
      </w:pPr>
      <w:r>
        <w:rPr>
          <w:b/>
          <w:bCs/>
        </w:rPr>
        <w:t xml:space="preserve">Using SAM in Rust:</w:t>
      </w:r>
      <w:r>
        <w:t xml:space="preserve"> </w:t>
      </w:r>
      <w:r>
        <w:t xml:space="preserve">The SAM model (especially the ViT-based image encoder and mask decoder) can be exported to ONNX format and run via Rust. In fact, open-source projects have demonstrated SAM inference in Rust using ONNX Runtime</w:t>
      </w:r>
      <w:hyperlink r:id="rId24">
        <w:r>
          <w:rPr>
            <w:rStyle w:val="Hyperlink"/>
          </w:rPr>
          <w:t xml:space="preserve">[3]</w:t>
        </w:r>
      </w:hyperlink>
      <w:r>
        <w:t xml:space="preserve">. For example, the MobileSAM (ViT-T) model can be exported to</w:t>
      </w:r>
      <w:r>
        <w:t xml:space="preserve"> </w:t>
      </w:r>
      <w:r>
        <w:rPr>
          <w:rStyle w:val="VerbatimChar"/>
        </w:rPr>
        <w:t xml:space="preserve">vit_t_encoder.onnx</w:t>
      </w:r>
      <w:r>
        <w:t xml:space="preserve"> </w:t>
      </w:r>
      <w:r>
        <w:t xml:space="preserve">and</w:t>
      </w:r>
      <w:r>
        <w:t xml:space="preserve"> </w:t>
      </w:r>
      <w:r>
        <w:rPr>
          <w:rStyle w:val="VerbatimChar"/>
        </w:rPr>
        <w:t xml:space="preserve">vit_t_decoder.onnx</w:t>
      </w:r>
      <w:r>
        <w:t xml:space="preserve"> </w:t>
      </w:r>
      <w:r>
        <w:t xml:space="preserve">and executed with the ONNX Runtime API in Rust</w:t>
      </w:r>
      <w:hyperlink r:id="rId25">
        <w:r>
          <w:rPr>
            <w:rStyle w:val="Hyperlink"/>
          </w:rPr>
          <w:t xml:space="preserve">[4]</w:t>
        </w:r>
      </w:hyperlink>
      <w:r>
        <w:t xml:space="preserve">. You can load the ONNX models and run the image through the encoder to get image embeddings, then feed those along with prompt encodings (or a grid of default point prompts for auto-segmentation) into the mask decoder to obtain segmentation masks. Each mask can be assigned a unique ID. By compositing all masks, you build a</w:t>
      </w:r>
      <w:r>
        <w:t xml:space="preserve"> </w:t>
      </w:r>
      <w:r>
        <w:rPr>
          <w:b/>
          <w:bCs/>
        </w:rPr>
        <w:t xml:space="preserve">segment ID map</w:t>
      </w:r>
      <w:r>
        <w:t xml:space="preserve"> </w:t>
      </w:r>
      <w:r>
        <w:t xml:space="preserve">the size of the image (each pixel gets an ID or 0 for background). SAM’s automatic mask generation can yield dozens of masks; you may filter or merge them as needed to avoid overly fragmented segments. The key is that we end up with per-pixel segmentation – for example, an array</w:t>
      </w:r>
      <w:r>
        <w:t xml:space="preserve"> </w:t>
      </w:r>
      <w:r>
        <w:rPr>
          <w:rStyle w:val="VerbatimChar"/>
        </w:rPr>
        <w:t xml:space="preserve">segment_id[H][W]</w:t>
      </w:r>
      <w:r>
        <w:t xml:space="preserve"> </w:t>
      </w:r>
      <w:r>
        <w:t xml:space="preserve">where</w:t>
      </w:r>
      <w:r>
        <w:t xml:space="preserve"> </w:t>
      </w:r>
      <w:r>
        <w:rPr>
          <w:rStyle w:val="VerbatimChar"/>
        </w:rPr>
        <w:t xml:space="preserve">segment_id[i][j] = k</w:t>
      </w:r>
      <w:r>
        <w:t xml:space="preserve"> </w:t>
      </w:r>
      <w:r>
        <w:t xml:space="preserve">indicates pixel</w:t>
      </w:r>
      <w:r>
        <w:t xml:space="preserve"> </w:t>
      </w:r>
      <w:r>
        <w:rPr>
          <w:rStyle w:val="VerbatimChar"/>
        </w:rPr>
        <w:t xml:space="preserve">(i,j)</w:t>
      </w:r>
      <w:r>
        <w:t xml:space="preserve"> </w:t>
      </w:r>
      <w:r>
        <w:t xml:space="preserve">belongs to object</w:t>
      </w:r>
      <w:r>
        <w:t xml:space="preserve"> </w:t>
      </w:r>
      <w:r>
        <w:rPr>
          <w:i/>
          <w:iCs/>
        </w:rPr>
        <w:t xml:space="preserve">k</w:t>
      </w:r>
      <w:r>
        <w:t xml:space="preserve">.</w:t>
      </w:r>
    </w:p>
    <w:p>
      <w:pPr>
        <w:pStyle w:val="BodyText"/>
      </w:pPr>
      <w:r>
        <w:rPr>
          <w:i/>
          <w:iCs/>
        </w:rPr>
        <w:t xml:space="preserve">Algorithm:</w:t>
      </w:r>
    </w:p>
    <w:p>
      <w:pPr>
        <w:pStyle w:val="Compact"/>
        <w:numPr>
          <w:ilvl w:val="0"/>
          <w:numId w:val="1001"/>
        </w:numPr>
      </w:pPr>
      <w:r>
        <w:t xml:space="preserve">Load the image and preprocess it as SAM expects (typically resize/pad to 1024×1024 and normalize</w:t>
      </w:r>
      <w:hyperlink r:id="rId26">
        <w:r>
          <w:rPr>
            <w:rStyle w:val="Hyperlink"/>
          </w:rPr>
          <w:t xml:space="preserve">[5]</w:t>
        </w:r>
      </w:hyperlink>
      <w:hyperlink r:id="rId26">
        <w:r>
          <w:rPr>
            <w:rStyle w:val="Hyperlink"/>
          </w:rPr>
          <w:t xml:space="preserve">[6]</w:t>
        </w:r>
      </w:hyperlink>
      <w:r>
        <w:t xml:space="preserve">).</w:t>
      </w:r>
    </w:p>
    <w:p>
      <w:pPr>
        <w:pStyle w:val="Compact"/>
        <w:numPr>
          <w:ilvl w:val="0"/>
          <w:numId w:val="1001"/>
        </w:numPr>
      </w:pPr>
      <w:r>
        <w:t xml:space="preserve">Run the SAM image encoder (ViT backbone) to get image embeddings.</w:t>
      </w:r>
    </w:p>
    <w:p>
      <w:pPr>
        <w:pStyle w:val="Compact"/>
        <w:numPr>
          <w:ilvl w:val="0"/>
          <w:numId w:val="1001"/>
        </w:numPr>
      </w:pPr>
      <w:r>
        <w:t xml:space="preserve">If using automatic segmentation, generate a set of point prompts over the image (e.g. a grid) and run the mask decoder in a loop, or use SAM’s built-in mask generation function if available.</w:t>
      </w:r>
    </w:p>
    <w:p>
      <w:pPr>
        <w:pStyle w:val="Compact"/>
        <w:numPr>
          <w:ilvl w:val="0"/>
          <w:numId w:val="1001"/>
        </w:numPr>
      </w:pPr>
      <w:r>
        <w:t xml:space="preserve">Collect the masks (each mask is a binary map of an object). Assign a unique ID to each mask.</w:t>
      </w:r>
    </w:p>
    <w:p>
      <w:pPr>
        <w:pStyle w:val="Compact"/>
        <w:numPr>
          <w:ilvl w:val="0"/>
          <w:numId w:val="1001"/>
        </w:numPr>
      </w:pPr>
      <w:r>
        <w:t xml:space="preserve">Construct a segmentation map where each pixel’s value is the ID of the mask that covers it (there may be overlaps or confidence scores – SAM provides an</w:t>
      </w:r>
      <w:r>
        <w:t xml:space="preserve"> </w:t>
      </w:r>
      <w:r>
        <w:rPr>
          <w:i/>
          <w:iCs/>
        </w:rPr>
        <w:t xml:space="preserve">IoU</w:t>
      </w:r>
      <w:r>
        <w:t xml:space="preserve"> </w:t>
      </w:r>
      <w:r>
        <w:t xml:space="preserve">or stability score per mask; you can choose the best mask for each region). In practice, methods that lift SAM to 3D simply use its 2D masks as given</w:t>
      </w:r>
      <w:hyperlink r:id="rId27">
        <w:r>
          <w:rPr>
            <w:rStyle w:val="Hyperlink"/>
          </w:rPr>
          <w:t xml:space="preserve">[7]</w:t>
        </w:r>
      </w:hyperlink>
      <w:r>
        <w:t xml:space="preserve">.</w:t>
      </w:r>
    </w:p>
    <w:p>
      <w:pPr>
        <w:pStyle w:val="FirstParagraph"/>
      </w:pPr>
      <w:r>
        <w:rPr>
          <w:b/>
          <w:bCs/>
        </w:rPr>
        <w:t xml:space="preserve">Note:</w:t>
      </w:r>
      <w:r>
        <w:t xml:space="preserve"> </w:t>
      </w:r>
      <w:r>
        <w:t xml:space="preserve">Use the highest-accuracy SAM model you can (ViT-H if available) for better segmentation, but be mindful of model size. SAM ViT-H or ViT-L in ONNX may be large; the ViT-B or MobileSAM variants are smaller. Since we are not in real-time, a larger model is fine if memory allows. Once exported, use the ONNX Runtime crate (</w:t>
      </w:r>
      <w:r>
        <w:rPr>
          <w:rStyle w:val="VerbatimChar"/>
        </w:rPr>
        <w:t xml:space="preserve">onnxruntime</w:t>
      </w:r>
      <w:r>
        <w:t xml:space="preserve"> </w:t>
      </w:r>
      <w:r>
        <w:t xml:space="preserve">or via a higher-level like</w:t>
      </w:r>
      <w:r>
        <w:t xml:space="preserve"> </w:t>
      </w:r>
      <w:r>
        <w:rPr>
          <w:rStyle w:val="VerbatimChar"/>
        </w:rPr>
        <w:t xml:space="preserve">usls</w:t>
      </w:r>
      <w:r>
        <w:t xml:space="preserve"> </w:t>
      </w:r>
      <w:r>
        <w:t xml:space="preserve">crate) to run inference in Rust. This will give you the segmentation masks needed for the next step.</w:t>
      </w:r>
    </w:p>
    <w:bookmarkEnd w:id="28"/>
    <w:bookmarkStart w:id="33" w:name="depth-estimation-using-depthpro"/>
    <w:p>
      <w:pPr>
        <w:pStyle w:val="Heading2"/>
      </w:pPr>
      <w:r>
        <w:t xml:space="preserve">2. Depth Estimation using DepthPro</w:t>
      </w:r>
    </w:p>
    <w:p>
      <w:pPr>
        <w:pStyle w:val="FirstParagraph"/>
      </w:pPr>
      <w:r>
        <w:t xml:space="preserve">Next, we need a depth value for each pixel of the image.</w:t>
      </w:r>
      <w:r>
        <w:t xml:space="preserve"> </w:t>
      </w:r>
      <w:r>
        <w:rPr>
          <w:b/>
          <w:bCs/>
        </w:rPr>
        <w:t xml:space="preserve">DepthPro</w:t>
      </w:r>
      <w:r>
        <w:t xml:space="preserve"> </w:t>
      </w:r>
      <w:r>
        <w:t xml:space="preserve">is a state-of-the-art monocular depth estimator that produces high-resolution,</w:t>
      </w:r>
      <w:r>
        <w:t xml:space="preserve"> </w:t>
      </w:r>
      <w:r>
        <w:rPr>
          <w:b/>
          <w:bCs/>
        </w:rPr>
        <w:t xml:space="preserve">metric</w:t>
      </w:r>
      <w:r>
        <w:t xml:space="preserve"> </w:t>
      </w:r>
      <w:r>
        <w:t xml:space="preserve">depth maps with sharp boundaries</w:t>
      </w:r>
      <w:hyperlink r:id="rId29">
        <w:r>
          <w:rPr>
            <w:rStyle w:val="Hyperlink"/>
          </w:rPr>
          <w:t xml:space="preserve">[8]</w:t>
        </w:r>
      </w:hyperlink>
      <w:r>
        <w:t xml:space="preserve">. “Metric” means the depth is in absolute units (e.g. meters), as opposed to just relative disparity. DepthPro’s advantage is that it preserves fine details (thin structures like fences or hair) and yields an accurate sense of scale without requiring camera intrinsics as input</w:t>
      </w:r>
      <w:hyperlink r:id="rId29">
        <w:r>
          <w:rPr>
            <w:rStyle w:val="Hyperlink"/>
          </w:rPr>
          <w:t xml:space="preserve">[8]</w:t>
        </w:r>
      </w:hyperlink>
      <w:r>
        <w:t xml:space="preserve">. In practice, DepthPro internally even estimates the camera’s focal length to align the depth scale, so it can infer absolute distances without knowing the original camera parameters</w:t>
      </w:r>
      <w:hyperlink r:id="rId29">
        <w:r>
          <w:rPr>
            <w:rStyle w:val="Hyperlink"/>
          </w:rPr>
          <w:t xml:space="preserve">[8]</w:t>
        </w:r>
      </w:hyperlink>
      <w:r>
        <w:t xml:space="preserve">. This is ideal for converting to 3D points.</w:t>
      </w:r>
    </w:p>
    <w:p>
      <w:pPr>
        <w:pStyle w:val="BodyText"/>
      </w:pPr>
      <w:r>
        <w:t xml:space="preserve">To use DepthPro in Rust, you can similarly convert or obtain an ONNX model for it. The official implementation is in PyTorch (with an Apple license), but you can try to export the model to ONNX. If exporting is difficult, an alternative is to use a pre-converted model or a different depth model like MiDaS (which has ONNX weights) – though DepthPro’s output quality is higher. Assuming we have DepthPro in ONNX form, you would:</w:t>
      </w:r>
    </w:p>
    <w:p>
      <w:pPr>
        <w:pStyle w:val="Compact"/>
        <w:numPr>
          <w:ilvl w:val="0"/>
          <w:numId w:val="1002"/>
        </w:numPr>
      </w:pPr>
      <w:r>
        <w:t xml:space="preserve">Preprocess the input image as required by DepthPro (likely resizing to a target resolution, e.g. 1536px on the long side, and normalizing).</w:t>
      </w:r>
    </w:p>
    <w:p>
      <w:pPr>
        <w:pStyle w:val="Compact"/>
        <w:numPr>
          <w:ilvl w:val="0"/>
          <w:numId w:val="1002"/>
        </w:numPr>
      </w:pPr>
      <w:r>
        <w:t xml:space="preserve">Run the model to get the predicted depth map. DepthPro outputs a high-res map (around 2.3 MP) and often upsamples to the original image size</w:t>
      </w:r>
      <w:hyperlink r:id="rId30">
        <w:r>
          <w:rPr>
            <w:rStyle w:val="Hyperlink"/>
          </w:rPr>
          <w:t xml:space="preserve">[9]</w:t>
        </w:r>
      </w:hyperlink>
      <w:r>
        <w:t xml:space="preserve">. Ensure the depth map aligns in size with the original image (or resize it to match).</w:t>
      </w:r>
    </w:p>
    <w:p>
      <w:pPr>
        <w:pStyle w:val="Compact"/>
        <w:numPr>
          <w:ilvl w:val="0"/>
          <w:numId w:val="1002"/>
        </w:numPr>
      </w:pPr>
      <w:r>
        <w:t xml:space="preserve">(Optionally) retrieve the model’s predicted focal length in pixels, if available. DepthPro can output</w:t>
      </w:r>
      <w:r>
        <w:t xml:space="preserve"> </w:t>
      </w:r>
      <w:r>
        <w:rPr>
          <w:rStyle w:val="VerbatimChar"/>
        </w:rPr>
        <w:t xml:space="preserve">focallength_px</w:t>
      </w:r>
      <w:r>
        <w:t xml:space="preserve"> </w:t>
      </w:r>
      <w:r>
        <w:t xml:space="preserve">along with depth</w:t>
      </w:r>
      <w:hyperlink r:id="rId31">
        <w:r>
          <w:rPr>
            <w:rStyle w:val="Hyperlink"/>
          </w:rPr>
          <w:t xml:space="preserve">[10]</w:t>
        </w:r>
      </w:hyperlink>
      <w:r>
        <w:t xml:space="preserve">. This value corresponds to the focal length of the camera in pixel units, which is useful for projection (if the model deduced a focal, using it will make 3D reconstruction scale-accurate).</w:t>
      </w:r>
    </w:p>
    <w:p>
      <w:pPr>
        <w:pStyle w:val="FirstParagraph"/>
      </w:pPr>
      <w:r>
        <w:t xml:space="preserve">The result is a 2D array</w:t>
      </w:r>
      <w:r>
        <w:t xml:space="preserve"> </w:t>
      </w:r>
      <w:r>
        <w:rPr>
          <w:rStyle w:val="VerbatimChar"/>
        </w:rPr>
        <w:t xml:space="preserve">depth[H][W]</w:t>
      </w:r>
      <w:r>
        <w:t xml:space="preserve"> </w:t>
      </w:r>
      <w:r>
        <w:t xml:space="preserve">giving the depth (distance from the camera) of each pixel. DepthPro’s metric accuracy means that the depth values have consistent scale – for example, if an object is 2 meters away in one image and 4 meters away in another, DepthPro aims to reflect that difference explicitly</w:t>
      </w:r>
      <w:hyperlink r:id="rId32">
        <w:r>
          <w:rPr>
            <w:rStyle w:val="Hyperlink"/>
          </w:rPr>
          <w:t xml:space="preserve">[11]</w:t>
        </w:r>
      </w:hyperlink>
      <w:hyperlink r:id="rId29">
        <w:r>
          <w:rPr>
            <w:rStyle w:val="Hyperlink"/>
          </w:rPr>
          <w:t xml:space="preserve">[8]</w:t>
        </w:r>
      </w:hyperlink>
      <w:r>
        <w:t xml:space="preserve">. This is very helpful for our 3D conversion, as we won’t need to guess scale. If using a relative-depth model instead, you would have to choose an arbitrary scale or use known object sizes to calibrate.</w:t>
      </w:r>
    </w:p>
    <w:bookmarkEnd w:id="33"/>
    <w:bookmarkStart w:id="34" w:name="merging-segmentation-and-depth-per-pixel"/>
    <w:p>
      <w:pPr>
        <w:pStyle w:val="Heading2"/>
      </w:pPr>
      <w:r>
        <w:t xml:space="preserve">3. Merging Segmentation and Depth per Pixel</w:t>
      </w:r>
    </w:p>
    <w:p>
      <w:pPr>
        <w:pStyle w:val="FirstParagraph"/>
      </w:pPr>
      <w:r>
        <w:t xml:space="preserve">Once we have the segmentation map and the depth map, we combine them so that each pixel knows</w:t>
      </w:r>
      <w:r>
        <w:t xml:space="preserve"> </w:t>
      </w:r>
      <w:r>
        <w:rPr>
          <w:b/>
          <w:bCs/>
        </w:rPr>
        <w:t xml:space="preserve">which object</w:t>
      </w:r>
      <w:r>
        <w:t xml:space="preserve"> </w:t>
      </w:r>
      <w:r>
        <w:t xml:space="preserve">it belongs to and</w:t>
      </w:r>
      <w:r>
        <w:t xml:space="preserve"> </w:t>
      </w:r>
      <w:r>
        <w:rPr>
          <w:b/>
          <w:bCs/>
        </w:rPr>
        <w:t xml:space="preserve">how far</w:t>
      </w:r>
      <w:r>
        <w:t xml:space="preserve"> </w:t>
      </w:r>
      <w:r>
        <w:t xml:space="preserve">it is. Essentially, we iterate over all pixels and form tuples</w:t>
      </w:r>
      <w:r>
        <w:t xml:space="preserve"> </w:t>
      </w:r>
      <w:r>
        <w:rPr>
          <w:rStyle w:val="VerbatimChar"/>
        </w:rPr>
        <w:t xml:space="preserve">(segment_id, depth)</w:t>
      </w:r>
      <w:r>
        <w:t xml:space="preserve"> </w:t>
      </w:r>
      <w:r>
        <w:t xml:space="preserve">at each pixel. In practice, you can loop over segments and restrict to their pixels for efficiency.</w:t>
      </w:r>
    </w:p>
    <w:p>
      <w:pPr>
        <w:pStyle w:val="BodyText"/>
      </w:pPr>
      <w:r>
        <w:t xml:space="preserve">One thing to watch out for is alignment: ensure that the depth map corresponds pixel-to-pixel with the original image and segmentation. If any resizing or padding was done differently for SAM vs DepthPro, you should bring them to a common frame (e.g. if DepthPro was run on a resized image, you might rescale its output back to the original resolution). In an ideal setup, you would run DepthPro on the original full resolution image, and SAM either on the same or on a resized copy but output masks mapped back to original size. If both outputs are at the same resolution, you can directly pair them.</w:t>
      </w:r>
    </w:p>
    <w:p>
      <w:pPr>
        <w:pStyle w:val="BodyText"/>
      </w:pPr>
      <w:r>
        <w:t xml:space="preserve">After this step, we conceptually have a set of 3D points (still in image coordinate form): each pixel provides an</w:t>
      </w:r>
      <w:r>
        <w:t xml:space="preserve"> </w:t>
      </w:r>
      <w:r>
        <w:rPr>
          <w:i/>
          <w:iCs/>
        </w:rPr>
        <w:t xml:space="preserve">image-plane coordinate</w:t>
      </w:r>
      <w:r>
        <w:t xml:space="preserve"> </w:t>
      </w:r>
      <w:r>
        <w:rPr>
          <w:rStyle w:val="VerbatimChar"/>
        </w:rPr>
        <w:t xml:space="preserve">(u,v)</w:t>
      </w:r>
      <w:r>
        <w:t xml:space="preserve"> </w:t>
      </w:r>
      <w:r>
        <w:t xml:space="preserve">(pixel position) and a depth</w:t>
      </w:r>
      <w:r>
        <w:t xml:space="preserve"> </w:t>
      </w:r>
      <w:r>
        <w:rPr>
          <w:rStyle w:val="VerbatimChar"/>
        </w:rPr>
        <w:t xml:space="preserve">Z</w:t>
      </w:r>
      <w:r>
        <w:t xml:space="preserve">, along with a segment label and color. Now we move to converting these into actual 3D coordinates and Gaussian splats.</w:t>
      </w:r>
    </w:p>
    <w:bookmarkEnd w:id="34"/>
    <w:bookmarkStart w:id="41" w:name="Xbcd3db9f6c9611ef05cf6365bc3a6ed72f400a6"/>
    <w:p>
      <w:pPr>
        <w:pStyle w:val="Heading2"/>
      </w:pPr>
      <w:r>
        <w:t xml:space="preserve">4. Constructing Gaussian Splats for Each Segment</w:t>
      </w:r>
    </w:p>
    <w:p>
      <w:pPr>
        <w:pStyle w:val="FirstParagraph"/>
      </w:pPr>
      <w:r>
        <w:rPr>
          <w:b/>
          <w:bCs/>
        </w:rPr>
        <w:t xml:space="preserve">4.1 Projecting Pixels to 3D Points:</w:t>
      </w:r>
      <w:r>
        <w:t xml:space="preserve"> </w:t>
      </w:r>
      <w:r>
        <w:t xml:space="preserve">To lift the image into 3D, we use the pinhole camera model. For each pixel with coordinates</w:t>
      </w:r>
      <w:r>
        <w:t xml:space="preserve"> </w:t>
      </w:r>
      <w:r>
        <w:rPr>
          <w:rStyle w:val="VerbatimChar"/>
        </w:rPr>
        <w:t xml:space="preserve">(u, v)</w:t>
      </w:r>
      <w:r>
        <w:t xml:space="preserve"> </w:t>
      </w:r>
      <w:r>
        <w:t xml:space="preserve">(where</w:t>
      </w:r>
      <w:r>
        <w:t xml:space="preserve"> </w:t>
      </w:r>
      <w:r>
        <w:rPr>
          <w:rStyle w:val="VerbatimChar"/>
        </w:rPr>
        <w:t xml:space="preserve">u</w:t>
      </w:r>
      <w:r>
        <w:t xml:space="preserve"> </w:t>
      </w:r>
      <w:r>
        <w:t xml:space="preserve">is the x-coordinate (column) and</w:t>
      </w:r>
      <w:r>
        <w:t xml:space="preserve"> </w:t>
      </w:r>
      <w:r>
        <w:rPr>
          <w:rStyle w:val="VerbatimChar"/>
        </w:rPr>
        <w:t xml:space="preserve">v</w:t>
      </w:r>
      <w:r>
        <w:t xml:space="preserve"> </w:t>
      </w:r>
      <w:r>
        <w:t xml:space="preserve">is the y-coordinate (row), origin at image top-left), and depth value</w:t>
      </w:r>
      <w:r>
        <w:t xml:space="preserve"> </w:t>
      </w:r>
      <w:r>
        <w:rPr>
          <w:rStyle w:val="VerbatimChar"/>
        </w:rPr>
        <w:t xml:space="preserve">Z = depth[v][u]</w:t>
      </w:r>
      <w:r>
        <w:t xml:space="preserve">, we compute its 3D position</w:t>
      </w:r>
      <w:r>
        <w:t xml:space="preserve"> </w:t>
      </w:r>
      <w:r>
        <w:rPr>
          <w:rStyle w:val="VerbatimChar"/>
        </w:rPr>
        <w:t xml:space="preserve">(X, Y, Z)</w:t>
      </w:r>
      <w:r>
        <w:t xml:space="preserve"> </w:t>
      </w:r>
      <w:r>
        <w:t xml:space="preserve">in the camera coordinate system. The conversion requires the camera intrinsics (focal length and principal point). If we have an estimated focal length in pixels (let’s call it</w:t>
      </w:r>
      <w:r>
        <w:t xml:space="preserve"> </w:t>
      </w:r>
      <w:r>
        <w:rPr>
          <w:rStyle w:val="VerbatimChar"/>
        </w:rPr>
        <w:t xml:space="preserve">f_px</w:t>
      </w:r>
      <w:r>
        <w:t xml:space="preserve">), and we take the optical center to be the image center</w:t>
      </w:r>
      <w:r>
        <w:t xml:space="preserve"> </w:t>
      </w:r>
      <w:r>
        <w:rPr>
          <w:rStyle w:val="VerbatimChar"/>
        </w:rPr>
        <w:t xml:space="preserve">(c_x, c_y)</w:t>
      </w:r>
      <w:r>
        <w:t xml:space="preserve"> </w:t>
      </w:r>
      <w:r>
        <w:t xml:space="preserve">(which is a reasonable assumption if the image isn’t heavily cropped), the formulas are:</w:t>
      </w:r>
    </w:p>
    <w:p>
      <w:pPr>
        <w:pStyle w:val="BodyText"/>
      </w:pPr>
      <m:oMathPara>
        <m:oMathParaPr>
          <m:jc m:val="center"/>
        </m:oMathParaPr>
        <m:oMath>
          <m:r>
            <m:t>X</m:t>
          </m:r>
          <m:r>
            <m:rPr>
              <m:sty m:val="p"/>
            </m:rPr>
            <m:t>=</m:t>
          </m:r>
          <m:f>
            <m:fPr>
              <m:type m:val="bar"/>
            </m:fPr>
            <m:num>
              <m:d>
                <m:dPr>
                  <m:begChr m:val="("/>
                  <m:sepChr m:val=""/>
                  <m:endChr m:val=")"/>
                  <m:grow/>
                </m:dPr>
                <m:e>
                  <m:r>
                    <m:t>u</m:t>
                  </m:r>
                  <m:r>
                    <m:rPr>
                      <m:sty m:val="p"/>
                    </m:rPr>
                    <m:t>−</m:t>
                  </m:r>
                  <m:sSub>
                    <m:e>
                      <m:r>
                        <m:t>c</m:t>
                      </m:r>
                    </m:e>
                    <m:sub>
                      <m:r>
                        <m:t>x</m:t>
                      </m:r>
                    </m:sub>
                  </m:sSub>
                </m:e>
              </m:d>
            </m:num>
            <m:den>
              <m:sSub>
                <m:e>
                  <m:r>
                    <m:t>f</m:t>
                  </m:r>
                </m:e>
                <m:sub>
                  <m:r>
                    <m:t>p</m:t>
                  </m:r>
                  <m:r>
                    <m:t>x</m:t>
                  </m:r>
                </m:sub>
              </m:sSub>
            </m:den>
          </m:f>
          <m:r>
            <m:rPr>
              <m:sty m:val="p"/>
            </m:rPr>
            <m:t>⋅</m:t>
          </m:r>
          <m:r>
            <m:t>Z</m:t>
          </m:r>
          <m:r>
            <m:rPr>
              <m:sty m:val="p"/>
            </m:rPr>
            <m:t>,</m:t>
          </m:r>
          <m:r>
            <m:t>  </m:t>
          </m:r>
          <m:r>
            <m:t>Y</m:t>
          </m:r>
          <m:r>
            <m:rPr>
              <m:sty m:val="p"/>
            </m:rPr>
            <m:t>=</m:t>
          </m:r>
          <m:f>
            <m:fPr>
              <m:type m:val="bar"/>
            </m:fPr>
            <m:num>
              <m:d>
                <m:dPr>
                  <m:begChr m:val="("/>
                  <m:sepChr m:val=""/>
                  <m:endChr m:val=")"/>
                  <m:grow/>
                </m:dPr>
                <m:e>
                  <m:r>
                    <m:t>v</m:t>
                  </m:r>
                  <m:r>
                    <m:rPr>
                      <m:sty m:val="p"/>
                    </m:rPr>
                    <m:t>−</m:t>
                  </m:r>
                  <m:sSub>
                    <m:e>
                      <m:r>
                        <m:t>c</m:t>
                      </m:r>
                    </m:e>
                    <m:sub>
                      <m:r>
                        <m:t>y</m:t>
                      </m:r>
                    </m:sub>
                  </m:sSub>
                </m:e>
              </m:d>
            </m:num>
            <m:den>
              <m:sSub>
                <m:e>
                  <m:r>
                    <m:t>f</m:t>
                  </m:r>
                </m:e>
                <m:sub>
                  <m:r>
                    <m:t>p</m:t>
                  </m:r>
                  <m:r>
                    <m:t>x</m:t>
                  </m:r>
                </m:sub>
              </m:sSub>
            </m:den>
          </m:f>
          <m:r>
            <m:rPr>
              <m:sty m:val="p"/>
            </m:rPr>
            <m:t>⋅</m:t>
          </m:r>
          <m:r>
            <m:t>Z</m:t>
          </m:r>
          <m:r>
            <m:rPr>
              <m:sty m:val="p"/>
            </m:rPr>
            <m:t>,</m:t>
          </m:r>
          <m:r>
            <m:t>  </m:t>
          </m:r>
          <m:r>
            <m:t>Z</m:t>
          </m:r>
          <m:r>
            <m:rPr>
              <m:sty m:val="p"/>
            </m:rPr>
            <m:t>=</m:t>
          </m:r>
          <m:r>
            <m:t>Z</m:t>
          </m:r>
        </m:oMath>
      </m:oMathPara>
    </w:p>
    <w:p>
      <w:pPr>
        <w:pStyle w:val="FirstParagraph"/>
      </w:pPr>
      <w:r>
        <w:t xml:space="preserve">This essentially back-projects the pixel ray out to the distance</w:t>
      </w:r>
      <w:r>
        <w:t xml:space="preserve"> </w:t>
      </w:r>
      <w:r>
        <w:rPr>
          <w:rStyle w:val="VerbatimChar"/>
        </w:rPr>
        <w:t xml:space="preserve">Z</w:t>
      </w:r>
      <w:r>
        <w:t xml:space="preserve">. In code, if</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w:t>
      </w:r>
      <w:r>
        <w:t xml:space="preserve">are image dimensions, we can set</w:t>
      </w:r>
      <w:r>
        <w:t xml:space="preserve"> </w:t>
      </w:r>
      <w:r>
        <w:rPr>
          <w:rStyle w:val="VerbatimChar"/>
        </w:rPr>
        <w:t xml:space="preserve">c_x = width/2</w:t>
      </w:r>
      <w:r>
        <w:t xml:space="preserve">,</w:t>
      </w:r>
      <w:r>
        <w:t xml:space="preserve"> </w:t>
      </w:r>
      <w:r>
        <w:rPr>
          <w:rStyle w:val="VerbatimChar"/>
        </w:rPr>
        <w:t xml:space="preserve">c_y = height/2</w:t>
      </w:r>
      <w:r>
        <w:t xml:space="preserve">. For focal length, if DepthPro provided</w:t>
      </w:r>
      <w:r>
        <w:t xml:space="preserve"> </w:t>
      </w:r>
      <w:r>
        <w:rPr>
          <w:rStyle w:val="VerbatimChar"/>
        </w:rPr>
        <w:t xml:space="preserve">f_px</w:t>
      </w:r>
      <w:r>
        <w:t xml:space="preserve">, use it; otherwise you might approximate it. A rough guess is to assume a horizontal field of view (FOV) ~60°, so</w:t>
      </w:r>
      <w:r>
        <w:t xml:space="preserve"> </w:t>
      </w:r>
      <w:r>
        <w:rPr>
          <w:rStyle w:val="VerbatimChar"/>
        </w:rPr>
        <w:t xml:space="preserve">f_px ≈ (width/2) / tan(60°/2)</w:t>
      </w:r>
      <w:r>
        <w:t xml:space="preserve">, or simply use</w:t>
      </w:r>
      <w:r>
        <w:t xml:space="preserve"> </w:t>
      </w:r>
      <w:r>
        <w:rPr>
          <w:rStyle w:val="VerbatimChar"/>
        </w:rPr>
        <w:t xml:space="preserve">f_px ≈ width</w:t>
      </w:r>
      <w:r>
        <w:t xml:space="preserve"> </w:t>
      </w:r>
      <w:r>
        <w:t xml:space="preserve">as a ballpark. (DepthPro’s metric output is</w:t>
      </w:r>
      <w:r>
        <w:t xml:space="preserve"> </w:t>
      </w:r>
      <w:r>
        <w:rPr>
          <w:i/>
          <w:iCs/>
        </w:rPr>
        <w:t xml:space="preserve">scaled appropriately for its internally estimated focal</w:t>
      </w:r>
      <w:r>
        <w:t xml:space="preserve">, so using an incorrect focal just scales the X and Y coordinates, but since we care mainly about the relative scene structure, a guess is okay if exact scale isn’t critical.)</w:t>
      </w:r>
    </w:p>
    <w:p>
      <w:pPr>
        <w:pStyle w:val="BodyText"/>
      </w:pPr>
      <w:r>
        <w:t xml:space="preserve">To illustrate the projection, here’s a snippet (in Python-like pseudocode) that is analogous to DepthPro’s own example code for point cloud projection:</w:t>
      </w:r>
    </w:p>
    <w:p>
      <w:pPr>
        <w:pStyle w:val="SourceCode"/>
      </w:pPr>
      <w:r>
        <w:rPr>
          <w:rStyle w:val="VerbatimChar"/>
        </w:rPr>
        <w:t xml:space="preserve"># Assume focal_x = focal_y = f_px (in pixel units), principal point at (cx, cy)</w:t>
      </w:r>
      <w:r>
        <w:br/>
      </w:r>
      <w:r>
        <w:rPr>
          <w:rStyle w:val="VerbatimChar"/>
        </w:rPr>
        <w:t xml:space="preserve">cx = width / 2</w:t>
      </w:r>
      <w:r>
        <w:br/>
      </w:r>
      <w:r>
        <w:rPr>
          <w:rStyle w:val="VerbatimChar"/>
        </w:rPr>
        <w:t xml:space="preserve">cy = height / 2</w:t>
      </w:r>
      <w:r>
        <w:br/>
      </w:r>
      <w:r>
        <w:rPr>
          <w:rStyle w:val="VerbatimChar"/>
        </w:rPr>
        <w:t xml:space="preserve">f = f_px  # estimated or assumed focal length in px</w:t>
      </w:r>
      <w:r>
        <w:br/>
      </w:r>
      <w:r>
        <w:rPr>
          <w:rStyle w:val="VerbatimChar"/>
        </w:rPr>
        <w:t xml:space="preserve">points = []</w:t>
      </w:r>
      <w:r>
        <w:br/>
      </w:r>
      <w:r>
        <w:rPr>
          <w:rStyle w:val="VerbatimChar"/>
        </w:rPr>
        <w:t xml:space="preserve">colors = []</w:t>
      </w:r>
      <w:r>
        <w:br/>
      </w:r>
      <w:r>
        <w:rPr>
          <w:rStyle w:val="VerbatimChar"/>
        </w:rPr>
        <w:t xml:space="preserve">for v in range(height):</w:t>
      </w:r>
      <w:r>
        <w:br/>
      </w:r>
      <w:r>
        <w:rPr>
          <w:rStyle w:val="VerbatimChar"/>
        </w:rPr>
        <w:t xml:space="preserve">    for u in range(width):</w:t>
      </w:r>
      <w:r>
        <w:br/>
      </w:r>
      <w:r>
        <w:rPr>
          <w:rStyle w:val="VerbatimChar"/>
        </w:rPr>
        <w:t xml:space="preserve">        Z = depth[v][u]</w:t>
      </w:r>
      <w:r>
        <w:br/>
      </w:r>
      <w:r>
        <w:rPr>
          <w:rStyle w:val="VerbatimChar"/>
        </w:rPr>
        <w:t xml:space="preserve">        if Z &lt;= 0: </w:t>
      </w:r>
      <w:r>
        <w:br/>
      </w:r>
      <w:r>
        <w:rPr>
          <w:rStyle w:val="VerbatimChar"/>
        </w:rPr>
        <w:t xml:space="preserve">            continue  # skip invalid or zero depth</w:t>
      </w:r>
      <w:r>
        <w:br/>
      </w:r>
      <w:r>
        <w:rPr>
          <w:rStyle w:val="VerbatimChar"/>
        </w:rPr>
        <w:t xml:space="preserve">        X = (u - cx) / f * Z</w:t>
      </w:r>
      <w:r>
        <w:br/>
      </w:r>
      <w:r>
        <w:rPr>
          <w:rStyle w:val="VerbatimChar"/>
        </w:rPr>
        <w:t xml:space="preserve">        Y = (v - cy) / f * Z</w:t>
      </w:r>
      <w:r>
        <w:br/>
      </w:r>
      <w:r>
        <w:rPr>
          <w:rStyle w:val="VerbatimChar"/>
        </w:rPr>
        <w:t xml:space="preserve">        points.append((X, Y, Z))</w:t>
      </w:r>
      <w:r>
        <w:br/>
      </w:r>
      <w:r>
        <w:rPr>
          <w:rStyle w:val="VerbatimChar"/>
        </w:rPr>
        <w:t xml:space="preserve">        colors.append(image[v][u])  # original RGB color at that pixel</w:t>
      </w:r>
    </w:p>
    <w:p>
      <w:pPr>
        <w:pStyle w:val="FirstParagraph"/>
      </w:pPr>
      <w:r>
        <w:t xml:space="preserve">This yields a list of colored 3D points. (In practice, you would do this per segment to keep points grouped by object.) The formula</w:t>
      </w:r>
      <w:r>
        <w:t xml:space="preserve"> </w:t>
      </w:r>
      <m:oMath>
        <m:r>
          <m:t>X</m:t>
        </m:r>
        <m:r>
          <m:rPr>
            <m:sty m:val="p"/>
          </m:rPr>
          <m:t>=</m:t>
        </m:r>
        <m:f>
          <m:fPr>
            <m:type m:val="bar"/>
          </m:fPr>
          <m:num>
            <m:d>
              <m:dPr>
                <m:begChr m:val="("/>
                <m:sepChr m:val=""/>
                <m:endChr m:val=")"/>
                <m:grow/>
              </m:dPr>
              <m:e>
                <m:r>
                  <m:t>u</m:t>
                </m:r>
                <m:r>
                  <m:rPr>
                    <m:sty m:val="p"/>
                  </m:rPr>
                  <m:t>−</m:t>
                </m:r>
                <m:sSub>
                  <m:e>
                    <m:r>
                      <m:t>c</m:t>
                    </m:r>
                  </m:e>
                  <m:sub>
                    <m:r>
                      <m:t>x</m:t>
                    </m:r>
                  </m:sub>
                </m:sSub>
              </m:e>
            </m:d>
          </m:num>
          <m:den>
            <m:r>
              <m:t>f</m:t>
            </m:r>
          </m:den>
        </m:f>
        <m:r>
          <m:t>Z</m:t>
        </m:r>
        <m:r>
          <m:rPr>
            <m:sty m:val="p"/>
          </m:rPr>
          <m:t>,</m:t>
        </m:r>
        <m:r>
          <m:t> </m:t>
        </m:r>
        <m:r>
          <m:t>Y</m:t>
        </m:r>
        <m:r>
          <m:rPr>
            <m:sty m:val="p"/>
          </m:rPr>
          <m:t>=</m:t>
        </m:r>
        <m:f>
          <m:fPr>
            <m:type m:val="bar"/>
          </m:fPr>
          <m:num>
            <m:d>
              <m:dPr>
                <m:begChr m:val="("/>
                <m:sepChr m:val=""/>
                <m:endChr m:val=")"/>
                <m:grow/>
              </m:dPr>
              <m:e>
                <m:r>
                  <m:t>v</m:t>
                </m:r>
                <m:r>
                  <m:rPr>
                    <m:sty m:val="p"/>
                  </m:rPr>
                  <m:t>−</m:t>
                </m:r>
                <m:sSub>
                  <m:e>
                    <m:r>
                      <m:t>c</m:t>
                    </m:r>
                  </m:e>
                  <m:sub>
                    <m:r>
                      <m:t>y</m:t>
                    </m:r>
                  </m:sub>
                </m:sSub>
              </m:e>
            </m:d>
          </m:num>
          <m:den>
            <m:r>
              <m:t>f</m:t>
            </m:r>
          </m:den>
        </m:f>
        <m:r>
          <m:t>Z</m:t>
        </m:r>
      </m:oMath>
      <w:r>
        <w:t xml:space="preserve"> </w:t>
      </w:r>
      <w:r>
        <w:t xml:space="preserve">comes from the pinhole camera equations</w:t>
      </w:r>
      <w:hyperlink r:id="rId35">
        <w:r>
          <w:rPr>
            <w:rStyle w:val="Hyperlink"/>
          </w:rPr>
          <w:t xml:space="preserve">[12]</w:t>
        </w:r>
      </w:hyperlink>
      <w:hyperlink r:id="rId36">
        <w:r>
          <w:rPr>
            <w:rStyle w:val="Hyperlink"/>
          </w:rPr>
          <w:t xml:space="preserve">[13]</w:t>
        </w:r>
      </w:hyperlink>
      <w:r>
        <w:t xml:space="preserve">. By applying it to every pixel with a valid depth, we essentially get a raw 3D point cloud of the scene. Each point is associated with a segment ID and a color. Points from the same segment represent the surface of that object in 3D.</w:t>
      </w:r>
    </w:p>
    <w:p>
      <w:pPr>
        <w:pStyle w:val="BodyText"/>
      </w:pPr>
      <w:r>
        <w:rPr>
          <w:b/>
          <w:bCs/>
        </w:rPr>
        <w:t xml:space="preserve">4.2 Forming Gaussian Primitives:</w:t>
      </w:r>
      <w:r>
        <w:t xml:space="preserve"> </w:t>
      </w:r>
      <w:r>
        <w:t xml:space="preserve">Instead of using raw points, we will represent each point as a tiny</w:t>
      </w:r>
      <w:r>
        <w:t xml:space="preserve"> </w:t>
      </w:r>
      <w:r>
        <w:rPr>
          <w:b/>
          <w:bCs/>
        </w:rPr>
        <w:t xml:space="preserve">3D Gaussian</w:t>
      </w:r>
      <w:r>
        <w:t xml:space="preserve"> </w:t>
      </w:r>
      <w:r>
        <w:t xml:space="preserve">(an ellipsoid blob) centered at that location. A set of Gaussians can be rendered by “splatting” them into an image (projecting and blending them) to reproduce the original view, and can also approximate the object’s appearance from new views</w:t>
      </w:r>
      <w:hyperlink r:id="rId37">
        <w:r>
          <w:rPr>
            <w:rStyle w:val="Hyperlink"/>
          </w:rPr>
          <w:t xml:space="preserve">[14]</w:t>
        </w:r>
      </w:hyperlink>
      <w:hyperlink r:id="rId38">
        <w:r>
          <w:rPr>
            <w:rStyle w:val="Hyperlink"/>
          </w:rPr>
          <w:t xml:space="preserve">[15]</w:t>
        </w:r>
      </w:hyperlink>
      <w:r>
        <w:t xml:space="preserve">. In a Gaussian splatting model, each Gaussian is defined by parameters: a mean position</w:t>
      </w:r>
      <w:r>
        <w:t xml:space="preserve"> </w:t>
      </w:r>
      <m:oMath>
        <m:r>
          <m:t>μ</m:t>
        </m:r>
        <m:r>
          <m:rPr>
            <m:sty m:val="p"/>
          </m:rPr>
          <m:t>∈</m:t>
        </m:r>
        <m:sSup>
          <m:e>
            <m:r>
              <m:rPr>
                <m:sty m:val="p"/>
                <m:scr m:val="double-struck"/>
              </m:rPr>
              <m:t>R</m:t>
            </m:r>
          </m:e>
          <m:sup>
            <m:r>
              <m:t>3</m:t>
            </m:r>
          </m:sup>
        </m:sSup>
      </m:oMath>
      <w:r>
        <w:t xml:space="preserve">, a covariance matrix</w:t>
      </w:r>
      <w:r>
        <w:t xml:space="preserve"> </w:t>
      </w:r>
      <m:oMath>
        <m:r>
          <m:t>Σ</m:t>
        </m:r>
        <m:r>
          <m:rPr>
            <m:sty m:val="p"/>
          </m:rPr>
          <m:t>∈</m:t>
        </m:r>
        <m:sSup>
          <m:e>
            <m:r>
              <m:rPr>
                <m:sty m:val="p"/>
                <m:scr m:val="double-struck"/>
              </m:rPr>
              <m:t>R</m:t>
            </m:r>
          </m:e>
          <m:sup>
            <m:r>
              <m:t>3</m:t>
            </m:r>
            <m:r>
              <m:rPr>
                <m:sty m:val="p"/>
              </m:rPr>
              <m:t>×</m:t>
            </m:r>
            <m:r>
              <m:t>3</m:t>
            </m:r>
          </m:sup>
        </m:sSup>
      </m:oMath>
      <w:r>
        <w:t xml:space="preserve"> </w:t>
      </w:r>
      <w:r>
        <w:t xml:space="preserve">(which determines its size and shape in 3D), a color (often with view-dependent components, but we can start with a constant RGB), and an opacity α (which for opaque surfaces can be 1 for now)</w:t>
      </w:r>
      <w:hyperlink r:id="rId37">
        <w:r>
          <w:rPr>
            <w:rStyle w:val="Hyperlink"/>
          </w:rPr>
          <w:t xml:space="preserve">[14]</w:t>
        </w:r>
      </w:hyperlink>
      <w:hyperlink r:id="rId39">
        <w:r>
          <w:rPr>
            <w:rStyle w:val="Hyperlink"/>
          </w:rPr>
          <w:t xml:space="preserve">[16]</w:t>
        </w:r>
      </w:hyperlink>
      <w:r>
        <w:t xml:space="preserve">. Intuitively, you can think of each Gaussian as a fuzzy ball or ellipsoid placed at the 3D point, which will splat a round projection onto the image. Many Gaussians together approximate the surface geometry and appearance of the object.</w:t>
      </w:r>
    </w:p>
    <w:p>
      <w:pPr>
        <w:pStyle w:val="BodyText"/>
      </w:pPr>
      <w:r>
        <w:t xml:space="preserve">For each 3D point computed above, we assign a Gaussian. The main choice here is how to set the covariance (the size and orientation of the Gaussian). A simple approach is to use an</w:t>
      </w:r>
      <w:r>
        <w:t xml:space="preserve"> </w:t>
      </w:r>
      <w:r>
        <w:rPr>
          <w:b/>
          <w:bCs/>
        </w:rPr>
        <w:t xml:space="preserve">isotropic Gaussian</w:t>
      </w:r>
      <w:r>
        <w:t xml:space="preserve">, i.e. a sphere (or a 3D circle) with a small radius. We want the Gaussian to be about the size of a pixel footprint at that distance. One pixel at depth Z corresponds to roughly</w:t>
      </w:r>
      <w:r>
        <w:t xml:space="preserve"> </w:t>
      </w:r>
      <m:oMath>
        <m:r>
          <m:t>Δ</m:t>
        </m:r>
        <m:r>
          <m:t>X</m:t>
        </m:r>
        <m:r>
          <m:rPr>
            <m:sty m:val="p"/>
          </m:rPr>
          <m:t>=</m:t>
        </m:r>
        <m:r>
          <m:t>Z</m:t>
        </m:r>
        <m:r>
          <m:rPr>
            <m:sty m:val="p"/>
          </m:rPr>
          <m:t>/</m:t>
        </m:r>
        <m:r>
          <m:t>f</m:t>
        </m:r>
      </m:oMath>
      <w:r>
        <w:t xml:space="preserve"> </w:t>
      </w:r>
      <w:r>
        <w:t xml:space="preserve">in X-direction (as per our projection formula). So a reasonable Gaussian standard deviation (σ) is on the order of half that size to ensure overlap. For example, we could set σ = 0.5 * (Z / f) for both X and Y directions, and maybe a similar or smaller value for the depth direction. If we use an isotropic Gaussian, we might do:</w:t>
      </w:r>
    </w:p>
    <w:p>
      <w:pPr>
        <w:pStyle w:val="BodyText"/>
      </w:pPr>
      <m:oMathPara>
        <m:oMathParaPr>
          <m:jc m:val="center"/>
        </m:oMathParaPr>
        <m:oMath>
          <m:r>
            <m:t>Σ</m:t>
          </m:r>
          <m:r>
            <m:rPr>
              <m:sty m:val="p"/>
            </m:rPr>
            <m:t>=</m:t>
          </m:r>
          <m:sSup>
            <m:e>
              <m:r>
                <m:t>σ</m:t>
              </m:r>
            </m:e>
            <m:sup>
              <m:r>
                <m:t>2</m:t>
              </m:r>
            </m:sup>
          </m:sSup>
          <m:r>
            <m:t>I</m:t>
          </m:r>
          <m:r>
            <m:rPr>
              <m:sty m:val="p"/>
            </m:rPr>
            <m:t>,</m:t>
          </m:r>
        </m:oMath>
      </m:oMathPara>
    </w:p>
    <w:p>
      <w:pPr>
        <w:pStyle w:val="FirstParagraph"/>
      </w:pPr>
      <w:r>
        <w:t xml:space="preserve">with</w:t>
      </w:r>
      <w:r>
        <w:t xml:space="preserve"> </w:t>
      </w:r>
      <m:oMath>
        <m:r>
          <m:t>σ</m:t>
        </m:r>
        <m:r>
          <m:rPr>
            <m:sty m:val="p"/>
          </m:rPr>
          <m:t>=</m:t>
        </m:r>
        <m:r>
          <m:t>0.5</m:t>
        </m:r>
        <m:r>
          <m:rPr>
            <m:sty m:val="p"/>
          </m:rPr>
          <m:t>×</m:t>
        </m:r>
        <m:f>
          <m:fPr>
            <m:type m:val="bar"/>
          </m:fPr>
          <m:num>
            <m:r>
              <m:t>Z</m:t>
            </m:r>
          </m:num>
          <m:den>
            <m:r>
              <m:t>f</m:t>
            </m:r>
          </m:den>
        </m:f>
      </m:oMath>
      <w:r>
        <w:t xml:space="preserve">. This means the Gaussian extends about half a pixel’s width in all directions. With this choice, neighboring pixels (which are about one pixel apart in the original image) will have Gaussians whose 1σ extents touch or overlap, ensuring the splats “cover” the surface without gaps when rendered. You can adjust the factor (0.5 here) for smoother or tighter coverage.</w:t>
      </w:r>
    </w:p>
    <w:p>
      <w:pPr>
        <w:pStyle w:val="BodyText"/>
      </w:pPr>
      <w:r>
        <w:t xml:space="preserve">A more sophisticated approach is to account for the surface orientation (normal). Ideally, Gaussians should be</w:t>
      </w:r>
      <w:r>
        <w:t xml:space="preserve"> </w:t>
      </w:r>
      <w:r>
        <w:rPr>
          <w:b/>
          <w:bCs/>
        </w:rPr>
        <w:t xml:space="preserve">anisotropic</w:t>
      </w:r>
      <w:r>
        <w:t xml:space="preserve"> </w:t>
      </w:r>
      <w:r>
        <w:t xml:space="preserve">– stretched in the plane of the surface and thin in the perpendicular direction</w:t>
      </w:r>
      <w:hyperlink r:id="rId39">
        <w:r>
          <w:rPr>
            <w:rStyle w:val="Hyperlink"/>
          </w:rPr>
          <w:t xml:space="preserve">[16]</w:t>
        </w:r>
      </w:hyperlink>
      <w:r>
        <w:t xml:space="preserve">. For example, if a surface is locally flat, one could fit a plane and orient the Gaussian so that it’s broad across the plane and very narrow in the normal direction (since we don’t want the Gaussian bleeding far out from the surface). In practice, you can approximate the normal by looking at the depth map’s gradient: take adjacent points in the segment and compute a cross product to get a normal vector. Then, define an anisotropic covariance such that along the normal axis the variance is small (e.g.</w:t>
      </w:r>
      <w:r>
        <w:t xml:space="preserve"> </w:t>
      </w:r>
      <m:oMath>
        <m:sSub>
          <m:e>
            <m:r>
              <m:t>σ</m:t>
            </m:r>
          </m:e>
          <m:sub>
            <m:r>
              <m:rPr>
                <m:sty m:val="p"/>
              </m:rPr>
              <m:t>⊥</m:t>
            </m:r>
          </m:sub>
        </m:sSub>
        <m:r>
          <m:rPr>
            <m:sty m:val="p"/>
          </m:rPr>
          <m:t>=</m:t>
        </m:r>
        <m:r>
          <m:t>0.2</m:t>
        </m:r>
        <m:r>
          <m:rPr>
            <m:sty m:val="p"/>
          </m:rPr>
          <m:t>*</m:t>
        </m:r>
        <m:d>
          <m:dPr>
            <m:begChr m:val="("/>
            <m:sepChr m:val=""/>
            <m:endChr m:val=")"/>
            <m:grow/>
          </m:dPr>
          <m:e>
            <m:r>
              <m:t>Z</m:t>
            </m:r>
            <m:r>
              <m:rPr>
                <m:sty m:val="p"/>
              </m:rPr>
              <m:t>/</m:t>
            </m:r>
            <m:r>
              <m:t>f</m:t>
            </m:r>
          </m:e>
        </m:d>
      </m:oMath>
      <w:r>
        <w:t xml:space="preserve">), while along the tangent axes it’s larger (</w:t>
      </w:r>
      <m:oMath>
        <m:sSub>
          <m:e>
            <m:r>
              <m:t>σ</m:t>
            </m:r>
          </m:e>
          <m:sub>
            <m:r>
              <m:rPr>
                <m:sty m:val="p"/>
              </m:rPr>
              <m:t>∥</m:t>
            </m:r>
          </m:sub>
        </m:sSub>
        <m:r>
          <m:rPr>
            <m:sty m:val="p"/>
          </m:rPr>
          <m:t>=</m:t>
        </m:r>
        <m:r>
          <m:t>0.5</m:t>
        </m:r>
        <m:r>
          <m:rPr>
            <m:sty m:val="p"/>
          </m:rPr>
          <m:t>*</m:t>
        </m:r>
        <m:d>
          <m:dPr>
            <m:begChr m:val="("/>
            <m:sepChr m:val=""/>
            <m:endChr m:val=")"/>
            <m:grow/>
          </m:dPr>
          <m:e>
            <m:r>
              <m:t>Z</m:t>
            </m:r>
            <m:r>
              <m:rPr>
                <m:sty m:val="p"/>
              </m:rPr>
              <m:t>/</m:t>
            </m:r>
            <m:r>
              <m:t>f</m:t>
            </m:r>
          </m:e>
        </m:d>
      </m:oMath>
      <w:r>
        <w:t xml:space="preserve"> </w:t>
      </w:r>
      <w:r>
        <w:t xml:space="preserve">as before). This yields an ellipsoid “disk” oriented with the surface. However, implementing normal estimation adds complexity, so you may start with isotropic Gaussians and later refine to anisotropic if needed. Many 3DGS methods use full anisotropic Gaussians for accuracy</w:t>
      </w:r>
      <w:hyperlink r:id="rId37">
        <w:r>
          <w:rPr>
            <w:rStyle w:val="Hyperlink"/>
          </w:rPr>
          <w:t xml:space="preserve">[14]</w:t>
        </w:r>
      </w:hyperlink>
      <w:hyperlink r:id="rId39">
        <w:r>
          <w:rPr>
            <w:rStyle w:val="Hyperlink"/>
          </w:rPr>
          <w:t xml:space="preserve">[16]</w:t>
        </w:r>
      </w:hyperlink>
      <w:r>
        <w:t xml:space="preserve">.</w:t>
      </w:r>
    </w:p>
    <w:p>
      <w:pPr>
        <w:pStyle w:val="BodyText"/>
      </w:pPr>
      <w:r>
        <w:t xml:space="preserve">Finally, assign the Gaussian the color of the point (the RGB from the original image at that pixel). This color can be treated as constant for all view directions (since we only have a single image’s color). More advanced setups use spherical harmonics to model view-dependent color</w:t>
      </w:r>
      <w:hyperlink r:id="rId38">
        <w:r>
          <w:rPr>
            <w:rStyle w:val="Hyperlink"/>
          </w:rPr>
          <w:t xml:space="preserve">[15]</w:t>
        </w:r>
      </w:hyperlink>
      <w:r>
        <w:t xml:space="preserve">, but that requires multi-view data. For our single-view conversion, per-Gaussian constant color is fine – it will exactly reproduce the input view when rendered, and for moderate view changes it often looks acceptable.</w:t>
      </w:r>
    </w:p>
    <w:p>
      <w:pPr>
        <w:pStyle w:val="BodyText"/>
      </w:pPr>
      <w:r>
        <w:rPr>
          <w:b/>
          <w:bCs/>
        </w:rPr>
        <w:t xml:space="preserve">4.3 Grouping by Segment:</w:t>
      </w:r>
      <w:r>
        <w:t xml:space="preserve"> </w:t>
      </w:r>
      <w:r>
        <w:t xml:space="preserve">We repeat the above for each segment. Each segment (object) will produce its own list of Gaussians. You can store each segment’s Gaussian list as a separate model or file. For example, you might have</w:t>
      </w:r>
      <w:r>
        <w:t xml:space="preserve"> </w:t>
      </w:r>
      <w:r>
        <w:rPr>
          <w:rStyle w:val="VerbatimChar"/>
        </w:rPr>
        <w:t xml:space="preserve">model_segment_1.gs</w:t>
      </w:r>
      <w:r>
        <w:t xml:space="preserve">,</w:t>
      </w:r>
      <w:r>
        <w:t xml:space="preserve"> </w:t>
      </w:r>
      <w:r>
        <w:rPr>
          <w:rStyle w:val="VerbatimChar"/>
        </w:rPr>
        <w:t xml:space="preserve">model_segment_2.gs</w:t>
      </w:r>
      <w:r>
        <w:t xml:space="preserve">, etc., each containing a set of Gaussian parameters (position, covariance, color, opacity for each Gaussian in that object). This allows your editing application to load and manipulate each object independently. Because the segmentation ensures no Gaussian straddles multiple semantic objects, editing (like moving or deleting an object) can be done by operating on the corresponding Gaussian set. This is analogous to what Meta’s SAM 3D does: it predicts each object separately and outputs either a mesh or Gaussian representation for it</w:t>
      </w:r>
      <w:hyperlink r:id="rId21">
        <w:r>
          <w:rPr>
            <w:rStyle w:val="Hyperlink"/>
          </w:rPr>
          <w:t xml:space="preserve">[1]</w:t>
        </w:r>
      </w:hyperlink>
      <w:r>
        <w:t xml:space="preserve">.</w:t>
      </w:r>
    </w:p>
    <w:p>
      <w:pPr>
        <w:pStyle w:val="BodyText"/>
      </w:pPr>
      <w:r>
        <w:rPr>
          <w:b/>
          <w:bCs/>
        </w:rPr>
        <w:t xml:space="preserve">4.4 Optional Optimizations:</w:t>
      </w:r>
      <w:r>
        <w:t xml:space="preserve"> </w:t>
      </w:r>
      <w:r>
        <w:t xml:space="preserve">Depending on the image resolution, the number of Gaussians per segment could be in the tens of thousands or more (one per pixel in the segment). Rendering that many Gaussians is feasible (the original 3D Gaussian Splatting papers handle millions of Gaussians in real time with GPU acceleration</w:t>
      </w:r>
      <w:hyperlink r:id="rId37">
        <w:r>
          <w:rPr>
            <w:rStyle w:val="Hyperlink"/>
          </w:rPr>
          <w:t xml:space="preserve">[14]</w:t>
        </w:r>
      </w:hyperlink>
      <w:r>
        <w:t xml:space="preserve">), but if needed, you can downsample or merge Gaussians for efficiency. For example, for very large uniform regions, you might take every Nth pixel or use a superpixel clustering to reduce redundancy. You could also implement a</w:t>
      </w:r>
      <w:r>
        <w:t xml:space="preserve"> </w:t>
      </w:r>
      <w:r>
        <w:rPr>
          <w:b/>
          <w:bCs/>
        </w:rPr>
        <w:t xml:space="preserve">LOD (Level of Detail)</w:t>
      </w:r>
      <w:r>
        <w:t xml:space="preserve"> </w:t>
      </w:r>
      <w:r>
        <w:t xml:space="preserve">where you keep more Gaussians for high-frequency detail (edges, textures) and fewer for smooth areas. Another idea from research is to fit</w:t>
      </w:r>
      <w:r>
        <w:t xml:space="preserve"> </w:t>
      </w:r>
      <w:r>
        <w:rPr>
          <w:i/>
          <w:iCs/>
        </w:rPr>
        <w:t xml:space="preserve">planar Gaussians</w:t>
      </w:r>
      <w:r>
        <w:t xml:space="preserve"> </w:t>
      </w:r>
      <w:r>
        <w:t xml:space="preserve">that cover flat regions with a single larger elliptic Gaussian</w:t>
      </w:r>
      <w:hyperlink r:id="rId40">
        <w:r>
          <w:rPr>
            <w:rStyle w:val="Hyperlink"/>
          </w:rPr>
          <w:t xml:space="preserve">[17]</w:t>
        </w:r>
      </w:hyperlink>
      <w:r>
        <w:t xml:space="preserve"> </w:t>
      </w:r>
      <w:r>
        <w:t xml:space="preserve">– but this gets complex. As a starting point,</w:t>
      </w:r>
      <w:r>
        <w:t xml:space="preserve"> </w:t>
      </w:r>
      <w:r>
        <w:rPr>
          <w:b/>
          <w:bCs/>
        </w:rPr>
        <w:t xml:space="preserve">one Gaussian per pixel</w:t>
      </w:r>
      <w:r>
        <w:t xml:space="preserve"> </w:t>
      </w:r>
      <w:r>
        <w:t xml:space="preserve">ensures maximal fidelity and is simplest to implement. You can always simplify later if performance demands.</w:t>
      </w:r>
    </w:p>
    <w:bookmarkEnd w:id="41"/>
    <w:bookmarkStart w:id="45" w:name="implementation-in-rust-and-pseudocode"/>
    <w:p>
      <w:pPr>
        <w:pStyle w:val="Heading2"/>
      </w:pPr>
      <w:r>
        <w:t xml:space="preserve">5. Implementation in Rust and Pseudocode</w:t>
      </w:r>
    </w:p>
    <w:p>
      <w:pPr>
        <w:pStyle w:val="FirstParagraph"/>
      </w:pPr>
      <w:r>
        <w:t xml:space="preserve">With the methods clarified, we can now sketch out the pseudocode for the entire process. We assume you have functions to run the SAM and DepthPro models (using ONNX Runtime or another inference backend in Rust):</w:t>
      </w:r>
    </w:p>
    <w:p>
      <w:pPr>
        <w:pStyle w:val="SourceCode"/>
      </w:pPr>
      <w:r>
        <w:rPr>
          <w:rStyle w:val="VerbatimChar"/>
        </w:rPr>
        <w:t xml:space="preserve">// Pseudocode (Rust-like, but for clarity written in a high-level style)</w:t>
      </w:r>
      <w:r>
        <w:br/>
      </w:r>
      <w:r>
        <w:br/>
      </w:r>
      <w:r>
        <w:rPr>
          <w:rStyle w:val="VerbatimChar"/>
        </w:rPr>
        <w:t xml:space="preserve">fn image_to_gaussian_splats(image: Image) -&gt; HashMap&lt;SegmentID, Vec&lt;Gaussian&gt;&gt; {</w:t>
      </w:r>
      <w:r>
        <w:br/>
      </w:r>
      <w:r>
        <w:rPr>
          <w:rStyle w:val="VerbatimChar"/>
        </w:rPr>
        <w:t xml:space="preserve">    // 1. Run Segment Anything model to get masks</w:t>
      </w:r>
      <w:r>
        <w:br/>
      </w:r>
      <w:r>
        <w:rPr>
          <w:rStyle w:val="VerbatimChar"/>
        </w:rPr>
        <w:t xml:space="preserve">    let sam_masks = sam_model.predict_all_masks(&amp;image);</w:t>
      </w:r>
      <w:r>
        <w:br/>
      </w:r>
      <w:r>
        <w:rPr>
          <w:rStyle w:val="VerbatimChar"/>
        </w:rPr>
        <w:t xml:space="preserve">    // sam_masks could be a list of (mask_id, mask_bitmap)</w:t>
      </w:r>
      <w:r>
        <w:br/>
      </w:r>
      <w:r>
        <w:br/>
      </w:r>
      <w:r>
        <w:rPr>
          <w:rStyle w:val="VerbatimChar"/>
        </w:rPr>
        <w:t xml:space="preserve">    // Build a label map for quick lookup of segment ID per pixel</w:t>
      </w:r>
      <w:r>
        <w:br/>
      </w:r>
      <w:r>
        <w:rPr>
          <w:rStyle w:val="VerbatimChar"/>
        </w:rPr>
        <w:t xml:space="preserve">    let (width, height) = image.dimensions();</w:t>
      </w:r>
      <w:r>
        <w:br/>
      </w:r>
      <w:r>
        <w:rPr>
          <w:rStyle w:val="VerbatimChar"/>
        </w:rPr>
        <w:t xml:space="preserve">    let mut segment_id_map = vec![vec![None; width]; height];</w:t>
      </w:r>
      <w:r>
        <w:br/>
      </w:r>
      <w:r>
        <w:rPr>
          <w:rStyle w:val="VerbatimChar"/>
        </w:rPr>
        <w:t xml:space="preserve">    for (mask_id, mask) in sam_masks {</w:t>
      </w:r>
      <w:r>
        <w:br/>
      </w:r>
      <w:r>
        <w:rPr>
          <w:rStyle w:val="VerbatimChar"/>
        </w:rPr>
        <w:t xml:space="preserve">        for v in 0..height {</w:t>
      </w:r>
      <w:r>
        <w:br/>
      </w:r>
      <w:r>
        <w:rPr>
          <w:rStyle w:val="VerbatimChar"/>
        </w:rPr>
        <w:t xml:space="preserve">            for u in 0..width {</w:t>
      </w:r>
      <w:r>
        <w:br/>
      </w:r>
      <w:r>
        <w:rPr>
          <w:rStyle w:val="VerbatimChar"/>
        </w:rPr>
        <w:t xml:space="preserve">                if mask[v][u] {  // pixel is in this mask</w:t>
      </w:r>
      <w:r>
        <w:br/>
      </w:r>
      <w:r>
        <w:rPr>
          <w:rStyle w:val="VerbatimChar"/>
        </w:rPr>
        <w:t xml:space="preserve">                    segment_id_map[v][u] = Some(mask_id);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2. Run DepthPro model to get depth map (and maybe focal length)</w:t>
      </w:r>
      <w:r>
        <w:br/>
      </w:r>
      <w:r>
        <w:rPr>
          <w:rStyle w:val="VerbatimChar"/>
        </w:rPr>
        <w:t xml:space="preserve">    let (depth_map, opt_focal_px) = depthpro_model.predict_depth(&amp;image);</w:t>
      </w:r>
      <w:r>
        <w:br/>
      </w:r>
      <w:r>
        <w:rPr>
          <w:rStyle w:val="VerbatimChar"/>
        </w:rPr>
        <w:t xml:space="preserve">    let f_px = opt_focal_px.unwrap_or(width as f32);  // use predicted focal length if available</w:t>
      </w:r>
      <w:r>
        <w:br/>
      </w:r>
      <w:r>
        <w:br/>
      </w:r>
      <w:r>
        <w:rPr>
          <w:rStyle w:val="VerbatimChar"/>
        </w:rPr>
        <w:t xml:space="preserve">    // 3. Prepare output container</w:t>
      </w:r>
      <w:r>
        <w:br/>
      </w:r>
      <w:r>
        <w:rPr>
          <w:rStyle w:val="VerbatimChar"/>
        </w:rPr>
        <w:t xml:space="preserve">    let mut gaussian_models: HashMap&lt;SegmentID, Vec&lt;Gaussian&gt;&gt; = HashMap::new();</w:t>
      </w:r>
      <w:r>
        <w:br/>
      </w:r>
      <w:r>
        <w:rPr>
          <w:rStyle w:val="VerbatimChar"/>
        </w:rPr>
        <w:t xml:space="preserve">    for v in 0..height {</w:t>
      </w:r>
      <w:r>
        <w:br/>
      </w:r>
      <w:r>
        <w:rPr>
          <w:rStyle w:val="VerbatimChar"/>
        </w:rPr>
        <w:t xml:space="preserve">        for u in 0..width {</w:t>
      </w:r>
      <w:r>
        <w:br/>
      </w:r>
      <w:r>
        <w:rPr>
          <w:rStyle w:val="VerbatimChar"/>
        </w:rPr>
        <w:t xml:space="preserve">            if let Some(seg_id) = segment_id_map[v][u] {</w:t>
      </w:r>
      <w:r>
        <w:br/>
      </w:r>
      <w:r>
        <w:rPr>
          <w:rStyle w:val="VerbatimChar"/>
        </w:rPr>
        <w:t xml:space="preserve">                let Z = depth_map[v][u];</w:t>
      </w:r>
      <w:r>
        <w:br/>
      </w:r>
      <w:r>
        <w:rPr>
          <w:rStyle w:val="VerbatimChar"/>
        </w:rPr>
        <w:t xml:space="preserve">                if Z &lt;= 0.0 { continue; } // skip invalid depth</w:t>
      </w:r>
      <w:r>
        <w:br/>
      </w:r>
      <w:r>
        <w:rPr>
          <w:rStyle w:val="VerbatimChar"/>
        </w:rPr>
        <w:t xml:space="preserve">                // Compute 3D coordinates (X,Y,Z)</w:t>
      </w:r>
      <w:r>
        <w:br/>
      </w:r>
      <w:r>
        <w:rPr>
          <w:rStyle w:val="VerbatimChar"/>
        </w:rPr>
        <w:t xml:space="preserve">                let X = ((u as f32) - (width as f32)/2.0) / f_px * Z;</w:t>
      </w:r>
      <w:r>
        <w:br/>
      </w:r>
      <w:r>
        <w:rPr>
          <w:rStyle w:val="VerbatimChar"/>
        </w:rPr>
        <w:t xml:space="preserve">                let Y = ((v as f32) - (height as f32)/2.0) / f_px * Z;</w:t>
      </w:r>
      <w:r>
        <w:br/>
      </w:r>
      <w:r>
        <w:rPr>
          <w:rStyle w:val="VerbatimChar"/>
        </w:rPr>
        <w:t xml:space="preserve">                let point = Vec3(X, Y, Z);</w:t>
      </w:r>
      <w:r>
        <w:br/>
      </w:r>
      <w:r>
        <w:rPr>
          <w:rStyle w:val="VerbatimChar"/>
        </w:rPr>
        <w:t xml:space="preserve">                let color = image.get_pixel(u, v).to_rgb();</w:t>
      </w:r>
      <w:r>
        <w:br/>
      </w:r>
      <w:r>
        <w:br/>
      </w:r>
      <w:r>
        <w:rPr>
          <w:rStyle w:val="VerbatimChar"/>
        </w:rPr>
        <w:t xml:space="preserve">                // Define Gaussian covariance (isotropic for now)</w:t>
      </w:r>
      <w:r>
        <w:br/>
      </w:r>
      <w:r>
        <w:rPr>
          <w:rStyle w:val="VerbatimChar"/>
        </w:rPr>
        <w:t xml:space="preserve">                let sigma = 0.5 * (Z / f_px);</w:t>
      </w:r>
      <w:r>
        <w:br/>
      </w:r>
      <w:r>
        <w:rPr>
          <w:rStyle w:val="VerbatimChar"/>
        </w:rPr>
        <w:t xml:space="preserve">                let covariance = Matrix3::identity() * (sigma*sigma);</w:t>
      </w:r>
      <w:r>
        <w:br/>
      </w:r>
      <w:r>
        <w:rPr>
          <w:rStyle w:val="VerbatimChar"/>
        </w:rPr>
        <w:t xml:space="preserve">                // If anisotropy desired: adjust covariance to elliptical based on normal.</w:t>
      </w:r>
      <w:r>
        <w:br/>
      </w:r>
      <w:r>
        <w:br/>
      </w:r>
      <w:r>
        <w:rPr>
          <w:rStyle w:val="VerbatimChar"/>
        </w:rPr>
        <w:t xml:space="preserve">                let gaussian = Gaussian::new(point, covariance, color, /*alpha=*/1.0);</w:t>
      </w:r>
      <w:r>
        <w:br/>
      </w:r>
      <w:r>
        <w:rPr>
          <w:rStyle w:val="VerbatimChar"/>
        </w:rPr>
        <w:t xml:space="preserve">                gaussian_models.entry(seg_id).or_insert_with(Vec::new).push(gaussian);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gaussian_models;</w:t>
      </w:r>
      <w:r>
        <w:br/>
      </w:r>
      <w:r>
        <w:rPr>
          <w:rStyle w:val="VerbatimChar"/>
        </w:rPr>
        <w:t xml:space="preserve">}</w:t>
      </w:r>
    </w:p>
    <w:p>
      <w:pPr>
        <w:pStyle w:val="FirstParagraph"/>
      </w:pPr>
      <w:r>
        <w:t xml:space="preserve">In the above pseudocode, we: load image -&gt; get</w:t>
      </w:r>
      <w:r>
        <w:t xml:space="preserve"> </w:t>
      </w:r>
      <w:r>
        <w:rPr>
          <w:rStyle w:val="VerbatimChar"/>
        </w:rPr>
        <w:t xml:space="preserve">sam_masks</w:t>
      </w:r>
      <w:r>
        <w:t xml:space="preserve"> </w:t>
      </w:r>
      <w:r>
        <w:t xml:space="preserve">-&gt; fill</w:t>
      </w:r>
      <w:r>
        <w:t xml:space="preserve"> </w:t>
      </w:r>
      <w:r>
        <w:rPr>
          <w:rStyle w:val="VerbatimChar"/>
        </w:rPr>
        <w:t xml:space="preserve">segment_id_map</w:t>
      </w:r>
      <w:r>
        <w:t xml:space="preserve"> </w:t>
      </w:r>
      <w:r>
        <w:t xml:space="preserve">-&gt; get</w:t>
      </w:r>
      <w:r>
        <w:t xml:space="preserve"> </w:t>
      </w:r>
      <w:r>
        <w:rPr>
          <w:rStyle w:val="VerbatimChar"/>
        </w:rPr>
        <w:t xml:space="preserve">depth_map</w:t>
      </w:r>
      <w:r>
        <w:t xml:space="preserve"> </w:t>
      </w:r>
      <w:r>
        <w:t xml:space="preserve">(and maybe</w:t>
      </w:r>
      <w:r>
        <w:t xml:space="preserve"> </w:t>
      </w:r>
      <w:r>
        <w:rPr>
          <w:rStyle w:val="VerbatimChar"/>
        </w:rPr>
        <w:t xml:space="preserve">f_px</w:t>
      </w:r>
      <w:r>
        <w:t xml:space="preserve">) -&gt; loop over pixels to create Gaussians grouped by</w:t>
      </w:r>
      <w:r>
        <w:t xml:space="preserve"> </w:t>
      </w:r>
      <w:r>
        <w:rPr>
          <w:rStyle w:val="VerbatimChar"/>
        </w:rPr>
        <w:t xml:space="preserve">seg_id</w:t>
      </w:r>
      <w:r>
        <w:t xml:space="preserve">. This is a direct implementation of the earlier described steps. The math for projection and the choice of</w:t>
      </w:r>
      <w:r>
        <w:t xml:space="preserve"> </w:t>
      </w:r>
      <w:r>
        <w:rPr>
          <w:rStyle w:val="VerbatimChar"/>
        </w:rPr>
        <w:t xml:space="preserve">sigma</w:t>
      </w:r>
      <w:r>
        <w:t xml:space="preserve"> </w:t>
      </w:r>
      <w:r>
        <w:t xml:space="preserve">are as discussed. Note that we assumed the image’s principal point is at</w:t>
      </w:r>
      <w:r>
        <w:t xml:space="preserve"> </w:t>
      </w:r>
      <w:r>
        <w:rPr>
          <w:rStyle w:val="VerbatimChar"/>
        </w:rPr>
        <w:t xml:space="preserve">(width/2, height/2)</w:t>
      </w:r>
      <w:r>
        <w:t xml:space="preserve"> </w:t>
      </w:r>
      <w:r>
        <w:t xml:space="preserve">and used one focal value for both X and Y (if the image aspect ratio is not 1:1, you might use</w:t>
      </w:r>
      <w:r>
        <w:t xml:space="preserve"> </w:t>
      </w:r>
      <w:r>
        <w:rPr>
          <w:rStyle w:val="VerbatimChar"/>
        </w:rPr>
        <w:t xml:space="preserve">f_x</w:t>
      </w:r>
      <w:r>
        <w:t xml:space="preserve"> </w:t>
      </w:r>
      <w:r>
        <w:t xml:space="preserve">and</w:t>
      </w:r>
      <w:r>
        <w:t xml:space="preserve"> </w:t>
      </w:r>
      <w:r>
        <w:rPr>
          <w:rStyle w:val="VerbatimChar"/>
        </w:rPr>
        <w:t xml:space="preserve">f_y</w:t>
      </w:r>
      <w:r>
        <w:t xml:space="preserve"> </w:t>
      </w:r>
      <w:r>
        <w:t xml:space="preserve">separately, but using one is fine if the depth model’s prediction accounts for aspect ratio internally).</w:t>
      </w:r>
    </w:p>
    <w:p>
      <w:pPr>
        <w:pStyle w:val="BodyText"/>
      </w:pPr>
      <w:r>
        <w:rPr>
          <w:b/>
          <w:bCs/>
        </w:rPr>
        <w:t xml:space="preserve">Rust specifics:</w:t>
      </w:r>
      <w:r>
        <w:t xml:space="preserve"> </w:t>
      </w:r>
      <w:r>
        <w:t xml:space="preserve">To run the models, you can use the</w:t>
      </w:r>
      <w:r>
        <w:t xml:space="preserve"> </w:t>
      </w:r>
      <w:r>
        <w:rPr>
          <w:rStyle w:val="VerbatimChar"/>
        </w:rPr>
        <w:t xml:space="preserve">onnxruntime</w:t>
      </w:r>
      <w:r>
        <w:t xml:space="preserve"> </w:t>
      </w:r>
      <w:r>
        <w:t xml:space="preserve">crate. Make sure to enable the features for your needs (e.g. use the CUDA or DirectML provider for speed if available, otherwise CPU). Load the SAM encoder and decoder ONNX files and the DepthPro ONNX. For SAM, you might need to handle the prompting – one approach is to feed a grid of point prompts with “foreground” label to get an initial set of masks, or use the automatic mask generator from the SAM codebase (which could be replicated in Rust). The dev.to article by Andrey Germanov</w:t>
      </w:r>
      <w:hyperlink r:id="rId24">
        <w:r>
          <w:rPr>
            <w:rStyle w:val="Hyperlink"/>
          </w:rPr>
          <w:t xml:space="preserve">[3]</w:t>
        </w:r>
      </w:hyperlink>
      <w:r>
        <w:t xml:space="preserve"> </w:t>
      </w:r>
      <w:r>
        <w:t xml:space="preserve">provides guidance on exporting and running SAM. There are also Rust libraries like</w:t>
      </w:r>
      <w:r>
        <w:t xml:space="preserve"> </w:t>
      </w:r>
      <w:r>
        <w:rPr>
          <w:rStyle w:val="VerbatimChar"/>
          <w:b/>
          <w:bCs/>
        </w:rPr>
        <w:t xml:space="preserve">usls</w:t>
      </w:r>
      <w:r>
        <w:t xml:space="preserve"> </w:t>
      </w:r>
      <w:r>
        <w:t xml:space="preserve">which bundle vision models and might include SAM and depth models, potentially simplifying integration</w:t>
      </w:r>
      <w:hyperlink r:id="rId42">
        <w:r>
          <w:rPr>
            <w:rStyle w:val="Hyperlink"/>
          </w:rPr>
          <w:t xml:space="preserve">[18]</w:t>
        </w:r>
      </w:hyperlink>
      <w:r>
        <w:t xml:space="preserve">. For DepthPro, if an ONNX is not readily available, you could consider running a Python script to get the depth and pass it to Rust, but assuming we want a pure Rust solution: converting DepthPro to ONNX (via PyTorch -&gt; ONNX export) is the path. The ONNX Runtime can handle large ViT models like SAM and DepthPro easily.</w:t>
      </w:r>
    </w:p>
    <w:p>
      <w:pPr>
        <w:pStyle w:val="BodyText"/>
      </w:pPr>
      <w:r>
        <w:t xml:space="preserve">Since performance is not real-time critical, running these models on CPU might be acceptable (maybe a couple of seconds per model for a high-end CPU). However, if you have a GPU, enabling GPU execution (CUDA EP for ONNX Runtime, or on Windows the DirectML) will speed it up. DepthPro was reported to run in ~0.3s on a V100 GPU for 1536×1536 images</w:t>
      </w:r>
      <w:hyperlink r:id="rId30">
        <w:r>
          <w:rPr>
            <w:rStyle w:val="Hyperlink"/>
          </w:rPr>
          <w:t xml:space="preserve">[9]</w:t>
        </w:r>
      </w:hyperlink>
      <w:r>
        <w:t xml:space="preserve">, and SAM’s ViT-H model runs in a few hundred ms on a GPU. On CPU it could be a few seconds each, which sounds within your tolerance.</w:t>
      </w:r>
    </w:p>
    <w:p>
      <w:pPr>
        <w:pStyle w:val="BodyText"/>
      </w:pPr>
      <w:r>
        <w:t xml:space="preserve">Finally, once you have the Gaussian sets, you can feed them into your editing application. Each Gaussian is a small blob in space; collectively they reconstruct the object. Rendering them involves projecting each Gaussian to the screen and blending (alpha compositing) based on the Gaussian density overlapping each pixel</w:t>
      </w:r>
      <w:hyperlink r:id="rId43">
        <w:r>
          <w:rPr>
            <w:rStyle w:val="Hyperlink"/>
          </w:rPr>
          <w:t xml:space="preserve">[19]</w:t>
        </w:r>
      </w:hyperlink>
      <w:hyperlink r:id="rId44">
        <w:r>
          <w:rPr>
            <w:rStyle w:val="Hyperlink"/>
          </w:rPr>
          <w:t xml:space="preserve">[20]</w:t>
        </w:r>
      </w:hyperlink>
      <w:r>
        <w:t xml:space="preserve">. This rendering algorithm can be custom-written or use existing GPU shaders if you have them. The essence is: for each Gaussian, project its mean to 2D and also project its 3D covariance to an ellipse on the screen (via the Jacobian of projection)</w:t>
      </w:r>
      <w:hyperlink r:id="rId39">
        <w:r>
          <w:rPr>
            <w:rStyle w:val="Hyperlink"/>
          </w:rPr>
          <w:t xml:space="preserve">[16]</w:t>
        </w:r>
      </w:hyperlink>
      <w:r>
        <w:t xml:space="preserve">. Then splat an ellipse (e.g., draw a textured sprite or evaluate the Gaussian on a grid) onto the image at the correct depth layer. The emergentmind summary defines the compositing: sort Gaussians by depth and alpha-blend them to accumulate color</w:t>
      </w:r>
      <w:hyperlink r:id="rId43">
        <w:r>
          <w:rPr>
            <w:rStyle w:val="Hyperlink"/>
          </w:rPr>
          <w:t xml:space="preserve">[19]</w:t>
        </w:r>
      </w:hyperlink>
      <w:r>
        <w:t xml:space="preserve">. However, implementing the renderer is another task by itself. If your aim is editing (like moving objects), you might not need to render new views in high quality immediately; you could perhaps show the points or simple sprites for interaction, and then use the Gaussian splats for final rendering.</w:t>
      </w:r>
    </w:p>
    <w:bookmarkEnd w:id="45"/>
    <w:bookmarkStart w:id="46" w:name="conclusion"/>
    <w:p>
      <w:pPr>
        <w:pStyle w:val="Heading2"/>
      </w:pPr>
      <w:r>
        <w:t xml:space="preserve">Conclusion</w:t>
      </w:r>
    </w:p>
    <w:p>
      <w:pPr>
        <w:pStyle w:val="FirstParagraph"/>
      </w:pPr>
      <w:r>
        <w:t xml:space="preserve">In summary, the best approach is to leverage</w:t>
      </w:r>
      <w:r>
        <w:t xml:space="preserve"> </w:t>
      </w:r>
      <w:r>
        <w:rPr>
          <w:b/>
          <w:bCs/>
        </w:rPr>
        <w:t xml:space="preserve">SAM for segmentation and DepthPro for depth</w:t>
      </w:r>
      <w:r>
        <w:t xml:space="preserve">, combining their outputs to create a colored 3D point cloud segmented by object. This point cloud is then converted to an explicit</w:t>
      </w:r>
      <w:r>
        <w:t xml:space="preserve"> </w:t>
      </w:r>
      <w:r>
        <w:rPr>
          <w:b/>
          <w:bCs/>
        </w:rPr>
        <w:t xml:space="preserve">Gaussian splatting representation</w:t>
      </w:r>
      <w:r>
        <w:t xml:space="preserve">, where each object is a collection of anisotropic Gaussian primitives (with position, covariance, color, etc.)</w:t>
      </w:r>
      <w:hyperlink r:id="rId37">
        <w:r>
          <w:rPr>
            <w:rStyle w:val="Hyperlink"/>
          </w:rPr>
          <w:t xml:space="preserve">[14]</w:t>
        </w:r>
      </w:hyperlink>
      <w:r>
        <w:t xml:space="preserve">. We detailed the math for projection and provided pseudocode for constructing the Gaussian models. Rust implementation is facilitated by using ONNX runtime for model inference (as demonstrated by existing SAM and depth projects in Rust)</w:t>
      </w:r>
      <w:hyperlink r:id="rId24">
        <w:r>
          <w:rPr>
            <w:rStyle w:val="Hyperlink"/>
          </w:rPr>
          <w:t xml:space="preserve">[3]</w:t>
        </w:r>
      </w:hyperlink>
      <w:r>
        <w:t xml:space="preserve">, so no Python is needed at runtime. Each segment’s Gaussian model can be stored separately, aligning with your editing application’s needs (e.g. toggling or transforming one object’s splats without affecting others). This pipeline will not be real-time but should comfortably run in a few seconds on desktop hardware, given the heavy neural network steps. The result is a semantic 3D reconstruction of the image that can be rendered or edited—essentially giving you an</w:t>
      </w:r>
      <w:r>
        <w:t xml:space="preserve"> </w:t>
      </w:r>
      <w:r>
        <w:rPr>
          <w:b/>
          <w:bCs/>
        </w:rPr>
        <w:t xml:space="preserve">interactive “3D photo”</w:t>
      </w:r>
      <w:r>
        <w:t xml:space="preserve"> </w:t>
      </w:r>
      <w:r>
        <w:t xml:space="preserve">with each object isolated as a Gaussian splat cloud.</w:t>
      </w:r>
    </w:p>
    <w:p>
      <w:pPr>
        <w:pStyle w:val="BodyText"/>
      </w:pPr>
      <w:r>
        <w:rPr>
          <w:b/>
          <w:bCs/>
        </w:rPr>
        <w:t xml:space="preserve">Sources:</w:t>
      </w:r>
    </w:p>
    <w:p>
      <w:pPr>
        <w:pStyle w:val="Compact"/>
        <w:numPr>
          <w:ilvl w:val="0"/>
          <w:numId w:val="1003"/>
        </w:numPr>
      </w:pPr>
      <w:r>
        <w:t xml:space="preserve">Florent Poux,</w:t>
      </w:r>
      <w:r>
        <w:t xml:space="preserve"> </w:t>
      </w:r>
      <w:r>
        <w:rPr>
          <w:i/>
          <w:iCs/>
        </w:rPr>
        <w:t xml:space="preserve">From Images to Semantic 3D Gaussian Splatting</w:t>
      </w:r>
      <w:r>
        <w:t xml:space="preserve"> </w:t>
      </w:r>
      <w:r>
        <w:t xml:space="preserve">– describes combining SAM segmentation with DepthAnything (similar to DepthPro) to create labeled Gaussian splats</w:t>
      </w:r>
      <w:hyperlink r:id="rId21">
        <w:r>
          <w:rPr>
            <w:rStyle w:val="Hyperlink"/>
          </w:rPr>
          <w:t xml:space="preserve">[1]</w:t>
        </w:r>
      </w:hyperlink>
      <w:r>
        <w:t xml:space="preserve">.</w:t>
      </w:r>
    </w:p>
    <w:p>
      <w:pPr>
        <w:pStyle w:val="Compact"/>
        <w:numPr>
          <w:ilvl w:val="0"/>
          <w:numId w:val="1003"/>
        </w:numPr>
      </w:pPr>
      <w:r>
        <w:t xml:space="preserve">Apple’s</w:t>
      </w:r>
      <w:r>
        <w:t xml:space="preserve"> </w:t>
      </w:r>
      <w:r>
        <w:rPr>
          <w:i/>
          <w:iCs/>
        </w:rPr>
        <w:t xml:space="preserve">DepthPro</w:t>
      </w:r>
      <w:r>
        <w:t xml:space="preserve"> </w:t>
      </w:r>
      <w:r>
        <w:t xml:space="preserve">paper/card – high-resolution metric depth estimation with sharp boundaries</w:t>
      </w:r>
      <w:hyperlink r:id="rId29">
        <w:r>
          <w:rPr>
            <w:rStyle w:val="Hyperlink"/>
          </w:rPr>
          <w:t xml:space="preserve">[8]</w:t>
        </w:r>
      </w:hyperlink>
      <w:r>
        <w:t xml:space="preserve">.</w:t>
      </w:r>
    </w:p>
    <w:p>
      <w:pPr>
        <w:pStyle w:val="Compact"/>
        <w:numPr>
          <w:ilvl w:val="0"/>
          <w:numId w:val="1003"/>
        </w:numPr>
      </w:pPr>
      <w:r>
        <w:t xml:space="preserve">Andrey Germanov,</w:t>
      </w:r>
      <w:r>
        <w:t xml:space="preserve"> </w:t>
      </w:r>
      <w:r>
        <w:rPr>
          <w:i/>
          <w:iCs/>
        </w:rPr>
        <w:t xml:space="preserve">Export Segment Anything to ONNX</w:t>
      </w:r>
      <w:r>
        <w:t xml:space="preserve"> </w:t>
      </w:r>
      <w:r>
        <w:t xml:space="preserve">– details running SAM in Rust via ONNX Runtime</w:t>
      </w:r>
      <w:hyperlink r:id="rId24">
        <w:r>
          <w:rPr>
            <w:rStyle w:val="Hyperlink"/>
          </w:rPr>
          <w:t xml:space="preserve">[3]</w:t>
        </w:r>
      </w:hyperlink>
      <w:r>
        <w:t xml:space="preserve">.</w:t>
      </w:r>
    </w:p>
    <w:p>
      <w:pPr>
        <w:pStyle w:val="Compact"/>
        <w:numPr>
          <w:ilvl w:val="0"/>
          <w:numId w:val="1003"/>
        </w:numPr>
      </w:pPr>
      <w:r>
        <w:rPr>
          <w:i/>
          <w:iCs/>
        </w:rPr>
        <w:t xml:space="preserve">LearnOpenCV DepthPro Tutorial</w:t>
      </w:r>
      <w:r>
        <w:t xml:space="preserve"> </w:t>
      </w:r>
      <w:r>
        <w:t xml:space="preserve">– example of projecting depth to 3D point cloud (with intrinsics)</w:t>
      </w:r>
      <w:hyperlink r:id="rId35">
        <w:r>
          <w:rPr>
            <w:rStyle w:val="Hyperlink"/>
          </w:rPr>
          <w:t xml:space="preserve">[12]</w:t>
        </w:r>
      </w:hyperlink>
      <w:hyperlink r:id="rId36">
        <w:r>
          <w:rPr>
            <w:rStyle w:val="Hyperlink"/>
          </w:rPr>
          <w:t xml:space="preserve">[13]</w:t>
        </w:r>
      </w:hyperlink>
      <w:r>
        <w:t xml:space="preserve">.</w:t>
      </w:r>
    </w:p>
    <w:p>
      <w:pPr>
        <w:pStyle w:val="Compact"/>
        <w:numPr>
          <w:ilvl w:val="0"/>
          <w:numId w:val="1003"/>
        </w:numPr>
      </w:pPr>
      <w:r>
        <w:t xml:space="preserve">Emergent Mind,</w:t>
      </w:r>
      <w:r>
        <w:t xml:space="preserve"> </w:t>
      </w:r>
      <w:r>
        <w:rPr>
          <w:i/>
          <w:iCs/>
        </w:rPr>
        <w:t xml:space="preserve">3D Gaussian Splatting (3DGS)</w:t>
      </w:r>
      <w:r>
        <w:t xml:space="preserve"> </w:t>
      </w:r>
      <w:r>
        <w:t xml:space="preserve">– overview of Gaussian splat representation (position, covariance, color, opacity for each Gaussian)</w:t>
      </w:r>
      <w:hyperlink r:id="rId37">
        <w:r>
          <w:rPr>
            <w:rStyle w:val="Hyperlink"/>
          </w:rPr>
          <w:t xml:space="preserve">[14]</w:t>
        </w:r>
      </w:hyperlink>
      <w:hyperlink r:id="rId38">
        <w:r>
          <w:rPr>
            <w:rStyle w:val="Hyperlink"/>
          </w:rPr>
          <w:t xml:space="preserve">[15]</w:t>
        </w:r>
      </w:hyperlink>
      <w:r>
        <w:t xml:space="preserve">.</w:t>
      </w:r>
    </w:p>
    <w:bookmarkEnd w:id="46"/>
    <w:bookmarkEnd w:id="47"/>
    <w:bookmarkEnd w:id="48"/>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r>
        <w:t xml:space="preserve">Meta’s SAM 3 Image Segmentation Suite Analyzes and Creates 3D Bodies and Other Objects</w:t>
      </w:r>
    </w:p>
    <w:p>
      <w:pPr>
        <w:pStyle w:val="BodyText"/>
      </w:pPr>
      <w:hyperlink r:id="rId49">
        <w:r>
          <w:rPr>
            <w:rStyle w:val="Hyperlink"/>
          </w:rPr>
          <w:t xml:space="preserve">https://www.deeplearning.ai/the-batch/metas-sam-3-image-segmentation-suite-analyzes-and-creates-3d-bodies-and-other-objects/</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r>
        <w:t xml:space="preserve">GitHub - AndreyGermanov/sam_onnx_rust: Segment anything inference using Rust</w:t>
      </w:r>
    </w:p>
    <w:p>
      <w:pPr>
        <w:pStyle w:val="BodyText"/>
      </w:pPr>
      <w:hyperlink r:id="rId50">
        <w:r>
          <w:rPr>
            <w:rStyle w:val="Hyperlink"/>
          </w:rPr>
          <w:t xml:space="preserve">https://github.com/AndreyGermanov/sam_onnx_rust</w:t>
        </w:r>
      </w:hyperlink>
    </w:p>
    <w:p>
      <w:pPr>
        <w:pStyle w:val="BodyText"/>
      </w:pPr>
      <w:hyperlink r:id="rId26">
        <w:r>
          <w:rPr>
            <w:rStyle w:val="Hyperlink"/>
          </w:rPr>
          <w:t xml:space="preserve">[5]</w:t>
        </w:r>
      </w:hyperlink>
      <w:r>
        <w:t xml:space="preserve"> </w:t>
      </w:r>
      <w:hyperlink r:id="rId26">
        <w:r>
          <w:rPr>
            <w:rStyle w:val="Hyperlink"/>
          </w:rPr>
          <w:t xml:space="preserve">[6]</w:t>
        </w:r>
      </w:hyperlink>
      <w:r>
        <w:t xml:space="preserve"> </w:t>
      </w:r>
      <w:r>
        <w:t xml:space="preserve">Export Segment Anything neural network to ONNX: the missing parts - DEV Community</w:t>
      </w:r>
    </w:p>
    <w:p>
      <w:pPr>
        <w:pStyle w:val="BodyText"/>
      </w:pPr>
      <w:hyperlink r:id="rId51">
        <w:r>
          <w:rPr>
            <w:rStyle w:val="Hyperlink"/>
          </w:rPr>
          <w:t xml:space="preserve">https://dev.to/andreygermanov/export-segment-anything-neural-network-to-onnx-the-missing-parts-43c8</w:t>
        </w:r>
      </w:hyperlink>
    </w:p>
    <w:p>
      <w:pPr>
        <w:pStyle w:val="BodyText"/>
      </w:pPr>
      <w:hyperlink r:id="rId27">
        <w:r>
          <w:rPr>
            <w:rStyle w:val="Hyperlink"/>
          </w:rPr>
          <w:t xml:space="preserve">[7]</w:t>
        </w:r>
      </w:hyperlink>
      <w:r>
        <w:t xml:space="preserve"> </w:t>
      </w:r>
      <w:hyperlink r:id="rId40">
        <w:r>
          <w:rPr>
            <w:rStyle w:val="Hyperlink"/>
          </w:rPr>
          <w:t xml:space="preserve">[17]</w:t>
        </w:r>
      </w:hyperlink>
      <w:r>
        <w:t xml:space="preserve"> </w:t>
      </w:r>
      <w:r>
        <w:t xml:space="preserve">PointGauss: Point Cloud-Guided Multi-Object Segmentation for Gaussian Splatting</w:t>
      </w:r>
    </w:p>
    <w:p>
      <w:pPr>
        <w:pStyle w:val="BodyText"/>
      </w:pPr>
      <w:hyperlink r:id="rId52">
        <w:r>
          <w:rPr>
            <w:rStyle w:val="Hyperlink"/>
          </w:rPr>
          <w:t xml:space="preserve">https://arxiv.org/html/2508.00259v1</w:t>
        </w:r>
      </w:hyperlink>
    </w:p>
    <w:p>
      <w:pPr>
        <w:pStyle w:val="BodyText"/>
      </w:pPr>
      <w:hyperlink r:id="rId29">
        <w:r>
          <w:rPr>
            <w:rStyle w:val="Hyperlink"/>
          </w:rPr>
          <w:t xml:space="preserve">[8]</w:t>
        </w:r>
      </w:hyperlink>
      <w:r>
        <w:t xml:space="preserve"> </w:t>
      </w:r>
      <w:hyperlink r:id="rId31">
        <w:r>
          <w:rPr>
            <w:rStyle w:val="Hyperlink"/>
          </w:rPr>
          <w:t xml:space="preserve">[10]</w:t>
        </w:r>
      </w:hyperlink>
      <w:r>
        <w:t xml:space="preserve"> </w:t>
      </w:r>
      <w:r>
        <w:t xml:space="preserve">apple/DepthPro · Hugging Face</w:t>
      </w:r>
    </w:p>
    <w:p>
      <w:pPr>
        <w:pStyle w:val="BodyText"/>
      </w:pPr>
      <w:hyperlink r:id="rId53">
        <w:r>
          <w:rPr>
            <w:rStyle w:val="Hyperlink"/>
          </w:rPr>
          <w:t xml:space="preserve">https://huggingface.co/apple/DepthPro</w:t>
        </w:r>
      </w:hyperlink>
    </w:p>
    <w:p>
      <w:pPr>
        <w:pStyle w:val="BodyText"/>
      </w:pPr>
      <w:hyperlink r:id="rId30">
        <w:r>
          <w:rPr>
            <w:rStyle w:val="Hyperlink"/>
          </w:rPr>
          <w:t xml:space="preserve">[9]</w:t>
        </w:r>
      </w:hyperlink>
      <w:r>
        <w:t xml:space="preserve"> </w:t>
      </w:r>
      <w:hyperlink r:id="rId32">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r>
        <w:t xml:space="preserve">Depth Pro Explained: Sharp, Fast Monocular Metric Depth Estimation</w:t>
      </w:r>
    </w:p>
    <w:p>
      <w:pPr>
        <w:pStyle w:val="BodyText"/>
      </w:pPr>
      <w:hyperlink r:id="rId54">
        <w:r>
          <w:rPr>
            <w:rStyle w:val="Hyperlink"/>
          </w:rPr>
          <w:t xml:space="preserve">https://learnopencv.com/depth-pro-monocular-metric-depth/</w:t>
        </w:r>
      </w:hyperlink>
    </w:p>
    <w:p>
      <w:pPr>
        <w:pStyle w:val="BodyText"/>
      </w:pP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r>
        <w:t xml:space="preserve">3D Gaussian Splatting (3DGS)</w:t>
      </w:r>
    </w:p>
    <w:p>
      <w:pPr>
        <w:pStyle w:val="BodyText"/>
      </w:pPr>
      <w:hyperlink r:id="rId55">
        <w:r>
          <w:rPr>
            <w:rStyle w:val="Hyperlink"/>
          </w:rPr>
          <w:t xml:space="preserve">https://www.emergentmind.com/topics/3d-gaussian-splatting-3dgs</w:t>
        </w:r>
      </w:hyperlink>
    </w:p>
    <w:p>
      <w:pPr>
        <w:pStyle w:val="BodyText"/>
      </w:pPr>
      <w:hyperlink r:id="rId42">
        <w:r>
          <w:rPr>
            <w:rStyle w:val="Hyperlink"/>
          </w:rPr>
          <w:t xml:space="preserve">[18]</w:t>
        </w:r>
      </w:hyperlink>
      <w:r>
        <w:t xml:space="preserve"> </w:t>
      </w:r>
      <w:r>
        <w:t xml:space="preserve">GitHub - jamjamjon/usls: A Rust library integrated with ONNXRuntime, providing a collection of Computer Vison and Vision-Language models such as YOLO, FastVLM, and more.</w:t>
      </w:r>
    </w:p>
    <w:p>
      <w:pPr>
        <w:pStyle w:val="BodyText"/>
      </w:pPr>
      <w:hyperlink r:id="rId56">
        <w:r>
          <w:rPr>
            <w:rStyle w:val="Hyperlink"/>
          </w:rPr>
          <w:t xml:space="preserve">https://github.com/jamjamjon/usls</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arxiv.org/html/2508.00259v1" TargetMode="External" /><Relationship Type="http://schemas.openxmlformats.org/officeDocument/2006/relationships/hyperlink" Id="rId27" Target="https://arxiv.org/html/2508.00259v1#:~:text=et%C2%A0al,information%20into%203D%20space%20via" TargetMode="External" /><Relationship Type="http://schemas.openxmlformats.org/officeDocument/2006/relationships/hyperlink" Id="rId40" Target="https://arxiv.org/html/2508.00259v1#:~:text=match%20at%20L202%20Huang%20et%C2%A0al,continuity%20while%20reducing%20computational%20overhead" TargetMode="External" /><Relationship Type="http://schemas.openxmlformats.org/officeDocument/2006/relationships/hyperlink" Id="rId51" Target="https://dev.to/andreygermanov/export-segment-anything-neural-network-to-onnx-the-missing-parts-43c8" TargetMode="External" /><Relationship Type="http://schemas.openxmlformats.org/officeDocument/2006/relationships/hyperlink" Id="rId26" Target="https://dev.to/andreygermanov/export-segment-anything-neural-network-to-onnx-the-missing-parts-43c8#:~:text=Enter%20fullscreen%20mode%20Exit%20fullscreen,mode" TargetMode="External" /><Relationship Type="http://schemas.openxmlformats.org/officeDocument/2006/relationships/hyperlink" Id="rId50" Target="https://github.com/AndreyGermanov/sam_onnx_rust" TargetMode="External" /><Relationship Type="http://schemas.openxmlformats.org/officeDocument/2006/relationships/hyperlink" Id="rId24" Target="https://github.com/AndreyGermanov/sam_onnx_rust#:~:text=This%20Web%20Application%20demonstrates%20how,and%20remove%20background%20around%20it" TargetMode="External" /><Relationship Type="http://schemas.openxmlformats.org/officeDocument/2006/relationships/hyperlink" Id="rId25" Target="https://github.com/AndreyGermanov/sam_onnx_rust#:~:text=This%20repository%20includes%20small%20Mobile,Notebook%20to%20run%20this%20procedure" TargetMode="External" /><Relationship Type="http://schemas.openxmlformats.org/officeDocument/2006/relationships/hyperlink" Id="rId56" Target="https://github.com/jamjamjon/usls" TargetMode="External" /><Relationship Type="http://schemas.openxmlformats.org/officeDocument/2006/relationships/hyperlink" Id="rId42" Target="https://github.com/jamjamjon/usls#:~:text=SAM%20Segment%20Anything%20demo%20%E2%9C%85,%E2%9C%85%20%E2%9D%8C%20%E2%9D%8C%20%E2%9D%8C%20%E2%9D%8C" TargetMode="External" /><Relationship Type="http://schemas.openxmlformats.org/officeDocument/2006/relationships/hyperlink" Id="rId53" Target="https://huggingface.co/apple/DepthPro" TargetMode="External" /><Relationship Type="http://schemas.openxmlformats.org/officeDocument/2006/relationships/hyperlink" Id="rId31" Target="https://huggingface.co/apple/DepthPro#:~:text=,load_rgb%28image_path%29%20image%20%3D%20transform%28image" TargetMode="External" /><Relationship Type="http://schemas.openxmlformats.org/officeDocument/2006/relationships/hyperlink" Id="rId29" Target="https://huggingface.co/apple/DepthPro#:~:text=We%20present%20a%20foundation%20model,accuracy%20alongside%20fine%20boundary%20tracing" TargetMode="External" /><Relationship Type="http://schemas.openxmlformats.org/officeDocument/2006/relationships/hyperlink" Id="rId54" Target="https://learnopencv.com/depth-pro-monocular-metric-depth/" TargetMode="External" /><Relationship Type="http://schemas.openxmlformats.org/officeDocument/2006/relationships/hyperlink" Id="rId32" Target="https://learnopencv.com/depth-pro-monocular-metric-depth/#:~:text=1,eg%3A%20UniDepth%2C%20DepthPro" TargetMode="External" /><Relationship Type="http://schemas.openxmlformats.org/officeDocument/2006/relationships/hyperlink" Id="rId30" Target="https://learnopencv.com/depth-pro-monocular-metric-depth/#:~:text=Depth%20Pro%20is%20blazing%20fast,size%20of%20the%20input%20image" TargetMode="External" /><Relationship Type="http://schemas.openxmlformats.org/officeDocument/2006/relationships/hyperlink" Id="rId35" Target="https://learnopencv.com/depth-pro-monocular-metric-depth/#:~:text=focal_length_x%20%20%3D%20140%20,In%20mm" TargetMode="External" /><Relationship Type="http://schemas.openxmlformats.org/officeDocument/2006/relationships/hyperlink" Id="rId36" Target="https://learnopencv.com/depth-pro-monocular-metric-depth/#:~:text=points%20%3D%20np,1%2C%203%29%20%2F%20255.0" TargetMode="External" /><Relationship Type="http://schemas.openxmlformats.org/officeDocument/2006/relationships/hyperlink" Id="rId49" Target="https://www.deeplearning.ai/the-batch/metas-sam-3-image-segmentation-suite-analyzes-and-creates-3d-bodies-and-other-objects/" TargetMode="External" /><Relationship Type="http://schemas.openxmlformats.org/officeDocument/2006/relationships/hyperlink" Id="rId23" Target="https://www.deeplearning.ai/the-batch/metas-sam-3-image-segmentation-suite-analyzes-and-creates-3d-bodies-and-other-objects/#:~:text=Meta%E2%80%99s%20Segment%20Anything%20Model%20,You%20can%C2%A0experiment%C2%A0with%20all%20three" TargetMode="External" /><Relationship Type="http://schemas.openxmlformats.org/officeDocument/2006/relationships/hyperlink" Id="rId21" Target="https://www.deeplearning.ai/the-batch/metas-sam-3-image-segmentation-suite-analyzes-and-creates-3d-bodies-and-other-objects/#:~:text=SAM%203D%3A%C2%A0This%C2%A0model%C2%A0generates%203D%20objects%20from,clouds%20to%20improve%20its%20output" TargetMode="External" /><Relationship Type="http://schemas.openxmlformats.org/officeDocument/2006/relationships/hyperlink" Id="rId55" Target="https://www.emergentmind.com/topics/3d-gaussian-splatting-3dgs" TargetMode="External" /><Relationship Type="http://schemas.openxmlformats.org/officeDocument/2006/relationships/hyperlink" Id="rId37" Target="https://www.emergentmind.com/topics/3d-gaussian-splatting-3dgs#:~:text=,3D%20graphics%20with%20rapid%20convergence" TargetMode="External" /><Relationship Type="http://schemas.openxmlformats.org/officeDocument/2006/relationships/hyperlink" Id="rId38" Target="https://www.emergentmind.com/topics/3d-gaussian-splatting-3dgs#:~:text=,often%20parameterized%20as%20Spherical%20Harmonics" TargetMode="External" /><Relationship Type="http://schemas.openxmlformats.org/officeDocument/2006/relationships/hyperlink" Id="rId39" Target="https://www.emergentmind.com/topics/3d-gaussian-splatting-3dgs#:~:text=A%203D%20Gaussian%20function%20is,and%20S%20a%20scaling%20diagonal" TargetMode="External" /><Relationship Type="http://schemas.openxmlformats.org/officeDocument/2006/relationships/hyperlink" Id="rId43" Target="https://www.emergentmind.com/topics/3d-gaussian-splatting-3dgs#:~:text=For%20rendering%2C%20each%20G%20i,JW%20%CE%A3%20i%20W%E2%8A%A4J%E2%8A%A4%291%3A2%2C1%3A2" TargetMode="External" /><Relationship Type="http://schemas.openxmlformats.org/officeDocument/2006/relationships/hyperlink" Id="rId44" Target="https://www.emergentmind.com/topics/3d-gaussian-splatting-3dgs#:~:text=Pixel%20color%20is%20computed%20by,dependent" TargetMode="External" /></Relationships>
</file>

<file path=word/_rels/footnotes.xml.rels><?xml version="1.0" encoding="UTF-8"?><Relationships xmlns="http://schemas.openxmlformats.org/package/2006/relationships"><Relationship Type="http://schemas.openxmlformats.org/officeDocument/2006/relationships/hyperlink" Id="rId52" Target="https://arxiv.org/html/2508.00259v1" TargetMode="External" /><Relationship Type="http://schemas.openxmlformats.org/officeDocument/2006/relationships/hyperlink" Id="rId27" Target="https://arxiv.org/html/2508.00259v1#:~:text=et%C2%A0al,information%20into%203D%20space%20via" TargetMode="External" /><Relationship Type="http://schemas.openxmlformats.org/officeDocument/2006/relationships/hyperlink" Id="rId40" Target="https://arxiv.org/html/2508.00259v1#:~:text=match%20at%20L202%20Huang%20et%C2%A0al,continuity%20while%20reducing%20computational%20overhead" TargetMode="External" /><Relationship Type="http://schemas.openxmlformats.org/officeDocument/2006/relationships/hyperlink" Id="rId51" Target="https://dev.to/andreygermanov/export-segment-anything-neural-network-to-onnx-the-missing-parts-43c8" TargetMode="External" /><Relationship Type="http://schemas.openxmlformats.org/officeDocument/2006/relationships/hyperlink" Id="rId26" Target="https://dev.to/andreygermanov/export-segment-anything-neural-network-to-onnx-the-missing-parts-43c8#:~:text=Enter%20fullscreen%20mode%20Exit%20fullscreen,mode" TargetMode="External" /><Relationship Type="http://schemas.openxmlformats.org/officeDocument/2006/relationships/hyperlink" Id="rId50" Target="https://github.com/AndreyGermanov/sam_onnx_rust" TargetMode="External" /><Relationship Type="http://schemas.openxmlformats.org/officeDocument/2006/relationships/hyperlink" Id="rId24" Target="https://github.com/AndreyGermanov/sam_onnx_rust#:~:text=This%20Web%20Application%20demonstrates%20how,and%20remove%20background%20around%20it" TargetMode="External" /><Relationship Type="http://schemas.openxmlformats.org/officeDocument/2006/relationships/hyperlink" Id="rId25" Target="https://github.com/AndreyGermanov/sam_onnx_rust#:~:text=This%20repository%20includes%20small%20Mobile,Notebook%20to%20run%20this%20procedure" TargetMode="External" /><Relationship Type="http://schemas.openxmlformats.org/officeDocument/2006/relationships/hyperlink" Id="rId56" Target="https://github.com/jamjamjon/usls" TargetMode="External" /><Relationship Type="http://schemas.openxmlformats.org/officeDocument/2006/relationships/hyperlink" Id="rId42" Target="https://github.com/jamjamjon/usls#:~:text=SAM%20Segment%20Anything%20demo%20%E2%9C%85,%E2%9C%85%20%E2%9D%8C%20%E2%9D%8C%20%E2%9D%8C%20%E2%9D%8C" TargetMode="External" /><Relationship Type="http://schemas.openxmlformats.org/officeDocument/2006/relationships/hyperlink" Id="rId53" Target="https://huggingface.co/apple/DepthPro" TargetMode="External" /><Relationship Type="http://schemas.openxmlformats.org/officeDocument/2006/relationships/hyperlink" Id="rId31" Target="https://huggingface.co/apple/DepthPro#:~:text=,load_rgb%28image_path%29%20image%20%3D%20transform%28image" TargetMode="External" /><Relationship Type="http://schemas.openxmlformats.org/officeDocument/2006/relationships/hyperlink" Id="rId29" Target="https://huggingface.co/apple/DepthPro#:~:text=We%20present%20a%20foundation%20model,accuracy%20alongside%20fine%20boundary%20tracing" TargetMode="External" /><Relationship Type="http://schemas.openxmlformats.org/officeDocument/2006/relationships/hyperlink" Id="rId54" Target="https://learnopencv.com/depth-pro-monocular-metric-depth/" TargetMode="External" /><Relationship Type="http://schemas.openxmlformats.org/officeDocument/2006/relationships/hyperlink" Id="rId32" Target="https://learnopencv.com/depth-pro-monocular-metric-depth/#:~:text=1,eg%3A%20UniDepth%2C%20DepthPro" TargetMode="External" /><Relationship Type="http://schemas.openxmlformats.org/officeDocument/2006/relationships/hyperlink" Id="rId30" Target="https://learnopencv.com/depth-pro-monocular-metric-depth/#:~:text=Depth%20Pro%20is%20blazing%20fast,size%20of%20the%20input%20image" TargetMode="External" /><Relationship Type="http://schemas.openxmlformats.org/officeDocument/2006/relationships/hyperlink" Id="rId35" Target="https://learnopencv.com/depth-pro-monocular-metric-depth/#:~:text=focal_length_x%20%20%3D%20140%20,In%20mm" TargetMode="External" /><Relationship Type="http://schemas.openxmlformats.org/officeDocument/2006/relationships/hyperlink" Id="rId36" Target="https://learnopencv.com/depth-pro-monocular-metric-depth/#:~:text=points%20%3D%20np,1%2C%203%29%20%2F%20255.0" TargetMode="External" /><Relationship Type="http://schemas.openxmlformats.org/officeDocument/2006/relationships/hyperlink" Id="rId49" Target="https://www.deeplearning.ai/the-batch/metas-sam-3-image-segmentation-suite-analyzes-and-creates-3d-bodies-and-other-objects/" TargetMode="External" /><Relationship Type="http://schemas.openxmlformats.org/officeDocument/2006/relationships/hyperlink" Id="rId23" Target="https://www.deeplearning.ai/the-batch/metas-sam-3-image-segmentation-suite-analyzes-and-creates-3d-bodies-and-other-objects/#:~:text=Meta%E2%80%99s%20Segment%20Anything%20Model%20,You%20can%C2%A0experiment%C2%A0with%20all%20three" TargetMode="External" /><Relationship Type="http://schemas.openxmlformats.org/officeDocument/2006/relationships/hyperlink" Id="rId21" Target="https://www.deeplearning.ai/the-batch/metas-sam-3-image-segmentation-suite-analyzes-and-creates-3d-bodies-and-other-objects/#:~:text=SAM%203D%3A%C2%A0This%C2%A0model%C2%A0generates%203D%20objects%20from,clouds%20to%20improve%20its%20output" TargetMode="External" /><Relationship Type="http://schemas.openxmlformats.org/officeDocument/2006/relationships/hyperlink" Id="rId55" Target="https://www.emergentmind.com/topics/3d-gaussian-splatting-3dgs" TargetMode="External" /><Relationship Type="http://schemas.openxmlformats.org/officeDocument/2006/relationships/hyperlink" Id="rId37" Target="https://www.emergentmind.com/topics/3d-gaussian-splatting-3dgs#:~:text=,3D%20graphics%20with%20rapid%20convergence" TargetMode="External" /><Relationship Type="http://schemas.openxmlformats.org/officeDocument/2006/relationships/hyperlink" Id="rId38" Target="https://www.emergentmind.com/topics/3d-gaussian-splatting-3dgs#:~:text=,often%20parameterized%20as%20Spherical%20Harmonics" TargetMode="External" /><Relationship Type="http://schemas.openxmlformats.org/officeDocument/2006/relationships/hyperlink" Id="rId39" Target="https://www.emergentmind.com/topics/3d-gaussian-splatting-3dgs#:~:text=A%203D%20Gaussian%20function%20is,and%20S%20a%20scaling%20diagonal" TargetMode="External" /><Relationship Type="http://schemas.openxmlformats.org/officeDocument/2006/relationships/hyperlink" Id="rId43" Target="https://www.emergentmind.com/topics/3d-gaussian-splatting-3dgs#:~:text=For%20rendering%2C%20each%20G%20i,JW%20%CE%A3%20i%20W%E2%8A%A4J%E2%8A%A4%291%3A2%2C1%3A2" TargetMode="External" /><Relationship Type="http://schemas.openxmlformats.org/officeDocument/2006/relationships/hyperlink" Id="rId44" Target="https://www.emergentmind.com/topics/3d-gaussian-splatting-3dgs#:~:text=Pixel%20color%20is%20computed%20by,depend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2026-01-30T18:53:50Z</dcterms:created>
  <dcterms:modified xsi:type="dcterms:W3CDTF">2026-01-30T18:53:50Z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