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B43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53449BB5" wp14:editId="0A165E07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1721DBE8" wp14:editId="08FE10F3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50E6AC1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3C654BC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51894B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B0EFE2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93858A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1AD297A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实验报告</w:t>
      </w:r>
    </w:p>
    <w:p w14:paraId="2B1CF30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0A3445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2822C7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6F120D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B8657E9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>202</w:t>
      </w:r>
      <w:r w:rsidR="00D673E1">
        <w:rPr>
          <w:rFonts w:asciiTheme="minorHAnsi" w:eastAsiaTheme="minorEastAsia" w:hAnsiTheme="minorHAnsi" w:cstheme="minorBidi"/>
          <w:sz w:val="36"/>
          <w:szCs w:val="36"/>
          <w:u w:val="single"/>
        </w:rPr>
        <w:t>1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秋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4BE7642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="00DA3BA0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数字逻辑设计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06F921B4" w14:textId="057C5422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8793A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38793A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十六进制计算器设计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8793A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1E8EB675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63FA6597" w14:textId="43505505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>6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8793A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T</w:t>
      </w:r>
      <w:r w:rsidR="0038793A">
        <w:rPr>
          <w:rFonts w:asciiTheme="minorHAnsi" w:eastAsiaTheme="minorEastAsia" w:hAnsiTheme="minorHAnsi" w:cstheme="minorBidi"/>
          <w:sz w:val="36"/>
          <w:szCs w:val="36"/>
          <w:u w:val="single"/>
        </w:rPr>
        <w:t>2506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18184FD0" w14:textId="243EDA4F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38793A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38793A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计算机类</w:t>
      </w:r>
      <w:r w:rsidR="0038793A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4</w:t>
      </w:r>
      <w:r w:rsidR="0038793A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8793A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38793A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77BA9EFF" w14:textId="2B494B6F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38793A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38793A">
        <w:rPr>
          <w:rFonts w:asciiTheme="minorHAnsi" w:eastAsiaTheme="minorEastAsia" w:hAnsiTheme="minorHAnsi" w:cstheme="minorBidi"/>
          <w:sz w:val="36"/>
          <w:szCs w:val="36"/>
          <w:u w:val="single"/>
        </w:rPr>
        <w:t>200110428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38793A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4D72A4EE" w14:textId="6B9FC902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38793A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杨杰睿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</w:t>
      </w:r>
    </w:p>
    <w:p w14:paraId="422E27E3" w14:textId="5E87514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</w:t>
      </w:r>
      <w:r w:rsidR="00981DD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郑海刚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</w:t>
      </w:r>
    </w:p>
    <w:p w14:paraId="7FBCF8BE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0F9F8398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7588075A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7E8EFD2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4E93C6B8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A10DC2">
        <w:rPr>
          <w:rFonts w:asciiTheme="minorHAnsi" w:eastAsiaTheme="minorEastAsia" w:hAnsiTheme="minorHAnsi" w:cstheme="minorBidi" w:hint="eastAsia"/>
          <w:sz w:val="30"/>
          <w:szCs w:val="30"/>
        </w:rPr>
        <w:t>2</w:t>
      </w:r>
      <w:r w:rsidR="00D673E1">
        <w:rPr>
          <w:rFonts w:asciiTheme="minorHAnsi" w:eastAsiaTheme="minorEastAsia" w:hAnsiTheme="minorHAnsi" w:cstheme="minorBidi"/>
          <w:sz w:val="30"/>
          <w:szCs w:val="30"/>
        </w:rPr>
        <w:t>1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54EF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="00CE54EF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163B682C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bookmarkEnd w:id="0"/>
    <w:p w14:paraId="001825F9" w14:textId="77777777" w:rsidR="00061C2F" w:rsidRPr="00575666" w:rsidRDefault="00061C2F" w:rsidP="00061C2F">
      <w:pPr>
        <w:pStyle w:val="ab"/>
        <w:ind w:firstLineChars="0" w:firstLine="0"/>
        <w:rPr>
          <w:bCs/>
          <w:sz w:val="28"/>
          <w:szCs w:val="28"/>
        </w:rPr>
      </w:pPr>
      <w:r w:rsidRPr="00575666">
        <w:rPr>
          <w:rFonts w:hint="eastAsia"/>
          <w:bCs/>
          <w:sz w:val="28"/>
          <w:szCs w:val="28"/>
        </w:rPr>
        <w:lastRenderedPageBreak/>
        <w:t>注：本设计报告中各个部分如果页数不够，请大家自行扩页，原则是一定要把报告写详细，能说明设计的成果和特色。报告中应该叙述设计中的每个模块。设计报告将是评定每个人成绩的重要组成部分</w:t>
      </w:r>
      <w:r>
        <w:rPr>
          <w:rFonts w:hint="eastAsia"/>
          <w:bCs/>
          <w:sz w:val="28"/>
          <w:szCs w:val="28"/>
        </w:rPr>
        <w:t>（</w:t>
      </w:r>
      <w:r w:rsidRPr="009A30A1">
        <w:rPr>
          <w:rFonts w:hint="eastAsia"/>
          <w:b/>
          <w:bCs/>
          <w:color w:val="FF0000"/>
          <w:sz w:val="28"/>
          <w:szCs w:val="28"/>
        </w:rPr>
        <w:t>设计内容及报告写作</w:t>
      </w:r>
      <w:r>
        <w:rPr>
          <w:rFonts w:hint="eastAsia"/>
          <w:bCs/>
          <w:sz w:val="28"/>
          <w:szCs w:val="28"/>
        </w:rPr>
        <w:t>都作为评分依据）</w:t>
      </w:r>
      <w:r w:rsidRPr="00575666">
        <w:rPr>
          <w:rFonts w:hint="eastAsia"/>
          <w:bCs/>
          <w:sz w:val="28"/>
          <w:szCs w:val="28"/>
        </w:rPr>
        <w:t>。</w:t>
      </w:r>
    </w:p>
    <w:p w14:paraId="39756799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68141D84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66BD3C9F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04CBA0A4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12DE773E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7B9139D2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0D642541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55F5DABF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53D5AAB3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470282A6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465AEA2E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28D6B251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4F838B77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048A3D5C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46609FD4" w14:textId="77777777" w:rsidR="00061C2F" w:rsidRP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6"/>
      </w:tblGrid>
      <w:tr w:rsidR="00D6653A" w14:paraId="52841B51" w14:textId="77777777" w:rsidTr="00374220">
        <w:trPr>
          <w:trHeight w:val="378"/>
          <w:jc w:val="center"/>
        </w:trPr>
        <w:tc>
          <w:tcPr>
            <w:tcW w:w="9776" w:type="dxa"/>
          </w:tcPr>
          <w:p w14:paraId="03E064B5" w14:textId="77777777" w:rsidR="00D6653A" w:rsidRDefault="00D6653A" w:rsidP="00ED6580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设计的功能描述</w:t>
            </w:r>
          </w:p>
        </w:tc>
      </w:tr>
      <w:tr w:rsidR="00652DE9" w14:paraId="7B173E6A" w14:textId="77777777" w:rsidTr="00374220">
        <w:trPr>
          <w:trHeight w:val="378"/>
          <w:jc w:val="center"/>
        </w:trPr>
        <w:tc>
          <w:tcPr>
            <w:tcW w:w="9776" w:type="dxa"/>
          </w:tcPr>
          <w:p w14:paraId="014AE998" w14:textId="77777777" w:rsidR="005B41C5" w:rsidRPr="00374220" w:rsidRDefault="00ED6580" w:rsidP="00842B74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b/>
                <w:bCs/>
                <w:sz w:val="28"/>
              </w:rPr>
            </w:pPr>
            <w:r w:rsidRPr="00374220">
              <w:rPr>
                <w:rFonts w:eastAsia="仿宋_GB2312" w:hint="eastAsia"/>
                <w:b/>
                <w:bCs/>
                <w:sz w:val="28"/>
              </w:rPr>
              <w:t>基本功能</w:t>
            </w:r>
          </w:p>
          <w:p w14:paraId="09B2009C" w14:textId="3EFA35CB" w:rsidR="00374220" w:rsidRDefault="00653223" w:rsidP="005B41C5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实现十六进制计算器</w:t>
            </w:r>
            <w:r w:rsidR="00A508A0">
              <w:rPr>
                <w:rFonts w:eastAsia="仿宋_GB2312" w:hint="eastAsia"/>
                <w:sz w:val="28"/>
              </w:rPr>
              <w:t>基本</w:t>
            </w:r>
            <w:r>
              <w:rPr>
                <w:rFonts w:eastAsia="仿宋_GB2312" w:hint="eastAsia"/>
                <w:sz w:val="28"/>
              </w:rPr>
              <w:t>功能</w:t>
            </w:r>
            <w:r w:rsidR="00A508A0">
              <w:rPr>
                <w:rFonts w:eastAsia="仿宋_GB2312" w:hint="eastAsia"/>
                <w:sz w:val="28"/>
              </w:rPr>
              <w:t>，包含加、减、乘、除、取模、平方。输入数值</w:t>
            </w:r>
            <w:r w:rsidR="00A508A0">
              <w:rPr>
                <w:rFonts w:eastAsia="仿宋_GB2312" w:hint="eastAsia"/>
                <w:sz w:val="28"/>
              </w:rPr>
              <w:t>n</w:t>
            </w:r>
            <w:r w:rsidR="00A508A0">
              <w:rPr>
                <w:rFonts w:eastAsia="仿宋_GB2312"/>
                <w:sz w:val="28"/>
              </w:rPr>
              <w:t>um1</w:t>
            </w:r>
            <w:r w:rsidR="00A508A0">
              <w:rPr>
                <w:rFonts w:eastAsia="仿宋_GB2312" w:hint="eastAsia"/>
                <w:sz w:val="28"/>
              </w:rPr>
              <w:t>和</w:t>
            </w:r>
            <w:r w:rsidR="00A508A0">
              <w:rPr>
                <w:rFonts w:eastAsia="仿宋_GB2312" w:hint="eastAsia"/>
                <w:sz w:val="28"/>
              </w:rPr>
              <w:t>num</w:t>
            </w:r>
            <w:r w:rsidR="00A508A0">
              <w:rPr>
                <w:rFonts w:eastAsia="仿宋_GB2312"/>
                <w:sz w:val="28"/>
              </w:rPr>
              <w:t>2</w:t>
            </w:r>
            <w:r w:rsidR="00A508A0">
              <w:rPr>
                <w:rFonts w:eastAsia="仿宋_GB2312" w:hint="eastAsia"/>
                <w:sz w:val="28"/>
              </w:rPr>
              <w:t>由</w:t>
            </w:r>
            <w:r w:rsidR="009F2621">
              <w:rPr>
                <w:rFonts w:eastAsia="仿宋_GB2312" w:hint="eastAsia"/>
                <w:sz w:val="28"/>
              </w:rPr>
              <w:t>[</w:t>
            </w:r>
            <w:r w:rsidR="009F2621">
              <w:rPr>
                <w:rFonts w:eastAsia="仿宋_GB2312"/>
                <w:sz w:val="28"/>
              </w:rPr>
              <w:t>15:8], [7:0]</w:t>
            </w:r>
            <w:r w:rsidR="00A508A0">
              <w:rPr>
                <w:rFonts w:eastAsia="仿宋_GB2312" w:hint="eastAsia"/>
                <w:sz w:val="28"/>
              </w:rPr>
              <w:t>位拨码开关给出，运算的种类由</w:t>
            </w:r>
            <w:r w:rsidR="009F2621">
              <w:rPr>
                <w:rFonts w:eastAsia="仿宋_GB2312" w:hint="eastAsia"/>
                <w:sz w:val="28"/>
              </w:rPr>
              <w:t>[2</w:t>
            </w:r>
            <w:r w:rsidR="009F2621">
              <w:rPr>
                <w:rFonts w:eastAsia="仿宋_GB2312"/>
                <w:sz w:val="28"/>
              </w:rPr>
              <w:t>3:21]</w:t>
            </w:r>
            <w:r w:rsidR="009F2621">
              <w:rPr>
                <w:rFonts w:eastAsia="仿宋_GB2312" w:hint="eastAsia"/>
                <w:sz w:val="28"/>
              </w:rPr>
              <w:t>位拨码开关给定。</w:t>
            </w:r>
          </w:p>
          <w:p w14:paraId="1FEE70DC" w14:textId="77777777" w:rsidR="002D6F59" w:rsidRDefault="002D6F59" w:rsidP="005B41C5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 w:hint="eastAsia"/>
                <w:sz w:val="28"/>
              </w:rPr>
            </w:pPr>
          </w:p>
          <w:p w14:paraId="5B574B8D" w14:textId="77777777" w:rsidR="002D6F59" w:rsidRDefault="00ED6580" w:rsidP="002D6F59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b/>
                <w:bCs/>
                <w:sz w:val="28"/>
              </w:rPr>
            </w:pPr>
            <w:r w:rsidRPr="009F2621">
              <w:rPr>
                <w:rFonts w:eastAsia="仿宋_GB2312" w:hint="eastAsia"/>
                <w:b/>
                <w:bCs/>
                <w:sz w:val="28"/>
              </w:rPr>
              <w:t>扩展功能</w:t>
            </w:r>
          </w:p>
          <w:p w14:paraId="2F987A3D" w14:textId="62E3E1B8" w:rsidR="00374220" w:rsidRPr="002D6F59" w:rsidRDefault="009F2621" w:rsidP="002D6F59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b/>
                <w:bCs/>
                <w:sz w:val="28"/>
              </w:rPr>
            </w:pPr>
            <w:r>
              <w:rPr>
                <w:rFonts w:eastAsia="仿宋_GB2312" w:hint="eastAsia"/>
                <w:sz w:val="28"/>
              </w:rPr>
              <w:t>按键消抖模块</w:t>
            </w:r>
            <w:r>
              <w:rPr>
                <w:rFonts w:eastAsia="仿宋_GB2312" w:hint="eastAsia"/>
                <w:sz w:val="28"/>
              </w:rPr>
              <w:t>k</w:t>
            </w:r>
            <w:r>
              <w:rPr>
                <w:rFonts w:eastAsia="仿宋_GB2312"/>
                <w:sz w:val="28"/>
              </w:rPr>
              <w:t>ey_filter.v</w:t>
            </w:r>
            <w:r>
              <w:rPr>
                <w:rFonts w:eastAsia="仿宋_GB2312" w:hint="eastAsia"/>
                <w:sz w:val="28"/>
              </w:rPr>
              <w:t>，该模块功能为实现按键消抖，防止按键时持续的周期造成运算不受控制的进行。设计逻辑经</w:t>
            </w:r>
            <w:r>
              <w:rPr>
                <w:rFonts w:eastAsia="仿宋_GB2312" w:hint="eastAsia"/>
                <w:sz w:val="28"/>
              </w:rPr>
              <w:t>两轮</w:t>
            </w:r>
            <w:r>
              <w:rPr>
                <w:rFonts w:eastAsia="仿宋_GB2312" w:hint="eastAsia"/>
                <w:sz w:val="28"/>
              </w:rPr>
              <w:t>迭代，初版消抖模块基本实现消抖功能，但设计粗糙，对于长按没有进行处理；终版提交的消抖模块，</w:t>
            </w:r>
            <w:r w:rsidR="009B6140">
              <w:rPr>
                <w:rFonts w:eastAsia="仿宋_GB2312" w:hint="eastAsia"/>
                <w:sz w:val="28"/>
              </w:rPr>
              <w:t>正确</w:t>
            </w:r>
            <w:r>
              <w:rPr>
                <w:rFonts w:eastAsia="仿宋_GB2312" w:hint="eastAsia"/>
                <w:sz w:val="28"/>
              </w:rPr>
              <w:t>完整</w:t>
            </w:r>
            <w:r w:rsidR="009B6140">
              <w:rPr>
                <w:rFonts w:eastAsia="仿宋_GB2312" w:hint="eastAsia"/>
                <w:sz w:val="28"/>
              </w:rPr>
              <w:t>的</w:t>
            </w:r>
            <w:r>
              <w:rPr>
                <w:rFonts w:eastAsia="仿宋_GB2312" w:hint="eastAsia"/>
                <w:sz w:val="28"/>
              </w:rPr>
              <w:t>实现了</w:t>
            </w:r>
            <w:r w:rsidR="009B6140">
              <w:rPr>
                <w:rFonts w:eastAsia="仿宋_GB2312" w:hint="eastAsia"/>
                <w:sz w:val="28"/>
              </w:rPr>
              <w:t>消抖功能，避免了按键时信号的毛刺对结果的影响，也避免了按键持续时非期望连续计算的进行。</w:t>
            </w:r>
          </w:p>
          <w:p w14:paraId="58A6339F" w14:textId="306A972F" w:rsidR="002D6F59" w:rsidRDefault="001F600C" w:rsidP="002D6F59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该按键消抖模块具有通用性，可方便的复用到其他应用到的模块中。</w:t>
            </w:r>
          </w:p>
        </w:tc>
      </w:tr>
      <w:tr w:rsidR="00D6653A" w14:paraId="4BD0BB8A" w14:textId="77777777" w:rsidTr="00374220">
        <w:trPr>
          <w:trHeight w:val="570"/>
          <w:jc w:val="center"/>
        </w:trPr>
        <w:tc>
          <w:tcPr>
            <w:tcW w:w="9776" w:type="dxa"/>
          </w:tcPr>
          <w:p w14:paraId="45C258AD" w14:textId="77777777" w:rsidR="00D6653A" w:rsidRPr="00D6653A" w:rsidRDefault="00D6653A" w:rsidP="00ED6580">
            <w:pPr>
              <w:jc w:val="center"/>
              <w:rPr>
                <w:rFonts w:eastAsia="仿宋_GB2312"/>
                <w:sz w:val="28"/>
              </w:rPr>
            </w:pPr>
            <w:r w:rsidRPr="00D6653A">
              <w:rPr>
                <w:rFonts w:eastAsia="仿宋_GB2312" w:hint="eastAsia"/>
                <w:sz w:val="28"/>
              </w:rPr>
              <w:t>系统功能详细设计</w:t>
            </w:r>
          </w:p>
        </w:tc>
      </w:tr>
      <w:tr w:rsidR="00652DE9" w14:paraId="356042C7" w14:textId="77777777" w:rsidTr="00374220">
        <w:trPr>
          <w:trHeight w:val="570"/>
          <w:jc w:val="center"/>
        </w:trPr>
        <w:tc>
          <w:tcPr>
            <w:tcW w:w="9776" w:type="dxa"/>
          </w:tcPr>
          <w:p w14:paraId="21B77D0B" w14:textId="77777777" w:rsidR="00652DE9" w:rsidRDefault="00ED6580" w:rsidP="00ED6580">
            <w:pPr>
              <w:jc w:val="left"/>
              <w:rPr>
                <w:rFonts w:eastAsia="仿宋_GB2312"/>
                <w:sz w:val="28"/>
              </w:rPr>
            </w:pPr>
            <w:r w:rsidRPr="00652DE9">
              <w:rPr>
                <w:rFonts w:eastAsia="仿宋_GB2312" w:hint="eastAsia"/>
                <w:sz w:val="28"/>
              </w:rPr>
              <w:t>用硬件框图描述系统主要功能及各模块之间的相互关系</w:t>
            </w:r>
          </w:p>
          <w:p w14:paraId="1744D5A8" w14:textId="77777777" w:rsidR="00652DE9" w:rsidRDefault="00652DE9" w:rsidP="00D673E1">
            <w:pPr>
              <w:rPr>
                <w:rFonts w:eastAsia="仿宋_GB2312"/>
                <w:sz w:val="28"/>
              </w:rPr>
            </w:pPr>
          </w:p>
          <w:p w14:paraId="46C54C85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1A1576E4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447EC3DF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4E2D20F2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3455C313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59297D9A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27C464A6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3455F6C4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60E89B76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56A0EB09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7665AB0F" w14:textId="77777777" w:rsidR="00652DE9" w:rsidRPr="00D6653A" w:rsidRDefault="00652DE9" w:rsidP="00D673E1">
            <w:pPr>
              <w:rPr>
                <w:rFonts w:eastAsia="仿宋_GB2312"/>
                <w:sz w:val="28"/>
              </w:rPr>
            </w:pPr>
          </w:p>
        </w:tc>
      </w:tr>
      <w:tr w:rsidR="00317E0C" w14:paraId="07AA298B" w14:textId="77777777" w:rsidTr="00374220">
        <w:trPr>
          <w:trHeight w:val="570"/>
          <w:jc w:val="center"/>
        </w:trPr>
        <w:tc>
          <w:tcPr>
            <w:tcW w:w="9776" w:type="dxa"/>
          </w:tcPr>
          <w:p w14:paraId="48EEAE86" w14:textId="77777777" w:rsidR="00317E0C" w:rsidRPr="00652DE9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652DE9">
              <w:rPr>
                <w:rFonts w:eastAsia="仿宋_GB2312" w:hint="eastAsia"/>
                <w:sz w:val="28"/>
              </w:rPr>
              <w:lastRenderedPageBreak/>
              <w:t>各</w:t>
            </w:r>
            <w:r w:rsidR="00317E0C" w:rsidRPr="00317E0C">
              <w:rPr>
                <w:rFonts w:eastAsia="仿宋_GB2312" w:hint="eastAsia"/>
                <w:sz w:val="28"/>
              </w:rPr>
              <w:t>模块描述</w:t>
            </w:r>
          </w:p>
        </w:tc>
      </w:tr>
      <w:tr w:rsidR="00D6653A" w14:paraId="05AB8943" w14:textId="77777777" w:rsidTr="00374220">
        <w:trPr>
          <w:trHeight w:val="6086"/>
          <w:jc w:val="center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6B53" w14:textId="77777777" w:rsidR="00A16FC5" w:rsidRDefault="00A16FC5" w:rsidP="00A16FC5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包括模块功能，输入、输出端口、变</w:t>
            </w:r>
            <w:r w:rsidRPr="00317E0C">
              <w:rPr>
                <w:rFonts w:eastAsia="仿宋_GB2312" w:hint="eastAsia"/>
                <w:sz w:val="28"/>
              </w:rPr>
              <w:t>量含义</w:t>
            </w:r>
            <w:r>
              <w:rPr>
                <w:rFonts w:eastAsia="仿宋_GB2312" w:hint="eastAsia"/>
                <w:sz w:val="28"/>
              </w:rPr>
              <w:t>及主要设计代码</w:t>
            </w:r>
          </w:p>
          <w:p w14:paraId="2C0A20FA" w14:textId="77777777" w:rsidR="00D6653A" w:rsidRPr="00A16FC5" w:rsidRDefault="00D6653A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B9FD7C9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E260000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2DAF2DD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4A3F395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0C4792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C691885" w14:textId="77777777"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6DEA578" w14:textId="77777777"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67ECFE1" w14:textId="77777777" w:rsidR="00D673E1" w:rsidRPr="00317E0C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9F991B3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6576B41" w14:textId="77777777"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2BA4D51" w14:textId="77777777"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034F8D1" w14:textId="77777777"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B3A1BFB" w14:textId="77777777"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F502C8B" w14:textId="77777777"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1C9D1D2" w14:textId="77777777"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68352E8" w14:textId="77777777"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7108498" w14:textId="77777777"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FBB8DCB" w14:textId="77777777" w:rsidR="00D673E1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93B5EAA" w14:textId="77777777" w:rsidR="00D673E1" w:rsidRDefault="00D673E1" w:rsidP="002C6DA1">
            <w:pPr>
              <w:rPr>
                <w:rFonts w:eastAsia="仿宋_GB2312"/>
                <w:sz w:val="24"/>
              </w:rPr>
            </w:pPr>
          </w:p>
        </w:tc>
      </w:tr>
      <w:tr w:rsidR="00317E0C" w14:paraId="1FE06E27" w14:textId="77777777" w:rsidTr="00374220">
        <w:trPr>
          <w:trHeight w:val="696"/>
          <w:jc w:val="center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793A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lastRenderedPageBreak/>
              <w:t>调试报告</w:t>
            </w:r>
          </w:p>
        </w:tc>
      </w:tr>
      <w:tr w:rsidR="00317E0C" w14:paraId="7EC1F6D1" w14:textId="77777777" w:rsidTr="00374220">
        <w:trPr>
          <w:trHeight w:val="696"/>
          <w:jc w:val="center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9DF7" w14:textId="77777777" w:rsidR="00842B74" w:rsidRPr="00842B74" w:rsidRDefault="00842B74" w:rsidP="00842B74">
            <w:pPr>
              <w:jc w:val="left"/>
              <w:rPr>
                <w:rFonts w:eastAsia="仿宋_GB2312"/>
                <w:sz w:val="28"/>
              </w:rPr>
            </w:pPr>
            <w:r w:rsidRPr="00842B74">
              <w:rPr>
                <w:rFonts w:eastAsia="仿宋_GB2312" w:hint="eastAsia"/>
                <w:sz w:val="28"/>
              </w:rPr>
              <w:t>仿真</w:t>
            </w:r>
            <w:r>
              <w:rPr>
                <w:rFonts w:eastAsia="仿宋_GB2312" w:hint="eastAsia"/>
                <w:sz w:val="28"/>
              </w:rPr>
              <w:t>波形截图</w:t>
            </w:r>
            <w:r w:rsidRPr="00842B74">
              <w:rPr>
                <w:rFonts w:eastAsia="仿宋_GB2312" w:hint="eastAsia"/>
                <w:sz w:val="28"/>
              </w:rPr>
              <w:t>及仿真分析</w:t>
            </w:r>
          </w:p>
          <w:p w14:paraId="002EF7BB" w14:textId="77777777" w:rsidR="00317E0C" w:rsidRPr="00842B74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4E28319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0CC1879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0D39945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0ABD890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B9FE6C0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06436CF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F975B9F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CA2B3FD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8DFAEE0" w14:textId="77777777" w:rsidR="00317E0C" w:rsidRDefault="00317E0C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844A989" w14:textId="77777777"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D289E4D" w14:textId="77777777"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A4DA5EC" w14:textId="77777777"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FE3202E" w14:textId="77777777"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7566F8F" w14:textId="77777777"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A029B8A" w14:textId="77777777"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115C7C3" w14:textId="77777777"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B9D5A61" w14:textId="77777777"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EA13392" w14:textId="77777777" w:rsidR="00D673E1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9445D73" w14:textId="77777777" w:rsidR="00D673E1" w:rsidRPr="00317E0C" w:rsidRDefault="00D673E1" w:rsidP="00D673E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</w:tc>
      </w:tr>
      <w:tr w:rsidR="000A4243" w14:paraId="4E2097B0" w14:textId="77777777" w:rsidTr="00374220">
        <w:trPr>
          <w:trHeight w:val="696"/>
          <w:jc w:val="center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9B4C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设计过程中</w:t>
            </w:r>
            <w:r>
              <w:rPr>
                <w:rFonts w:eastAsia="仿宋_GB2312"/>
                <w:sz w:val="28"/>
              </w:rPr>
              <w:t>遇到的问题及解决</w:t>
            </w:r>
            <w:r>
              <w:rPr>
                <w:rFonts w:eastAsia="仿宋_GB2312" w:hint="eastAsia"/>
                <w:sz w:val="28"/>
              </w:rPr>
              <w:t>方法</w:t>
            </w:r>
          </w:p>
        </w:tc>
      </w:tr>
      <w:tr w:rsidR="000A4243" w14:paraId="0478BF7B" w14:textId="77777777" w:rsidTr="00374220">
        <w:trPr>
          <w:trHeight w:val="696"/>
          <w:jc w:val="center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1620" w14:textId="77777777" w:rsidR="000A4243" w:rsidRDefault="000A4243" w:rsidP="000A4243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</w:p>
          <w:p w14:paraId="5B25A5A3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E503A27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6D3BF22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4587ACE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16C09A0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8BA2254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7C3DD3D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00B3624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928D9C6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F373A79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4CB20FB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FBCFBBF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012C1EE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AA67E89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05114A7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1921E10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D982C05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1DD9E5A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E1090B3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C8C1118" w14:textId="77777777" w:rsidR="000A4243" w:rsidRDefault="000A4243" w:rsidP="000A42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:rsidR="00317E0C" w14:paraId="5D0A87C5" w14:textId="77777777" w:rsidTr="00374220">
        <w:trPr>
          <w:trHeight w:val="696"/>
          <w:jc w:val="center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8B88" w14:textId="77777777" w:rsidR="00317E0C" w:rsidRDefault="00317E0C" w:rsidP="00317E0C">
            <w:pPr>
              <w:widowControl/>
              <w:jc w:val="center"/>
              <w:rPr>
                <w:rFonts w:ascii="宋体" w:eastAsia="仿宋_GB2312" w:hAnsi="宋体"/>
                <w:vanish/>
                <w:kern w:val="0"/>
                <w:sz w:val="28"/>
              </w:rPr>
            </w:pPr>
            <w:r>
              <w:rPr>
                <w:rFonts w:ascii="Tahoma" w:eastAsia="仿宋_GB2312" w:hint="eastAsia"/>
                <w:sz w:val="28"/>
                <w:szCs w:val="32"/>
              </w:rPr>
              <w:lastRenderedPageBreak/>
              <w:t>课程设计总结</w:t>
            </w:r>
          </w:p>
          <w:p w14:paraId="3E339C93" w14:textId="77777777" w:rsid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:rsidR="00317E0C" w14:paraId="176081E5" w14:textId="77777777" w:rsidTr="00374220">
        <w:trPr>
          <w:trHeight w:val="696"/>
          <w:jc w:val="center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7EA2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t>包括设计的总结和还需改进的内容以及收获</w:t>
            </w:r>
          </w:p>
          <w:p w14:paraId="52920689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7118F02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7A82662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8D52B3B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4E86807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2EB961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2EA612E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49ECD3E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B34B1D3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F969E3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0410836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9E4E43E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D151C8E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DF53AFD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3E50015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3410F5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1F6D4D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5506AE9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92263EE" w14:textId="77777777" w:rsid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</w:tbl>
    <w:p w14:paraId="6C63FF43" w14:textId="77777777" w:rsidR="008D30BF" w:rsidRPr="00AB77B1" w:rsidRDefault="008D30BF" w:rsidP="00D673E1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/>
          <w:color w:val="FF0000"/>
        </w:rPr>
      </w:pPr>
    </w:p>
    <w:sectPr w:rsidR="008D30BF" w:rsidRPr="00AB77B1" w:rsidSect="00D673E1">
      <w:head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D2074" w14:textId="77777777" w:rsidR="00E77E90" w:rsidRDefault="00E77E90" w:rsidP="00FB3E7D">
      <w:r>
        <w:separator/>
      </w:r>
    </w:p>
  </w:endnote>
  <w:endnote w:type="continuationSeparator" w:id="0">
    <w:p w14:paraId="0B68CF4D" w14:textId="77777777" w:rsidR="00E77E90" w:rsidRDefault="00E77E90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3EDE" w14:textId="77777777" w:rsidR="00E77E90" w:rsidRDefault="00E77E90" w:rsidP="00FB3E7D">
      <w:r>
        <w:separator/>
      </w:r>
    </w:p>
  </w:footnote>
  <w:footnote w:type="continuationSeparator" w:id="0">
    <w:p w14:paraId="2897C5D0" w14:textId="77777777" w:rsidR="00E77E90" w:rsidRDefault="00E77E90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57210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05730E">
      <w:rPr>
        <w:rFonts w:hint="eastAsia"/>
      </w:rPr>
      <w:t>数字逻辑</w:t>
    </w:r>
    <w:r w:rsidR="0005730E">
      <w:t>设计</w:t>
    </w:r>
    <w:r>
      <w:rPr>
        <w:rFonts w:hint="eastAsia"/>
      </w:rPr>
      <w:t>》</w:t>
    </w:r>
    <w:r w:rsidR="00031822">
      <w:rPr>
        <w:rFonts w:hint="eastAsia"/>
      </w:rPr>
      <w:t>实验报告</w:t>
    </w:r>
    <w:r>
      <w:rPr>
        <w:rFonts w:hint="eastAsia"/>
      </w:rPr>
      <w:t>-20</w:t>
    </w:r>
    <w:r w:rsidR="00A82BF7">
      <w:rPr>
        <w:rFonts w:hint="eastAsia"/>
      </w:rPr>
      <w:t>2</w:t>
    </w:r>
    <w:r w:rsidR="00D673E1">
      <w:t>1</w:t>
    </w:r>
    <w:r w:rsidR="0005730E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D36A82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8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0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7"/>
  </w:num>
  <w:num w:numId="29">
    <w:abstractNumId w:val="11"/>
  </w:num>
  <w:num w:numId="30">
    <w:abstractNumId w:val="21"/>
  </w:num>
  <w:num w:numId="31">
    <w:abstractNumId w:val="36"/>
  </w:num>
  <w:num w:numId="32">
    <w:abstractNumId w:val="19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2B65"/>
    <w:rsid w:val="0005730E"/>
    <w:rsid w:val="00061C2F"/>
    <w:rsid w:val="0006246C"/>
    <w:rsid w:val="000850F5"/>
    <w:rsid w:val="00090A4B"/>
    <w:rsid w:val="000925FE"/>
    <w:rsid w:val="00093059"/>
    <w:rsid w:val="000A4243"/>
    <w:rsid w:val="000B1E48"/>
    <w:rsid w:val="000D0D78"/>
    <w:rsid w:val="000F20E5"/>
    <w:rsid w:val="0012064D"/>
    <w:rsid w:val="001272C6"/>
    <w:rsid w:val="00133ABB"/>
    <w:rsid w:val="00183A48"/>
    <w:rsid w:val="00193446"/>
    <w:rsid w:val="001A49E0"/>
    <w:rsid w:val="001A7190"/>
    <w:rsid w:val="001B225F"/>
    <w:rsid w:val="001F600C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D6F59"/>
    <w:rsid w:val="002F4FD2"/>
    <w:rsid w:val="00317E0C"/>
    <w:rsid w:val="00326024"/>
    <w:rsid w:val="00360D8B"/>
    <w:rsid w:val="003615E2"/>
    <w:rsid w:val="00374220"/>
    <w:rsid w:val="00375567"/>
    <w:rsid w:val="0038793A"/>
    <w:rsid w:val="003B1959"/>
    <w:rsid w:val="003D0A17"/>
    <w:rsid w:val="003F6888"/>
    <w:rsid w:val="00400069"/>
    <w:rsid w:val="00403C4A"/>
    <w:rsid w:val="004158A9"/>
    <w:rsid w:val="00443A53"/>
    <w:rsid w:val="00470D4A"/>
    <w:rsid w:val="0048588D"/>
    <w:rsid w:val="004876AE"/>
    <w:rsid w:val="004A61FF"/>
    <w:rsid w:val="004E0D7E"/>
    <w:rsid w:val="004F7F27"/>
    <w:rsid w:val="00516630"/>
    <w:rsid w:val="00533720"/>
    <w:rsid w:val="00541CE5"/>
    <w:rsid w:val="0054569F"/>
    <w:rsid w:val="00545E9B"/>
    <w:rsid w:val="00576BC6"/>
    <w:rsid w:val="0059176C"/>
    <w:rsid w:val="005920D1"/>
    <w:rsid w:val="005B0D26"/>
    <w:rsid w:val="005B41C5"/>
    <w:rsid w:val="005C388D"/>
    <w:rsid w:val="005D1575"/>
    <w:rsid w:val="005F4925"/>
    <w:rsid w:val="0061010E"/>
    <w:rsid w:val="0062336A"/>
    <w:rsid w:val="006454B7"/>
    <w:rsid w:val="00652DE9"/>
    <w:rsid w:val="00652FC7"/>
    <w:rsid w:val="00653223"/>
    <w:rsid w:val="00654675"/>
    <w:rsid w:val="006A100B"/>
    <w:rsid w:val="006D14F3"/>
    <w:rsid w:val="006E2A0D"/>
    <w:rsid w:val="006E6156"/>
    <w:rsid w:val="006F399C"/>
    <w:rsid w:val="00702A30"/>
    <w:rsid w:val="007327CE"/>
    <w:rsid w:val="00756F80"/>
    <w:rsid w:val="007668E3"/>
    <w:rsid w:val="00771160"/>
    <w:rsid w:val="0078604A"/>
    <w:rsid w:val="007B4CD3"/>
    <w:rsid w:val="007E77BC"/>
    <w:rsid w:val="00802A90"/>
    <w:rsid w:val="008135CA"/>
    <w:rsid w:val="00816E69"/>
    <w:rsid w:val="0082390D"/>
    <w:rsid w:val="00842B74"/>
    <w:rsid w:val="0085145D"/>
    <w:rsid w:val="00851CBC"/>
    <w:rsid w:val="00851D58"/>
    <w:rsid w:val="00857A79"/>
    <w:rsid w:val="00880B96"/>
    <w:rsid w:val="008A739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408C0"/>
    <w:rsid w:val="00951219"/>
    <w:rsid w:val="00957111"/>
    <w:rsid w:val="009719D7"/>
    <w:rsid w:val="00981DDF"/>
    <w:rsid w:val="00984C06"/>
    <w:rsid w:val="009A3090"/>
    <w:rsid w:val="009B0254"/>
    <w:rsid w:val="009B0F66"/>
    <w:rsid w:val="009B6140"/>
    <w:rsid w:val="009F2621"/>
    <w:rsid w:val="009F5434"/>
    <w:rsid w:val="009F7CE8"/>
    <w:rsid w:val="00A06E71"/>
    <w:rsid w:val="00A10DC2"/>
    <w:rsid w:val="00A155E2"/>
    <w:rsid w:val="00A16FC5"/>
    <w:rsid w:val="00A22DC3"/>
    <w:rsid w:val="00A27C3C"/>
    <w:rsid w:val="00A31E1E"/>
    <w:rsid w:val="00A3403E"/>
    <w:rsid w:val="00A508A0"/>
    <w:rsid w:val="00A63312"/>
    <w:rsid w:val="00A82BF7"/>
    <w:rsid w:val="00AB1CEE"/>
    <w:rsid w:val="00AB57F2"/>
    <w:rsid w:val="00AB77B1"/>
    <w:rsid w:val="00AD52D2"/>
    <w:rsid w:val="00AD590A"/>
    <w:rsid w:val="00AE4D96"/>
    <w:rsid w:val="00AF3EC9"/>
    <w:rsid w:val="00B0306C"/>
    <w:rsid w:val="00B04B4E"/>
    <w:rsid w:val="00B05CE5"/>
    <w:rsid w:val="00B11444"/>
    <w:rsid w:val="00B15B83"/>
    <w:rsid w:val="00B8244E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63FB"/>
    <w:rsid w:val="00C50AD9"/>
    <w:rsid w:val="00C66790"/>
    <w:rsid w:val="00C80060"/>
    <w:rsid w:val="00C94C4C"/>
    <w:rsid w:val="00CA2807"/>
    <w:rsid w:val="00CC6277"/>
    <w:rsid w:val="00CE54EF"/>
    <w:rsid w:val="00CF054C"/>
    <w:rsid w:val="00CF0F8B"/>
    <w:rsid w:val="00D01EFA"/>
    <w:rsid w:val="00D02ACF"/>
    <w:rsid w:val="00D10A5D"/>
    <w:rsid w:val="00D15EA0"/>
    <w:rsid w:val="00D16FC4"/>
    <w:rsid w:val="00D30BEB"/>
    <w:rsid w:val="00D576EC"/>
    <w:rsid w:val="00D6524F"/>
    <w:rsid w:val="00D6653A"/>
    <w:rsid w:val="00D673E1"/>
    <w:rsid w:val="00D71380"/>
    <w:rsid w:val="00D85D37"/>
    <w:rsid w:val="00DA2BA4"/>
    <w:rsid w:val="00DA3BA0"/>
    <w:rsid w:val="00DC0862"/>
    <w:rsid w:val="00DE29B1"/>
    <w:rsid w:val="00DF1FBC"/>
    <w:rsid w:val="00E0458E"/>
    <w:rsid w:val="00E162F6"/>
    <w:rsid w:val="00E216D1"/>
    <w:rsid w:val="00E3028D"/>
    <w:rsid w:val="00E332B5"/>
    <w:rsid w:val="00E40225"/>
    <w:rsid w:val="00E42419"/>
    <w:rsid w:val="00E77E90"/>
    <w:rsid w:val="00E8256E"/>
    <w:rsid w:val="00E871A1"/>
    <w:rsid w:val="00E909DD"/>
    <w:rsid w:val="00EB1E0B"/>
    <w:rsid w:val="00EB6D3D"/>
    <w:rsid w:val="00ED44CE"/>
    <w:rsid w:val="00ED6580"/>
    <w:rsid w:val="00EE4AA4"/>
    <w:rsid w:val="00EE54E0"/>
    <w:rsid w:val="00F00CEF"/>
    <w:rsid w:val="00F053D8"/>
    <w:rsid w:val="00F13172"/>
    <w:rsid w:val="00F31E1B"/>
    <w:rsid w:val="00F3737D"/>
    <w:rsid w:val="00F37CA9"/>
    <w:rsid w:val="00F5527C"/>
    <w:rsid w:val="00F609E9"/>
    <w:rsid w:val="00F64842"/>
    <w:rsid w:val="00F7632C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8ED3F"/>
  <w15:docId w15:val="{87E28E58-E492-411C-BA9E-7B4AAF6D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ody Text Indent"/>
    <w:basedOn w:val="a"/>
    <w:link w:val="ac"/>
    <w:rsid w:val="00061C2F"/>
    <w:pPr>
      <w:ind w:firstLineChars="177" w:firstLine="425"/>
    </w:pPr>
    <w:rPr>
      <w:rFonts w:eastAsia="仿宋_GB2312"/>
      <w:sz w:val="24"/>
    </w:rPr>
  </w:style>
  <w:style w:type="character" w:customStyle="1" w:styleId="ac">
    <w:name w:val="正文文本缩进 字符"/>
    <w:basedOn w:val="a0"/>
    <w:link w:val="ab"/>
    <w:rsid w:val="00061C2F"/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3B38-0718-47E3-9A49-2CFDF29E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166</Words>
  <Characters>948</Characters>
  <Application>Microsoft Office Word</Application>
  <DocSecurity>0</DocSecurity>
  <Lines>7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Volkleon Young</cp:lastModifiedBy>
  <cp:revision>34</cp:revision>
  <cp:lastPrinted>2021-12-21T04:33:00Z</cp:lastPrinted>
  <dcterms:created xsi:type="dcterms:W3CDTF">2019-12-04T01:37:00Z</dcterms:created>
  <dcterms:modified xsi:type="dcterms:W3CDTF">2021-12-21T06:17:00Z</dcterms:modified>
</cp:coreProperties>
</file>