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E914" w14:textId="77777777" w:rsidR="00DB7764" w:rsidRPr="00EA7A54" w:rsidRDefault="00DB7764" w:rsidP="00DB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7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</w:t>
      </w:r>
      <w:r w:rsidRPr="00EA7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ajor</w:t>
      </w:r>
      <w:r w:rsidR="00EA7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comments</w:t>
      </w:r>
      <w:r w:rsidRPr="00EA7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67A697F" w14:textId="77777777" w:rsidR="00B2734E" w:rsidRPr="007C6703" w:rsidRDefault="00B2734E" w:rsidP="00B273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Reviewer’s c</w:t>
      </w: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omment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14:paraId="012E270D" w14:textId="3F27FFEC" w:rsidR="00DB7764" w:rsidRDefault="00875124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I tested to install the software from pip and that worked fine, I also started the GUI.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Then I imported some file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tried to simulate it both with RK4 and SSA, but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 could not see anything happening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. Probably I am using it in the wrong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way. You 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provide README documentations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tutorials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how-to guides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(with pictures) for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to use the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in practice.</w:t>
      </w:r>
    </w:p>
    <w:p w14:paraId="543B5A0E" w14:textId="67A39F5E" w:rsidR="00A92398" w:rsidRDefault="00A92398" w:rsidP="00A92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p w14:paraId="0B25BA1C" w14:textId="0D8FD8F8" w:rsidR="003273EF" w:rsidRPr="007C6703" w:rsidRDefault="003273EF" w:rsidP="00A92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“</w:t>
      </w:r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I could not see anything happening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”</w:t>
      </w:r>
    </w:p>
    <w:p w14:paraId="495C4C8F" w14:textId="77777777" w:rsidR="00927215" w:rsidRDefault="00A92398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would like to know the details of the problem. You may be trying to run a huge system that takes too long to compute (might have very stiff regions in the trajectory) or maybe there is a runtime error. We would like to know the exact system you were running and OS you are using.</w:t>
      </w:r>
    </w:p>
    <w:p w14:paraId="7C91CF55" w14:textId="5158DA50" w:rsidR="00A92398" w:rsidRDefault="00927215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also suggest to try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BioSANS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C959A9">
        <w:rPr>
          <w:rFonts w:ascii="Times New Roman" w:eastAsia="Times New Roman" w:hAnsi="Times New Roman" w:cs="Times New Roman"/>
          <w:color w:val="000000"/>
          <w:sz w:val="24"/>
          <w:szCs w:val="24"/>
        </w:rPr>
        <w:t>a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</w:t>
      </w:r>
      <w:r w:rsidR="00C959A9">
        <w:rPr>
          <w:rFonts w:ascii="Times New Roman" w:eastAsia="Times New Roman" w:hAnsi="Times New Roman" w:cs="Times New Roman"/>
          <w:color w:val="000000"/>
          <w:sz w:val="24"/>
          <w:szCs w:val="24"/>
        </w:rPr>
        <w:t>. There you can have stuffs printed and see if the run is working. Our GUI support is basically for small to medium size problems.</w:t>
      </w:r>
    </w:p>
    <w:p w14:paraId="58BC218D" w14:textId="76814CAF" w:rsidR="003273EF" w:rsidRDefault="003273EF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provide README documentations</w:t>
      </w:r>
    </w:p>
    <w:p w14:paraId="5967D314" w14:textId="3E30ADD3" w:rsidR="003273EF" w:rsidRPr="003273EF" w:rsidRDefault="003273EF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tutorials</w:t>
      </w:r>
    </w:p>
    <w:p w14:paraId="6C8944C0" w14:textId="691F766E" w:rsidR="003273EF" w:rsidRPr="003273EF" w:rsidRDefault="003273EF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bookmarkStart w:id="0" w:name="_GoBack"/>
      <w:bookmarkEnd w:id="0"/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how-to guides</w:t>
      </w:r>
    </w:p>
    <w:p w14:paraId="629CBF24" w14:textId="77777777" w:rsidR="007C6703" w:rsidRPr="007C6703" w:rsidRDefault="007C6703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Reviewer’s c</w:t>
      </w: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omment 2 </w:t>
      </w:r>
    </w:p>
    <w:p w14:paraId="325DA25E" w14:textId="77777777" w:rsidR="007C6703" w:rsidRDefault="007C6703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The code quality needs to be improved. I have checked selected files, and there is virtually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doc-strings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. You 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 the SDK and provide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SDK documentation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one of the </w:t>
      </w:r>
      <w:proofErr w:type="spellStart"/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autodocs</w:t>
      </w:r>
      <w:proofErr w:type="spellEnd"/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 (e.g. Sphinx). You should also try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comply to the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PEP8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standard, this helps library users work with your code. An IDE like PyCharm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help you with that.</w:t>
      </w:r>
    </w:p>
    <w:p w14:paraId="4D2AD0BB" w14:textId="77777777" w:rsidR="007C6703" w:rsidRPr="007C6703" w:rsidRDefault="007C6703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p w14:paraId="7E9674F0" w14:textId="587B1776" w:rsidR="004E4B9E" w:rsidRPr="004E4B9E" w:rsidRDefault="004E4B9E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ensure compliance with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PEP8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9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manually edit each module with the help of </w:t>
      </w:r>
      <w:r w:rsidR="007375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29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libraries;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pylint</w:t>
      </w:r>
      <w:proofErr w:type="spellEnd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pycodestyle</w:t>
      </w:r>
      <w:proofErr w:type="spellEnd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, and autopep8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Now,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BioSANS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modules</w:t>
      </w:r>
      <w:r w:rsidR="00AF2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</w:t>
      </w:r>
      <w:r w:rsidR="00AF2D25" w:rsidRPr="00AF2D2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doc-strings</w:t>
      </w:r>
      <w:r w:rsidR="00AF2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pylint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</w:t>
      </w:r>
      <w:r w:rsidR="00AF2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AF2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around 9.51 </w:t>
      </w:r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no </w:t>
      </w:r>
      <w:proofErr w:type="spellStart"/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pycodestyle</w:t>
      </w:r>
      <w:proofErr w:type="spellEnd"/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tabulation of each individual </w:t>
      </w:r>
      <w:r w:rsidR="000A52D5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shown in the </w:t>
      </w:r>
      <w:r w:rsidR="000A52D5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3689"/>
        <w:gridCol w:w="1367"/>
        <w:gridCol w:w="2817"/>
        <w:gridCol w:w="1367"/>
      </w:tblGrid>
      <w:tr w:rsidR="00A159EF" w:rsidRPr="00A159EF" w14:paraId="462C07DE" w14:textId="77777777" w:rsidTr="00A159EF">
        <w:trPr>
          <w:trHeight w:val="315"/>
        </w:trPr>
        <w:tc>
          <w:tcPr>
            <w:tcW w:w="92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1127A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1. </w:t>
            </w:r>
            <w:proofErr w:type="spellStart"/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scores of python files in BioSANS2020 package</w:t>
            </w:r>
          </w:p>
        </w:tc>
      </w:tr>
      <w:tr w:rsidR="00A159EF" w:rsidRPr="00A159EF" w14:paraId="4C06289E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36986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Files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818F9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score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6D99F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Files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B7C4C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score</w:t>
            </w:r>
          </w:p>
        </w:tc>
      </w:tr>
      <w:tr w:rsidR="00A159EF" w:rsidRPr="00A159EF" w14:paraId="22CE3265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1131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sample_points.py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5023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3A53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mytauleap.py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52A2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9.58</w:t>
            </w:r>
          </w:p>
        </w:tc>
      </w:tr>
      <w:tr w:rsidR="00A159EF" w:rsidRPr="00A159EF" w14:paraId="2BF1B3DB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010A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prepare_canvas.py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BA6D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C6D9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analytical_sol.py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4C12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9.53</w:t>
            </w:r>
          </w:p>
        </w:tc>
      </w:tr>
      <w:tr w:rsidR="00A159EF" w:rsidRPr="00A159EF" w14:paraId="31863E59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D9A1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scrollable_text.py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E6EA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6E88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my_mcem.py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3A5A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9.42</w:t>
            </w:r>
          </w:p>
        </w:tc>
      </w:tr>
      <w:tr w:rsidR="00A159EF" w:rsidRPr="00A159EF" w14:paraId="377AED7A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2B7F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new_file.py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8848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1FEC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law_of_localization.py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8AF54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9.42</w:t>
            </w:r>
          </w:p>
        </w:tc>
      </w:tr>
      <w:tr w:rsidR="00A159EF" w:rsidRPr="00A159EF" w14:paraId="625D0BDD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5317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topology_view.py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8964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8E92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runge_kutta4.py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6183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9.41</w:t>
            </w:r>
          </w:p>
        </w:tc>
      </w:tr>
      <w:tr w:rsidR="00A159EF" w:rsidRPr="00A159EF" w14:paraId="5743AD0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D1B8B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mglobals.py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6597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23BD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param_slider.py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F51D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A159EF" w:rsidRPr="00A159EF" w14:paraId="6038EE81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1AC0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proc_global.py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245A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6730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plot_traj.py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7B43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A159EF" w:rsidRPr="00A159EF" w14:paraId="4CF03489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2ACF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__main__.py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190D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E422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mystiffcle.py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DA06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9.38</w:t>
            </w:r>
          </w:p>
        </w:tc>
      </w:tr>
      <w:tr w:rsidR="00A159EF" w:rsidRPr="00A159EF" w14:paraId="78E6CC2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C5BCA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transform_data.py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A1D0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9CFF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D33B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9.36</w:t>
            </w:r>
          </w:p>
        </w:tc>
      </w:tr>
      <w:tr w:rsidR="00A159EF" w:rsidRPr="00A159EF" w14:paraId="467A6EED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2BCA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processes_hub.py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B127A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A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euler_mod.py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08C7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9.31</w:t>
            </w:r>
          </w:p>
        </w:tc>
      </w:tr>
      <w:tr w:rsidR="00A159EF" w:rsidRPr="00A159EF" w14:paraId="7D02930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E59E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convtopotosbml.py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CE58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DBB9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BioSANS.py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16F9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A159EF" w:rsidRPr="00A159EF" w14:paraId="3B84C741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F3C9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ode_extract.py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4975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DE12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lna_approx.py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48AF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9.27</w:t>
            </w:r>
          </w:p>
        </w:tc>
      </w:tr>
      <w:tr w:rsidR="00A159EF" w:rsidRPr="00A159EF" w14:paraId="3A961CC4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CDD0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draw_figure.py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9572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035F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tau_leaping2.py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3790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9.25</w:t>
            </w:r>
          </w:p>
        </w:tc>
      </w:tr>
      <w:tr w:rsidR="00A159EF" w:rsidRPr="00A159EF" w14:paraId="6A8424D2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A594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ssl_calls.py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FDCF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D10A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lna_function_of_time.py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59CF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9.19</w:t>
            </w:r>
          </w:p>
        </w:tc>
      </w:tr>
      <w:tr w:rsidR="00A159EF" w:rsidRPr="00A159EF" w14:paraId="21130F51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56BB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lna_approx2.py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367F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81F9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ode_int.py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08174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9.19</w:t>
            </w:r>
          </w:p>
        </w:tc>
      </w:tr>
      <w:tr w:rsidR="00A159EF" w:rsidRPr="00A159EF" w14:paraId="3C74B272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F578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create_wxmaxima_command.py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E1D0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D665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gillespie_ssa.py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C2A0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9.09</w:t>
            </w:r>
          </w:p>
        </w:tc>
      </w:tr>
      <w:tr w:rsidR="00A159EF" w:rsidRPr="00A159EF" w14:paraId="0F56F0FF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E94D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param_estimate.py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08BEA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4765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recalculate_globals.py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D85E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9.04</w:t>
            </w:r>
          </w:p>
        </w:tc>
      </w:tr>
      <w:tr w:rsidR="00A159EF" w:rsidRPr="00A159EF" w14:paraId="6080A15D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826B4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sbml_math.py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1867B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0F44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BioSSL.py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8083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8.99</w:t>
            </w:r>
          </w:p>
        </w:tc>
      </w:tr>
      <w:tr w:rsidR="00A159EF" w:rsidRPr="00A159EF" w14:paraId="23B17CB5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B562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process_sbml.py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43F0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2BFD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propensity.py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776B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8.87</w:t>
            </w:r>
          </w:p>
        </w:tc>
      </w:tr>
      <w:tr w:rsidR="00A159EF" w:rsidRPr="00A159EF" w14:paraId="181C071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09F0C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tau_leaping.py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664DD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C52B9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RunBioSANS.py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26FF4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7.27</w:t>
            </w:r>
          </w:p>
        </w:tc>
      </w:tr>
    </w:tbl>
    <w:p w14:paraId="064884A1" w14:textId="3C74C8FA" w:rsidR="008C4971" w:rsidRDefault="008C4971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created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documentation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proofErr w:type="spellStart"/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>pydoc</w:t>
      </w:r>
      <w:proofErr w:type="spellEnd"/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published it in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0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can be accessed in </w:t>
      </w:r>
      <w:hyperlink r:id="rId4" w:history="1">
        <w:r w:rsidRPr="00084144">
          <w:rPr>
            <w:rStyle w:val="Hyperlink"/>
          </w:rPr>
          <w:t>https://efajiculay.github.io/SysBioSoft/</w:t>
        </w:r>
      </w:hyperlink>
      <w:r>
        <w:t xml:space="preserve">. </w:t>
      </w:r>
      <w:r w:rsidR="00FC09A7" w:rsidRPr="00FC0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also </w:t>
      </w:r>
      <w:r w:rsidR="00BE035D">
        <w:rPr>
          <w:rFonts w:ascii="Times New Roman" w:eastAsia="Times New Roman" w:hAnsi="Times New Roman" w:cs="Times New Roman"/>
          <w:color w:val="000000"/>
          <w:sz w:val="24"/>
          <w:szCs w:val="24"/>
        </w:rPr>
        <w:t>provide</w:t>
      </w:r>
      <w:r w:rsidR="00FC09A7" w:rsidRPr="00FC0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detailed documentation in the supplementary material.</w:t>
      </w:r>
    </w:p>
    <w:p w14:paraId="6117999F" w14:textId="77777777" w:rsidR="00CA2E6D" w:rsidRDefault="00CA2E6D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The functional tests and comparisons to other software are extensive, this is very good. However, in particular for discrete stochastic simulations (SSA </w:t>
      </w:r>
      <w:proofErr w:type="spellStart"/>
      <w:r w:rsidRPr="00CA2E6D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A2E6D">
        <w:rPr>
          <w:rFonts w:ascii="Times New Roman" w:eastAsia="Times New Roman" w:hAnsi="Times New Roman" w:cs="Times New Roman"/>
          <w:color w:val="000000"/>
          <w:sz w:val="24"/>
          <w:szCs w:val="24"/>
        </w:rPr>
        <w:t>) and parameter inference, performance is of utmost importance. You should include some performance tests / comparisons. Be sure to specify the hardware setup for your experiments.</w:t>
      </w:r>
    </w:p>
    <w:p w14:paraId="616D4020" w14:textId="77777777" w:rsidR="00DB7764" w:rsidRPr="008C4971" w:rsidRDefault="00DB7764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203E3" w14:textId="77777777" w:rsidR="00DB7764" w:rsidRPr="007434B5" w:rsidRDefault="00DB7764" w:rsidP="00DB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Minor</w:t>
      </w:r>
      <w:r w:rsidR="0074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comments</w:t>
      </w:r>
      <w:r w:rsidRPr="0074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A9BE365" w14:textId="77777777" w:rsidR="008C4971" w:rsidRPr="00DB7764" w:rsidRDefault="00DB7764" w:rsidP="00DB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StochKit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is no longer maintained, a more relevant comparison is to gillespy2 in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StochSS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suite of tools.</w:t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You should discuss how the software compares to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pysb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commentRangeStart w:id="1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3. The pip bundling is a bit awkward. You should make it so that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stall is simply "pip install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biosans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commentRangeEnd w:id="1"/>
      <w:r w:rsidR="00EA51A4">
        <w:rPr>
          <w:rStyle w:val="CommentReference"/>
        </w:rPr>
        <w:commentReference w:id="1"/>
      </w:r>
    </w:p>
    <w:sectPr w:rsidR="008C4971" w:rsidRPr="00DB77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rickson Fajiculay" w:date="2021-12-22T17:27:00Z" w:initials="EF">
    <w:p w14:paraId="42309642" w14:textId="77777777" w:rsidR="00EA51A4" w:rsidRDefault="00EA51A4">
      <w:pPr>
        <w:pStyle w:val="CommentText"/>
      </w:pPr>
      <w:r>
        <w:rPr>
          <w:rStyle w:val="CommentReference"/>
        </w:rPr>
        <w:annotationRef/>
      </w:r>
      <w:r>
        <w:t>doable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3096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09642" w16cid:durableId="256DDE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ckson Fajiculay">
    <w15:presenceInfo w15:providerId="Windows Live" w15:userId="1a7a2e3e174e4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51"/>
    <w:rsid w:val="00085923"/>
    <w:rsid w:val="000A52D5"/>
    <w:rsid w:val="00157078"/>
    <w:rsid w:val="003273EF"/>
    <w:rsid w:val="00447ACB"/>
    <w:rsid w:val="00477290"/>
    <w:rsid w:val="004E4B9E"/>
    <w:rsid w:val="004F412B"/>
    <w:rsid w:val="005474AD"/>
    <w:rsid w:val="00691951"/>
    <w:rsid w:val="00717937"/>
    <w:rsid w:val="00737502"/>
    <w:rsid w:val="007434B5"/>
    <w:rsid w:val="007C6703"/>
    <w:rsid w:val="007E0D2B"/>
    <w:rsid w:val="00875124"/>
    <w:rsid w:val="00882FF4"/>
    <w:rsid w:val="008C4971"/>
    <w:rsid w:val="00906BF8"/>
    <w:rsid w:val="00927215"/>
    <w:rsid w:val="00A159EF"/>
    <w:rsid w:val="00A92398"/>
    <w:rsid w:val="00AF2D25"/>
    <w:rsid w:val="00B2734E"/>
    <w:rsid w:val="00B36145"/>
    <w:rsid w:val="00BB21B7"/>
    <w:rsid w:val="00BB2950"/>
    <w:rsid w:val="00BE035D"/>
    <w:rsid w:val="00C177F1"/>
    <w:rsid w:val="00C959A9"/>
    <w:rsid w:val="00CA2E6D"/>
    <w:rsid w:val="00D93243"/>
    <w:rsid w:val="00DB7764"/>
    <w:rsid w:val="00EA51A4"/>
    <w:rsid w:val="00EA7A54"/>
    <w:rsid w:val="00F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6029"/>
  <w15:chartTrackingRefBased/>
  <w15:docId w15:val="{3E30CC40-5FCF-4418-8FC6-C584FAAF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6703"/>
    <w:rPr>
      <w:rFonts w:ascii="Verdana" w:hAnsi="Verdana" w:hint="default"/>
      <w:b w:val="0"/>
      <w:bCs w:val="0"/>
      <w:i w:val="0"/>
      <w:iCs w:val="0"/>
      <w:color w:val="0000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9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5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efajiculay.github.io/SysBioSoft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Fajiculay</dc:creator>
  <cp:keywords/>
  <dc:description/>
  <cp:lastModifiedBy>Erickson Fajiculay</cp:lastModifiedBy>
  <cp:revision>38</cp:revision>
  <dcterms:created xsi:type="dcterms:W3CDTF">2021-12-20T05:35:00Z</dcterms:created>
  <dcterms:modified xsi:type="dcterms:W3CDTF">2021-12-22T09:38:00Z</dcterms:modified>
</cp:coreProperties>
</file>