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D86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 smart</w:t>
      </w:r>
    </w:p>
    <w:p w14:paraId="78BE449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w:t>
      </w:r>
      <w:proofErr w:type="spellStart"/>
      <w:r w:rsidRPr="00FE2CBE">
        <w:rPr>
          <w:rFonts w:ascii="Consolas" w:eastAsia="Times New Roman" w:hAnsi="Consolas" w:cs="Times New Roman"/>
          <w:color w:val="CCCCCC"/>
          <w:kern w:val="0"/>
          <w:sz w:val="21"/>
          <w:szCs w:val="21"/>
          <w14:ligatures w14:val="none"/>
        </w:rPr>
        <w:t>i</w:t>
      </w:r>
      <w:proofErr w:type="spellEnd"/>
      <w:r w:rsidRPr="00FE2CBE">
        <w:rPr>
          <w:rFonts w:ascii="Consolas" w:eastAsia="Times New Roman" w:hAnsi="Consolas" w:cs="Times New Roman"/>
          <w:color w:val="CCCCCC"/>
          <w:kern w:val="0"/>
          <w:sz w:val="21"/>
          <w:szCs w:val="21"/>
          <w14:ligatures w14:val="none"/>
        </w:rPr>
        <w:t xml:space="preserve"> </w:t>
      </w:r>
    </w:p>
    <w:p w14:paraId="3659A9D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xml:space="preserve">     add .env file with seed </w:t>
      </w:r>
      <w:proofErr w:type="gramStart"/>
      <w:r w:rsidRPr="00FE2CBE">
        <w:rPr>
          <w:rFonts w:ascii="Consolas" w:eastAsia="Times New Roman" w:hAnsi="Consolas" w:cs="Times New Roman"/>
          <w:color w:val="CCCCCC"/>
          <w:kern w:val="0"/>
          <w:sz w:val="21"/>
          <w:szCs w:val="21"/>
          <w14:ligatures w14:val="none"/>
        </w:rPr>
        <w:t>phrase</w:t>
      </w:r>
      <w:proofErr w:type="gramEnd"/>
    </w:p>
    <w:p w14:paraId="28D5B9C8"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npx</w:t>
      </w:r>
      <w:proofErr w:type="spellEnd"/>
      <w:r w:rsidRPr="00FE2CBE">
        <w:rPr>
          <w:rFonts w:ascii="Consolas" w:eastAsia="Times New Roman" w:hAnsi="Consolas" w:cs="Times New Roman"/>
          <w:color w:val="CCCCCC"/>
          <w:kern w:val="0"/>
          <w:sz w:val="21"/>
          <w:szCs w:val="21"/>
          <w14:ligatures w14:val="none"/>
        </w:rPr>
        <w:t xml:space="preserve"> hardhat node</w:t>
      </w:r>
    </w:p>
    <w:p w14:paraId="2A45003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&gt;new terminal</w:t>
      </w:r>
    </w:p>
    <w:p w14:paraId="3426915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cd smart</w:t>
      </w:r>
    </w:p>
    <w:p w14:paraId="46A31332"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w:t>
      </w:r>
      <w:proofErr w:type="gramStart"/>
      <w:r w:rsidRPr="00FE2CBE">
        <w:rPr>
          <w:rFonts w:ascii="Consolas" w:eastAsia="Times New Roman" w:hAnsi="Consolas" w:cs="Times New Roman"/>
          <w:color w:val="CCCCCC"/>
          <w:kern w:val="0"/>
          <w:sz w:val="21"/>
          <w:szCs w:val="21"/>
          <w14:ligatures w14:val="none"/>
        </w:rPr>
        <w:t xml:space="preserve"> ..</w:t>
      </w:r>
      <w:proofErr w:type="gramEnd"/>
      <w:r w:rsidRPr="00FE2CBE">
        <w:rPr>
          <w:rFonts w:ascii="Consolas" w:eastAsia="Times New Roman" w:hAnsi="Consolas" w:cs="Times New Roman"/>
          <w:color w:val="CCCCCC"/>
          <w:kern w:val="0"/>
          <w:sz w:val="21"/>
          <w:szCs w:val="21"/>
          <w14:ligatures w14:val="none"/>
        </w:rPr>
        <w:t>/</w:t>
      </w:r>
      <w:proofErr w:type="spellStart"/>
      <w:r w:rsidRPr="00FE2CBE">
        <w:rPr>
          <w:rFonts w:ascii="Consolas" w:eastAsia="Times New Roman" w:hAnsi="Consolas" w:cs="Times New Roman"/>
          <w:color w:val="CCCCCC"/>
          <w:kern w:val="0"/>
          <w:sz w:val="21"/>
          <w:szCs w:val="21"/>
          <w14:ligatures w14:val="none"/>
        </w:rPr>
        <w:t>dapp</w:t>
      </w:r>
      <w:proofErr w:type="spellEnd"/>
    </w:p>
    <w:p w14:paraId="7924356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w:t>
      </w:r>
      <w:proofErr w:type="spellStart"/>
      <w:r w:rsidRPr="00FE2CBE">
        <w:rPr>
          <w:rFonts w:ascii="Consolas" w:eastAsia="Times New Roman" w:hAnsi="Consolas" w:cs="Times New Roman"/>
          <w:color w:val="CCCCCC"/>
          <w:kern w:val="0"/>
          <w:sz w:val="21"/>
          <w:szCs w:val="21"/>
          <w14:ligatures w14:val="none"/>
        </w:rPr>
        <w:t>i</w:t>
      </w:r>
      <w:proofErr w:type="spellEnd"/>
    </w:p>
    <w:p w14:paraId="7D21EB96"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run </w:t>
      </w:r>
      <w:proofErr w:type="gramStart"/>
      <w:r w:rsidRPr="00FE2CBE">
        <w:rPr>
          <w:rFonts w:ascii="Consolas" w:eastAsia="Times New Roman" w:hAnsi="Consolas" w:cs="Times New Roman"/>
          <w:color w:val="CCCCCC"/>
          <w:kern w:val="0"/>
          <w:sz w:val="21"/>
          <w:szCs w:val="21"/>
          <w14:ligatures w14:val="none"/>
        </w:rPr>
        <w:t>start</w:t>
      </w:r>
      <w:proofErr w:type="gramEnd"/>
    </w:p>
    <w:p w14:paraId="1BB1EB51" w14:textId="77777777" w:rsidR="00597D7E" w:rsidRDefault="00597D7E"/>
    <w:p w14:paraId="26A4FFDD" w14:textId="363CEF59" w:rsidR="004F672A" w:rsidRPr="0014471E" w:rsidRDefault="0014471E">
      <w:pPr>
        <w:rPr>
          <w:b/>
          <w:bCs/>
        </w:rPr>
      </w:pPr>
      <w:r w:rsidRPr="0014471E">
        <w:rPr>
          <w:b/>
          <w:bCs/>
        </w:rPr>
        <w:t>Odds restrictions</w:t>
      </w:r>
    </w:p>
    <w:p w14:paraId="36586CD1" w14:textId="5C72B6F0" w:rsidR="004F672A" w:rsidRDefault="004F672A" w:rsidP="00564783">
      <w:pPr>
        <w:pStyle w:val="ListParagraph"/>
        <w:numPr>
          <w:ilvl w:val="0"/>
          <w:numId w:val="1"/>
        </w:numPr>
      </w:pPr>
      <w:r>
        <w:t>one odds number</w:t>
      </w:r>
    </w:p>
    <w:p w14:paraId="59A864E6" w14:textId="77777777" w:rsidR="00E10709" w:rsidRDefault="00E10709" w:rsidP="00E10709">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B849DD8" w14:textId="276576FC" w:rsidR="00E10709" w:rsidRDefault="00E10709" w:rsidP="00E10709">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4D07BCA7" w14:textId="0D3408C8" w:rsidR="004F672A" w:rsidRDefault="004F672A" w:rsidP="00564783">
      <w:pPr>
        <w:pStyle w:val="ListParagraph"/>
        <w:numPr>
          <w:ilvl w:val="0"/>
          <w:numId w:val="1"/>
        </w:numPr>
      </w:pPr>
      <w:r>
        <w:t>outcomes only win-</w:t>
      </w:r>
      <w:proofErr w:type="gramStart"/>
      <w:r>
        <w:t>lose</w:t>
      </w:r>
      <w:proofErr w:type="gramEnd"/>
    </w:p>
    <w:p w14:paraId="4AFFA268" w14:textId="77777777" w:rsidR="00E10709" w:rsidRDefault="00E10709" w:rsidP="00E10709">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4C06487F" w14:textId="77777777" w:rsidR="00E10709" w:rsidRDefault="00E10709" w:rsidP="00E10709">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p w14:paraId="2E569785" w14:textId="77777777" w:rsidR="00E10709" w:rsidRDefault="00E10709" w:rsidP="00E10709">
      <w:pPr>
        <w:pStyle w:val="ListParagraph"/>
      </w:pPr>
    </w:p>
    <w:p w14:paraId="1E3901C6" w14:textId="77777777" w:rsidR="00564783" w:rsidRDefault="00564783" w:rsidP="00564783">
      <w:pPr>
        <w:pStyle w:val="ListParagraph"/>
        <w:numPr>
          <w:ilvl w:val="0"/>
          <w:numId w:val="1"/>
        </w:numPr>
      </w:pPr>
      <w:r>
        <w:t>No extreme odds</w:t>
      </w:r>
    </w:p>
    <w:p w14:paraId="47A66D8F" w14:textId="7BCB7F78" w:rsidR="00E10709" w:rsidRDefault="00E10709" w:rsidP="00D148AE">
      <w:r>
        <w:lastRenderedPageBreak/>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236614CF" w14:textId="77777777" w:rsidR="00564783" w:rsidRDefault="00564783" w:rsidP="00564783">
      <w:pPr>
        <w:pStyle w:val="ListParagraph"/>
      </w:pPr>
    </w:p>
    <w:p w14:paraId="381BB683" w14:textId="42EDCB18" w:rsidR="0014471E" w:rsidRPr="00564783" w:rsidRDefault="00564783">
      <w:pPr>
        <w:rPr>
          <w:b/>
          <w:bCs/>
        </w:rPr>
      </w:pPr>
      <w:r w:rsidRPr="00564783">
        <w:rPr>
          <w:b/>
          <w:bCs/>
        </w:rPr>
        <w:t>Oracle submission restrictions</w:t>
      </w:r>
    </w:p>
    <w:p w14:paraId="33FF1903" w14:textId="77777777" w:rsidR="00E10709" w:rsidRDefault="004F672A" w:rsidP="00E10709">
      <w:pPr>
        <w:pStyle w:val="ListParagraph"/>
        <w:numPr>
          <w:ilvl w:val="0"/>
          <w:numId w:val="2"/>
        </w:numPr>
      </w:pPr>
      <w:r>
        <w:t>weekly settlement</w:t>
      </w:r>
      <w:r w:rsidR="00512AF1">
        <w:t xml:space="preserve">. </w:t>
      </w:r>
    </w:p>
    <w:p w14:paraId="56F5D14E" w14:textId="2442DC03" w:rsidR="00E10709" w:rsidRDefault="00512AF1" w:rsidP="00E10709">
      <w:r>
        <w:t xml:space="preserve">Games are constrained to start between the next Friday at 19:00 GMT until Tuesday; settlement cannot occur until Monday. </w:t>
      </w:r>
      <w:proofErr w:type="gramStart"/>
      <w:r>
        <w:t>Thus</w:t>
      </w:r>
      <w:proofErr w:type="gramEnd"/>
      <w:r>
        <w:t xml:space="preserve"> it is impossible to generate two settlements within a week.</w:t>
      </w:r>
    </w:p>
    <w:p w14:paraId="19F57B3F" w14:textId="2F17190A" w:rsidR="004F672A" w:rsidRDefault="004F672A" w:rsidP="00564783">
      <w:pPr>
        <w:pStyle w:val="ListParagraph"/>
        <w:numPr>
          <w:ilvl w:val="0"/>
          <w:numId w:val="2"/>
        </w:numPr>
      </w:pPr>
      <w:r>
        <w:t xml:space="preserve">maximum of one daily submission, with 12 hours to </w:t>
      </w:r>
      <w:proofErr w:type="gramStart"/>
      <w:r>
        <w:t>evaluate</w:t>
      </w:r>
      <w:proofErr w:type="gramEnd"/>
      <w:r>
        <w:t xml:space="preserve"> </w:t>
      </w:r>
    </w:p>
    <w:p w14:paraId="3BAAFDB3" w14:textId="74B39A13" w:rsidR="00E10709" w:rsidRDefault="00E10709" w:rsidP="00E10709">
      <w:r>
        <w:t>The oracle processes at most one submission per day, which must be submitted during the 12</w:t>
      </w:r>
      <w:r w:rsidRPr="005429AF">
        <w:rPr>
          <w:vertAlign w:val="superscript"/>
        </w:rPr>
        <w:t>th</w:t>
      </w:r>
      <w:r>
        <w:t xml:space="preserve"> hour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 daily update should provide the LPs with sufficient protection against the adverse selection risk created by stale odds.</w:t>
      </w:r>
    </w:p>
    <w:p w14:paraId="1BE502D9" w14:textId="68DAE7C6" w:rsidR="00E10709" w:rsidRDefault="00E10709" w:rsidP="00D148AE">
      <w:r>
        <w:t>As no healthy adult sleeps more than 10 hours a day, all token holders will be able to vote before the data submission is processed. 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3E5C670B" w14:textId="040F4D46" w:rsidR="004F672A" w:rsidRDefault="004F672A" w:rsidP="00564783">
      <w:pPr>
        <w:pStyle w:val="ListParagraph"/>
        <w:numPr>
          <w:ilvl w:val="0"/>
          <w:numId w:val="2"/>
        </w:numPr>
      </w:pPr>
      <w:r>
        <w:t xml:space="preserve">Ideally, two submissions a week, though it could be 4 if initial submissions are rejected. Submissions are not allowed on Saturday and Sunday. </w:t>
      </w:r>
    </w:p>
    <w:p w14:paraId="3600C731" w14:textId="1778ADD0" w:rsidR="00242BE2" w:rsidRDefault="00242BE2" w:rsidP="00D148AE">
      <w:r>
        <w:t xml:space="preserve">Oracle token holders cannot adjust odds on weekends, but they can pause betting on a match if it appears significantly off the current market. </w:t>
      </w:r>
      <w:r w:rsidR="00D148AE">
        <w:t xml:space="preserve">This allows the oracle token holders to relax on the weekend, in that they will not have to evaluate an unanticipated settlement </w:t>
      </w:r>
      <w:proofErr w:type="gramStart"/>
      <w:r w:rsidR="00D148AE">
        <w:t>submission</w:t>
      </w:r>
      <w:proofErr w:type="gramEnd"/>
    </w:p>
    <w:p w14:paraId="515C492E" w14:textId="0D3F9823" w:rsidR="004F672A" w:rsidRDefault="004F672A" w:rsidP="00564783">
      <w:pPr>
        <w:pStyle w:val="ListParagraph"/>
        <w:numPr>
          <w:ilvl w:val="0"/>
          <w:numId w:val="2"/>
        </w:numPr>
      </w:pPr>
      <w:proofErr w:type="spellStart"/>
      <w:r>
        <w:t>Maximimum</w:t>
      </w:r>
      <w:proofErr w:type="spellEnd"/>
      <w:r>
        <w:t xml:space="preserve"> 32 events</w:t>
      </w:r>
    </w:p>
    <w:p w14:paraId="425E746B" w14:textId="2DE7A936" w:rsidR="00E10709" w:rsidRDefault="00E10709" w:rsidP="00D148AE">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5CA907EF" w14:textId="3E637EC6" w:rsidR="00564783" w:rsidRDefault="00564783" w:rsidP="00564783">
      <w:pPr>
        <w:pStyle w:val="ListParagraph"/>
        <w:numPr>
          <w:ilvl w:val="0"/>
          <w:numId w:val="2"/>
        </w:numPr>
      </w:pPr>
      <w:r>
        <w:t xml:space="preserve">Win-lose outcomes </w:t>
      </w:r>
      <w:proofErr w:type="gramStart"/>
      <w:r>
        <w:t>only</w:t>
      </w:r>
      <w:proofErr w:type="gramEnd"/>
    </w:p>
    <w:p w14:paraId="0109D071" w14:textId="77777777" w:rsidR="00E10709" w:rsidRDefault="00E10709" w:rsidP="00E10709">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w:t>
      </w:r>
      <w:r>
        <w:lastRenderedPageBreak/>
        <w:t>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72174047" w14:textId="77777777" w:rsidR="00E10709" w:rsidRDefault="00E10709" w:rsidP="00E10709"/>
    <w:p w14:paraId="53E5CA45" w14:textId="3FAE37D0" w:rsidR="00564783" w:rsidRPr="00564783" w:rsidRDefault="00564783">
      <w:pPr>
        <w:rPr>
          <w:b/>
          <w:bCs/>
        </w:rPr>
      </w:pPr>
      <w:r w:rsidRPr="00564783">
        <w:rPr>
          <w:b/>
          <w:bCs/>
        </w:rPr>
        <w:t>Simplifications</w:t>
      </w:r>
    </w:p>
    <w:p w14:paraId="55E312CA" w14:textId="1B76B27B" w:rsidR="00564783" w:rsidRDefault="00564783" w:rsidP="00564783">
      <w:pPr>
        <w:pStyle w:val="ListParagraph"/>
        <w:numPr>
          <w:ilvl w:val="0"/>
          <w:numId w:val="1"/>
        </w:numPr>
      </w:pPr>
      <w:r>
        <w:t>only three contracts</w:t>
      </w:r>
    </w:p>
    <w:p w14:paraId="1374994B" w14:textId="172B94CD" w:rsidR="004B443E" w:rsidRDefault="004B443E" w:rsidP="00D148AE">
      <w:r>
        <w:t>one a conventional ERC20 token</w:t>
      </w:r>
      <w:r w:rsidR="00242BE2">
        <w:t>. In contrast, many DEX contracts have dozens of contracts, which are then difficult to audit.</w:t>
      </w:r>
    </w:p>
    <w:p w14:paraId="2AF718AF" w14:textId="368E5F03" w:rsidR="00564783" w:rsidRDefault="00564783" w:rsidP="00564783">
      <w:pPr>
        <w:pStyle w:val="ListParagraph"/>
        <w:numPr>
          <w:ilvl w:val="0"/>
          <w:numId w:val="1"/>
        </w:numPr>
      </w:pPr>
      <w:r>
        <w:t>contracts not upgradeable</w:t>
      </w:r>
    </w:p>
    <w:p w14:paraId="0F21C13A" w14:textId="66970F8C" w:rsidR="00E10709" w:rsidRDefault="00E10709" w:rsidP="00E10709">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2126A10B" w14:textId="368E8C59" w:rsidR="00564783" w:rsidRDefault="004F672A" w:rsidP="00564783">
      <w:pPr>
        <w:pStyle w:val="ListParagraph"/>
        <w:numPr>
          <w:ilvl w:val="0"/>
          <w:numId w:val="1"/>
        </w:numPr>
      </w:pPr>
      <w:r>
        <w:t xml:space="preserve">No adjudication </w:t>
      </w:r>
      <w:proofErr w:type="gramStart"/>
      <w:r>
        <w:t>process</w:t>
      </w:r>
      <w:proofErr w:type="gramEnd"/>
    </w:p>
    <w:p w14:paraId="581BFF06" w14:textId="76B27A50" w:rsidR="00E10709" w:rsidRDefault="00E10709" w:rsidP="00E10709">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1A0D4CE6" w14:textId="18DAA64F" w:rsidR="004F672A" w:rsidRDefault="004F672A" w:rsidP="00564783">
      <w:pPr>
        <w:pStyle w:val="ListParagraph"/>
        <w:numPr>
          <w:ilvl w:val="0"/>
          <w:numId w:val="1"/>
        </w:numPr>
      </w:pPr>
      <w:r>
        <w:t>Everything in AVAX, no stablecoin</w:t>
      </w:r>
    </w:p>
    <w:p w14:paraId="1E72A7E4" w14:textId="72951ECA" w:rsidR="00E10709" w:rsidRDefault="00E10709" w:rsidP="00E10709">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1D294637" w14:textId="045833C0" w:rsidR="00564783" w:rsidRPr="00564783" w:rsidRDefault="00564783">
      <w:pPr>
        <w:rPr>
          <w:b/>
          <w:bCs/>
        </w:rPr>
      </w:pPr>
      <w:r w:rsidRPr="00564783">
        <w:rPr>
          <w:b/>
          <w:bCs/>
        </w:rPr>
        <w:t>Safety mechanisms</w:t>
      </w:r>
    </w:p>
    <w:p w14:paraId="055074B2" w14:textId="7680C743" w:rsidR="004F672A" w:rsidRDefault="004F672A" w:rsidP="00564783">
      <w:pPr>
        <w:pStyle w:val="ListParagraph"/>
        <w:numPr>
          <w:ilvl w:val="0"/>
          <w:numId w:val="5"/>
        </w:numPr>
      </w:pPr>
      <w:r>
        <w:t xml:space="preserve">Pause betting on </w:t>
      </w:r>
      <w:proofErr w:type="gramStart"/>
      <w:r>
        <w:t>matches</w:t>
      </w:r>
      <w:proofErr w:type="gramEnd"/>
    </w:p>
    <w:p w14:paraId="63CF9F5B" w14:textId="76C79455" w:rsidR="00242BE2" w:rsidRDefault="00242BE2" w:rsidP="00242BE2">
      <w:r>
        <w:t>A match’s odds may become obviously stale. Allowing the oracle to turn such matches off does not expose the contract to malfeasance, it just prevents more bad trades from happening. These can be undone, as well.</w:t>
      </w:r>
    </w:p>
    <w:p w14:paraId="1DC2158C" w14:textId="7269586E" w:rsidR="004B443E" w:rsidRDefault="004B443E" w:rsidP="00564783">
      <w:pPr>
        <w:pStyle w:val="ListParagraph"/>
        <w:numPr>
          <w:ilvl w:val="0"/>
          <w:numId w:val="5"/>
        </w:numPr>
      </w:pPr>
      <w:r>
        <w:t>Unintentional error robustness</w:t>
      </w:r>
    </w:p>
    <w:p w14:paraId="1483C79A" w14:textId="2F726256" w:rsidR="004B443E" w:rsidRDefault="004B443E" w:rsidP="00242BE2">
      <w:r>
        <w:t>Oracle submitters can resubmit in the three-hour window they have to submit data. This is aimed at the case where a submission contains an obvious error that the submitter did not notice until it was posted. This still gives the oracle collective 11 hours to evaluate the data.</w:t>
      </w:r>
    </w:p>
    <w:p w14:paraId="28375B54" w14:textId="77777777" w:rsidR="00242BE2" w:rsidRDefault="004B443E" w:rsidP="003275FB">
      <w:pPr>
        <w:pStyle w:val="ListParagraph"/>
        <w:numPr>
          <w:ilvl w:val="0"/>
          <w:numId w:val="5"/>
        </w:numPr>
      </w:pPr>
      <w:r>
        <w:t xml:space="preserve">As there are only two data submissions required </w:t>
      </w:r>
      <w:proofErr w:type="spellStart"/>
      <w:r>
        <w:t>eeach</w:t>
      </w:r>
      <w:proofErr w:type="spellEnd"/>
      <w:r>
        <w:t xml:space="preserve"> week</w:t>
      </w:r>
    </w:p>
    <w:p w14:paraId="15267783" w14:textId="7102249B" w:rsidR="004B443E" w:rsidRDefault="004B443E" w:rsidP="00242BE2">
      <w:r>
        <w:lastRenderedPageBreak/>
        <w:t xml:space="preserve">, if an initial </w:t>
      </w:r>
      <w:proofErr w:type="spellStart"/>
      <w:r>
        <w:t>datasubmission</w:t>
      </w:r>
      <w:proofErr w:type="spellEnd"/>
      <w:r>
        <w:t xml:space="preserve"> is rejected, the week is not ruined. A replacement can be made the following day</w:t>
      </w:r>
      <w:r w:rsidR="00242BE2">
        <w:t xml:space="preserve">, allowing the contract to function that weekend. There is no </w:t>
      </w:r>
      <w:proofErr w:type="spellStart"/>
      <w:r w:rsidR="00242BE2">
        <w:t>penatly</w:t>
      </w:r>
      <w:proofErr w:type="spellEnd"/>
      <w:r w:rsidR="00242BE2">
        <w:t xml:space="preserve"> for rejected submission, as the oracle has the time to make a fully informed decision, and it is irrational for the oracle to deliberately choose to cheat. However, unintentional errors are natural, and often these are not seen until one </w:t>
      </w:r>
      <w:proofErr w:type="gramStart"/>
      <w:r w:rsidR="00242BE2">
        <w:t>actually sends</w:t>
      </w:r>
      <w:proofErr w:type="gramEnd"/>
      <w:r w:rsidR="00242BE2">
        <w:t xml:space="preserve"> the data to the contract. By allowing a data sender to resend if they do so within the next few hours, it does not complicate anything for the other oracle token depositors evaluating this data. </w:t>
      </w:r>
    </w:p>
    <w:p w14:paraId="5EEB7B28" w14:textId="6D3AF2AF" w:rsidR="00564783" w:rsidRPr="00564783" w:rsidRDefault="00564783">
      <w:pPr>
        <w:rPr>
          <w:b/>
          <w:bCs/>
        </w:rPr>
      </w:pPr>
      <w:r w:rsidRPr="00564783">
        <w:rPr>
          <w:b/>
          <w:bCs/>
        </w:rPr>
        <w:t xml:space="preserve">Bookie </w:t>
      </w:r>
    </w:p>
    <w:p w14:paraId="728843E5" w14:textId="329D205D" w:rsidR="004F672A" w:rsidRDefault="004F672A" w:rsidP="00564783">
      <w:pPr>
        <w:pStyle w:val="ListParagraph"/>
        <w:numPr>
          <w:ilvl w:val="0"/>
          <w:numId w:val="3"/>
        </w:numPr>
      </w:pPr>
      <w:r>
        <w:t>No bookie withdrawals during active betting</w:t>
      </w:r>
    </w:p>
    <w:p w14:paraId="68210286" w14:textId="77777777" w:rsidR="00E10709" w:rsidRDefault="00E10709" w:rsidP="00E10709">
      <w:r>
        <w:t xml:space="preserve">Flash transactions enable efficient arbitrage, but the benefits here are low, and the costs are high. Many hacks have been predicated on flash loan transactions. token holders </w:t>
      </w:r>
      <w:proofErr w:type="gramStart"/>
      <w:r>
        <w:t>have to</w:t>
      </w:r>
      <w:proofErr w:type="gramEnd"/>
      <w:r>
        <w:t xml:space="preserve">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2F764AD1" w14:textId="77777777" w:rsidR="00E10709" w:rsidRDefault="00E10709" w:rsidP="00EC779D"/>
    <w:p w14:paraId="5BD9BE5B" w14:textId="3A02AA1D" w:rsidR="00564783" w:rsidRPr="00564783" w:rsidRDefault="00564783">
      <w:pPr>
        <w:rPr>
          <w:b/>
          <w:bCs/>
        </w:rPr>
      </w:pPr>
      <w:r w:rsidRPr="00564783">
        <w:rPr>
          <w:b/>
          <w:bCs/>
        </w:rPr>
        <w:t>Oracle restrictions</w:t>
      </w:r>
    </w:p>
    <w:p w14:paraId="0AB13C71" w14:textId="43384EB9" w:rsidR="004F672A" w:rsidRDefault="004F672A" w:rsidP="00564783">
      <w:pPr>
        <w:pStyle w:val="ListParagraph"/>
        <w:numPr>
          <w:ilvl w:val="0"/>
          <w:numId w:val="3"/>
        </w:numPr>
      </w:pPr>
      <w:r>
        <w:t>No token withdrawals during vote</w:t>
      </w:r>
    </w:p>
    <w:p w14:paraId="4887FB71" w14:textId="42313C6D" w:rsidR="00EC779D" w:rsidRDefault="00EC779D" w:rsidP="00242BE2">
      <w:r>
        <w:t xml:space="preserve">prevents accounts from double </w:t>
      </w:r>
      <w:proofErr w:type="gramStart"/>
      <w:r>
        <w:t>voting</w:t>
      </w:r>
      <w:proofErr w:type="gramEnd"/>
    </w:p>
    <w:p w14:paraId="4CCC61E7" w14:textId="14080098" w:rsidR="00564783" w:rsidRDefault="00564783" w:rsidP="00564783">
      <w:pPr>
        <w:pStyle w:val="ListParagraph"/>
        <w:numPr>
          <w:ilvl w:val="0"/>
          <w:numId w:val="3"/>
        </w:numPr>
      </w:pPr>
      <w:r>
        <w:t xml:space="preserve">Oracle has minimum and maximum token requirement. </w:t>
      </w:r>
    </w:p>
    <w:p w14:paraId="5DD7152F" w14:textId="7282792B" w:rsidR="00EC779D" w:rsidRDefault="00EC779D" w:rsidP="00242BE2">
      <w:r>
        <w:t>Minimum requirement makes the cost of evaluating or sending data less than the expected loss from a reputation-destroying fraudulent data submission.</w:t>
      </w:r>
    </w:p>
    <w:p w14:paraId="1D955331" w14:textId="538CA3A5" w:rsidR="00564783" w:rsidRDefault="00564783" w:rsidP="00564783">
      <w:pPr>
        <w:pStyle w:val="ListParagraph"/>
        <w:numPr>
          <w:ilvl w:val="0"/>
          <w:numId w:val="3"/>
        </w:numPr>
      </w:pPr>
      <w:r>
        <w:t xml:space="preserve">LPs are only paid if they </w:t>
      </w:r>
      <w:proofErr w:type="gramStart"/>
      <w:r>
        <w:t>vote</w:t>
      </w:r>
      <w:proofErr w:type="gramEnd"/>
    </w:p>
    <w:p w14:paraId="17044538" w14:textId="1EB2CA21" w:rsidR="00EC779D" w:rsidRDefault="00EC779D" w:rsidP="00242BE2">
      <w:r>
        <w:t xml:space="preserve">This motivates the oracle token holders to evaluate the </w:t>
      </w:r>
      <w:proofErr w:type="gramStart"/>
      <w:r>
        <w:t>data</w:t>
      </w:r>
      <w:proofErr w:type="gramEnd"/>
    </w:p>
    <w:p w14:paraId="04A53295" w14:textId="77777777" w:rsidR="00564783" w:rsidRDefault="00564783" w:rsidP="00564783">
      <w:pPr>
        <w:pStyle w:val="ListParagraph"/>
        <w:numPr>
          <w:ilvl w:val="0"/>
          <w:numId w:val="3"/>
        </w:numPr>
      </w:pPr>
      <w:r>
        <w:t xml:space="preserve">LPs are charged a 1% fee if they withdraw after funding prior to settlement. </w:t>
      </w:r>
    </w:p>
    <w:p w14:paraId="60D57764" w14:textId="7A4A1CD2" w:rsidR="00EC779D" w:rsidRDefault="00EC779D" w:rsidP="00242BE2">
      <w:r>
        <w:t>If LPs could deposit and withdraw quickly without a fee, some LPs might find it profitable to scare away other LPs by depositing large amounts merely to discourage other LPs, who would see low expected returns given a large capital base. Once scared away, the malicious LP would withdraw capital to make the return attractive. This tactic does not help the LP collective.</w:t>
      </w:r>
    </w:p>
    <w:p w14:paraId="50921EF2" w14:textId="77777777" w:rsidR="00564783" w:rsidRDefault="00564783" w:rsidP="00564783">
      <w:pPr>
        <w:pStyle w:val="ListParagraph"/>
        <w:numPr>
          <w:ilvl w:val="0"/>
          <w:numId w:val="3"/>
        </w:numPr>
      </w:pPr>
      <w:r>
        <w:t xml:space="preserve">Oracle submitters must differ </w:t>
      </w:r>
      <w:proofErr w:type="gramStart"/>
      <w:r>
        <w:t>sequentially</w:t>
      </w:r>
      <w:proofErr w:type="gramEnd"/>
    </w:p>
    <w:p w14:paraId="301C0851" w14:textId="5EAE0C24" w:rsidR="00EC779D" w:rsidRDefault="00EC779D" w:rsidP="00242BE2">
      <w:r>
        <w:t>This m</w:t>
      </w:r>
      <w:r w:rsidR="00242BE2">
        <w:t xml:space="preserve">otivates oracle </w:t>
      </w:r>
      <w:proofErr w:type="spellStart"/>
      <w:r w:rsidR="00242BE2">
        <w:t>memmbers</w:t>
      </w:r>
      <w:proofErr w:type="spellEnd"/>
      <w:r w:rsidR="00242BE2">
        <w:t xml:space="preserve"> to create their own data submissions, as they cannot depend on a single oracle member who appears to dominate data </w:t>
      </w:r>
      <w:proofErr w:type="spellStart"/>
      <w:proofErr w:type="gramStart"/>
      <w:r w:rsidR="00242BE2">
        <w:t>submissions.While</w:t>
      </w:r>
      <w:proofErr w:type="spellEnd"/>
      <w:proofErr w:type="gramEnd"/>
      <w:r w:rsidR="00242BE2">
        <w:t xml:space="preserve"> it could devolve into two oracle accounts posting all of the data, it is a small nudge in the right direction. If a token holder creates a data submission, but finds they did not post in time, they will be prepared to give a good evaluation of the data submitted.</w:t>
      </w:r>
    </w:p>
    <w:p w14:paraId="7EC66ECB" w14:textId="34896316" w:rsidR="00564783" w:rsidRPr="00564783" w:rsidRDefault="00564783">
      <w:pPr>
        <w:rPr>
          <w:b/>
          <w:bCs/>
        </w:rPr>
      </w:pPr>
      <w:r w:rsidRPr="00564783">
        <w:rPr>
          <w:b/>
          <w:bCs/>
        </w:rPr>
        <w:lastRenderedPageBreak/>
        <w:t>Betting restrictions</w:t>
      </w:r>
    </w:p>
    <w:p w14:paraId="0A0A3BCB" w14:textId="4980FE62" w:rsidR="004F672A" w:rsidRDefault="004F672A" w:rsidP="00564783">
      <w:pPr>
        <w:pStyle w:val="ListParagraph"/>
        <w:numPr>
          <w:ilvl w:val="0"/>
          <w:numId w:val="4"/>
        </w:numPr>
      </w:pPr>
      <w:r>
        <w:t xml:space="preserve">Min bet size 1 </w:t>
      </w:r>
      <w:proofErr w:type="spellStart"/>
      <w:r>
        <w:t>avax</w:t>
      </w:r>
      <w:proofErr w:type="spellEnd"/>
    </w:p>
    <w:p w14:paraId="43F703F6" w14:textId="7852DC9E" w:rsidR="00D148AE" w:rsidRDefault="00D148AE" w:rsidP="00D148AE">
      <w:r>
        <w:t xml:space="preserve">While testing with trace amounts can be fun, there are DDOS-type of risks generated by allowing trace-amount transactions. </w:t>
      </w:r>
    </w:p>
    <w:p w14:paraId="7C5949B4" w14:textId="1E234030" w:rsidR="004F672A" w:rsidRDefault="004F672A" w:rsidP="00564783">
      <w:pPr>
        <w:pStyle w:val="ListParagraph"/>
        <w:numPr>
          <w:ilvl w:val="0"/>
          <w:numId w:val="4"/>
        </w:numPr>
      </w:pPr>
      <w:r>
        <w:t>No betting after game start time</w:t>
      </w:r>
    </w:p>
    <w:p w14:paraId="317767F0" w14:textId="6C757441" w:rsidR="00D148AE" w:rsidRDefault="00D148AE" w:rsidP="00D148AE">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w:t>
      </w:r>
      <w:proofErr w:type="gramStart"/>
      <w:r>
        <w:t>risk</w:t>
      </w:r>
      <w:proofErr w:type="gramEnd"/>
    </w:p>
    <w:p w14:paraId="572E9FA9" w14:textId="51F15657" w:rsidR="004F672A" w:rsidRDefault="004F672A" w:rsidP="00564783">
      <w:pPr>
        <w:pStyle w:val="ListParagraph"/>
        <w:numPr>
          <w:ilvl w:val="0"/>
          <w:numId w:val="4"/>
        </w:numPr>
      </w:pPr>
      <w:r>
        <w:t xml:space="preserve">bets constrained by bookie </w:t>
      </w:r>
      <w:proofErr w:type="gramStart"/>
      <w:r>
        <w:t>capital</w:t>
      </w:r>
      <w:proofErr w:type="gramEnd"/>
    </w:p>
    <w:p w14:paraId="2390F2D9" w14:textId="4FFC9F61" w:rsidR="004F672A" w:rsidRDefault="004F672A" w:rsidP="00D148AE">
      <w:pPr>
        <w:pStyle w:val="ListParagraph"/>
        <w:numPr>
          <w:ilvl w:val="1"/>
          <w:numId w:val="4"/>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w:t>
      </w:r>
      <w:proofErr w:type="gramStart"/>
      <w:r>
        <w:t>particular event</w:t>
      </w:r>
      <w:proofErr w:type="gramEnd"/>
      <w:r>
        <w:t xml:space="preserve">. </w:t>
      </w:r>
    </w:p>
    <w:p w14:paraId="3D7E3EEB" w14:textId="7A73CBB3" w:rsidR="00D148AE" w:rsidRDefault="00D148AE" w:rsidP="00D148AE">
      <w:pPr>
        <w:pStyle w:val="ListParagraph"/>
        <w:numPr>
          <w:ilvl w:val="1"/>
          <w:numId w:val="4"/>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there would be no more free LP capital left.</w:t>
      </w:r>
    </w:p>
    <w:p w14:paraId="0D2FC5B4" w14:textId="77777777" w:rsidR="004B443E" w:rsidRDefault="004B443E" w:rsidP="004B443E"/>
    <w:p w14:paraId="483AF73B" w14:textId="24B64499" w:rsidR="00083C39" w:rsidRDefault="00083C39" w:rsidP="004B443E">
      <w:r>
        <w:t xml:space="preserve">The front-end is helpful, but not necessary. One can use Remix, python, or any other method of transacting with the contract, which is permissionless. </w:t>
      </w:r>
    </w:p>
    <w:p w14:paraId="6E1F89B5" w14:textId="77777777" w:rsidR="00A33A5D" w:rsidRDefault="00A33A5D" w:rsidP="00A33A5D">
      <w:pPr>
        <w:pStyle w:val="Heading2"/>
      </w:pPr>
      <w:bookmarkStart w:id="0" w:name="_Toc144663857"/>
      <w:r>
        <w:t>Odds in the contract</w:t>
      </w:r>
      <w:bookmarkEnd w:id="0"/>
    </w:p>
    <w:p w14:paraId="4AF2CCC1" w14:textId="77777777" w:rsidR="00A33A5D" w:rsidRDefault="00A33A5D" w:rsidP="00A33A5D">
      <w:r>
        <w:t>Odds are available on many betting websites, and arbitrage limits how far these odds can differ. On average, a team's implied probability of winning will change by only 2% over the week, rarely over 5%. All odd postings and updates are recorded in event logs, observable in online queries at sportAVAX.co.</w:t>
      </w:r>
    </w:p>
    <w:p w14:paraId="5FA5E672" w14:textId="77777777" w:rsidR="00A33A5D" w:rsidRDefault="00A33A5D" w:rsidP="00A33A5D">
      <w:r>
        <w:t xml:space="preserve">A contest will have a single odds number posted for a contest. These odds </w:t>
      </w:r>
      <w:r>
        <w:rPr>
          <w:rFonts w:eastAsia="Times New Roman"/>
          <w:color w:val="222222"/>
        </w:rPr>
        <w:t xml:space="preserve">are supplied only for the initial favorite using a truncation of preliminary decimal odds. For example, 1.909 would be stored as 909, 2.50 as 1500, etc. This number, however, is just relevant to the team in slot 0, the initial favorite. Further, it needs to be adjusted to reflect the oracle fee that would be assessed to the winner payout. Thus, the betting odds for a favorite where the match odds were 957 would be 909, via </w:t>
      </w:r>
    </w:p>
    <w:p w14:paraId="7A86978D" w14:textId="77777777" w:rsidR="00A33A5D" w:rsidRDefault="00A33A5D" w:rsidP="00A33A5D">
      <w:pPr>
        <w:ind w:left="720"/>
      </w:pPr>
      <w:r>
        <w:t>Net Odds (favorite) = (</w:t>
      </w:r>
      <w:proofErr w:type="spellStart"/>
      <w:r>
        <w:t>contractMatchOdds</w:t>
      </w:r>
      <w:proofErr w:type="spellEnd"/>
      <w:r>
        <w:t xml:space="preserve"> * 0.95)/1000 + 1</w:t>
      </w:r>
    </w:p>
    <w:p w14:paraId="1870EAE5" w14:textId="77777777" w:rsidR="00A33A5D" w:rsidRDefault="00A33A5D" w:rsidP="00A33A5D">
      <w:pPr>
        <w:ind w:left="720"/>
      </w:pPr>
      <w:r>
        <w:t>= 957*0.95/1000+1=1.909</w:t>
      </w:r>
    </w:p>
    <w:p w14:paraId="3EF0119B" w14:textId="77777777" w:rsidR="00A33A5D" w:rsidRDefault="00A33A5D" w:rsidP="00A33A5D">
      <w:r>
        <w:t>The gross odds for its opponent are generated within the contract by the following formula:</w:t>
      </w:r>
    </w:p>
    <w:p w14:paraId="1AE04CEA" w14:textId="77777777" w:rsidR="00A33A5D" w:rsidRDefault="00A33A5D" w:rsidP="00A33A5D">
      <w:pPr>
        <w:pStyle w:val="MTDisplayEquation"/>
      </w:pPr>
      <w:r>
        <w:tab/>
      </w:r>
      <w:r>
        <w:rPr>
          <w:position w:val="-32"/>
        </w:rPr>
        <w:object w:dxaOrig="4780" w:dyaOrig="700" w14:anchorId="44AFC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7" o:title=""/>
          </v:shape>
          <o:OLEObject Type="Embed" ProgID="Equation.DSMT4" ShapeID="_x0000_i1025" DrawAspect="Content" ObjectID="_1757768298" r:id="rId8"/>
        </w:object>
      </w:r>
    </w:p>
    <w:p w14:paraId="29F36C2D" w14:textId="77777777" w:rsidR="00A33A5D" w:rsidRDefault="00A33A5D" w:rsidP="00A33A5D">
      <w:pPr>
        <w:tabs>
          <w:tab w:val="left" w:pos="1107"/>
        </w:tabs>
      </w:pPr>
      <w:r>
        <w:lastRenderedPageBreak/>
        <w:t xml:space="preserve">Then to account for the oracle take, the all-in odds for team 1 would </w:t>
      </w:r>
      <w:proofErr w:type="gramStart"/>
      <w:r>
        <w:t>be</w:t>
      </w:r>
      <w:proofErr w:type="gramEnd"/>
    </w:p>
    <w:p w14:paraId="7A89B28A" w14:textId="77777777" w:rsidR="00A33A5D" w:rsidRDefault="00A33A5D" w:rsidP="00A33A5D">
      <w:pPr>
        <w:ind w:left="720"/>
      </w:pPr>
      <w:r>
        <w:t>Net Bettor Odds (underdog) = (</w:t>
      </w:r>
      <w:proofErr w:type="spellStart"/>
      <w:r>
        <w:t>underdogOdds</w:t>
      </w:r>
      <w:proofErr w:type="spellEnd"/>
      <w:r>
        <w:t xml:space="preserve"> * 0.95)/1000 + 1</w:t>
      </w:r>
    </w:p>
    <w:p w14:paraId="0F93612E" w14:textId="77777777" w:rsidR="00A33A5D" w:rsidRDefault="00A33A5D" w:rsidP="00A33A5D">
      <w:pPr>
        <w:tabs>
          <w:tab w:val="left" w:pos="1107"/>
        </w:tabs>
      </w:pPr>
      <w:r>
        <w:t xml:space="preserve">With this method, we can ensure that the set of odds for a contest generates a positive </w:t>
      </w:r>
      <w:proofErr w:type="spellStart"/>
      <w:r>
        <w:t>vig</w:t>
      </w:r>
      <w:proofErr w:type="spellEnd"/>
      <w:r>
        <w:t>, removing a potential attack vector.</w:t>
      </w:r>
      <w:r>
        <w:rPr>
          <w:rStyle w:val="FootnoteReference"/>
        </w:rPr>
        <w:footnoteReference w:id="1"/>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2403DDBB" w14:textId="77777777" w:rsidR="00A33A5D" w:rsidRDefault="00A33A5D" w:rsidP="00A33A5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ASB applies the </w:t>
      </w:r>
      <w:proofErr w:type="spellStart"/>
      <w:r>
        <w:t>vig</w:t>
      </w:r>
      <w:proofErr w:type="spellEnd"/>
      <w:r>
        <w:t xml:space="preserve"> to each contest via an algorithm that works well, though it is simply a hack as opposed to something derived from axioms. The approach is to put the LP’s take into the ‘spread’ between the odds offered for the favorite and the underdog, but leave the Oracle’s take out of the spread. The Oracle fee is then taken out of the winnings. </w:t>
      </w:r>
    </w:p>
    <w:p w14:paraId="435E155E" w14:textId="77777777" w:rsidR="00A33A5D" w:rsidRDefault="00A33A5D" w:rsidP="00A33A5D">
      <w:pPr>
        <w:tabs>
          <w:tab w:val="left" w:pos="1107"/>
        </w:tabs>
      </w:pPr>
      <w:r>
        <w:t xml:space="preserve">Initial odds presented must be between 1.999 and 1.125. The cap at 2.000 reflects the fact the initial odds apply to the initial favorite, while the 1.125 minimum removes events where the initial odds are greater than 8:1, lopsided contests. Eliminating high payout contests mitigates risk, as such events would invite hacker attention. </w:t>
      </w:r>
    </w:p>
    <w:p w14:paraId="0B66871A" w14:textId="77777777" w:rsidR="00A33A5D" w:rsidRDefault="00A33A5D" w:rsidP="00A33A5D">
      <w:pPr>
        <w:tabs>
          <w:tab w:val="left" w:pos="1107"/>
        </w:tabs>
      </w:pPr>
      <w:r>
        <w:t xml:space="preserve">The excel spreadsheet is provided that generates the data in the necessary format. The basic algorithm is </w:t>
      </w:r>
      <w:proofErr w:type="gramStart"/>
      <w:r>
        <w:t>this</w:t>
      </w:r>
      <w:proofErr w:type="gramEnd"/>
    </w:p>
    <w:p w14:paraId="77599CA6" w14:textId="77777777" w:rsidR="00A33A5D" w:rsidRDefault="00A33A5D" w:rsidP="00A33A5D">
      <w:pPr>
        <w:pStyle w:val="ListParagraph"/>
        <w:numPr>
          <w:ilvl w:val="0"/>
          <w:numId w:val="7"/>
        </w:numPr>
        <w:tabs>
          <w:tab w:val="left" w:pos="1107"/>
        </w:tabs>
      </w:pPr>
      <w:r>
        <w:t xml:space="preserve">Take an initial set of </w:t>
      </w:r>
      <w:proofErr w:type="gramStart"/>
      <w:r>
        <w:t>odds</w:t>
      </w:r>
      <w:proofErr w:type="gramEnd"/>
    </w:p>
    <w:p w14:paraId="43DB92F3" w14:textId="77777777" w:rsidR="00A33A5D" w:rsidRDefault="00A33A5D" w:rsidP="00A33A5D">
      <w:pPr>
        <w:pStyle w:val="ListParagraph"/>
        <w:numPr>
          <w:ilvl w:val="1"/>
          <w:numId w:val="6"/>
        </w:numPr>
        <w:tabs>
          <w:tab w:val="left" w:pos="1107"/>
        </w:tabs>
      </w:pPr>
      <w:r>
        <w:t>Home team: +135</w:t>
      </w:r>
    </w:p>
    <w:p w14:paraId="59A15DDA" w14:textId="77777777" w:rsidR="00A33A5D" w:rsidRDefault="00A33A5D" w:rsidP="00A33A5D">
      <w:pPr>
        <w:pStyle w:val="ListParagraph"/>
        <w:numPr>
          <w:ilvl w:val="1"/>
          <w:numId w:val="6"/>
        </w:numPr>
        <w:tabs>
          <w:tab w:val="left" w:pos="1107"/>
        </w:tabs>
      </w:pPr>
      <w:r>
        <w:t>Away team: -150</w:t>
      </w:r>
    </w:p>
    <w:p w14:paraId="1E9A4B6A" w14:textId="77777777" w:rsidR="00A33A5D" w:rsidRDefault="00A33A5D" w:rsidP="00A33A5D">
      <w:pPr>
        <w:pStyle w:val="ListParagraph"/>
        <w:numPr>
          <w:ilvl w:val="0"/>
          <w:numId w:val="7"/>
        </w:numPr>
        <w:tabs>
          <w:tab w:val="left" w:pos="1107"/>
        </w:tabs>
      </w:pPr>
      <w:r>
        <w:t xml:space="preserve">rearrange so that the favorite team is </w:t>
      </w:r>
      <w:proofErr w:type="gramStart"/>
      <w:r>
        <w:t>first</w:t>
      </w:r>
      <w:proofErr w:type="gramEnd"/>
    </w:p>
    <w:p w14:paraId="204BE578" w14:textId="77777777" w:rsidR="00A33A5D" w:rsidRDefault="00A33A5D" w:rsidP="00A33A5D">
      <w:pPr>
        <w:pStyle w:val="ListParagraph"/>
        <w:numPr>
          <w:ilvl w:val="1"/>
          <w:numId w:val="7"/>
        </w:numPr>
        <w:tabs>
          <w:tab w:val="left" w:pos="1107"/>
        </w:tabs>
      </w:pPr>
      <w:proofErr w:type="gramStart"/>
      <w:r>
        <w:t>team[</w:t>
      </w:r>
      <w:proofErr w:type="gramEnd"/>
      <w:r>
        <w:t>0]: -150, team[1]: +135</w:t>
      </w:r>
    </w:p>
    <w:p w14:paraId="1AAEFCC5" w14:textId="77777777" w:rsidR="00A33A5D" w:rsidRDefault="00A33A5D" w:rsidP="00A33A5D">
      <w:pPr>
        <w:pStyle w:val="ListParagraph"/>
        <w:numPr>
          <w:ilvl w:val="0"/>
          <w:numId w:val="7"/>
        </w:numPr>
        <w:tabs>
          <w:tab w:val="left" w:pos="1107"/>
        </w:tabs>
      </w:pPr>
      <w:r>
        <w:t xml:space="preserve">Translate into win </w:t>
      </w:r>
      <w:proofErr w:type="gramStart"/>
      <w:r>
        <w:t>probability</w:t>
      </w:r>
      <w:proofErr w:type="gramEnd"/>
    </w:p>
    <w:p w14:paraId="4623D2AE" w14:textId="77777777" w:rsidR="00A33A5D" w:rsidRDefault="00A33A5D" w:rsidP="00A33A5D">
      <w:pPr>
        <w:pStyle w:val="ListParagraph"/>
        <w:numPr>
          <w:ilvl w:val="1"/>
          <w:numId w:val="7"/>
        </w:numPr>
        <w:tabs>
          <w:tab w:val="left" w:pos="1107"/>
        </w:tabs>
      </w:pPr>
      <w:proofErr w:type="gramStart"/>
      <w:r>
        <w:t>team[</w:t>
      </w:r>
      <w:proofErr w:type="gramEnd"/>
      <w:r>
        <w:t>0]: 59.8%, team[1]: 42.4%</w:t>
      </w:r>
    </w:p>
    <w:p w14:paraId="67563121" w14:textId="77777777" w:rsidR="00A33A5D" w:rsidRDefault="00A33A5D" w:rsidP="00A33A5D">
      <w:pPr>
        <w:pStyle w:val="ListParagraph"/>
        <w:numPr>
          <w:ilvl w:val="0"/>
          <w:numId w:val="7"/>
        </w:numPr>
        <w:tabs>
          <w:tab w:val="left" w:pos="1107"/>
        </w:tabs>
      </w:pPr>
      <w:r>
        <w:t xml:space="preserve">calculate probability </w:t>
      </w:r>
      <w:proofErr w:type="gramStart"/>
      <w:r>
        <w:t>spread</w:t>
      </w:r>
      <w:proofErr w:type="gramEnd"/>
    </w:p>
    <w:p w14:paraId="70A7A99C" w14:textId="77777777" w:rsidR="00A33A5D" w:rsidRDefault="00A33A5D" w:rsidP="00A33A5D">
      <w:pPr>
        <w:pStyle w:val="ListParagraph"/>
        <w:numPr>
          <w:ilvl w:val="1"/>
          <w:numId w:val="7"/>
        </w:numPr>
        <w:tabs>
          <w:tab w:val="left" w:pos="1107"/>
        </w:tabs>
      </w:pPr>
      <w:r>
        <w:t>spread = 0.598 – 0.424 = 0.174</w:t>
      </w:r>
    </w:p>
    <w:p w14:paraId="6B22B1B7" w14:textId="77777777" w:rsidR="00A33A5D" w:rsidRDefault="00A33A5D" w:rsidP="00A33A5D">
      <w:pPr>
        <w:pStyle w:val="ListParagraph"/>
        <w:numPr>
          <w:ilvl w:val="0"/>
          <w:numId w:val="7"/>
        </w:numPr>
        <w:tabs>
          <w:tab w:val="left" w:pos="1107"/>
        </w:tabs>
      </w:pPr>
      <w:r>
        <w:t xml:space="preserve">Calculate new favorite, </w:t>
      </w:r>
      <w:proofErr w:type="gramStart"/>
      <w:r>
        <w:t>team[</w:t>
      </w:r>
      <w:proofErr w:type="gramEnd"/>
      <w:r>
        <w:t>0], prob(win)</w:t>
      </w:r>
    </w:p>
    <w:p w14:paraId="2D08B6FD" w14:textId="77777777" w:rsidR="00A33A5D" w:rsidRDefault="00A33A5D" w:rsidP="00A33A5D">
      <w:pPr>
        <w:pStyle w:val="ListParagraph"/>
        <w:numPr>
          <w:ilvl w:val="1"/>
          <w:numId w:val="7"/>
        </w:numPr>
        <w:tabs>
          <w:tab w:val="left" w:pos="1107"/>
        </w:tabs>
      </w:pPr>
      <w:r>
        <w:t>prob(</w:t>
      </w:r>
      <w:proofErr w:type="gramStart"/>
      <w:r>
        <w:t>team[</w:t>
      </w:r>
      <w:proofErr w:type="gramEnd"/>
      <w:r>
        <w:t>0] win) = 51.1% + spread/2</w:t>
      </w:r>
    </w:p>
    <w:p w14:paraId="4260C4FA" w14:textId="77777777" w:rsidR="00A33A5D" w:rsidRDefault="00A33A5D" w:rsidP="00A33A5D">
      <w:pPr>
        <w:pStyle w:val="ListParagraph"/>
        <w:numPr>
          <w:ilvl w:val="1"/>
          <w:numId w:val="7"/>
        </w:numPr>
        <w:tabs>
          <w:tab w:val="left" w:pos="1107"/>
        </w:tabs>
      </w:pPr>
      <w:r>
        <w:t>prob(</w:t>
      </w:r>
      <w:proofErr w:type="gramStart"/>
      <w:r>
        <w:t>team[</w:t>
      </w:r>
      <w:proofErr w:type="gramEnd"/>
      <w:r>
        <w:t>0] win) = 51.1% + 8.7% = 59.8%</w:t>
      </w:r>
    </w:p>
    <w:p w14:paraId="15718616" w14:textId="77777777" w:rsidR="00A33A5D" w:rsidRDefault="00A33A5D" w:rsidP="00A33A5D">
      <w:pPr>
        <w:pStyle w:val="ListParagraph"/>
        <w:numPr>
          <w:ilvl w:val="0"/>
          <w:numId w:val="7"/>
        </w:numPr>
        <w:tabs>
          <w:tab w:val="left" w:pos="1107"/>
        </w:tabs>
      </w:pPr>
      <w:r>
        <w:t>Translate prob(</w:t>
      </w:r>
      <w:proofErr w:type="gramStart"/>
      <w:r>
        <w:t>team[</w:t>
      </w:r>
      <w:proofErr w:type="gramEnd"/>
      <w:r>
        <w:t xml:space="preserve">0] win) into decimal odds. </w:t>
      </w:r>
    </w:p>
    <w:p w14:paraId="3F31B69C" w14:textId="77777777" w:rsidR="00A33A5D" w:rsidRDefault="00A33A5D" w:rsidP="00A33A5D">
      <w:pPr>
        <w:pStyle w:val="ListParagraph"/>
        <w:numPr>
          <w:ilvl w:val="1"/>
          <w:numId w:val="7"/>
        </w:numPr>
        <w:tabs>
          <w:tab w:val="left" w:pos="1107"/>
        </w:tabs>
      </w:pPr>
      <w:proofErr w:type="spellStart"/>
      <w:r>
        <w:t>decOdds</w:t>
      </w:r>
      <w:proofErr w:type="spellEnd"/>
      <w:r>
        <w:t>(</w:t>
      </w:r>
      <w:proofErr w:type="gramStart"/>
      <w:r>
        <w:t>team[</w:t>
      </w:r>
      <w:proofErr w:type="gramEnd"/>
      <w:r>
        <w:t>0]) = 1 / 0.598 = 1.6716</w:t>
      </w:r>
    </w:p>
    <w:p w14:paraId="7137567C" w14:textId="77777777" w:rsidR="00A33A5D" w:rsidRDefault="00A33A5D" w:rsidP="00A33A5D">
      <w:pPr>
        <w:pStyle w:val="ListParagraph"/>
        <w:numPr>
          <w:ilvl w:val="0"/>
          <w:numId w:val="7"/>
        </w:numPr>
        <w:tabs>
          <w:tab w:val="left" w:pos="1107"/>
        </w:tabs>
      </w:pPr>
      <w:r>
        <w:t>Translate decimal into the payoff of the bet. This number will represent the match odds in the contract.</w:t>
      </w:r>
    </w:p>
    <w:p w14:paraId="72FDCEC0" w14:textId="77777777" w:rsidR="00A33A5D" w:rsidRDefault="00A33A5D" w:rsidP="00A33A5D">
      <w:pPr>
        <w:pStyle w:val="ListParagraph"/>
        <w:numPr>
          <w:ilvl w:val="1"/>
          <w:numId w:val="7"/>
        </w:numPr>
        <w:tabs>
          <w:tab w:val="left" w:pos="1107"/>
        </w:tabs>
      </w:pPr>
      <w:proofErr w:type="spellStart"/>
      <w:r>
        <w:t>contractOdds</w:t>
      </w:r>
      <w:proofErr w:type="spellEnd"/>
      <w:r>
        <w:t xml:space="preserve"> = 1000 * (</w:t>
      </w:r>
      <w:proofErr w:type="spellStart"/>
      <w:r>
        <w:t>decOdds</w:t>
      </w:r>
      <w:proofErr w:type="spellEnd"/>
      <w:r>
        <w:t xml:space="preserve"> – 1)</w:t>
      </w:r>
    </w:p>
    <w:p w14:paraId="0DF197C2" w14:textId="77777777" w:rsidR="00A33A5D" w:rsidRDefault="00A33A5D" w:rsidP="00A33A5D">
      <w:pPr>
        <w:pStyle w:val="ListParagraph"/>
        <w:numPr>
          <w:ilvl w:val="1"/>
          <w:numId w:val="7"/>
        </w:numPr>
        <w:tabs>
          <w:tab w:val="left" w:pos="1107"/>
        </w:tabs>
      </w:pPr>
      <w:proofErr w:type="spellStart"/>
      <w:r>
        <w:t>contractOdds</w:t>
      </w:r>
      <w:proofErr w:type="spellEnd"/>
      <w:r>
        <w:t xml:space="preserve"> = 671</w:t>
      </w:r>
    </w:p>
    <w:p w14:paraId="0857B8A2" w14:textId="77777777" w:rsidR="00A33A5D" w:rsidRDefault="00A33A5D" w:rsidP="00A33A5D">
      <w:pPr>
        <w:pStyle w:val="ListParagraph"/>
        <w:numPr>
          <w:ilvl w:val="0"/>
          <w:numId w:val="7"/>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2852D972" w14:textId="77777777" w:rsidR="00A33A5D" w:rsidRDefault="00A33A5D" w:rsidP="00A33A5D">
      <w:pPr>
        <w:pStyle w:val="ListParagraph"/>
        <w:numPr>
          <w:ilvl w:val="1"/>
          <w:numId w:val="7"/>
        </w:numPr>
        <w:tabs>
          <w:tab w:val="left" w:pos="1107"/>
        </w:tabs>
      </w:pPr>
      <w:r>
        <w:t xml:space="preserve">  0.95*671/1000 + 1 = 1.637</w:t>
      </w:r>
    </w:p>
    <w:p w14:paraId="0D6CC5E8" w14:textId="77777777" w:rsidR="00A33A5D" w:rsidRDefault="00A33A5D" w:rsidP="00A33A5D">
      <w:pPr>
        <w:pStyle w:val="ListParagraph"/>
        <w:numPr>
          <w:ilvl w:val="1"/>
          <w:numId w:val="7"/>
        </w:numPr>
        <w:tabs>
          <w:tab w:val="left" w:pos="1107"/>
        </w:tabs>
      </w:pPr>
      <w:r>
        <w:lastRenderedPageBreak/>
        <w:t xml:space="preserve">The oracle fee reduces the actual decimal odds returns presented within the </w:t>
      </w:r>
      <w:proofErr w:type="gramStart"/>
      <w:r>
        <w:t>contract</w:t>
      </w:r>
      <w:proofErr w:type="gramEnd"/>
    </w:p>
    <w:p w14:paraId="20F10071" w14:textId="77777777" w:rsidR="00A33A5D" w:rsidRDefault="00A33A5D" w:rsidP="00A33A5D">
      <w:pPr>
        <w:pStyle w:val="ListParagraph"/>
        <w:numPr>
          <w:ilvl w:val="0"/>
          <w:numId w:val="7"/>
        </w:numPr>
        <w:tabs>
          <w:tab w:val="left" w:pos="1107"/>
        </w:tabs>
      </w:pPr>
      <w:r>
        <w:t xml:space="preserve">Translate into </w:t>
      </w:r>
      <w:proofErr w:type="gramStart"/>
      <w:r>
        <w:t>team[</w:t>
      </w:r>
      <w:proofErr w:type="gramEnd"/>
      <w:r>
        <w:t>1] payoff</w:t>
      </w:r>
    </w:p>
    <w:p w14:paraId="58AABA81" w14:textId="77777777" w:rsidR="00A33A5D" w:rsidRDefault="00A33A5D" w:rsidP="00A33A5D">
      <w:pPr>
        <w:pStyle w:val="ListParagraph"/>
        <w:numPr>
          <w:ilvl w:val="1"/>
          <w:numId w:val="7"/>
        </w:numPr>
        <w:tabs>
          <w:tab w:val="left" w:pos="1107"/>
        </w:tabs>
      </w:pPr>
      <w:proofErr w:type="spellStart"/>
      <w:r>
        <w:t>contractOdds</w:t>
      </w:r>
      <w:proofErr w:type="spellEnd"/>
      <w:r>
        <w:t>(</w:t>
      </w:r>
      <w:proofErr w:type="gramStart"/>
      <w:r>
        <w:t>team[</w:t>
      </w:r>
      <w:proofErr w:type="gramEnd"/>
      <w:r>
        <w:t>1])= 1e6 / (671 + 45)  - 45 = 1359</w:t>
      </w:r>
    </w:p>
    <w:p w14:paraId="28C1BD55" w14:textId="77777777" w:rsidR="00A33A5D" w:rsidRDefault="00A33A5D" w:rsidP="00A33A5D">
      <w:pPr>
        <w:pStyle w:val="ListParagraph"/>
        <w:numPr>
          <w:ilvl w:val="1"/>
          <w:numId w:val="7"/>
        </w:numPr>
        <w:tabs>
          <w:tab w:val="left" w:pos="1107"/>
        </w:tabs>
      </w:pPr>
      <w:r>
        <w:t xml:space="preserve">net </w:t>
      </w:r>
      <w:proofErr w:type="spellStart"/>
      <w:r>
        <w:t>decOdds</w:t>
      </w:r>
      <w:proofErr w:type="spellEnd"/>
      <w:r>
        <w:t xml:space="preserve"> (</w:t>
      </w:r>
      <w:proofErr w:type="gramStart"/>
      <w:r>
        <w:t>team[</w:t>
      </w:r>
      <w:proofErr w:type="gramEnd"/>
      <w:r>
        <w:t>1]) = 0.95*1359/1000 + 1 = 2.291</w:t>
      </w:r>
    </w:p>
    <w:p w14:paraId="2B8930E2" w14:textId="77777777" w:rsidR="00A33A5D" w:rsidRDefault="00A33A5D" w:rsidP="00A33A5D">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w:t>
      </w:r>
    </w:p>
    <w:p w14:paraId="4925211F" w14:textId="77777777" w:rsidR="00A33A5D" w:rsidRDefault="00A33A5D" w:rsidP="00A33A5D">
      <w:r>
        <w:t xml:space="preserve">The website avaxsportsbook.com displays the decimal odds users receive if they win. For example, a user seeing odds of 1.900 will receive back 1.900 times their bet amount. </w:t>
      </w:r>
    </w:p>
    <w:p w14:paraId="307485FE" w14:textId="77777777" w:rsidR="00A33A5D" w:rsidRPr="007727CA" w:rsidRDefault="00A33A5D" w:rsidP="00A33A5D">
      <w:pPr>
        <w:pStyle w:val="Heading2"/>
      </w:pPr>
      <w:bookmarkStart w:id="1" w:name="_Toc144663858"/>
      <w:r w:rsidRPr="007727CA">
        <w:t>Redeeming a Bet</w:t>
      </w:r>
      <w:bookmarkEnd w:id="1"/>
    </w:p>
    <w:p w14:paraId="0145320D" w14:textId="77777777" w:rsidR="00A33A5D" w:rsidRDefault="00A33A5D" w:rsidP="00A33A5D">
      <w:r>
        <w:t xml:space="preserve">Bets are stored in a mapping within a better’s struct, and after 10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Users to redeem bets by clicking a single button (it is one transaction). </w:t>
      </w:r>
    </w:p>
    <w:p w14:paraId="569DC8DB" w14:textId="77777777" w:rsidR="00A33A5D" w:rsidRDefault="00A33A5D" w:rsidP="00A33A5D"/>
    <w:p w14:paraId="7E2F52DF" w14:textId="77777777" w:rsidR="00A33A5D" w:rsidRDefault="00A33A5D" w:rsidP="00A33A5D">
      <w:pPr>
        <w:pStyle w:val="Heading2"/>
      </w:pPr>
      <w:bookmarkStart w:id="2" w:name="_Toc144663860"/>
      <w:r>
        <w:t>LP Revenue</w:t>
      </w:r>
      <w:bookmarkEnd w:id="2"/>
    </w:p>
    <w:p w14:paraId="788B2E18" w14:textId="77777777" w:rsidR="00A33A5D" w:rsidRDefault="00A33A5D" w:rsidP="00A33A5D">
      <w:r>
        <w:t xml:space="preserve">LPs own a pro-rata portion of the contract's revenue based on their percentage of LP capital before that week's events. Statistically, the LP capital will grow each settlement due to the </w:t>
      </w:r>
      <w:proofErr w:type="spellStart"/>
      <w:r>
        <w:t>vig</w:t>
      </w:r>
      <w:proofErr w:type="spellEnd"/>
      <w:r>
        <w:t xml:space="preserve">; this is how LPs make money. As the relevant LP credit/debit occurs at settlement, the LP's AVAX/share value is fixed each week when users can withdraw or invest. </w:t>
      </w:r>
    </w:p>
    <w:p w14:paraId="0E743CF1" w14:textId="77777777" w:rsidR="00A33A5D" w:rsidRDefault="00A33A5D" w:rsidP="00A33A5D">
      <w:r>
        <w:t>An initial investment generates the following shares:</w:t>
      </w:r>
    </w:p>
    <w:p w14:paraId="1C52A486" w14:textId="77777777" w:rsidR="00A33A5D" w:rsidRDefault="00A33A5D" w:rsidP="00A33A5D">
      <w:pPr>
        <w:ind w:left="720"/>
      </w:pPr>
      <w:proofErr w:type="spellStart"/>
      <w:r>
        <w:t>LPshares</w:t>
      </w:r>
      <w:proofErr w:type="spellEnd"/>
      <w:r>
        <w:t xml:space="preserve"> </w:t>
      </w:r>
      <w:proofErr w:type="gramStart"/>
      <w:r>
        <w:t>=  AVAX</w:t>
      </w:r>
      <w:proofErr w:type="gramEnd"/>
      <w:r>
        <w:t xml:space="preserve"> invested </w:t>
      </w:r>
      <w:r>
        <w:rPr>
          <w:rFonts w:cs="Times New Roman"/>
        </w:rPr>
        <w:t>×</w:t>
      </w:r>
      <w:r>
        <w:t xml:space="preserve"> </w:t>
      </w:r>
      <w:proofErr w:type="spellStart"/>
      <w:r>
        <w:t>TotalLpShares</w:t>
      </w:r>
      <w:proofErr w:type="spellEnd"/>
      <w:r>
        <w:t xml:space="preserve"> / </w:t>
      </w:r>
      <w:proofErr w:type="spellStart"/>
      <w:r>
        <w:t>TotalLpAvax</w:t>
      </w:r>
      <w:proofErr w:type="spellEnd"/>
    </w:p>
    <w:p w14:paraId="297E5A49" w14:textId="77777777" w:rsidR="00A33A5D" w:rsidRDefault="00A33A5D" w:rsidP="00A33A5D">
      <w:r>
        <w:t>For example, assume the contract has 123 AVAX owned by its LPs, who have 100 shares. This AVAX may be sitting free or locked up as collateral for upcoming contests. This implies each LP share is worth 1.23 AVAX.</w:t>
      </w:r>
    </w:p>
    <w:p w14:paraId="6F5A5F6F"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790C1903" w14:textId="77777777" w:rsidR="00A33A5D" w:rsidRDefault="00A33A5D" w:rsidP="00A33A5D">
      <w:pPr>
        <w:tabs>
          <w:tab w:val="left" w:pos="2520"/>
          <w:tab w:val="left" w:pos="4320"/>
        </w:tabs>
        <w:ind w:firstLine="720"/>
      </w:pPr>
      <w:r>
        <w:t>123</w:t>
      </w:r>
      <w:r>
        <w:tab/>
        <w:t>100</w:t>
      </w:r>
      <w:r>
        <w:tab/>
        <w:t>1.23</w:t>
      </w:r>
    </w:p>
    <w:p w14:paraId="60287350" w14:textId="77777777" w:rsidR="00A33A5D" w:rsidRDefault="00A33A5D" w:rsidP="00A33A5D">
      <w:r>
        <w:t>Suppose Alice wishes to invest 10 AVAX into this pool. The above formula implies she would receive 8.13 shares (10/1.23). This would change the pool's balance sheet to</w:t>
      </w:r>
    </w:p>
    <w:p w14:paraId="0ADC9B35"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4C3AFD3F" w14:textId="77777777" w:rsidR="00A33A5D" w:rsidRDefault="00A33A5D" w:rsidP="00A33A5D">
      <w:pPr>
        <w:tabs>
          <w:tab w:val="left" w:pos="2520"/>
          <w:tab w:val="left" w:pos="4320"/>
        </w:tabs>
        <w:ind w:firstLine="720"/>
      </w:pPr>
      <w:r>
        <w:t>133</w:t>
      </w:r>
      <w:r>
        <w:tab/>
        <w:t>108.13</w:t>
      </w:r>
      <w:r>
        <w:tab/>
        <w:t>1.23</w:t>
      </w:r>
    </w:p>
    <w:p w14:paraId="0E122E2F" w14:textId="77777777" w:rsidR="00A33A5D" w:rsidRDefault="00A33A5D" w:rsidP="00A33A5D">
      <w:r>
        <w:t>Note the ratio of AVAX/share is the same after Alice's investment, so existing shareholders do not lose or gain money via Alice's new investment.</w:t>
      </w:r>
    </w:p>
    <w:p w14:paraId="6A8281CF" w14:textId="77777777" w:rsidR="00A33A5D" w:rsidRDefault="00A33A5D" w:rsidP="00A33A5D">
      <w:r>
        <w:lastRenderedPageBreak/>
        <w:t>If we assume the LP collective gained 2 AVAX that week, the new balance sheet after a settlement will look like this:</w:t>
      </w:r>
    </w:p>
    <w:p w14:paraId="2BBAE001"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3B305F3B" w14:textId="77777777" w:rsidR="00A33A5D" w:rsidRDefault="00A33A5D" w:rsidP="00A33A5D">
      <w:pPr>
        <w:tabs>
          <w:tab w:val="left" w:pos="2520"/>
          <w:tab w:val="left" w:pos="4320"/>
        </w:tabs>
        <w:ind w:firstLine="720"/>
      </w:pPr>
      <w:r>
        <w:t>135</w:t>
      </w:r>
      <w:r>
        <w:tab/>
        <w:t>108.13</w:t>
      </w:r>
      <w:r>
        <w:tab/>
        <w:t>1.25</w:t>
      </w:r>
    </w:p>
    <w:p w14:paraId="49C21E3E" w14:textId="77777777" w:rsidR="00A33A5D" w:rsidRDefault="00A33A5D" w:rsidP="00A33A5D">
      <w:r>
        <w:t>The increase from 133 to 135 reflects a 1.5% profit from that epoch's games. If Alice then sold her shares, she would receive AVAX using a transformation of the above formula:</w:t>
      </w:r>
    </w:p>
    <w:p w14:paraId="370F1920" w14:textId="77777777" w:rsidR="00A33A5D" w:rsidRDefault="00A33A5D" w:rsidP="00A33A5D">
      <w:pPr>
        <w:ind w:firstLine="720"/>
      </w:pPr>
      <w:proofErr w:type="spellStart"/>
      <w:r>
        <w:t>avax</w:t>
      </w:r>
      <w:proofErr w:type="spellEnd"/>
      <w:r>
        <w:t xml:space="preserve"> Withdrawal = </w:t>
      </w:r>
      <w:proofErr w:type="spellStart"/>
      <w:r>
        <w:t>TotalLpAvax</w:t>
      </w:r>
      <w:proofErr w:type="spellEnd"/>
      <w:r>
        <w:rPr>
          <w:rFonts w:cs="Times New Roman"/>
        </w:rPr>
        <w:t xml:space="preserve"> ×</w:t>
      </w:r>
      <w:r>
        <w:t xml:space="preserve"> </w:t>
      </w:r>
      <w:proofErr w:type="spellStart"/>
      <w:proofErr w:type="gramStart"/>
      <w:r>
        <w:t>SharesSold</w:t>
      </w:r>
      <w:proofErr w:type="spellEnd"/>
      <w:r>
        <w:t xml:space="preserve">  /</w:t>
      </w:r>
      <w:proofErr w:type="gramEnd"/>
      <w:r>
        <w:t xml:space="preserve">  </w:t>
      </w:r>
      <w:proofErr w:type="spellStart"/>
      <w:r>
        <w:t>TotalLpShares</w:t>
      </w:r>
      <w:proofErr w:type="spellEnd"/>
    </w:p>
    <w:p w14:paraId="5943A9FB" w14:textId="77777777" w:rsidR="00A33A5D" w:rsidRDefault="00A33A5D" w:rsidP="00A33A5D">
      <w:r>
        <w:t>Selling 8.13 shares would generate 10.15 AVAX, a 1.5% return on their investment, identical to how much the AVAX LP pool rose over that period.</w:t>
      </w:r>
    </w:p>
    <w:p w14:paraId="13DCD55B" w14:textId="77777777" w:rsidR="00A33A5D" w:rsidRDefault="00A33A5D" w:rsidP="00A33A5D">
      <w:r>
        <w:t xml:space="preserve">In this way, any LP investment or withdrawal reflects the percent change in the size of the LP pool’s </w:t>
      </w:r>
      <w:proofErr w:type="spellStart"/>
      <w:r>
        <w:t>avax</w:t>
      </w:r>
      <w:proofErr w:type="spellEnd"/>
      <w:r>
        <w:t>/share over the investment period.</w:t>
      </w:r>
    </w:p>
    <w:p w14:paraId="19F1CF5D" w14:textId="77777777" w:rsidR="00A33A5D" w:rsidRDefault="00A33A5D" w:rsidP="00A33A5D"/>
    <w:p w14:paraId="6CACEB50" w14:textId="77777777" w:rsidR="00A33A5D" w:rsidRDefault="00A33A5D" w:rsidP="00A33A5D">
      <w:pPr>
        <w:pStyle w:val="Heading2"/>
      </w:pPr>
      <w:bookmarkStart w:id="3" w:name="_Toc144663861"/>
      <w:r>
        <w:t>Oracle Revenue</w:t>
      </w:r>
      <w:bookmarkEnd w:id="3"/>
    </w:p>
    <w:p w14:paraId="40CC55AC" w14:textId="77777777" w:rsidR="00A33A5D" w:rsidRDefault="00A33A5D" w:rsidP="00A33A5D">
      <w:r>
        <w:t>Oracle token holders must deposit their tokens in the oracle contract to vote, and they must vote to receive revenue. When a weekly settlement transaction is executed, the oracle's 5% fee is applied to the winnings and sent to the oracle contract. The '</w:t>
      </w:r>
      <w:proofErr w:type="spellStart"/>
      <w:r>
        <w:rPr>
          <w:i/>
          <w:iCs/>
        </w:rPr>
        <w:t>feePool</w:t>
      </w:r>
      <w:proofErr w:type="spellEnd"/>
      <w:r>
        <w:rPr>
          <w:i/>
          <w:iCs/>
        </w:rPr>
        <w:t>'</w:t>
      </w:r>
      <w:r>
        <w:t xml:space="preserve"> state variable reflects the lifetime amount of AVAX per token paid to the oracle contract. </w:t>
      </w:r>
    </w:p>
    <w:p w14:paraId="79FF79D4" w14:textId="77777777" w:rsidR="00A33A5D" w:rsidRDefault="00A33A5D" w:rsidP="00A33A5D">
      <w:pPr>
        <w:pStyle w:val="MTDisplayEquation"/>
      </w:pPr>
      <w:r>
        <w:tab/>
      </w:r>
      <w:bookmarkStart w:id="4" w:name="_Hlk143944058"/>
      <w:r w:rsidRPr="00FE5AD4">
        <w:rPr>
          <w:position w:val="-30"/>
        </w:rPr>
        <w:object w:dxaOrig="3980" w:dyaOrig="680" w14:anchorId="2715917F">
          <v:shape id="_x0000_i1026" type="#_x0000_t75" style="width:199.5pt;height:33.75pt" o:ole="">
            <v:imagedata r:id="rId9" o:title=""/>
          </v:shape>
          <o:OLEObject Type="Embed" ProgID="Equation.DSMT4" ShapeID="_x0000_i1026" DrawAspect="Content" ObjectID="_1757768299" r:id="rId10"/>
        </w:object>
      </w:r>
      <w:bookmarkEnd w:id="4"/>
    </w:p>
    <w:p w14:paraId="58F1ABC1" w14:textId="77777777" w:rsidR="00A33A5D" w:rsidRDefault="00A33A5D" w:rsidP="00A33A5D">
      <w:r>
        <w:t xml:space="preserve">When an oracle token holder deposits into the contract, their account notes the current value of </w:t>
      </w:r>
      <w:proofErr w:type="spellStart"/>
      <w:r>
        <w:rPr>
          <w:i/>
          <w:iCs/>
        </w:rPr>
        <w:t>feePool</w:t>
      </w:r>
      <w:proofErr w:type="spellEnd"/>
      <w:r>
        <w:t xml:space="preserve">. When that oracle token holder withdraws or adds to their account, the token holder is sent their entire accrued AVAX using the </w:t>
      </w:r>
      <w:proofErr w:type="gramStart"/>
      <w:r>
        <w:t>formula</w:t>
      </w:r>
      <w:proofErr w:type="gramEnd"/>
      <w:r>
        <w:t xml:space="preserve"> </w:t>
      </w:r>
    </w:p>
    <w:bookmarkStart w:id="5" w:name="_Hlk143944071"/>
    <w:p w14:paraId="4A570120" w14:textId="77777777" w:rsidR="00A33A5D" w:rsidRDefault="00A33A5D" w:rsidP="00A33A5D">
      <w:pPr>
        <w:ind w:left="720"/>
        <w:jc w:val="center"/>
      </w:pPr>
      <w:r w:rsidRPr="006F6AE8">
        <w:rPr>
          <w:position w:val="-14"/>
        </w:rPr>
        <w:object w:dxaOrig="5679" w:dyaOrig="400" w14:anchorId="017B8BE8">
          <v:shape id="_x0000_i1027" type="#_x0000_t75" style="width:284.25pt;height:19.5pt" o:ole="">
            <v:imagedata r:id="rId11" o:title=""/>
          </v:shape>
          <o:OLEObject Type="Embed" ProgID="Equation.DSMT4" ShapeID="_x0000_i1027" DrawAspect="Content" ObjectID="_1757768300" r:id="rId12"/>
        </w:object>
      </w:r>
      <w:bookmarkEnd w:id="5"/>
    </w:p>
    <w:p w14:paraId="06D305B1" w14:textId="77777777" w:rsidR="00A33A5D" w:rsidRDefault="00A33A5D" w:rsidP="00A33A5D">
      <w:r>
        <w:t xml:space="preserve">Having tokens in the oracle is a necessary but insufficient condition for being paid. The contract then takes the total number of </w:t>
      </w:r>
      <w:proofErr w:type="gramStart"/>
      <w:r>
        <w:t>tokens</w:t>
      </w:r>
      <w:proofErr w:type="gramEnd"/>
    </w:p>
    <w:bookmarkStart w:id="6" w:name="_Hlk143944087"/>
    <w:p w14:paraId="688DFB57" w14:textId="77777777" w:rsidR="00A33A5D" w:rsidRDefault="00A33A5D" w:rsidP="00A33A5D">
      <w:pPr>
        <w:jc w:val="center"/>
      </w:pPr>
      <w:r w:rsidRPr="002A50D4">
        <w:rPr>
          <w:position w:val="-24"/>
        </w:rPr>
        <w:object w:dxaOrig="5520" w:dyaOrig="620" w14:anchorId="7BB303CB">
          <v:shape id="_x0000_i1028" type="#_x0000_t75" style="width:276pt;height:30.75pt" o:ole="">
            <v:imagedata r:id="rId13" o:title=""/>
          </v:shape>
          <o:OLEObject Type="Embed" ProgID="Equation.DSMT4" ShapeID="_x0000_i1028" DrawAspect="Content" ObjectID="_1757768301" r:id="rId14"/>
        </w:object>
      </w:r>
      <w:bookmarkEnd w:id="6"/>
    </w:p>
    <w:p w14:paraId="29F0209C" w14:textId="77777777" w:rsidR="00A33A5D" w:rsidRPr="006F6AE8" w:rsidRDefault="00A33A5D" w:rsidP="00A33A5D">
      <w:pPr>
        <w:jc w:val="center"/>
      </w:pPr>
      <w:r w:rsidRPr="006F6AE8">
        <w:rPr>
          <w:position w:val="-12"/>
        </w:rPr>
        <w:object w:dxaOrig="6080" w:dyaOrig="360" w14:anchorId="1DA56BA6">
          <v:shape id="_x0000_i1029" type="#_x0000_t75" style="width:303.75pt;height:18pt" o:ole="">
            <v:imagedata r:id="rId15" o:title=""/>
          </v:shape>
          <o:OLEObject Type="Embed" ProgID="Equation.DSMT4" ShapeID="_x0000_i1029" DrawAspect="Content" ObjectID="_1757768302" r:id="rId16"/>
        </w:object>
      </w:r>
    </w:p>
    <w:p w14:paraId="7C1FB8A4" w14:textId="77777777" w:rsidR="00A33A5D" w:rsidRDefault="00A33A5D" w:rsidP="00A33A5D">
      <w:r>
        <w:t xml:space="preserve">This account's </w:t>
      </w:r>
      <w:proofErr w:type="spellStart"/>
      <w:r w:rsidRPr="00DE28F8">
        <w:rPr>
          <w:i/>
          <w:iCs/>
        </w:rPr>
        <w:t>OraclePoughback</w:t>
      </w:r>
      <w:proofErr w:type="spellEnd"/>
      <w:r>
        <w:t xml:space="preserve"> is sent to the Oracle </w:t>
      </w:r>
      <w:proofErr w:type="spellStart"/>
      <w:r w:rsidRPr="00DE28F8">
        <w:rPr>
          <w:i/>
          <w:iCs/>
        </w:rPr>
        <w:t>feePool</w:t>
      </w:r>
      <w:proofErr w:type="spellEnd"/>
      <w:r>
        <w:t xml:space="preserve"> as if it were revenue from a settlement. </w:t>
      </w:r>
    </w:p>
    <w:p w14:paraId="67FB5FB7" w14:textId="77777777" w:rsidR="00A33A5D" w:rsidRDefault="00A33A5D" w:rsidP="00A33A5D">
      <w:r>
        <w:t xml:space="preserve">There is no scenario where the token holders can lose accrued revenue, either due to a lucky win streak by bettors or an oracle hack.  Token holders can be sure the contract is in balance, where accounts payable </w:t>
      </w:r>
      <w:proofErr w:type="gramStart"/>
      <w:r>
        <w:t>are equal to AVAX in the contract at all times</w:t>
      </w:r>
      <w:proofErr w:type="gramEnd"/>
      <w:r>
        <w:t>.</w:t>
      </w:r>
    </w:p>
    <w:p w14:paraId="510BA51B" w14:textId="77777777" w:rsidR="00A33A5D" w:rsidRDefault="00A33A5D" w:rsidP="004B443E"/>
    <w:p w14:paraId="6BBD54BC" w14:textId="450E91F5" w:rsidR="004B443E" w:rsidRPr="008B042C" w:rsidRDefault="004B443E" w:rsidP="004B443E">
      <w:pPr>
        <w:rPr>
          <w:b/>
          <w:bCs/>
        </w:rPr>
      </w:pPr>
      <w:r w:rsidRPr="008B042C">
        <w:rPr>
          <w:b/>
          <w:bCs/>
        </w:rPr>
        <w:lastRenderedPageBreak/>
        <w:t>How to bet</w:t>
      </w:r>
    </w:p>
    <w:p w14:paraId="15777D43" w14:textId="66487A12" w:rsidR="008B042C" w:rsidRDefault="008B042C" w:rsidP="004B443E">
      <w:r>
        <w:t>only when betting is active (odds have been sent to the contract by the oracle)</w:t>
      </w:r>
    </w:p>
    <w:p w14:paraId="1A992654" w14:textId="3CEC4B32" w:rsidR="008B042C" w:rsidRDefault="008B042C" w:rsidP="004B443E">
      <w:r>
        <w:t>only prior to the game start time (sent in schedule using GMT UTC)</w:t>
      </w:r>
    </w:p>
    <w:p w14:paraId="32502B17" w14:textId="2358287D" w:rsidR="008B042C" w:rsidRDefault="008B042C" w:rsidP="004B443E">
      <w:r>
        <w:t xml:space="preserve">constrained by LP </w:t>
      </w:r>
      <w:proofErr w:type="gramStart"/>
      <w:r>
        <w:t>capital</w:t>
      </w:r>
      <w:proofErr w:type="gramEnd"/>
      <w:r>
        <w:t xml:space="preserve"> </w:t>
      </w:r>
    </w:p>
    <w:p w14:paraId="0013F8C2" w14:textId="1561C0E6" w:rsidR="004B443E" w:rsidRDefault="004B443E" w:rsidP="004B443E">
      <w:r>
        <w:t>click</w:t>
      </w:r>
    </w:p>
    <w:p w14:paraId="32A1C618" w14:textId="581CDEAE" w:rsidR="004B443E" w:rsidRDefault="004B443E" w:rsidP="004B443E">
      <w:r>
        <w:t xml:space="preserve">type in amount of </w:t>
      </w:r>
      <w:proofErr w:type="spellStart"/>
      <w:r>
        <w:t>avax</w:t>
      </w:r>
      <w:proofErr w:type="spellEnd"/>
      <w:r>
        <w:t xml:space="preserve"> on bet</w:t>
      </w:r>
    </w:p>
    <w:p w14:paraId="63246689" w14:textId="2F7D1734" w:rsidR="004B443E" w:rsidRDefault="004B443E" w:rsidP="004B443E">
      <w:r>
        <w:t xml:space="preserve">click </w:t>
      </w:r>
      <w:proofErr w:type="gramStart"/>
      <w:r>
        <w:t>bet</w:t>
      </w:r>
      <w:proofErr w:type="gramEnd"/>
    </w:p>
    <w:p w14:paraId="4A2A8908" w14:textId="5E49A259" w:rsidR="004B443E" w:rsidRPr="008B042C" w:rsidRDefault="004B443E" w:rsidP="004B443E">
      <w:pPr>
        <w:rPr>
          <w:b/>
          <w:bCs/>
        </w:rPr>
      </w:pPr>
      <w:r w:rsidRPr="008B042C">
        <w:rPr>
          <w:b/>
          <w:bCs/>
        </w:rPr>
        <w:t>How to redeem</w:t>
      </w:r>
    </w:p>
    <w:p w14:paraId="4EFAA522" w14:textId="4321D6AA" w:rsidR="008B042C" w:rsidRDefault="008B042C" w:rsidP="004B443E">
      <w:r>
        <w:t xml:space="preserve">only when there are no active </w:t>
      </w:r>
      <w:proofErr w:type="gramStart"/>
      <w:r>
        <w:t>bets</w:t>
      </w:r>
      <w:proofErr w:type="gramEnd"/>
    </w:p>
    <w:p w14:paraId="0086E810" w14:textId="46AB7FF6" w:rsidR="008B042C" w:rsidRDefault="008B042C" w:rsidP="004B443E">
      <w:r>
        <w:t xml:space="preserve">after 16 bets, user must redeem so account can bet </w:t>
      </w:r>
      <w:proofErr w:type="gramStart"/>
      <w:r>
        <w:t>again</w:t>
      </w:r>
      <w:proofErr w:type="gramEnd"/>
    </w:p>
    <w:p w14:paraId="3A52D6EC" w14:textId="09DC8354" w:rsidR="008B042C" w:rsidRDefault="008B042C" w:rsidP="004B443E">
      <w:r>
        <w:t>One can redeem whenever. Funds do not disappear if never claimed.</w:t>
      </w:r>
    </w:p>
    <w:p w14:paraId="1BEFAB54" w14:textId="0815FF95" w:rsidR="004B443E" w:rsidRDefault="004B443E" w:rsidP="004B443E">
      <w:r>
        <w:t>wait until settlement, which happens</w:t>
      </w:r>
      <w:r w:rsidR="00083C39">
        <w:t xml:space="preserve"> early in the week, to remove active </w:t>
      </w:r>
      <w:proofErr w:type="gramStart"/>
      <w:r w:rsidR="00083C39">
        <w:t>bets</w:t>
      </w:r>
      <w:proofErr w:type="gramEnd"/>
    </w:p>
    <w:p w14:paraId="34E53669" w14:textId="4E05B7FA" w:rsidR="00083C39" w:rsidRDefault="00083C39" w:rsidP="004B443E">
      <w:r>
        <w:t xml:space="preserve">click </w:t>
      </w:r>
      <w:proofErr w:type="gramStart"/>
      <w:r>
        <w:t>redeem</w:t>
      </w:r>
      <w:proofErr w:type="gramEnd"/>
    </w:p>
    <w:p w14:paraId="7929B573" w14:textId="5D5FD55D" w:rsidR="00083C39" w:rsidRPr="008B042C" w:rsidRDefault="00083C39" w:rsidP="004B443E">
      <w:pPr>
        <w:rPr>
          <w:b/>
          <w:bCs/>
        </w:rPr>
      </w:pPr>
      <w:r w:rsidRPr="008B042C">
        <w:rPr>
          <w:b/>
          <w:bCs/>
        </w:rPr>
        <w:t>How to fund betting account</w:t>
      </w:r>
    </w:p>
    <w:p w14:paraId="08DE1DA7" w14:textId="77777777" w:rsidR="003275FB" w:rsidRDefault="008B042C" w:rsidP="004B443E">
      <w:r>
        <w:t xml:space="preserve">only when betting is not </w:t>
      </w:r>
      <w:proofErr w:type="gramStart"/>
      <w:r>
        <w:t>active</w:t>
      </w:r>
      <w:proofErr w:type="gramEnd"/>
      <w:r>
        <w:t xml:space="preserve"> </w:t>
      </w:r>
    </w:p>
    <w:p w14:paraId="6BAA9179" w14:textId="5FF659C1" w:rsidR="00083C39" w:rsidRDefault="00083C39" w:rsidP="004B443E">
      <w:proofErr w:type="spellStart"/>
      <w:r>
        <w:t>betpage</w:t>
      </w:r>
      <w:proofErr w:type="spellEnd"/>
    </w:p>
    <w:p w14:paraId="3959A766" w14:textId="1AC2ADF1" w:rsidR="00083C39" w:rsidRDefault="00083C39" w:rsidP="004B443E">
      <w:r>
        <w:t xml:space="preserve">fund: enter amount and click </w:t>
      </w:r>
      <w:proofErr w:type="gramStart"/>
      <w:r>
        <w:t>fund</w:t>
      </w:r>
      <w:proofErr w:type="gramEnd"/>
    </w:p>
    <w:p w14:paraId="09ECC585" w14:textId="2A5C5235" w:rsidR="00083C39" w:rsidRPr="003275FB" w:rsidRDefault="00083C39" w:rsidP="004B443E">
      <w:pPr>
        <w:rPr>
          <w:b/>
          <w:bCs/>
        </w:rPr>
      </w:pPr>
      <w:r w:rsidRPr="003275FB">
        <w:rPr>
          <w:b/>
          <w:bCs/>
        </w:rPr>
        <w:t>How to invest in the house</w:t>
      </w:r>
    </w:p>
    <w:p w14:paraId="2810BE85" w14:textId="6564A242" w:rsidR="003275FB" w:rsidRDefault="003275FB" w:rsidP="004B443E">
      <w:r>
        <w:t xml:space="preserve">only when betting is not </w:t>
      </w:r>
      <w:proofErr w:type="gramStart"/>
      <w:r>
        <w:t>active</w:t>
      </w:r>
      <w:proofErr w:type="gramEnd"/>
    </w:p>
    <w:p w14:paraId="1F36FD5F" w14:textId="4C244FA8" w:rsidR="00083C39" w:rsidRDefault="00083C39" w:rsidP="004B443E">
      <w:r>
        <w:t xml:space="preserve">go to bookie </w:t>
      </w:r>
      <w:proofErr w:type="gramStart"/>
      <w:r>
        <w:t>page</w:t>
      </w:r>
      <w:proofErr w:type="gramEnd"/>
    </w:p>
    <w:p w14:paraId="07D11098" w14:textId="0E480B90" w:rsidR="00083C39" w:rsidRDefault="00083C39" w:rsidP="004B443E">
      <w:r>
        <w:t xml:space="preserve">fund: enter amount and click </w:t>
      </w:r>
      <w:proofErr w:type="gramStart"/>
      <w:r>
        <w:t>fund</w:t>
      </w:r>
      <w:proofErr w:type="gramEnd"/>
    </w:p>
    <w:p w14:paraId="271264FE" w14:textId="59903C19" w:rsidR="00083C39" w:rsidRPr="003275FB" w:rsidRDefault="00083C39" w:rsidP="004B443E">
      <w:pPr>
        <w:rPr>
          <w:b/>
          <w:bCs/>
        </w:rPr>
      </w:pPr>
      <w:r w:rsidRPr="003275FB">
        <w:rPr>
          <w:b/>
          <w:bCs/>
        </w:rPr>
        <w:t>How to deposit tokens in oracle</w:t>
      </w:r>
    </w:p>
    <w:p w14:paraId="6138A67B" w14:textId="0CEC0DFC" w:rsidR="00083C39" w:rsidRDefault="00083C39" w:rsidP="004B443E">
      <w:r>
        <w:t>approve:</w:t>
      </w:r>
    </w:p>
    <w:p w14:paraId="170942C8" w14:textId="4B0531B6" w:rsidR="00083C39" w:rsidRDefault="00083C39" w:rsidP="004B443E">
      <w:r>
        <w:t>Deposit:</w:t>
      </w:r>
    </w:p>
    <w:p w14:paraId="36DBF8FB" w14:textId="53EC30BC" w:rsidR="00083C39" w:rsidRPr="003275FB" w:rsidRDefault="00083C39" w:rsidP="004B443E">
      <w:pPr>
        <w:rPr>
          <w:b/>
          <w:bCs/>
        </w:rPr>
      </w:pPr>
      <w:r w:rsidRPr="003275FB">
        <w:rPr>
          <w:b/>
          <w:bCs/>
        </w:rPr>
        <w:t>How to withdraw as bettor</w:t>
      </w:r>
    </w:p>
    <w:p w14:paraId="25CFD698" w14:textId="7DA4A32D" w:rsidR="00083C39" w:rsidRDefault="00083C39" w:rsidP="004B443E">
      <w:r>
        <w:t>withdraw</w:t>
      </w:r>
    </w:p>
    <w:p w14:paraId="2C095768" w14:textId="1B51950A" w:rsidR="00083C39" w:rsidRPr="003275FB" w:rsidRDefault="00083C39" w:rsidP="004B443E">
      <w:pPr>
        <w:rPr>
          <w:b/>
          <w:bCs/>
        </w:rPr>
      </w:pPr>
      <w:r w:rsidRPr="003275FB">
        <w:rPr>
          <w:b/>
          <w:bCs/>
        </w:rPr>
        <w:t>How to withdraw as bookie</w:t>
      </w:r>
    </w:p>
    <w:p w14:paraId="661F2DB8" w14:textId="722573D1" w:rsidR="00083C39" w:rsidRDefault="00083C39" w:rsidP="004B443E">
      <w:r>
        <w:t>sell ‘</w:t>
      </w:r>
      <w:proofErr w:type="gramStart"/>
      <w:r>
        <w:t>shares’</w:t>
      </w:r>
      <w:proofErr w:type="gramEnd"/>
      <w:r>
        <w:t xml:space="preserve">. </w:t>
      </w:r>
    </w:p>
    <w:p w14:paraId="7A43F88A" w14:textId="0F14DB7E" w:rsidR="00083C39" w:rsidRDefault="00083C39" w:rsidP="004B443E"/>
    <w:p w14:paraId="73BB8715" w14:textId="77777777" w:rsidR="004F672A" w:rsidRDefault="004F672A"/>
    <w:p w14:paraId="0AD3DCA2" w14:textId="77777777" w:rsidR="004F672A" w:rsidRDefault="004F672A"/>
    <w:sectPr w:rsidR="004F6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A24A" w14:textId="77777777" w:rsidR="00CE434C" w:rsidRDefault="00CE434C" w:rsidP="00A33A5D">
      <w:pPr>
        <w:spacing w:after="0" w:line="240" w:lineRule="auto"/>
      </w:pPr>
      <w:r>
        <w:separator/>
      </w:r>
    </w:p>
  </w:endnote>
  <w:endnote w:type="continuationSeparator" w:id="0">
    <w:p w14:paraId="799F1431" w14:textId="77777777" w:rsidR="00CE434C" w:rsidRDefault="00CE434C" w:rsidP="00A3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DC3C" w14:textId="77777777" w:rsidR="00CE434C" w:rsidRDefault="00CE434C" w:rsidP="00A33A5D">
      <w:pPr>
        <w:spacing w:after="0" w:line="240" w:lineRule="auto"/>
      </w:pPr>
      <w:r>
        <w:separator/>
      </w:r>
    </w:p>
  </w:footnote>
  <w:footnote w:type="continuationSeparator" w:id="0">
    <w:p w14:paraId="761411F4" w14:textId="77777777" w:rsidR="00CE434C" w:rsidRDefault="00CE434C" w:rsidP="00A33A5D">
      <w:pPr>
        <w:spacing w:after="0" w:line="240" w:lineRule="auto"/>
      </w:pPr>
      <w:r>
        <w:continuationSeparator/>
      </w:r>
    </w:p>
  </w:footnote>
  <w:footnote w:id="1">
    <w:p w14:paraId="3193DE4D" w14:textId="77777777" w:rsidR="00A33A5D" w:rsidRDefault="00A33A5D" w:rsidP="00A33A5D">
      <w:pPr>
        <w:pStyle w:val="FootnoteText"/>
      </w:pPr>
      <w:r>
        <w:rPr>
          <w:rStyle w:val="FootnoteReference"/>
        </w:rPr>
        <w:footnoteRef/>
      </w:r>
      <w:r>
        <w:t xml:space="preserve"> A negative vig would allow someone to create positions that would generate arbitrage profits.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CBE"/>
    <w:multiLevelType w:val="hybridMultilevel"/>
    <w:tmpl w:val="AB60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474876">
    <w:abstractNumId w:val="4"/>
  </w:num>
  <w:num w:numId="2" w16cid:durableId="784159594">
    <w:abstractNumId w:val="3"/>
  </w:num>
  <w:num w:numId="3" w16cid:durableId="888027799">
    <w:abstractNumId w:val="6"/>
  </w:num>
  <w:num w:numId="4" w16cid:durableId="485367721">
    <w:abstractNumId w:val="2"/>
  </w:num>
  <w:num w:numId="5" w16cid:durableId="439380124">
    <w:abstractNumId w:val="5"/>
  </w:num>
  <w:num w:numId="6" w16cid:durableId="2026052560">
    <w:abstractNumId w:val="1"/>
  </w:num>
  <w:num w:numId="7" w16cid:durableId="8841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QxMjYwMLcAspR0lIJTi4sz8/NACgxrAWBe/K4sAAAA"/>
  </w:docVars>
  <w:rsids>
    <w:rsidRoot w:val="00FE2CBE"/>
    <w:rsid w:val="00083C39"/>
    <w:rsid w:val="0014471E"/>
    <w:rsid w:val="00242BE2"/>
    <w:rsid w:val="003275FB"/>
    <w:rsid w:val="00410C0E"/>
    <w:rsid w:val="004B443E"/>
    <w:rsid w:val="004F672A"/>
    <w:rsid w:val="00512AF1"/>
    <w:rsid w:val="00564783"/>
    <w:rsid w:val="0059594E"/>
    <w:rsid w:val="00597D7E"/>
    <w:rsid w:val="008B042C"/>
    <w:rsid w:val="00A33A5D"/>
    <w:rsid w:val="00C34362"/>
    <w:rsid w:val="00CE434C"/>
    <w:rsid w:val="00D148AE"/>
    <w:rsid w:val="00E10709"/>
    <w:rsid w:val="00EC779D"/>
    <w:rsid w:val="00F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9DF8"/>
  <w15:chartTrackingRefBased/>
  <w15:docId w15:val="{35F8CE77-6CD6-40BE-A646-006932C9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link w:val="ListParagraphChar"/>
    <w:uiPriority w:val="34"/>
    <w:qFormat/>
    <w:rsid w:val="00564783"/>
    <w:pPr>
      <w:ind w:left="720"/>
      <w:contextualSpacing/>
    </w:pPr>
  </w:style>
  <w:style w:type="paragraph" w:styleId="FootnoteText">
    <w:name w:val="footnote text"/>
    <w:basedOn w:val="Normal"/>
    <w:link w:val="FootnoteTextChar"/>
    <w:uiPriority w:val="99"/>
    <w:unhideWhenUsed/>
    <w:rsid w:val="00A33A5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A33A5D"/>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A33A5D"/>
    <w:rPr>
      <w:vertAlign w:val="superscript"/>
    </w:rPr>
  </w:style>
  <w:style w:type="paragraph" w:customStyle="1" w:styleId="MTDisplayEquation">
    <w:name w:val="MTDisplayEquation"/>
    <w:basedOn w:val="ListParagraph"/>
    <w:next w:val="Normal"/>
    <w:link w:val="MTDisplayEquationChar"/>
    <w:rsid w:val="00A33A5D"/>
    <w:pPr>
      <w:shd w:val="clear" w:color="auto" w:fill="FFFFFF"/>
      <w:tabs>
        <w:tab w:val="center" w:pos="4860"/>
        <w:tab w:val="right" w:pos="9360"/>
      </w:tabs>
      <w:spacing w:after="0" w:line="240" w:lineRule="auto"/>
      <w:ind w:left="360"/>
    </w:pPr>
    <w:rPr>
      <w:rFonts w:eastAsia="Times New Roman" w:cs="Times New Roman"/>
      <w:color w:val="222222"/>
      <w:kern w:val="0"/>
      <w:szCs w:val="24"/>
      <w14:ligatures w14:val="none"/>
    </w:rPr>
  </w:style>
  <w:style w:type="character" w:customStyle="1" w:styleId="ListParagraphChar">
    <w:name w:val="List Paragraph Char"/>
    <w:basedOn w:val="DefaultParagraphFont"/>
    <w:link w:val="ListParagraph"/>
    <w:uiPriority w:val="34"/>
    <w:rsid w:val="00A33A5D"/>
    <w:rPr>
      <w:rFonts w:ascii="Times New Roman" w:hAnsi="Times New Roman"/>
      <w:sz w:val="24"/>
    </w:rPr>
  </w:style>
  <w:style w:type="character" w:customStyle="1" w:styleId="MTDisplayEquationChar">
    <w:name w:val="MTDisplayEquation Char"/>
    <w:basedOn w:val="ListParagraphChar"/>
    <w:link w:val="MTDisplayEquation"/>
    <w:rsid w:val="00A33A5D"/>
    <w:rPr>
      <w:rFonts w:ascii="Times New Roman" w:eastAsia="Times New Roman" w:hAnsi="Times New Roman" w:cs="Times New Roman"/>
      <w:color w:val="222222"/>
      <w:kern w:val="0"/>
      <w:sz w:val="24"/>
      <w:szCs w:val="24"/>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6822">
      <w:bodyDiv w:val="1"/>
      <w:marLeft w:val="0"/>
      <w:marRight w:val="0"/>
      <w:marTop w:val="0"/>
      <w:marBottom w:val="0"/>
      <w:divBdr>
        <w:top w:val="none" w:sz="0" w:space="0" w:color="auto"/>
        <w:left w:val="none" w:sz="0" w:space="0" w:color="auto"/>
        <w:bottom w:val="none" w:sz="0" w:space="0" w:color="auto"/>
        <w:right w:val="none" w:sz="0" w:space="0" w:color="auto"/>
      </w:divBdr>
      <w:divsChild>
        <w:div w:id="2077319105">
          <w:marLeft w:val="0"/>
          <w:marRight w:val="0"/>
          <w:marTop w:val="0"/>
          <w:marBottom w:val="0"/>
          <w:divBdr>
            <w:top w:val="none" w:sz="0" w:space="0" w:color="auto"/>
            <w:left w:val="none" w:sz="0" w:space="0" w:color="auto"/>
            <w:bottom w:val="none" w:sz="0" w:space="0" w:color="auto"/>
            <w:right w:val="none" w:sz="0" w:space="0" w:color="auto"/>
          </w:divBdr>
          <w:divsChild>
            <w:div w:id="581379279">
              <w:marLeft w:val="0"/>
              <w:marRight w:val="0"/>
              <w:marTop w:val="0"/>
              <w:marBottom w:val="0"/>
              <w:divBdr>
                <w:top w:val="none" w:sz="0" w:space="0" w:color="auto"/>
                <w:left w:val="none" w:sz="0" w:space="0" w:color="auto"/>
                <w:bottom w:val="none" w:sz="0" w:space="0" w:color="auto"/>
                <w:right w:val="none" w:sz="0" w:space="0" w:color="auto"/>
              </w:divBdr>
            </w:div>
            <w:div w:id="813983634">
              <w:marLeft w:val="0"/>
              <w:marRight w:val="0"/>
              <w:marTop w:val="0"/>
              <w:marBottom w:val="0"/>
              <w:divBdr>
                <w:top w:val="none" w:sz="0" w:space="0" w:color="auto"/>
                <w:left w:val="none" w:sz="0" w:space="0" w:color="auto"/>
                <w:bottom w:val="none" w:sz="0" w:space="0" w:color="auto"/>
                <w:right w:val="none" w:sz="0" w:space="0" w:color="auto"/>
              </w:divBdr>
            </w:div>
            <w:div w:id="1642005891">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347439841">
              <w:marLeft w:val="0"/>
              <w:marRight w:val="0"/>
              <w:marTop w:val="0"/>
              <w:marBottom w:val="0"/>
              <w:divBdr>
                <w:top w:val="none" w:sz="0" w:space="0" w:color="auto"/>
                <w:left w:val="none" w:sz="0" w:space="0" w:color="auto"/>
                <w:bottom w:val="none" w:sz="0" w:space="0" w:color="auto"/>
                <w:right w:val="none" w:sz="0" w:space="0" w:color="auto"/>
              </w:divBdr>
            </w:div>
            <w:div w:id="1640376973">
              <w:marLeft w:val="0"/>
              <w:marRight w:val="0"/>
              <w:marTop w:val="0"/>
              <w:marBottom w:val="0"/>
              <w:divBdr>
                <w:top w:val="none" w:sz="0" w:space="0" w:color="auto"/>
                <w:left w:val="none" w:sz="0" w:space="0" w:color="auto"/>
                <w:bottom w:val="none" w:sz="0" w:space="0" w:color="auto"/>
                <w:right w:val="none" w:sz="0" w:space="0" w:color="auto"/>
              </w:divBdr>
            </w:div>
            <w:div w:id="2050186271">
              <w:marLeft w:val="0"/>
              <w:marRight w:val="0"/>
              <w:marTop w:val="0"/>
              <w:marBottom w:val="0"/>
              <w:divBdr>
                <w:top w:val="none" w:sz="0" w:space="0" w:color="auto"/>
                <w:left w:val="none" w:sz="0" w:space="0" w:color="auto"/>
                <w:bottom w:val="none" w:sz="0" w:space="0" w:color="auto"/>
                <w:right w:val="none" w:sz="0" w:space="0" w:color="auto"/>
              </w:divBdr>
            </w:div>
            <w:div w:id="886448514">
              <w:marLeft w:val="0"/>
              <w:marRight w:val="0"/>
              <w:marTop w:val="0"/>
              <w:marBottom w:val="0"/>
              <w:divBdr>
                <w:top w:val="none" w:sz="0" w:space="0" w:color="auto"/>
                <w:left w:val="none" w:sz="0" w:space="0" w:color="auto"/>
                <w:bottom w:val="none" w:sz="0" w:space="0" w:color="auto"/>
                <w:right w:val="none" w:sz="0" w:space="0" w:color="auto"/>
              </w:divBdr>
            </w:div>
            <w:div w:id="47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cp:revision>
  <dcterms:created xsi:type="dcterms:W3CDTF">2023-10-02T14:43:00Z</dcterms:created>
  <dcterms:modified xsi:type="dcterms:W3CDTF">2023-10-02T21:11:00Z</dcterms:modified>
</cp:coreProperties>
</file>