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DC951" w14:textId="77777777" w:rsidR="008C60D6" w:rsidRDefault="00000000">
      <w:r>
        <w:t>Formula correction:</w:t>
      </w:r>
    </w:p>
    <w:p w14:paraId="7C20EDE2" w14:textId="77777777" w:rsidR="008C60D6" w:rsidRDefault="008C60D6"/>
    <w:p w14:paraId="1652DF8E" w14:textId="77777777" w:rsidR="008C60D6" w:rsidRDefault="00000000">
      <w:r>
        <w:t>I want to introduce a new Sensitivity equation because I found a fundamental issue regarding the old one. Previously, we had S as:</w:t>
      </w:r>
    </w:p>
    <w:p w14:paraId="04570628" w14:textId="77777777" w:rsidR="008C60D6" w:rsidRDefault="008C60D6"/>
    <w:p w14:paraId="1993EF85" w14:textId="77777777" w:rsidR="008C60D6" w:rsidRDefault="00000000">
      <w:commentRangeStart w:id="0"/>
      <w:commentRangeStart w:id="1"/>
      <w:r>
        <w:t xml:space="preserve">S_old_i = (AD1_i / mAP1) - (AD2_i / mAP2) </w:t>
      </w:r>
      <w:commentRangeEnd w:id="0"/>
      <w:r>
        <w:rPr>
          <w:rStyle w:val="CommentReference"/>
          <w:sz w:val="22"/>
          <w:szCs w:val="22"/>
        </w:rPr>
        <w:commentReference w:id="0"/>
      </w:r>
      <w:commentRangeEnd w:id="1"/>
      <w:r w:rsidR="0065624E">
        <w:rPr>
          <w:rStyle w:val="CommentReference"/>
          <w:sz w:val="22"/>
          <w:szCs w:val="22"/>
        </w:rPr>
        <w:commentReference w:id="1"/>
      </w:r>
    </w:p>
    <w:p w14:paraId="5B5883A0" w14:textId="77777777" w:rsidR="008C60D6" w:rsidRDefault="008C60D6"/>
    <w:p w14:paraId="6DBE87CF" w14:textId="77777777" w:rsidR="008C60D6" w:rsidRDefault="00000000">
      <w:commentRangeStart w:id="2"/>
      <w:r>
        <w:t xml:space="preserve">The table below shows an example of this equation as S_old (with typical values to show the drawback), while the real Sensitivity should be its reciprocal. In other words, S_new_i is the correct definition of the </w:t>
      </w:r>
      <w:r>
        <w:rPr>
          <w:b/>
          <w:bCs/>
          <w:i/>
          <w:iCs/>
        </w:rPr>
        <w:t>sensitivity to pruning</w:t>
      </w:r>
      <w:r>
        <w:t>.</w:t>
      </w:r>
      <w:commentRangeEnd w:id="2"/>
      <w:r>
        <w:rPr>
          <w:rStyle w:val="CommentReference"/>
          <w:sz w:val="22"/>
          <w:szCs w:val="22"/>
        </w:rPr>
        <w:commentReference w:id="2"/>
      </w:r>
    </w:p>
    <w:p w14:paraId="416D059D" w14:textId="77777777" w:rsidR="008C60D6" w:rsidRDefault="008C60D6"/>
    <w:p w14:paraId="0E7D23CA" w14:textId="77777777" w:rsidR="008C60D6" w:rsidRDefault="00000000">
      <w:commentRangeStart w:id="3"/>
      <w:r>
        <w:t>S_new_i = 1 / S_old_i = 1 / ((AD1_i / mAP1) - (AD2_i / mAP2))</w:t>
      </w:r>
      <w:commentRangeEnd w:id="3"/>
      <w:r w:rsidR="0065624E">
        <w:rPr>
          <w:rStyle w:val="CommentReference"/>
          <w:sz w:val="22"/>
          <w:szCs w:val="22"/>
        </w:rPr>
        <w:commentReference w:id="3"/>
      </w:r>
    </w:p>
    <w:p w14:paraId="71D2C85B" w14:textId="77777777" w:rsidR="008C60D6" w:rsidRDefault="008C60D6"/>
    <w:tbl>
      <w:tblPr>
        <w:tblStyle w:val="a"/>
        <w:tblW w:w="54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720"/>
        <w:gridCol w:w="1200"/>
        <w:gridCol w:w="660"/>
        <w:gridCol w:w="930"/>
        <w:gridCol w:w="1005"/>
        <w:gridCol w:w="915"/>
      </w:tblGrid>
      <w:tr w:rsidR="008C60D6" w14:paraId="07E9A338" w14:textId="77777777">
        <w:trPr>
          <w:trHeight w:val="285"/>
        </w:trPr>
        <w:tc>
          <w:tcPr>
            <w:tcW w:w="7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E5D524E" w14:textId="77777777" w:rsidR="008C60D6" w:rsidRDefault="00000000">
            <w:pPr>
              <w:widowControl w:val="0"/>
            </w:pPr>
            <w:r>
              <w:t>Layer</w:t>
            </w:r>
          </w:p>
        </w:tc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D2B4EEF" w14:textId="77777777" w:rsidR="008C60D6" w:rsidRDefault="00000000">
            <w:pPr>
              <w:widowControl w:val="0"/>
            </w:pPr>
            <w:r>
              <w:t>Accuracy</w:t>
            </w:r>
          </w:p>
        </w:tc>
        <w:tc>
          <w:tcPr>
            <w:tcW w:w="6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17FDD13" w14:textId="77777777" w:rsidR="008C60D6" w:rsidRDefault="00000000">
            <w:pPr>
              <w:widowControl w:val="0"/>
            </w:pPr>
            <w:r>
              <w:t>GEN</w:t>
            </w:r>
          </w:p>
        </w:tc>
        <w:tc>
          <w:tcPr>
            <w:tcW w:w="9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150E8DC" w14:textId="77777777" w:rsidR="008C60D6" w:rsidRDefault="00000000">
            <w:pPr>
              <w:widowControl w:val="0"/>
            </w:pPr>
            <w:r>
              <w:t>SNOW</w:t>
            </w:r>
          </w:p>
        </w:tc>
        <w:tc>
          <w:tcPr>
            <w:tcW w:w="100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8021A49" w14:textId="77777777" w:rsidR="008C60D6" w:rsidRDefault="00000000">
            <w:pPr>
              <w:widowControl w:val="0"/>
            </w:pPr>
            <w:r>
              <w:t>S_old</w:t>
            </w:r>
          </w:p>
        </w:tc>
        <w:tc>
          <w:tcPr>
            <w:tcW w:w="9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3B73E9B" w14:textId="77777777" w:rsidR="008C60D6" w:rsidRDefault="00000000">
            <w:pPr>
              <w:widowControl w:val="0"/>
            </w:pPr>
            <w:r>
              <w:t>S_new</w:t>
            </w:r>
          </w:p>
        </w:tc>
      </w:tr>
      <w:tr w:rsidR="008C60D6" w14:paraId="3A144838" w14:textId="77777777">
        <w:trPr>
          <w:trHeight w:val="285"/>
        </w:trPr>
        <w:tc>
          <w:tcPr>
            <w:tcW w:w="720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92745D4" w14:textId="77777777" w:rsidR="008C60D6" w:rsidRDefault="00000000">
            <w:pPr>
              <w:widowControl w:val="0"/>
            </w:pPr>
            <w:r>
              <w:t>L1</w:t>
            </w:r>
          </w:p>
        </w:tc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2AEAF7A" w14:textId="77777777" w:rsidR="008C60D6" w:rsidRDefault="00000000">
            <w:pPr>
              <w:widowControl w:val="0"/>
            </w:pPr>
            <w:r>
              <w:t>AD</w:t>
            </w:r>
          </w:p>
        </w:tc>
        <w:tc>
          <w:tcPr>
            <w:tcW w:w="6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28ED6E0" w14:textId="77777777" w:rsidR="008C60D6" w:rsidRDefault="00000000">
            <w:pPr>
              <w:widowControl w:val="0"/>
              <w:jc w:val="right"/>
            </w:pPr>
            <w:r>
              <w:t>0.2</w:t>
            </w:r>
          </w:p>
        </w:tc>
        <w:tc>
          <w:tcPr>
            <w:tcW w:w="9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CD63D5F" w14:textId="77777777" w:rsidR="008C60D6" w:rsidRDefault="00000000">
            <w:pPr>
              <w:widowControl w:val="0"/>
              <w:jc w:val="right"/>
            </w:pPr>
            <w:r>
              <w:t>0.1</w:t>
            </w:r>
          </w:p>
        </w:tc>
        <w:tc>
          <w:tcPr>
            <w:tcW w:w="1005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1FD31DD" w14:textId="77777777" w:rsidR="008C60D6" w:rsidRDefault="00000000">
            <w:pPr>
              <w:widowControl w:val="0"/>
              <w:jc w:val="right"/>
            </w:pPr>
            <w:r>
              <w:t>0.0222</w:t>
            </w:r>
          </w:p>
        </w:tc>
        <w:tc>
          <w:tcPr>
            <w:tcW w:w="915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96EC8A5" w14:textId="77777777" w:rsidR="008C60D6" w:rsidRDefault="00000000">
            <w:pPr>
              <w:widowControl w:val="0"/>
              <w:jc w:val="right"/>
            </w:pPr>
            <w:r>
              <w:t>45</w:t>
            </w:r>
          </w:p>
        </w:tc>
      </w:tr>
      <w:tr w:rsidR="008C60D6" w14:paraId="7435EE0B" w14:textId="77777777">
        <w:trPr>
          <w:trHeight w:val="285"/>
        </w:trPr>
        <w:tc>
          <w:tcPr>
            <w:tcW w:w="720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72363DC" w14:textId="77777777" w:rsidR="008C60D6" w:rsidRDefault="008C60D6">
            <w:pPr>
              <w:widowControl w:val="0"/>
              <w:spacing w:line="240" w:lineRule="auto"/>
            </w:pPr>
          </w:p>
        </w:tc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3BACEC1" w14:textId="77777777" w:rsidR="008C60D6" w:rsidRDefault="00000000">
            <w:pPr>
              <w:widowControl w:val="0"/>
            </w:pPr>
            <w:r>
              <w:t>mAP</w:t>
            </w:r>
          </w:p>
        </w:tc>
        <w:tc>
          <w:tcPr>
            <w:tcW w:w="6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09AA82B" w14:textId="77777777" w:rsidR="008C60D6" w:rsidRDefault="00000000">
            <w:pPr>
              <w:widowControl w:val="0"/>
              <w:jc w:val="right"/>
            </w:pPr>
            <w:r>
              <w:t>0.9</w:t>
            </w:r>
          </w:p>
        </w:tc>
        <w:tc>
          <w:tcPr>
            <w:tcW w:w="9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8323C3C" w14:textId="77777777" w:rsidR="008C60D6" w:rsidRDefault="00000000">
            <w:pPr>
              <w:widowControl w:val="0"/>
              <w:jc w:val="right"/>
            </w:pPr>
            <w:r>
              <w:t>0.5</w:t>
            </w:r>
          </w:p>
        </w:tc>
        <w:tc>
          <w:tcPr>
            <w:tcW w:w="100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A3D8FA1" w14:textId="77777777" w:rsidR="008C60D6" w:rsidRDefault="008C60D6">
            <w:pPr>
              <w:widowControl w:val="0"/>
              <w:spacing w:line="240" w:lineRule="auto"/>
            </w:pPr>
          </w:p>
        </w:tc>
        <w:tc>
          <w:tcPr>
            <w:tcW w:w="91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6BBF86C" w14:textId="77777777" w:rsidR="008C60D6" w:rsidRDefault="008C60D6">
            <w:pPr>
              <w:widowControl w:val="0"/>
              <w:spacing w:line="240" w:lineRule="auto"/>
            </w:pPr>
          </w:p>
        </w:tc>
      </w:tr>
      <w:tr w:rsidR="008C60D6" w14:paraId="46C90350" w14:textId="77777777">
        <w:trPr>
          <w:trHeight w:val="285"/>
        </w:trPr>
        <w:tc>
          <w:tcPr>
            <w:tcW w:w="720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3FA1FA5" w14:textId="77777777" w:rsidR="008C60D6" w:rsidRDefault="00000000">
            <w:pPr>
              <w:widowControl w:val="0"/>
            </w:pPr>
            <w:r>
              <w:t>L2</w:t>
            </w:r>
          </w:p>
        </w:tc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D9CDC53" w14:textId="77777777" w:rsidR="008C60D6" w:rsidRDefault="00000000">
            <w:pPr>
              <w:widowControl w:val="0"/>
            </w:pPr>
            <w:r>
              <w:t>AD</w:t>
            </w:r>
          </w:p>
        </w:tc>
        <w:tc>
          <w:tcPr>
            <w:tcW w:w="6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5BD3EC2" w14:textId="77777777" w:rsidR="008C60D6" w:rsidRDefault="00000000">
            <w:pPr>
              <w:widowControl w:val="0"/>
              <w:jc w:val="right"/>
            </w:pPr>
            <w:r>
              <w:t>0.2</w:t>
            </w:r>
          </w:p>
        </w:tc>
        <w:tc>
          <w:tcPr>
            <w:tcW w:w="9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81D73D1" w14:textId="77777777" w:rsidR="008C60D6" w:rsidRDefault="00000000">
            <w:pPr>
              <w:widowControl w:val="0"/>
              <w:jc w:val="right"/>
            </w:pPr>
            <w:r>
              <w:t>0.05</w:t>
            </w:r>
          </w:p>
        </w:tc>
        <w:tc>
          <w:tcPr>
            <w:tcW w:w="1005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CF0DC82" w14:textId="77777777" w:rsidR="008C60D6" w:rsidRDefault="00000000">
            <w:pPr>
              <w:widowControl w:val="0"/>
              <w:jc w:val="right"/>
            </w:pPr>
            <w:r>
              <w:t>0.122</w:t>
            </w:r>
          </w:p>
        </w:tc>
        <w:tc>
          <w:tcPr>
            <w:tcW w:w="915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F486148" w14:textId="77777777" w:rsidR="008C60D6" w:rsidRDefault="00000000">
            <w:pPr>
              <w:widowControl w:val="0"/>
              <w:jc w:val="right"/>
            </w:pPr>
            <w:r>
              <w:t>8.1818</w:t>
            </w:r>
          </w:p>
        </w:tc>
      </w:tr>
      <w:tr w:rsidR="008C60D6" w14:paraId="41797243" w14:textId="77777777">
        <w:trPr>
          <w:trHeight w:val="285"/>
        </w:trPr>
        <w:tc>
          <w:tcPr>
            <w:tcW w:w="720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890ED27" w14:textId="77777777" w:rsidR="008C60D6" w:rsidRDefault="008C60D6">
            <w:pPr>
              <w:widowControl w:val="0"/>
              <w:spacing w:line="240" w:lineRule="auto"/>
            </w:pPr>
          </w:p>
        </w:tc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AE6C9E2" w14:textId="77777777" w:rsidR="008C60D6" w:rsidRDefault="00000000">
            <w:pPr>
              <w:widowControl w:val="0"/>
            </w:pPr>
            <w:r>
              <w:t>mAP</w:t>
            </w:r>
          </w:p>
        </w:tc>
        <w:tc>
          <w:tcPr>
            <w:tcW w:w="6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2DBBF56" w14:textId="77777777" w:rsidR="008C60D6" w:rsidRDefault="00000000">
            <w:pPr>
              <w:widowControl w:val="0"/>
              <w:jc w:val="right"/>
            </w:pPr>
            <w:r>
              <w:t>0.9</w:t>
            </w:r>
          </w:p>
        </w:tc>
        <w:tc>
          <w:tcPr>
            <w:tcW w:w="9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3483716" w14:textId="77777777" w:rsidR="008C60D6" w:rsidRDefault="00000000">
            <w:pPr>
              <w:widowControl w:val="0"/>
              <w:jc w:val="right"/>
            </w:pPr>
            <w:r>
              <w:t>0.5</w:t>
            </w:r>
          </w:p>
        </w:tc>
        <w:tc>
          <w:tcPr>
            <w:tcW w:w="100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4760F9A" w14:textId="77777777" w:rsidR="008C60D6" w:rsidRDefault="008C60D6">
            <w:pPr>
              <w:widowControl w:val="0"/>
              <w:spacing w:line="240" w:lineRule="auto"/>
            </w:pPr>
          </w:p>
        </w:tc>
        <w:tc>
          <w:tcPr>
            <w:tcW w:w="91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0413ACB" w14:textId="77777777" w:rsidR="008C60D6" w:rsidRDefault="008C60D6">
            <w:pPr>
              <w:widowControl w:val="0"/>
              <w:spacing w:line="240" w:lineRule="auto"/>
            </w:pPr>
          </w:p>
        </w:tc>
      </w:tr>
      <w:tr w:rsidR="008C60D6" w14:paraId="67A546E8" w14:textId="77777777">
        <w:trPr>
          <w:trHeight w:val="285"/>
        </w:trPr>
        <w:tc>
          <w:tcPr>
            <w:tcW w:w="720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B21391F" w14:textId="77777777" w:rsidR="008C60D6" w:rsidRDefault="00000000">
            <w:pPr>
              <w:widowControl w:val="0"/>
            </w:pPr>
            <w:r>
              <w:t>L3</w:t>
            </w:r>
          </w:p>
        </w:tc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49950B8" w14:textId="77777777" w:rsidR="008C60D6" w:rsidRDefault="00000000">
            <w:pPr>
              <w:widowControl w:val="0"/>
            </w:pPr>
            <w:r>
              <w:t>AD</w:t>
            </w:r>
          </w:p>
        </w:tc>
        <w:tc>
          <w:tcPr>
            <w:tcW w:w="6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8BAA9CA" w14:textId="77777777" w:rsidR="008C60D6" w:rsidRDefault="00000000">
            <w:pPr>
              <w:widowControl w:val="0"/>
              <w:jc w:val="right"/>
            </w:pPr>
            <w:r>
              <w:t>0.2</w:t>
            </w:r>
          </w:p>
        </w:tc>
        <w:tc>
          <w:tcPr>
            <w:tcW w:w="9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C108977" w14:textId="77777777" w:rsidR="008C60D6" w:rsidRDefault="00000000">
            <w:pPr>
              <w:widowControl w:val="0"/>
              <w:jc w:val="right"/>
            </w:pPr>
            <w:r>
              <w:t>0.025</w:t>
            </w:r>
          </w:p>
        </w:tc>
        <w:tc>
          <w:tcPr>
            <w:tcW w:w="1005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1768753" w14:textId="77777777" w:rsidR="008C60D6" w:rsidRDefault="00000000">
            <w:pPr>
              <w:widowControl w:val="0"/>
              <w:jc w:val="right"/>
            </w:pPr>
            <w:r>
              <w:t>0.1722</w:t>
            </w:r>
          </w:p>
        </w:tc>
        <w:tc>
          <w:tcPr>
            <w:tcW w:w="915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B3266F9" w14:textId="77777777" w:rsidR="008C60D6" w:rsidRDefault="00000000">
            <w:pPr>
              <w:widowControl w:val="0"/>
              <w:jc w:val="right"/>
            </w:pPr>
            <w:r>
              <w:t>5.8064</w:t>
            </w:r>
          </w:p>
        </w:tc>
      </w:tr>
      <w:tr w:rsidR="008C60D6" w14:paraId="55CDF7A5" w14:textId="77777777">
        <w:trPr>
          <w:trHeight w:val="285"/>
        </w:trPr>
        <w:tc>
          <w:tcPr>
            <w:tcW w:w="720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A9E1410" w14:textId="77777777" w:rsidR="008C60D6" w:rsidRDefault="008C60D6">
            <w:pPr>
              <w:widowControl w:val="0"/>
              <w:spacing w:line="240" w:lineRule="auto"/>
            </w:pPr>
          </w:p>
        </w:tc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D74853A" w14:textId="77777777" w:rsidR="008C60D6" w:rsidRDefault="00000000">
            <w:pPr>
              <w:widowControl w:val="0"/>
            </w:pPr>
            <w:r>
              <w:t>mAP</w:t>
            </w:r>
          </w:p>
        </w:tc>
        <w:tc>
          <w:tcPr>
            <w:tcW w:w="6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A27CC9F" w14:textId="77777777" w:rsidR="008C60D6" w:rsidRDefault="00000000">
            <w:pPr>
              <w:widowControl w:val="0"/>
              <w:jc w:val="right"/>
            </w:pPr>
            <w:r>
              <w:t>0.9</w:t>
            </w:r>
          </w:p>
        </w:tc>
        <w:tc>
          <w:tcPr>
            <w:tcW w:w="9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3E1E5B4" w14:textId="77777777" w:rsidR="008C60D6" w:rsidRDefault="00000000">
            <w:pPr>
              <w:widowControl w:val="0"/>
              <w:jc w:val="right"/>
            </w:pPr>
            <w:r>
              <w:t>0.5</w:t>
            </w:r>
          </w:p>
        </w:tc>
        <w:tc>
          <w:tcPr>
            <w:tcW w:w="100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C35DA1E" w14:textId="77777777" w:rsidR="008C60D6" w:rsidRDefault="008C60D6">
            <w:pPr>
              <w:widowControl w:val="0"/>
              <w:spacing w:line="240" w:lineRule="auto"/>
            </w:pPr>
          </w:p>
        </w:tc>
        <w:tc>
          <w:tcPr>
            <w:tcW w:w="91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8FDA5CA" w14:textId="77777777" w:rsidR="008C60D6" w:rsidRDefault="008C60D6">
            <w:pPr>
              <w:widowControl w:val="0"/>
              <w:spacing w:line="240" w:lineRule="auto"/>
            </w:pPr>
          </w:p>
        </w:tc>
      </w:tr>
    </w:tbl>
    <w:p w14:paraId="59A256CC" w14:textId="77777777" w:rsidR="008C60D6" w:rsidRDefault="008C60D6"/>
    <w:p w14:paraId="43E8B27E" w14:textId="77777777" w:rsidR="008C60D6" w:rsidRDefault="00000000">
      <w:r>
        <w:t>To have a GEN-protected S, I propose either</w:t>
      </w:r>
    </w:p>
    <w:p w14:paraId="51145235" w14:textId="77777777" w:rsidR="008C60D6" w:rsidRDefault="008C60D6"/>
    <w:p w14:paraId="13A28B35" w14:textId="77777777" w:rsidR="008C60D6" w:rsidRDefault="00000000">
      <w:commentRangeStart w:id="4"/>
      <w:commentRangeStart w:id="5"/>
      <w:r>
        <w:t>S_a_i = AD1_i / ((AD1_i / mAP1) - (AD2_i / mAP2))</w:t>
      </w:r>
      <w:commentRangeEnd w:id="4"/>
      <w:r>
        <w:rPr>
          <w:rStyle w:val="CommentReference"/>
          <w:sz w:val="22"/>
          <w:szCs w:val="22"/>
        </w:rPr>
        <w:commentReference w:id="4"/>
      </w:r>
      <w:commentRangeEnd w:id="5"/>
      <w:r w:rsidR="00AC11E4">
        <w:rPr>
          <w:rStyle w:val="CommentReference"/>
          <w:sz w:val="22"/>
          <w:szCs w:val="22"/>
        </w:rPr>
        <w:commentReference w:id="5"/>
      </w:r>
    </w:p>
    <w:p w14:paraId="5DC31C76" w14:textId="77777777" w:rsidR="008C60D6" w:rsidRDefault="008C60D6"/>
    <w:p w14:paraId="2127BB27" w14:textId="77777777" w:rsidR="008C60D6" w:rsidRDefault="00000000">
      <w:r>
        <w:t xml:space="preserve">Or </w:t>
      </w:r>
    </w:p>
    <w:p w14:paraId="0C438A4F" w14:textId="77777777" w:rsidR="008C60D6" w:rsidRDefault="008C60D6"/>
    <w:p w14:paraId="161DA296" w14:textId="77777777" w:rsidR="008C60D6" w:rsidRDefault="00000000">
      <w:r>
        <w:t>S_b_i = mAP1 / ((AD1_i / mAP1) - (AD2_i / mAP2))</w:t>
      </w:r>
    </w:p>
    <w:p w14:paraId="09F31C94" w14:textId="77777777" w:rsidR="008C60D6" w:rsidRDefault="008C60D6"/>
    <w:p w14:paraId="4E9C0333" w14:textId="77777777" w:rsidR="008C60D6" w:rsidRDefault="00000000">
      <w:commentRangeStart w:id="6"/>
      <w:commentRangeStart w:id="7"/>
      <w:r>
        <w:t>And prefer the first one as it is both layer- and GEN-dependent. Let’s call it S_new_i again for convenience.</w:t>
      </w:r>
      <w:commentRangeEnd w:id="6"/>
      <w:r>
        <w:rPr>
          <w:rStyle w:val="CommentReference"/>
          <w:sz w:val="22"/>
          <w:szCs w:val="22"/>
        </w:rPr>
        <w:commentReference w:id="6"/>
      </w:r>
      <w:commentRangeEnd w:id="7"/>
      <w:r w:rsidR="00AC11E4">
        <w:rPr>
          <w:rStyle w:val="CommentReference"/>
          <w:sz w:val="22"/>
          <w:szCs w:val="22"/>
        </w:rPr>
        <w:commentReference w:id="7"/>
      </w:r>
    </w:p>
    <w:p w14:paraId="5233A686" w14:textId="77777777" w:rsidR="008C60D6" w:rsidRDefault="008C60D6"/>
    <w:p w14:paraId="22884B35" w14:textId="77777777" w:rsidR="008C60D6" w:rsidRDefault="00000000">
      <w:r>
        <w:t>Therefore, Probability is replaced by the following P_a to include sensitivity:</w:t>
      </w:r>
    </w:p>
    <w:p w14:paraId="61B9F2A3" w14:textId="77777777" w:rsidR="008C60D6" w:rsidRDefault="008C60D6"/>
    <w:p w14:paraId="359E54DF" w14:textId="77777777" w:rsidR="008C60D6" w:rsidRDefault="00000000">
      <w:commentRangeStart w:id="8"/>
      <w:commentRangeStart w:id="9"/>
      <w:r>
        <w:t>P_new_i = (parameter count after removing layer i) / (S_new_i)</w:t>
      </w:r>
      <w:commentRangeEnd w:id="8"/>
      <w:r>
        <w:rPr>
          <w:rStyle w:val="CommentReference"/>
          <w:sz w:val="22"/>
          <w:szCs w:val="22"/>
        </w:rPr>
        <w:commentReference w:id="8"/>
      </w:r>
      <w:commentRangeEnd w:id="9"/>
      <w:r w:rsidR="00992CEF">
        <w:rPr>
          <w:rStyle w:val="CommentReference"/>
          <w:sz w:val="22"/>
          <w:szCs w:val="22"/>
        </w:rPr>
        <w:commentReference w:id="9"/>
      </w:r>
    </w:p>
    <w:p w14:paraId="162AB9F1" w14:textId="3D90D190" w:rsidR="003E4F7D" w:rsidRDefault="003E4F7D">
      <w:r>
        <w:br w:type="page"/>
      </w:r>
    </w:p>
    <w:p w14:paraId="77C44EA3" w14:textId="16343B8D" w:rsidR="008C60D6" w:rsidRDefault="00B138AC" w:rsidP="003E4F7D">
      <w:pPr>
        <w:pStyle w:val="Heading1"/>
        <w:rPr>
          <w:lang w:val="en-US"/>
        </w:rPr>
      </w:pPr>
      <w:r>
        <w:rPr>
          <w:lang w:val="en-US"/>
        </w:rPr>
        <w:lastRenderedPageBreak/>
        <w:t xml:space="preserve">2. </w:t>
      </w:r>
      <w:r w:rsidR="003E4F7D">
        <w:rPr>
          <w:lang w:val="en-US"/>
        </w:rPr>
        <w:t>Ho Yin</w:t>
      </w:r>
      <w:r w:rsidR="009E4BE5">
        <w:rPr>
          <w:lang w:val="en-US"/>
        </w:rPr>
        <w:t xml:space="preserve"> (29 July 2026)</w:t>
      </w:r>
    </w:p>
    <w:p w14:paraId="2B75D5D5" w14:textId="774E775D" w:rsidR="003E4F7D" w:rsidRDefault="00B138AC" w:rsidP="009E4BE5">
      <w:pPr>
        <w:pStyle w:val="Heading2"/>
        <w:rPr>
          <w:lang w:val="en-US"/>
        </w:rPr>
      </w:pPr>
      <w:r>
        <w:rPr>
          <w:lang w:val="en-US"/>
        </w:rPr>
        <w:t xml:space="preserve">2.1 </w:t>
      </w:r>
      <w:r w:rsidR="009E4BE5">
        <w:rPr>
          <w:lang w:val="en-US"/>
        </w:rPr>
        <w:t>Layer Replacement Pruning</w:t>
      </w:r>
    </w:p>
    <w:p w14:paraId="3CEBF836" w14:textId="3BF59CE8" w:rsidR="005E7698" w:rsidRPr="005E7698" w:rsidRDefault="00992CEF" w:rsidP="005E7698">
      <w:pPr>
        <w:rPr>
          <w:lang w:val="en-US"/>
        </w:rPr>
      </w:pPr>
      <w:r>
        <w:rPr>
          <w:lang w:val="en-US"/>
        </w:rPr>
        <w:t>I</w:t>
      </w:r>
      <w:r w:rsidR="005E7698" w:rsidRPr="005E7698">
        <w:rPr>
          <w:lang w:val="en-US"/>
        </w:rPr>
        <w:t xml:space="preserve"> am writing the report</w:t>
      </w:r>
      <w:r w:rsidR="00A2605C">
        <w:rPr>
          <w:lang w:val="en-US"/>
        </w:rPr>
        <w:t xml:space="preserve"> on this</w:t>
      </w:r>
      <w:r w:rsidR="005E7698" w:rsidRPr="005E7698">
        <w:rPr>
          <w:lang w:val="en-US"/>
        </w:rPr>
        <w:t xml:space="preserve">. </w:t>
      </w:r>
      <w:r w:rsidR="00A2605C" w:rsidRPr="005E7698">
        <w:rPr>
          <w:lang w:val="en-US"/>
        </w:rPr>
        <w:t>P</w:t>
      </w:r>
      <w:r w:rsidR="005E7698" w:rsidRPr="005E7698">
        <w:rPr>
          <w:lang w:val="en-US"/>
        </w:rPr>
        <w:t>rovid</w:t>
      </w:r>
      <w:r w:rsidR="00A2605C">
        <w:rPr>
          <w:lang w:val="en-US"/>
        </w:rPr>
        <w:t>ing</w:t>
      </w:r>
      <w:r w:rsidR="005E7698" w:rsidRPr="005E7698">
        <w:rPr>
          <w:lang w:val="en-US"/>
        </w:rPr>
        <w:t xml:space="preserve"> key points first:</w:t>
      </w:r>
    </w:p>
    <w:p w14:paraId="439E064F" w14:textId="41EFECB1" w:rsidR="005E7698" w:rsidRPr="005E7698" w:rsidRDefault="005E7698" w:rsidP="005E7698">
      <w:pPr>
        <w:pStyle w:val="ListParagraph"/>
        <w:numPr>
          <w:ilvl w:val="0"/>
          <w:numId w:val="1"/>
        </w:numPr>
        <w:ind w:leftChars="0"/>
        <w:rPr>
          <w:lang w:val="en-US"/>
        </w:rPr>
      </w:pPr>
      <w:r w:rsidRPr="005E7698">
        <w:rPr>
          <w:lang w:val="en-US"/>
        </w:rPr>
        <w:t xml:space="preserve">Some layers, such as layer 9, are </w:t>
      </w:r>
      <w:r w:rsidR="00FB6FA0">
        <w:rPr>
          <w:lang w:val="en-US"/>
        </w:rPr>
        <w:t xml:space="preserve">relatively </w:t>
      </w:r>
      <w:r w:rsidRPr="005E7698">
        <w:rPr>
          <w:lang w:val="en-US"/>
        </w:rPr>
        <w:t xml:space="preserve">safe to perform whole layer replacement with around </w:t>
      </w:r>
      <w:r w:rsidR="00FB6FA0">
        <w:rPr>
          <w:lang w:val="en-US"/>
        </w:rPr>
        <w:t>0.1</w:t>
      </w:r>
      <w:r w:rsidRPr="005E7698">
        <w:rPr>
          <w:lang w:val="en-US"/>
        </w:rPr>
        <w:t xml:space="preserve"> accuracy drop and 6% parameters reduction.</w:t>
      </w:r>
      <w:r w:rsidR="00FB6FA0">
        <w:rPr>
          <w:lang w:val="en-US"/>
        </w:rPr>
        <w:t xml:space="preserve"> (similar ratio as my w8 result)</w:t>
      </w:r>
    </w:p>
    <w:p w14:paraId="2064E49C" w14:textId="61CCC825" w:rsidR="005E7698" w:rsidRDefault="00992CEF" w:rsidP="005E7698">
      <w:pPr>
        <w:pStyle w:val="ListParagraph"/>
        <w:numPr>
          <w:ilvl w:val="0"/>
          <w:numId w:val="1"/>
        </w:numPr>
        <w:ind w:leftChars="0"/>
        <w:rPr>
          <w:lang w:val="en-US"/>
        </w:rPr>
      </w:pPr>
      <w:r>
        <w:rPr>
          <w:lang w:val="en-US"/>
        </w:rPr>
        <w:t>But w</w:t>
      </w:r>
      <w:r w:rsidR="005E7698" w:rsidRPr="005E7698">
        <w:rPr>
          <w:lang w:val="en-US"/>
        </w:rPr>
        <w:t xml:space="preserve">hen I try to match the fair comparison of 10.25% parameters reduction, combinations of multiple layers are needed, and my result is that layer replacement on multiple whole layers at the same time </w:t>
      </w:r>
      <w:r>
        <w:rPr>
          <w:lang w:val="en-US"/>
        </w:rPr>
        <w:t>will greatly damage</w:t>
      </w:r>
      <w:r w:rsidR="005E7698" w:rsidRPr="005E7698">
        <w:rPr>
          <w:lang w:val="en-US"/>
        </w:rPr>
        <w:t xml:space="preserve"> accuracy.</w:t>
      </w:r>
    </w:p>
    <w:p w14:paraId="23C87A08" w14:textId="77777777" w:rsidR="00992CEF" w:rsidRDefault="00992CEF" w:rsidP="00A2605C">
      <w:pPr>
        <w:rPr>
          <w:lang w:val="en-US"/>
        </w:rPr>
      </w:pPr>
    </w:p>
    <w:tbl>
      <w:tblPr>
        <w:tblStyle w:val="TableNormal0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726"/>
        <w:gridCol w:w="812"/>
        <w:gridCol w:w="1631"/>
        <w:gridCol w:w="1215"/>
        <w:gridCol w:w="1423"/>
      </w:tblGrid>
      <w:tr w:rsidR="00A2605C" w:rsidRPr="00A2605C" w14:paraId="0661B3AD" w14:textId="77777777" w:rsidTr="00A2605C">
        <w:trPr>
          <w:jc w:val="center"/>
        </w:trPr>
        <w:tc>
          <w:tcPr>
            <w:tcW w:w="0" w:type="auto"/>
            <w:shd w:val="clear" w:color="auto" w:fill="D9D9D9" w:themeFill="background1" w:themeFillShade="D9"/>
            <w:hideMark/>
          </w:tcPr>
          <w:p w14:paraId="0FE4C6D2" w14:textId="38668EA2" w:rsidR="00A2605C" w:rsidRPr="00A2605C" w:rsidRDefault="003E1F56" w:rsidP="00A2605C">
            <w:pPr>
              <w:rPr>
                <w:lang w:val="en-US"/>
              </w:rPr>
            </w:pPr>
            <w:r>
              <w:rPr>
                <w:lang w:val="en-US"/>
              </w:rPr>
              <w:t>index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56AC200F" w14:textId="6A834432" w:rsidR="00A2605C" w:rsidRPr="00A2605C" w:rsidRDefault="003E1F56" w:rsidP="00A2605C">
            <w:pPr>
              <w:rPr>
                <w:lang w:val="en-US"/>
              </w:rPr>
            </w:pPr>
            <w:r>
              <w:rPr>
                <w:lang w:val="en-US"/>
              </w:rPr>
              <w:t>l</w:t>
            </w:r>
            <w:r w:rsidR="00A2605C" w:rsidRPr="00A2605C">
              <w:rPr>
                <w:lang w:val="en-US"/>
              </w:rPr>
              <w:t>ayers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2456BB03" w14:textId="2646253A" w:rsidR="00A2605C" w:rsidRPr="00A2605C" w:rsidRDefault="003C7DCC" w:rsidP="00A2605C">
            <w:pPr>
              <w:rPr>
                <w:lang w:val="en-US"/>
              </w:rPr>
            </w:pPr>
            <w:r>
              <w:rPr>
                <w:lang w:val="en-US"/>
              </w:rPr>
              <w:t xml:space="preserve">Para </w:t>
            </w:r>
            <w:r w:rsidR="003E1F56">
              <w:rPr>
                <w:lang w:val="en-US"/>
              </w:rPr>
              <w:t>r</w:t>
            </w:r>
            <w:r w:rsidR="00A2605C" w:rsidRPr="00A2605C">
              <w:rPr>
                <w:lang w:val="en-US"/>
              </w:rPr>
              <w:t>eduction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2E513A95" w14:textId="30FE23DA" w:rsidR="00A2605C" w:rsidRPr="00A2605C" w:rsidRDefault="00A2605C" w:rsidP="00A2605C">
            <w:pPr>
              <w:rPr>
                <w:lang w:val="en-US"/>
              </w:rPr>
            </w:pPr>
            <w:r w:rsidRPr="00A2605C">
              <w:rPr>
                <w:lang w:val="en-US"/>
              </w:rPr>
              <w:t>GEN mAP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7D412D75" w14:textId="49CC113C" w:rsidR="00A2605C" w:rsidRPr="00A2605C" w:rsidRDefault="00A2605C" w:rsidP="00A2605C">
            <w:pPr>
              <w:rPr>
                <w:lang w:val="en-US"/>
              </w:rPr>
            </w:pPr>
            <w:r w:rsidRPr="00A2605C">
              <w:rPr>
                <w:lang w:val="en-US"/>
              </w:rPr>
              <w:t>SNOW mAP</w:t>
            </w:r>
          </w:p>
        </w:tc>
      </w:tr>
      <w:tr w:rsidR="00A2605C" w:rsidRPr="00A2605C" w14:paraId="3F3C0BA3" w14:textId="77777777" w:rsidTr="00A2605C">
        <w:trPr>
          <w:jc w:val="center"/>
        </w:trPr>
        <w:tc>
          <w:tcPr>
            <w:tcW w:w="0" w:type="auto"/>
            <w:hideMark/>
          </w:tcPr>
          <w:p w14:paraId="6D36B93B" w14:textId="77777777" w:rsidR="00A2605C" w:rsidRPr="00A2605C" w:rsidRDefault="00A2605C" w:rsidP="00A2605C">
            <w:pPr>
              <w:rPr>
                <w:lang w:val="en-US"/>
              </w:rPr>
            </w:pPr>
            <w:r w:rsidRPr="00A2605C">
              <w:rPr>
                <w:lang w:val="en-US"/>
              </w:rPr>
              <w:t>C007</w:t>
            </w:r>
          </w:p>
        </w:tc>
        <w:tc>
          <w:tcPr>
            <w:tcW w:w="0" w:type="auto"/>
            <w:hideMark/>
          </w:tcPr>
          <w:p w14:paraId="676CEDEA" w14:textId="77777777" w:rsidR="00A2605C" w:rsidRPr="00A2605C" w:rsidRDefault="00A2605C" w:rsidP="00A2605C">
            <w:pPr>
              <w:rPr>
                <w:lang w:val="en-US"/>
              </w:rPr>
            </w:pPr>
            <w:r w:rsidRPr="00A2605C">
              <w:rPr>
                <w:lang w:val="en-US"/>
              </w:rPr>
              <w:t>9,19</w:t>
            </w:r>
          </w:p>
        </w:tc>
        <w:tc>
          <w:tcPr>
            <w:tcW w:w="0" w:type="auto"/>
            <w:hideMark/>
          </w:tcPr>
          <w:p w14:paraId="58F00FFC" w14:textId="77777777" w:rsidR="00A2605C" w:rsidRPr="00A2605C" w:rsidRDefault="00A2605C" w:rsidP="00A2605C">
            <w:pPr>
              <w:rPr>
                <w:lang w:val="en-US"/>
              </w:rPr>
            </w:pPr>
            <w:r w:rsidRPr="00A2605C">
              <w:rPr>
                <w:lang w:val="en-US"/>
              </w:rPr>
              <w:t>10.3625%</w:t>
            </w:r>
          </w:p>
        </w:tc>
        <w:tc>
          <w:tcPr>
            <w:tcW w:w="0" w:type="auto"/>
            <w:hideMark/>
          </w:tcPr>
          <w:p w14:paraId="0CA2188E" w14:textId="77777777" w:rsidR="00A2605C" w:rsidRPr="00A2605C" w:rsidRDefault="00A2605C" w:rsidP="00A2605C">
            <w:pPr>
              <w:rPr>
                <w:lang w:val="en-US"/>
              </w:rPr>
            </w:pPr>
            <w:r w:rsidRPr="00A2605C">
              <w:rPr>
                <w:lang w:val="en-US"/>
              </w:rPr>
              <w:t>0.059044</w:t>
            </w:r>
          </w:p>
        </w:tc>
        <w:tc>
          <w:tcPr>
            <w:tcW w:w="0" w:type="auto"/>
            <w:hideMark/>
          </w:tcPr>
          <w:p w14:paraId="4194C98A" w14:textId="77777777" w:rsidR="00A2605C" w:rsidRPr="00A2605C" w:rsidRDefault="00A2605C" w:rsidP="00A2605C">
            <w:pPr>
              <w:rPr>
                <w:lang w:val="en-US"/>
              </w:rPr>
            </w:pPr>
            <w:r w:rsidRPr="00A2605C">
              <w:rPr>
                <w:lang w:val="en-US"/>
              </w:rPr>
              <w:t>0.076064</w:t>
            </w:r>
          </w:p>
        </w:tc>
      </w:tr>
      <w:tr w:rsidR="00A2605C" w:rsidRPr="00A2605C" w14:paraId="17EFB97C" w14:textId="77777777" w:rsidTr="00A2605C">
        <w:trPr>
          <w:jc w:val="center"/>
        </w:trPr>
        <w:tc>
          <w:tcPr>
            <w:tcW w:w="0" w:type="auto"/>
            <w:hideMark/>
          </w:tcPr>
          <w:p w14:paraId="7D9737BD" w14:textId="77777777" w:rsidR="00A2605C" w:rsidRPr="00A2605C" w:rsidRDefault="00A2605C" w:rsidP="00A2605C">
            <w:pPr>
              <w:rPr>
                <w:lang w:val="en-US"/>
              </w:rPr>
            </w:pPr>
            <w:r w:rsidRPr="00A2605C">
              <w:rPr>
                <w:lang w:val="en-US"/>
              </w:rPr>
              <w:t>C017</w:t>
            </w:r>
          </w:p>
        </w:tc>
        <w:tc>
          <w:tcPr>
            <w:tcW w:w="0" w:type="auto"/>
            <w:hideMark/>
          </w:tcPr>
          <w:p w14:paraId="2D425176" w14:textId="77777777" w:rsidR="00A2605C" w:rsidRPr="00A2605C" w:rsidRDefault="00A2605C" w:rsidP="00A2605C">
            <w:pPr>
              <w:rPr>
                <w:lang w:val="en-US"/>
              </w:rPr>
            </w:pPr>
            <w:r w:rsidRPr="00A2605C">
              <w:rPr>
                <w:lang w:val="en-US"/>
              </w:rPr>
              <w:t>10</w:t>
            </w:r>
          </w:p>
        </w:tc>
        <w:tc>
          <w:tcPr>
            <w:tcW w:w="0" w:type="auto"/>
            <w:hideMark/>
          </w:tcPr>
          <w:p w14:paraId="643BE2D3" w14:textId="77777777" w:rsidR="00A2605C" w:rsidRPr="00A2605C" w:rsidRDefault="00A2605C" w:rsidP="00A2605C">
            <w:pPr>
              <w:rPr>
                <w:lang w:val="en-US"/>
              </w:rPr>
            </w:pPr>
            <w:r w:rsidRPr="00A2605C">
              <w:rPr>
                <w:lang w:val="en-US"/>
              </w:rPr>
              <w:t>9.9592%</w:t>
            </w:r>
          </w:p>
        </w:tc>
        <w:tc>
          <w:tcPr>
            <w:tcW w:w="0" w:type="auto"/>
            <w:hideMark/>
          </w:tcPr>
          <w:p w14:paraId="68799304" w14:textId="77777777" w:rsidR="00A2605C" w:rsidRPr="00A2605C" w:rsidRDefault="00A2605C" w:rsidP="00A2605C">
            <w:pPr>
              <w:rPr>
                <w:lang w:val="en-US"/>
              </w:rPr>
            </w:pPr>
            <w:r w:rsidRPr="00A2605C">
              <w:rPr>
                <w:lang w:val="en-US"/>
              </w:rPr>
              <w:t>0.021851</w:t>
            </w:r>
          </w:p>
        </w:tc>
        <w:tc>
          <w:tcPr>
            <w:tcW w:w="0" w:type="auto"/>
            <w:hideMark/>
          </w:tcPr>
          <w:p w14:paraId="1B09DC8B" w14:textId="77777777" w:rsidR="00A2605C" w:rsidRPr="00A2605C" w:rsidRDefault="00A2605C" w:rsidP="00A2605C">
            <w:pPr>
              <w:rPr>
                <w:lang w:val="en-US"/>
              </w:rPr>
            </w:pPr>
            <w:r w:rsidRPr="00A2605C">
              <w:rPr>
                <w:lang w:val="en-US"/>
              </w:rPr>
              <w:t>0.045838</w:t>
            </w:r>
          </w:p>
        </w:tc>
      </w:tr>
      <w:tr w:rsidR="00A2605C" w:rsidRPr="00A2605C" w14:paraId="3BC5698F" w14:textId="77777777" w:rsidTr="00A2605C">
        <w:trPr>
          <w:jc w:val="center"/>
        </w:trPr>
        <w:tc>
          <w:tcPr>
            <w:tcW w:w="0" w:type="auto"/>
            <w:hideMark/>
          </w:tcPr>
          <w:p w14:paraId="62AB7D25" w14:textId="77777777" w:rsidR="00A2605C" w:rsidRPr="00A2605C" w:rsidRDefault="00A2605C" w:rsidP="00A2605C">
            <w:pPr>
              <w:rPr>
                <w:lang w:val="en-US"/>
              </w:rPr>
            </w:pPr>
            <w:r w:rsidRPr="00A2605C">
              <w:rPr>
                <w:lang w:val="en-US"/>
              </w:rPr>
              <w:t>C001</w:t>
            </w:r>
          </w:p>
        </w:tc>
        <w:tc>
          <w:tcPr>
            <w:tcW w:w="0" w:type="auto"/>
            <w:hideMark/>
          </w:tcPr>
          <w:p w14:paraId="67ECEFFF" w14:textId="77777777" w:rsidR="00A2605C" w:rsidRPr="00A2605C" w:rsidRDefault="00A2605C" w:rsidP="00A2605C">
            <w:pPr>
              <w:rPr>
                <w:lang w:val="en-US"/>
              </w:rPr>
            </w:pPr>
            <w:r w:rsidRPr="00A2605C">
              <w:rPr>
                <w:lang w:val="en-US"/>
              </w:rPr>
              <w:t>0,2,10</w:t>
            </w:r>
          </w:p>
        </w:tc>
        <w:tc>
          <w:tcPr>
            <w:tcW w:w="0" w:type="auto"/>
            <w:hideMark/>
          </w:tcPr>
          <w:p w14:paraId="07BFF7A3" w14:textId="77777777" w:rsidR="00A2605C" w:rsidRPr="00A2605C" w:rsidRDefault="00A2605C" w:rsidP="00A2605C">
            <w:pPr>
              <w:rPr>
                <w:lang w:val="en-US"/>
              </w:rPr>
            </w:pPr>
            <w:r w:rsidRPr="00A2605C">
              <w:rPr>
                <w:lang w:val="en-US"/>
              </w:rPr>
              <w:t>10.2425%</w:t>
            </w:r>
          </w:p>
        </w:tc>
        <w:tc>
          <w:tcPr>
            <w:tcW w:w="0" w:type="auto"/>
            <w:hideMark/>
          </w:tcPr>
          <w:p w14:paraId="6A8BCE34" w14:textId="77777777" w:rsidR="00A2605C" w:rsidRPr="00A2605C" w:rsidRDefault="00A2605C" w:rsidP="00A2605C">
            <w:pPr>
              <w:rPr>
                <w:lang w:val="en-US"/>
              </w:rPr>
            </w:pPr>
            <w:r w:rsidRPr="00A2605C">
              <w:rPr>
                <w:lang w:val="en-US"/>
              </w:rPr>
              <w:t>0.000000</w:t>
            </w:r>
          </w:p>
        </w:tc>
        <w:tc>
          <w:tcPr>
            <w:tcW w:w="0" w:type="auto"/>
            <w:hideMark/>
          </w:tcPr>
          <w:p w14:paraId="10727E41" w14:textId="77777777" w:rsidR="00A2605C" w:rsidRPr="00A2605C" w:rsidRDefault="00A2605C" w:rsidP="00A2605C">
            <w:pPr>
              <w:rPr>
                <w:lang w:val="en-US"/>
              </w:rPr>
            </w:pPr>
            <w:r w:rsidRPr="00A2605C">
              <w:rPr>
                <w:lang w:val="en-US"/>
              </w:rPr>
              <w:t>0.000000</w:t>
            </w:r>
          </w:p>
        </w:tc>
      </w:tr>
    </w:tbl>
    <w:p w14:paraId="11D5775C" w14:textId="5AB31F65" w:rsidR="00A2605C" w:rsidRDefault="00A2605C" w:rsidP="003C7DCC">
      <w:pPr>
        <w:jc w:val="center"/>
        <w:rPr>
          <w:lang w:val="en-US"/>
        </w:rPr>
      </w:pPr>
      <w:r>
        <w:rPr>
          <w:lang w:val="en-US"/>
        </w:rPr>
        <w:t>Table 1: Some examples</w:t>
      </w:r>
    </w:p>
    <w:p w14:paraId="14397E76" w14:textId="1F9669C3" w:rsidR="003C7DCC" w:rsidRDefault="003C7DCC" w:rsidP="00992CEF">
      <w:pPr>
        <w:rPr>
          <w:lang w:val="en-US"/>
        </w:rPr>
      </w:pPr>
      <w:r>
        <w:rPr>
          <w:lang w:val="en-US"/>
        </w:rPr>
        <w:t>Table 1 shows the best, mid, and worst results on -10.25~ param.</w:t>
      </w:r>
    </w:p>
    <w:p w14:paraId="4C3890E2" w14:textId="77777777" w:rsidR="003C7DCC" w:rsidRDefault="003C7DCC" w:rsidP="00992CEF">
      <w:pPr>
        <w:rPr>
          <w:lang w:val="en-US"/>
        </w:rPr>
      </w:pPr>
    </w:p>
    <w:p w14:paraId="5E3AE90F" w14:textId="1C625F23" w:rsidR="00992CEF" w:rsidRPr="00992CEF" w:rsidRDefault="00A2605C" w:rsidP="00992CEF">
      <w:pPr>
        <w:rPr>
          <w:lang w:val="en-US"/>
        </w:rPr>
      </w:pPr>
      <w:r>
        <w:rPr>
          <w:lang w:val="en-US"/>
        </w:rPr>
        <w:t>C</w:t>
      </w:r>
      <w:r w:rsidRPr="00992CEF">
        <w:rPr>
          <w:lang w:val="en-US"/>
        </w:rPr>
        <w:t>ompared</w:t>
      </w:r>
      <w:r w:rsidR="00992CEF" w:rsidRPr="00992CEF">
        <w:rPr>
          <w:lang w:val="en-US"/>
        </w:rPr>
        <w:t xml:space="preserve"> to Rafed</w:t>
      </w:r>
      <w:r w:rsidR="00992CEF">
        <w:rPr>
          <w:lang w:val="en-US"/>
        </w:rPr>
        <w:t>:</w:t>
      </w:r>
    </w:p>
    <w:p w14:paraId="38DBDB3F" w14:textId="2EB9990E" w:rsidR="00992CEF" w:rsidRPr="00992CEF" w:rsidRDefault="00992CEF" w:rsidP="00992CEF">
      <w:pPr>
        <w:rPr>
          <w:lang w:val="en-US"/>
        </w:rPr>
      </w:pPr>
      <w:r>
        <w:rPr>
          <w:lang w:val="en-US"/>
        </w:rPr>
        <w:t>Rafed’s</w:t>
      </w:r>
      <w:r w:rsidRPr="00992CEF">
        <w:rPr>
          <w:lang w:val="en-US"/>
        </w:rPr>
        <w:t xml:space="preserve"> raw T5</w:t>
      </w:r>
      <w:r w:rsidR="003E1F56">
        <w:rPr>
          <w:lang w:val="en-US"/>
        </w:rPr>
        <w:t xml:space="preserve"> mAP</w:t>
      </w:r>
      <w:r w:rsidRPr="00992CEF">
        <w:rPr>
          <w:lang w:val="en-US"/>
        </w:rPr>
        <w:t>:</w:t>
      </w:r>
    </w:p>
    <w:p w14:paraId="6576C172" w14:textId="77777777" w:rsidR="00992CEF" w:rsidRPr="00A2605C" w:rsidRDefault="00992CEF" w:rsidP="00A2605C">
      <w:pPr>
        <w:pStyle w:val="ListParagraph"/>
        <w:numPr>
          <w:ilvl w:val="0"/>
          <w:numId w:val="4"/>
        </w:numPr>
        <w:ind w:leftChars="0"/>
        <w:rPr>
          <w:lang w:val="en-US"/>
        </w:rPr>
      </w:pPr>
      <w:r w:rsidRPr="00A2605C">
        <w:rPr>
          <w:lang w:val="en-US"/>
        </w:rPr>
        <w:t>GEN  = 0.1994</w:t>
      </w:r>
    </w:p>
    <w:p w14:paraId="418BCD57" w14:textId="29FD5068" w:rsidR="00992CEF" w:rsidRPr="00A2605C" w:rsidRDefault="00992CEF" w:rsidP="00A2605C">
      <w:pPr>
        <w:pStyle w:val="ListParagraph"/>
        <w:numPr>
          <w:ilvl w:val="0"/>
          <w:numId w:val="4"/>
        </w:numPr>
        <w:ind w:leftChars="0"/>
        <w:rPr>
          <w:lang w:val="en-US"/>
        </w:rPr>
      </w:pPr>
      <w:r w:rsidRPr="00A2605C">
        <w:rPr>
          <w:lang w:val="en-US"/>
        </w:rPr>
        <w:t>SNOW = 0.0860</w:t>
      </w:r>
    </w:p>
    <w:p w14:paraId="2B514A8A" w14:textId="1CB2A51C" w:rsidR="00992CEF" w:rsidRPr="00992CEF" w:rsidRDefault="00992CEF" w:rsidP="00992CEF">
      <w:pPr>
        <w:rPr>
          <w:lang w:val="en-US"/>
        </w:rPr>
      </w:pPr>
      <w:r w:rsidRPr="00992CEF">
        <w:rPr>
          <w:lang w:val="en-US"/>
        </w:rPr>
        <w:t>Layer replacement C007</w:t>
      </w:r>
      <w:r>
        <w:rPr>
          <w:lang w:val="en-US"/>
        </w:rPr>
        <w:t xml:space="preserve"> (best accuracy groups </w:t>
      </w:r>
      <w:r w:rsidR="00A2605C">
        <w:rPr>
          <w:lang w:val="en-US"/>
        </w:rPr>
        <w:t>with</w:t>
      </w:r>
      <w:r>
        <w:rPr>
          <w:lang w:val="en-US"/>
        </w:rPr>
        <w:t xml:space="preserve"> around 10.25%)</w:t>
      </w:r>
      <w:r w:rsidRPr="00992CEF">
        <w:rPr>
          <w:lang w:val="en-US"/>
        </w:rPr>
        <w:t>:</w:t>
      </w:r>
    </w:p>
    <w:p w14:paraId="68A551FE" w14:textId="77777777" w:rsidR="00992CEF" w:rsidRPr="00A2605C" w:rsidRDefault="00992CEF" w:rsidP="00A2605C">
      <w:pPr>
        <w:pStyle w:val="ListParagraph"/>
        <w:numPr>
          <w:ilvl w:val="0"/>
          <w:numId w:val="5"/>
        </w:numPr>
        <w:ind w:leftChars="0"/>
        <w:rPr>
          <w:lang w:val="en-US"/>
        </w:rPr>
      </w:pPr>
      <w:r w:rsidRPr="00A2605C">
        <w:rPr>
          <w:lang w:val="en-US"/>
        </w:rPr>
        <w:t>GEN  = 0.0590</w:t>
      </w:r>
    </w:p>
    <w:p w14:paraId="59A2FB54" w14:textId="29477084" w:rsidR="005E7698" w:rsidRPr="00A2605C" w:rsidRDefault="00992CEF" w:rsidP="00A2605C">
      <w:pPr>
        <w:pStyle w:val="ListParagraph"/>
        <w:numPr>
          <w:ilvl w:val="0"/>
          <w:numId w:val="5"/>
        </w:numPr>
        <w:ind w:leftChars="0"/>
        <w:rPr>
          <w:lang w:val="en-US"/>
        </w:rPr>
      </w:pPr>
      <w:r w:rsidRPr="00A2605C">
        <w:rPr>
          <w:lang w:val="en-US"/>
        </w:rPr>
        <w:t>SNOW = 0.0761</w:t>
      </w:r>
    </w:p>
    <w:p w14:paraId="44910C37" w14:textId="77777777" w:rsidR="00992CEF" w:rsidRDefault="00992CEF" w:rsidP="005E7698">
      <w:pPr>
        <w:rPr>
          <w:lang w:val="en-US"/>
        </w:rPr>
      </w:pPr>
    </w:p>
    <w:p w14:paraId="70D06A0C" w14:textId="1B139FCF" w:rsidR="00992CEF" w:rsidRDefault="003E1F56" w:rsidP="005E7698">
      <w:pPr>
        <w:rPr>
          <w:lang w:val="en-US"/>
        </w:rPr>
      </w:pPr>
      <w:r w:rsidRPr="003E1F56">
        <w:rPr>
          <w:lang w:val="en-US"/>
        </w:rPr>
        <w:t>The final 20-epoch fine-tuning (for two models</w:t>
      </w:r>
      <w:r w:rsidR="003473A1">
        <w:rPr>
          <w:lang w:val="en-US"/>
        </w:rPr>
        <w:t>, on both GEN and SNOW</w:t>
      </w:r>
      <w:r w:rsidRPr="003E1F56">
        <w:rPr>
          <w:lang w:val="en-US"/>
        </w:rPr>
        <w:t>) is running, and should be done within tonight; see if that twists the result.</w:t>
      </w:r>
    </w:p>
    <w:p w14:paraId="5D0A62FF" w14:textId="77777777" w:rsidR="003E1F56" w:rsidRPr="00E81BA7" w:rsidRDefault="003E1F56" w:rsidP="005E7698">
      <w:pPr>
        <w:rPr>
          <w:lang w:val="en-US"/>
        </w:rPr>
      </w:pPr>
    </w:p>
    <w:p w14:paraId="432167E0" w14:textId="06B78857" w:rsidR="009E4BE5" w:rsidRDefault="005E7698" w:rsidP="005E7698">
      <w:pPr>
        <w:rPr>
          <w:lang w:val="en-US"/>
        </w:rPr>
      </w:pPr>
      <w:r w:rsidRPr="005E7698">
        <w:rPr>
          <w:lang w:val="en-US"/>
        </w:rPr>
        <w:t>will provide the</w:t>
      </w:r>
      <w:r w:rsidR="00A2605C">
        <w:rPr>
          <w:lang w:val="en-US"/>
        </w:rPr>
        <w:t xml:space="preserve"> full</w:t>
      </w:r>
      <w:r w:rsidRPr="005E7698">
        <w:rPr>
          <w:lang w:val="en-US"/>
        </w:rPr>
        <w:t xml:space="preserve"> report soon.</w:t>
      </w:r>
    </w:p>
    <w:p w14:paraId="0F0D0BD6" w14:textId="028BD7A1" w:rsidR="009E4BE5" w:rsidRDefault="00992CEF" w:rsidP="009E4BE5">
      <w:pPr>
        <w:rPr>
          <w:lang w:val="en-US"/>
        </w:rPr>
      </w:pPr>
      <w:r>
        <w:rPr>
          <w:lang w:val="en-US"/>
        </w:rPr>
        <w:br w:type="page"/>
      </w:r>
    </w:p>
    <w:p w14:paraId="58B05314" w14:textId="674B9DE8" w:rsidR="009E4BE5" w:rsidRDefault="00B138AC" w:rsidP="009E4BE5">
      <w:pPr>
        <w:pStyle w:val="Heading2"/>
        <w:rPr>
          <w:lang w:val="en-US"/>
        </w:rPr>
      </w:pPr>
      <w:r>
        <w:rPr>
          <w:lang w:val="en-US"/>
        </w:rPr>
        <w:lastRenderedPageBreak/>
        <w:t xml:space="preserve">2.2 </w:t>
      </w:r>
      <w:r w:rsidR="009E4BE5">
        <w:rPr>
          <w:lang w:val="en-US"/>
        </w:rPr>
        <w:t>Formular</w:t>
      </w:r>
    </w:p>
    <w:p w14:paraId="7C261C3B" w14:textId="533B1B53" w:rsidR="00DF520F" w:rsidRPr="00DF520F" w:rsidRDefault="00DF520F" w:rsidP="00DF520F">
      <w:pPr>
        <w:rPr>
          <w:lang w:val="en-US"/>
        </w:rPr>
      </w:pPr>
      <w:r w:rsidRPr="00DF520F">
        <w:rPr>
          <w:lang w:val="en-US"/>
        </w:rPr>
        <w:t xml:space="preserve">For me, I think the </w:t>
      </w:r>
      <w:r w:rsidR="0065624E" w:rsidRPr="00DF520F">
        <w:rPr>
          <w:lang w:val="en-US"/>
        </w:rPr>
        <w:t xml:space="preserve">definition of </w:t>
      </w:r>
      <w:r w:rsidR="0065624E">
        <w:rPr>
          <w:lang w:val="en-US"/>
        </w:rPr>
        <w:t>accuracy</w:t>
      </w:r>
      <w:r w:rsidRPr="00DF520F">
        <w:rPr>
          <w:lang w:val="en-US"/>
        </w:rPr>
        <w:t xml:space="preserve"> </w:t>
      </w:r>
      <w:r w:rsidR="0065624E">
        <w:rPr>
          <w:lang w:val="en-US"/>
        </w:rPr>
        <w:t>s</w:t>
      </w:r>
      <w:r w:rsidRPr="00DF520F">
        <w:rPr>
          <w:lang w:val="en-US"/>
        </w:rPr>
        <w:t>ensitive should be included in the formula since we are pruning. Based on my understanding, I will list the</w:t>
      </w:r>
      <w:r w:rsidR="00B04125">
        <w:rPr>
          <w:lang w:val="en-US"/>
        </w:rPr>
        <w:t xml:space="preserve"> possible</w:t>
      </w:r>
      <w:r w:rsidRPr="00DF520F">
        <w:rPr>
          <w:lang w:val="en-US"/>
        </w:rPr>
        <w:t xml:space="preserve"> formulas from us first</w:t>
      </w:r>
      <w:r w:rsidR="00A2605C">
        <w:rPr>
          <w:lang w:val="en-US"/>
        </w:rPr>
        <w:t xml:space="preserve"> (correct me if I am wrong)</w:t>
      </w:r>
      <w:r w:rsidRPr="00DF520F">
        <w:rPr>
          <w:lang w:val="en-US"/>
        </w:rPr>
        <w:t>:</w:t>
      </w:r>
    </w:p>
    <w:p w14:paraId="6FF6DB44" w14:textId="77777777" w:rsidR="00B04125" w:rsidRPr="007B7156" w:rsidRDefault="00B04125" w:rsidP="00B04125">
      <w:r w:rsidRPr="007B7156">
        <w:t>Initially, we got</w:t>
      </w:r>
      <w:r>
        <w:t>:</w:t>
      </w:r>
    </w:p>
    <w:p w14:paraId="6C46A767" w14:textId="77777777" w:rsidR="00B04125" w:rsidRPr="00F043AB" w:rsidRDefault="00B04125" w:rsidP="00B04125">
      <w:pPr>
        <w:rPr>
          <w:rFonts w:eastAsiaTheme="majorEastAsia"/>
        </w:rPr>
      </w:pPr>
      <m:oMathPara>
        <m:oMath>
          <m:r>
            <w:rPr>
              <w:rFonts w:ascii="Cambria Math" w:eastAsiaTheme="majorEastAsia" w:hAnsi="Cambria Math"/>
            </w:rPr>
            <m:t>NA</m:t>
          </m:r>
          <m:sSub>
            <m:sSubPr>
              <m:ctrlPr>
                <w:rPr>
                  <w:rFonts w:ascii="Cambria Math" w:eastAsiaTheme="majorEastAsia" w:hAnsi="Cambria Math"/>
                </w:rPr>
              </m:ctrlPr>
            </m:sSubPr>
            <m:e>
              <m:r>
                <w:rPr>
                  <w:rFonts w:ascii="Cambria Math" w:eastAsiaTheme="majorEastAsia" w:hAnsi="Cambria Math"/>
                </w:rPr>
                <m:t>D</m:t>
              </m:r>
            </m:e>
            <m:sub>
              <m:r>
                <m:rPr>
                  <m:sty m:val="p"/>
                </m:rPr>
                <w:rPr>
                  <w:rFonts w:ascii="Cambria Math" w:eastAsiaTheme="majorEastAsia" w:hAnsi="Cambria Math"/>
                </w:rPr>
                <m:t>GEN</m:t>
              </m:r>
              <m:r>
                <w:rPr>
                  <w:rFonts w:ascii="Cambria Math" w:eastAsiaTheme="majorEastAsia" w:hAnsi="Cambria Math"/>
                </w:rPr>
                <m:t>,i</m:t>
              </m:r>
            </m:sub>
          </m:sSub>
          <m:r>
            <w:rPr>
              <w:rFonts w:ascii="Cambria Math" w:eastAsiaTheme="majorEastAsia" w:hAnsi="Cambria Math"/>
            </w:rPr>
            <m:t>=</m:t>
          </m:r>
          <m:f>
            <m:fPr>
              <m:ctrlPr>
                <w:rPr>
                  <w:rFonts w:ascii="Cambria Math" w:eastAsiaTheme="majorEastAsia" w:hAnsi="Cambria Math"/>
                </w:rPr>
              </m:ctrlPr>
            </m:fPr>
            <m:num>
              <m:r>
                <w:rPr>
                  <w:rFonts w:ascii="Cambria Math" w:eastAsiaTheme="majorEastAsia" w:hAnsi="Cambria Math"/>
                </w:rPr>
                <m:t>mA</m:t>
              </m:r>
              <m:sSub>
                <m:sSubPr>
                  <m:ctrlPr>
                    <w:rPr>
                      <w:rFonts w:ascii="Cambria Math" w:eastAsiaTheme="majorEastAsia" w:hAnsi="Cambria Math"/>
                    </w:rPr>
                  </m:ctrlPr>
                </m:sSubPr>
                <m:e>
                  <m:r>
                    <w:rPr>
                      <w:rFonts w:ascii="Cambria Math" w:eastAsiaTheme="majorEastAsia" w:hAnsi="Cambria Math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ajorEastAsia" w:hAnsi="Cambria Math"/>
                    </w:rPr>
                    <m:t>GEN</m:t>
                  </m:r>
                  <m:r>
                    <w:rPr>
                      <w:rFonts w:ascii="Cambria Math" w:eastAsiaTheme="majorEastAsia" w:hAnsi="Cambria Math"/>
                    </w:rPr>
                    <m:t>,</m:t>
                  </m:r>
                  <m:r>
                    <m:rPr>
                      <m:sty m:val="p"/>
                    </m:rPr>
                    <w:rPr>
                      <w:rFonts w:ascii="Cambria Math" w:eastAsiaTheme="majorEastAsia" w:hAnsi="Cambria Math"/>
                    </w:rPr>
                    <m:t>baseline</m:t>
                  </m:r>
                </m:sub>
              </m:sSub>
              <m:r>
                <w:rPr>
                  <w:rFonts w:ascii="Cambria Math" w:eastAsiaTheme="majorEastAsia" w:hAnsi="Cambria Math"/>
                </w:rPr>
                <m:t>-mA</m:t>
              </m:r>
              <m:sSub>
                <m:sSubPr>
                  <m:ctrlPr>
                    <w:rPr>
                      <w:rFonts w:ascii="Cambria Math" w:eastAsiaTheme="majorEastAsia" w:hAnsi="Cambria Math"/>
                    </w:rPr>
                  </m:ctrlPr>
                </m:sSubPr>
                <m:e>
                  <m:r>
                    <w:rPr>
                      <w:rFonts w:ascii="Cambria Math" w:eastAsiaTheme="majorEastAsia" w:hAnsi="Cambria Math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ajorEastAsia" w:hAnsi="Cambria Math"/>
                    </w:rPr>
                    <m:t>GEN</m:t>
                  </m:r>
                  <m:r>
                    <w:rPr>
                      <w:rFonts w:ascii="Cambria Math" w:eastAsiaTheme="majorEastAsia" w:hAnsi="Cambria Math"/>
                    </w:rPr>
                    <m:t>,</m:t>
                  </m:r>
                  <m:r>
                    <m:rPr>
                      <m:sty m:val="p"/>
                    </m:rPr>
                    <w:rPr>
                      <w:rFonts w:ascii="Cambria Math" w:eastAsiaTheme="majorEastAsia" w:hAnsi="Cambria Math"/>
                    </w:rPr>
                    <m:t>pruned</m:t>
                  </m:r>
                  <m:r>
                    <w:rPr>
                      <w:rFonts w:ascii="Cambria Math" w:eastAsiaTheme="majorEastAsia" w:hAnsi="Cambria Math"/>
                    </w:rPr>
                    <m:t>,i</m:t>
                  </m:r>
                </m:sub>
              </m:sSub>
            </m:num>
            <m:den>
              <m:r>
                <w:rPr>
                  <w:rFonts w:ascii="Cambria Math" w:eastAsiaTheme="majorEastAsia" w:hAnsi="Cambria Math"/>
                </w:rPr>
                <m:t>mA</m:t>
              </m:r>
              <m:sSub>
                <m:sSubPr>
                  <m:ctrlPr>
                    <w:rPr>
                      <w:rFonts w:ascii="Cambria Math" w:eastAsiaTheme="majorEastAsia" w:hAnsi="Cambria Math"/>
                    </w:rPr>
                  </m:ctrlPr>
                </m:sSubPr>
                <m:e>
                  <m:r>
                    <w:rPr>
                      <w:rFonts w:ascii="Cambria Math" w:eastAsiaTheme="majorEastAsia" w:hAnsi="Cambria Math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ajorEastAsia" w:hAnsi="Cambria Math"/>
                    </w:rPr>
                    <m:t>GEN</m:t>
                  </m:r>
                  <m:r>
                    <w:rPr>
                      <w:rFonts w:ascii="Cambria Math" w:eastAsiaTheme="majorEastAsia" w:hAnsi="Cambria Math"/>
                    </w:rPr>
                    <m:t>,</m:t>
                  </m:r>
                  <m:r>
                    <m:rPr>
                      <m:sty m:val="p"/>
                    </m:rPr>
                    <w:rPr>
                      <w:rFonts w:ascii="Cambria Math" w:eastAsiaTheme="majorEastAsia" w:hAnsi="Cambria Math"/>
                    </w:rPr>
                    <m:t>baseline</m:t>
                  </m:r>
                </m:sub>
              </m:sSub>
            </m:den>
          </m:f>
        </m:oMath>
      </m:oMathPara>
    </w:p>
    <w:p w14:paraId="6D91033D" w14:textId="77777777" w:rsidR="00B04125" w:rsidRPr="00B04125" w:rsidRDefault="00B04125" w:rsidP="00B04125">
      <w:pPr>
        <w:rPr>
          <w:rFonts w:eastAsiaTheme="majorEastAsia"/>
          <w:lang w:val="en-US"/>
        </w:rPr>
      </w:pPr>
      <m:oMathPara>
        <m:oMath>
          <m:r>
            <w:rPr>
              <w:rFonts w:ascii="Cambria Math" w:eastAsiaTheme="majorEastAsia" w:hAnsi="Cambria Math"/>
            </w:rPr>
            <m:t>NA</m:t>
          </m:r>
          <m:sSub>
            <m:sSubPr>
              <m:ctrlPr>
                <w:rPr>
                  <w:rFonts w:ascii="Cambria Math" w:eastAsiaTheme="majorEastAsia" w:hAnsi="Cambria Math"/>
                </w:rPr>
              </m:ctrlPr>
            </m:sSubPr>
            <m:e>
              <m:r>
                <w:rPr>
                  <w:rFonts w:ascii="Cambria Math" w:eastAsiaTheme="majorEastAsia" w:hAnsi="Cambria Math"/>
                </w:rPr>
                <m:t>D</m:t>
              </m:r>
            </m:e>
            <m:sub>
              <m:r>
                <m:rPr>
                  <m:sty m:val="p"/>
                </m:rPr>
                <w:rPr>
                  <w:rFonts w:ascii="Cambria Math" w:eastAsiaTheme="majorEastAsia" w:hAnsi="Cambria Math"/>
                </w:rPr>
                <m:t>SNOW</m:t>
              </m:r>
              <m:r>
                <w:rPr>
                  <w:rFonts w:ascii="Cambria Math" w:eastAsiaTheme="majorEastAsia" w:hAnsi="Cambria Math"/>
                </w:rPr>
                <m:t>,i</m:t>
              </m:r>
            </m:sub>
          </m:sSub>
          <m:r>
            <w:rPr>
              <w:rFonts w:ascii="Cambria Math" w:eastAsiaTheme="majorEastAsia" w:hAnsi="Cambria Math"/>
            </w:rPr>
            <m:t>=</m:t>
          </m:r>
          <m:f>
            <m:fPr>
              <m:ctrlPr>
                <w:rPr>
                  <w:rFonts w:ascii="Cambria Math" w:eastAsiaTheme="majorEastAsia" w:hAnsi="Cambria Math"/>
                </w:rPr>
              </m:ctrlPr>
            </m:fPr>
            <m:num>
              <m:r>
                <w:rPr>
                  <w:rFonts w:ascii="Cambria Math" w:eastAsiaTheme="majorEastAsia" w:hAnsi="Cambria Math"/>
                </w:rPr>
                <m:t>mA</m:t>
              </m:r>
              <m:sSub>
                <m:sSubPr>
                  <m:ctrlPr>
                    <w:rPr>
                      <w:rFonts w:ascii="Cambria Math" w:eastAsiaTheme="majorEastAsia" w:hAnsi="Cambria Math"/>
                    </w:rPr>
                  </m:ctrlPr>
                </m:sSubPr>
                <m:e>
                  <m:r>
                    <w:rPr>
                      <w:rFonts w:ascii="Cambria Math" w:eastAsiaTheme="majorEastAsia" w:hAnsi="Cambria Math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ajorEastAsia" w:hAnsi="Cambria Math"/>
                    </w:rPr>
                    <m:t>SNOW</m:t>
                  </m:r>
                  <m:r>
                    <w:rPr>
                      <w:rFonts w:ascii="Cambria Math" w:eastAsiaTheme="majorEastAsia" w:hAnsi="Cambria Math"/>
                    </w:rPr>
                    <m:t>,</m:t>
                  </m:r>
                  <m:r>
                    <m:rPr>
                      <m:sty m:val="p"/>
                    </m:rPr>
                    <w:rPr>
                      <w:rFonts w:ascii="Cambria Math" w:eastAsiaTheme="majorEastAsia" w:hAnsi="Cambria Math"/>
                    </w:rPr>
                    <m:t>baseline</m:t>
                  </m:r>
                </m:sub>
              </m:sSub>
              <m:r>
                <w:rPr>
                  <w:rFonts w:ascii="Cambria Math" w:eastAsiaTheme="majorEastAsia" w:hAnsi="Cambria Math"/>
                </w:rPr>
                <m:t>-mA</m:t>
              </m:r>
              <m:sSub>
                <m:sSubPr>
                  <m:ctrlPr>
                    <w:rPr>
                      <w:rFonts w:ascii="Cambria Math" w:eastAsiaTheme="majorEastAsia" w:hAnsi="Cambria Math"/>
                    </w:rPr>
                  </m:ctrlPr>
                </m:sSubPr>
                <m:e>
                  <m:r>
                    <w:rPr>
                      <w:rFonts w:ascii="Cambria Math" w:eastAsiaTheme="majorEastAsia" w:hAnsi="Cambria Math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ajorEastAsia" w:hAnsi="Cambria Math"/>
                    </w:rPr>
                    <m:t>SNOW</m:t>
                  </m:r>
                  <m:r>
                    <w:rPr>
                      <w:rFonts w:ascii="Cambria Math" w:eastAsiaTheme="majorEastAsia" w:hAnsi="Cambria Math"/>
                    </w:rPr>
                    <m:t>,</m:t>
                  </m:r>
                  <m:r>
                    <m:rPr>
                      <m:sty m:val="p"/>
                    </m:rPr>
                    <w:rPr>
                      <w:rFonts w:ascii="Cambria Math" w:eastAsiaTheme="majorEastAsia" w:hAnsi="Cambria Math"/>
                    </w:rPr>
                    <m:t>pruned</m:t>
                  </m:r>
                  <m:r>
                    <w:rPr>
                      <w:rFonts w:ascii="Cambria Math" w:eastAsiaTheme="majorEastAsia" w:hAnsi="Cambria Math"/>
                    </w:rPr>
                    <m:t>,i</m:t>
                  </m:r>
                </m:sub>
              </m:sSub>
            </m:num>
            <m:den>
              <m:r>
                <w:rPr>
                  <w:rFonts w:ascii="Cambria Math" w:eastAsiaTheme="majorEastAsia" w:hAnsi="Cambria Math"/>
                </w:rPr>
                <m:t>mA</m:t>
              </m:r>
              <m:sSub>
                <m:sSubPr>
                  <m:ctrlPr>
                    <w:rPr>
                      <w:rFonts w:ascii="Cambria Math" w:eastAsiaTheme="majorEastAsia" w:hAnsi="Cambria Math"/>
                    </w:rPr>
                  </m:ctrlPr>
                </m:sSubPr>
                <m:e>
                  <m:r>
                    <w:rPr>
                      <w:rFonts w:ascii="Cambria Math" w:eastAsiaTheme="majorEastAsia" w:hAnsi="Cambria Math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ajorEastAsia" w:hAnsi="Cambria Math"/>
                    </w:rPr>
                    <m:t>SNOW</m:t>
                  </m:r>
                  <m:r>
                    <w:rPr>
                      <w:rFonts w:ascii="Cambria Math" w:eastAsiaTheme="majorEastAsia" w:hAnsi="Cambria Math"/>
                    </w:rPr>
                    <m:t>,</m:t>
                  </m:r>
                  <m:r>
                    <m:rPr>
                      <m:sty m:val="p"/>
                    </m:rPr>
                    <w:rPr>
                      <w:rFonts w:ascii="Cambria Math" w:eastAsiaTheme="majorEastAsia" w:hAnsi="Cambria Math"/>
                    </w:rPr>
                    <m:t>baseline</m:t>
                  </m:r>
                </m:sub>
              </m:sSub>
            </m:den>
          </m:f>
        </m:oMath>
      </m:oMathPara>
    </w:p>
    <w:p w14:paraId="19B1E587" w14:textId="58BF1FD1" w:rsidR="00B04125" w:rsidRPr="00B04125" w:rsidRDefault="00B04125" w:rsidP="00B04125">
      <w:pPr>
        <w:rPr>
          <w:rFonts w:eastAsiaTheme="majorEastAsia"/>
          <w:lang w:val="en-US"/>
        </w:rPr>
      </w:pPr>
      <m:oMathPara>
        <m:oMath>
          <m:r>
            <w:rPr>
              <w:rFonts w:ascii="Cambria Math" w:eastAsiaTheme="majorEastAsia" w:hAnsi="Cambria Math"/>
            </w:rPr>
            <m:t>NA</m:t>
          </m:r>
          <m:sSub>
            <m:sSubPr>
              <m:ctrlPr>
                <w:rPr>
                  <w:rFonts w:ascii="Cambria Math" w:eastAsiaTheme="majorEastAsia" w:hAnsi="Cambria Math"/>
                </w:rPr>
              </m:ctrlPr>
            </m:sSubPr>
            <m:e>
              <m:r>
                <w:rPr>
                  <w:rFonts w:ascii="Cambria Math" w:eastAsiaTheme="majorEastAsia" w:hAnsi="Cambria Math"/>
                </w:rPr>
                <m:t>D</m:t>
              </m:r>
            </m:e>
            <m:sub>
              <m:r>
                <m:rPr>
                  <m:sty m:val="p"/>
                </m:rPr>
                <w:rPr>
                  <w:rFonts w:ascii="Cambria Math" w:eastAsiaTheme="majorEastAsia" w:hAnsi="Cambria Math"/>
                </w:rPr>
                <m:t>GEN</m:t>
              </m:r>
              <m:r>
                <w:rPr>
                  <w:rFonts w:ascii="Cambria Math" w:eastAsiaTheme="majorEastAsia" w:hAnsi="Cambria Math"/>
                </w:rPr>
                <m:t>,i</m:t>
              </m:r>
            </m:sub>
          </m:sSub>
          <m:r>
            <w:rPr>
              <w:rFonts w:ascii="Cambria Math" w:eastAsiaTheme="majorEastAsia" w:hAnsi="Cambria Math"/>
            </w:rPr>
            <m:t xml:space="preserve">≤0.05  </m:t>
          </m:r>
          <m:r>
            <m:rPr>
              <m:nor/>
            </m:rPr>
            <w:rPr>
              <w:rFonts w:eastAsiaTheme="majorEastAsia"/>
            </w:rPr>
            <m:t>and</m:t>
          </m:r>
          <m:r>
            <m:rPr>
              <m:nor/>
            </m:rPr>
            <w:rPr>
              <w:rFonts w:ascii="Cambria Math" w:eastAsiaTheme="majorEastAsia"/>
            </w:rPr>
            <m:t xml:space="preserve">  </m:t>
          </m:r>
          <m:r>
            <w:rPr>
              <w:rFonts w:ascii="Cambria Math" w:eastAsiaTheme="majorEastAsia" w:hAnsi="Cambria Math"/>
            </w:rPr>
            <m:t>NA</m:t>
          </m:r>
          <m:sSub>
            <m:sSubPr>
              <m:ctrlPr>
                <w:rPr>
                  <w:rFonts w:ascii="Cambria Math" w:eastAsiaTheme="majorEastAsia" w:hAnsi="Cambria Math"/>
                </w:rPr>
              </m:ctrlPr>
            </m:sSubPr>
            <m:e>
              <m:r>
                <w:rPr>
                  <w:rFonts w:ascii="Cambria Math" w:eastAsiaTheme="majorEastAsia" w:hAnsi="Cambria Math"/>
                </w:rPr>
                <m:t>D</m:t>
              </m:r>
            </m:e>
            <m:sub>
              <m:r>
                <m:rPr>
                  <m:sty m:val="p"/>
                </m:rPr>
                <w:rPr>
                  <w:rFonts w:ascii="Cambria Math" w:eastAsiaTheme="majorEastAsia" w:hAnsi="Cambria Math"/>
                </w:rPr>
                <m:t>SNOW</m:t>
              </m:r>
              <m:r>
                <w:rPr>
                  <w:rFonts w:ascii="Cambria Math" w:eastAsiaTheme="majorEastAsia" w:hAnsi="Cambria Math"/>
                </w:rPr>
                <m:t>,i</m:t>
              </m:r>
            </m:sub>
          </m:sSub>
          <m:r>
            <w:rPr>
              <w:rFonts w:ascii="Cambria Math" w:eastAsiaTheme="majorEastAsia" w:hAnsi="Cambria Math"/>
            </w:rPr>
            <m:t>≤0.05</m:t>
          </m:r>
        </m:oMath>
      </m:oMathPara>
    </w:p>
    <w:p w14:paraId="6F46770F" w14:textId="4316EB6D" w:rsidR="00B04125" w:rsidRPr="00B04125" w:rsidRDefault="00000000" w:rsidP="00B04125">
      <w:pPr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Parameters%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Parameters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Total Model Parameters</m:t>
              </m:r>
            </m:den>
          </m:f>
          <m:r>
            <w:rPr>
              <w:rFonts w:ascii="Cambria Math" w:hAnsi="Cambria Math"/>
            </w:rPr>
            <m:t>×100</m:t>
          </m:r>
        </m:oMath>
      </m:oMathPara>
    </w:p>
    <w:p w14:paraId="6F363FDB" w14:textId="48E6A0F3" w:rsidR="00B04125" w:rsidRPr="007B7156" w:rsidRDefault="00B04125" w:rsidP="00B04125">
      <w:r>
        <w:t>Formula A</w:t>
      </w:r>
      <w:r w:rsidRPr="007B7156">
        <w:t>:</w:t>
      </w:r>
    </w:p>
    <w:p w14:paraId="0F3CA8C7" w14:textId="77777777" w:rsidR="00B04125" w:rsidRPr="007B7156" w:rsidRDefault="00000000" w:rsidP="00B04125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=αNA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GEN</m:t>
              </m:r>
              <m:r>
                <w:rPr>
                  <w:rFonts w:ascii="Cambria Math" w:hAnsi="Cambria Math"/>
                </w:rPr>
                <m:t>,i</m:t>
              </m:r>
            </m:sub>
          </m:sSub>
          <m:r>
            <w:rPr>
              <w:rFonts w:ascii="Cambria Math" w:hAnsi="Cambria Math"/>
            </w:rPr>
            <m:t>+(1-α)NA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SNOW</m:t>
              </m:r>
              <m:r>
                <w:rPr>
                  <w:rFonts w:ascii="Cambria Math" w:hAnsi="Cambria Math"/>
                </w:rPr>
                <m:t>,i</m:t>
              </m:r>
            </m:sub>
          </m:sSub>
        </m:oMath>
      </m:oMathPara>
    </w:p>
    <w:p w14:paraId="5E702258" w14:textId="77777777" w:rsidR="00B04125" w:rsidRPr="007B7156" w:rsidRDefault="00000000" w:rsidP="00B04125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Parameters%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den>
          </m:f>
        </m:oMath>
      </m:oMathPara>
    </w:p>
    <w:p w14:paraId="014FC0B9" w14:textId="726AD8B9" w:rsidR="00B04125" w:rsidRDefault="00B04125" w:rsidP="00B04125">
      <w:pPr>
        <w:rPr>
          <w:rFonts w:eastAsiaTheme="majorEastAsia"/>
        </w:rPr>
      </w:pPr>
      <w:r>
        <w:rPr>
          <w:rFonts w:eastAsiaTheme="majorEastAsia"/>
        </w:rPr>
        <w:t>Formula B:</w:t>
      </w:r>
    </w:p>
    <w:p w14:paraId="1A227640" w14:textId="0DCB9B28" w:rsidR="00B04125" w:rsidRPr="00B04125" w:rsidRDefault="00000000" w:rsidP="00B04125">
      <w:pPr>
        <w:rPr>
          <w:rFonts w:eastAsiaTheme="majorEastAsia"/>
          <w:lang w:val="en-US"/>
        </w:rPr>
      </w:pPr>
      <m:oMathPara>
        <m:oMath>
          <m:sSub>
            <m:sSubPr>
              <m:ctrlPr>
                <w:rPr>
                  <w:rFonts w:ascii="Cambria Math" w:eastAsiaTheme="majorEastAsia" w:hAnsi="Cambria Math"/>
                  <w:lang w:val="en-US"/>
                </w:rPr>
              </m:ctrlPr>
            </m:sSubPr>
            <m:e>
              <m:r>
                <w:rPr>
                  <w:rFonts w:ascii="Cambria Math" w:eastAsiaTheme="majorEastAsia" w:hAnsi="Cambria Math"/>
                  <w:lang w:val="en-US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Cambria Math" w:eastAsiaTheme="majorEastAsia" w:hAnsi="Cambria Math"/>
                  <w:lang w:val="en-US"/>
                </w:rPr>
                <m:t>new</m:t>
              </m:r>
              <m:r>
                <w:rPr>
                  <w:rFonts w:ascii="Cambria Math" w:eastAsiaTheme="majorEastAsia" w:hAnsi="Cambria Math"/>
                  <w:lang w:val="en-US"/>
                </w:rPr>
                <m:t>,i</m:t>
              </m:r>
            </m:sub>
          </m:sSub>
          <m:r>
            <w:rPr>
              <w:rFonts w:ascii="Cambria Math" w:eastAsiaTheme="maj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ajorEastAsia" w:hAnsi="Cambria Math"/>
                  <w:lang w:val="en-US"/>
                </w:rPr>
              </m:ctrlPr>
            </m:fPr>
            <m:num>
              <m:r>
                <w:rPr>
                  <w:rFonts w:ascii="Cambria Math" w:eastAsiaTheme="maj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ajorEastAsia" w:hAnsi="Cambria Math"/>
                  <w:lang w:val="en-US"/>
                </w:rPr>
                <m:t>NA</m:t>
              </m:r>
              <m:sSub>
                <m:sSubPr>
                  <m:ctrlPr>
                    <w:rPr>
                      <w:rFonts w:ascii="Cambria Math" w:eastAsiaTheme="majorEastAsia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ajorEastAsia" w:hAnsi="Cambria Math"/>
                      <w:lang w:val="en-US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ajorEastAsia" w:hAnsi="Cambria Math"/>
                      <w:lang w:val="en-US"/>
                    </w:rPr>
                    <m:t>GEN</m:t>
                  </m:r>
                  <m:r>
                    <w:rPr>
                      <w:rFonts w:ascii="Cambria Math" w:eastAsiaTheme="majorEastAsia" w:hAnsi="Cambria Math"/>
                      <w:lang w:val="en-US"/>
                    </w:rPr>
                    <m:t>,i</m:t>
                  </m:r>
                </m:sub>
              </m:sSub>
              <m:r>
                <w:rPr>
                  <w:rFonts w:ascii="Cambria Math" w:eastAsiaTheme="majorEastAsia" w:hAnsi="Cambria Math"/>
                  <w:lang w:val="en-US"/>
                </w:rPr>
                <m:t>-NA</m:t>
              </m:r>
              <m:sSub>
                <m:sSubPr>
                  <m:ctrlPr>
                    <w:rPr>
                      <w:rFonts w:ascii="Cambria Math" w:eastAsiaTheme="majorEastAsia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ajorEastAsia" w:hAnsi="Cambria Math"/>
                      <w:lang w:val="en-US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ajorEastAsia" w:hAnsi="Cambria Math"/>
                      <w:lang w:val="en-US"/>
                    </w:rPr>
                    <m:t>SNOW</m:t>
                  </m:r>
                  <m:r>
                    <w:rPr>
                      <w:rFonts w:ascii="Cambria Math" w:eastAsiaTheme="majorEastAsia" w:hAnsi="Cambria Math"/>
                      <w:lang w:val="en-US"/>
                    </w:rPr>
                    <m:t>,i</m:t>
                  </m:r>
                </m:sub>
              </m:sSub>
            </m:den>
          </m:f>
        </m:oMath>
      </m:oMathPara>
    </w:p>
    <w:p w14:paraId="450E3ADF" w14:textId="602588CB" w:rsidR="00B04125" w:rsidRPr="00B04125" w:rsidRDefault="00000000" w:rsidP="00B04125">
      <w:pPr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Parameters%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den>
          </m:f>
        </m:oMath>
      </m:oMathPara>
    </w:p>
    <w:p w14:paraId="1E440C10" w14:textId="1AFDCF75" w:rsidR="00B04125" w:rsidRPr="00B04125" w:rsidRDefault="00B04125" w:rsidP="00B04125">
      <w:pPr>
        <w:rPr>
          <w:rFonts w:eastAsiaTheme="majorEastAsia"/>
          <w:lang w:val="en-US"/>
        </w:rPr>
      </w:pPr>
      <w:r>
        <w:rPr>
          <w:rFonts w:eastAsiaTheme="majorEastAsia"/>
        </w:rPr>
        <w:t>Formula C:</w:t>
      </w:r>
    </w:p>
    <w:p w14:paraId="338F87DF" w14:textId="77777777" w:rsidR="00B04125" w:rsidRPr="007B7156" w:rsidRDefault="00000000" w:rsidP="00B04125">
      <w:pPr>
        <w:rPr>
          <w:rFonts w:eastAsiaTheme="majorEastAsia"/>
        </w:rPr>
      </w:pPr>
      <m:oMathPara>
        <m:oMath>
          <m:sSub>
            <m:sSubPr>
              <m:ctrlPr>
                <w:rPr>
                  <w:rFonts w:ascii="Cambria Math" w:eastAsiaTheme="majorEastAsia" w:hAnsi="Cambria Math"/>
                </w:rPr>
              </m:ctrlPr>
            </m:sSubPr>
            <m:e>
              <m:r>
                <w:rPr>
                  <w:rFonts w:ascii="Cambria Math" w:eastAsiaTheme="majorEastAsia" w:hAnsi="Cambria Math"/>
                </w:rPr>
                <m:t>S</m:t>
              </m:r>
            </m:e>
            <m:sub>
              <m:r>
                <w:rPr>
                  <w:rFonts w:ascii="Cambria Math" w:eastAsiaTheme="majorEastAsia" w:hAnsi="Cambria Math"/>
                </w:rPr>
                <m:t>i</m:t>
              </m:r>
            </m:sub>
          </m:sSub>
          <m:r>
            <w:rPr>
              <w:rFonts w:ascii="Cambria Math" w:eastAsiaTheme="majorEastAsia" w:hAnsi="Cambria Math"/>
            </w:rPr>
            <m:t>=</m:t>
          </m:r>
          <m:r>
            <m:rPr>
              <m:sty m:val="p"/>
            </m:rPr>
            <w:rPr>
              <w:rFonts w:ascii="Cambria Math" w:eastAsiaTheme="majorEastAsia" w:hAnsi="Cambria Math"/>
            </w:rPr>
            <m:t>max</m:t>
          </m:r>
          <m:r>
            <w:rPr>
              <w:rFonts w:ascii="Cambria Math" w:eastAsiaTheme="majorEastAsia" w:hAnsi="Cambria Math"/>
            </w:rPr>
            <m:t>⁡</m:t>
          </m:r>
          <m:d>
            <m:dPr>
              <m:sepChr m:val=","/>
              <m:ctrlPr>
                <w:rPr>
                  <w:rFonts w:ascii="Cambria Math" w:eastAsiaTheme="majorEastAsia" w:hAnsi="Cambria Math"/>
                </w:rPr>
              </m:ctrlPr>
            </m:dPr>
            <m:e>
              <m:r>
                <w:rPr>
                  <w:rFonts w:ascii="Cambria Math" w:eastAsiaTheme="majorEastAsia" w:hAnsi="Cambria Math"/>
                </w:rPr>
                <m:t>NA</m:t>
              </m:r>
              <m:sSub>
                <m:sSubPr>
                  <m:ctrlPr>
                    <w:rPr>
                      <w:rFonts w:ascii="Cambria Math" w:eastAsiaTheme="majorEastAsia" w:hAnsi="Cambria Math"/>
                    </w:rPr>
                  </m:ctrlPr>
                </m:sSubPr>
                <m:e>
                  <m:r>
                    <w:rPr>
                      <w:rFonts w:ascii="Cambria Math" w:eastAsiaTheme="majorEastAsia" w:hAnsi="Cambria Math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ajorEastAsia" w:hAnsi="Cambria Math"/>
                    </w:rPr>
                    <m:t>GEN</m:t>
                  </m:r>
                  <m:r>
                    <w:rPr>
                      <w:rFonts w:ascii="Cambria Math" w:eastAsiaTheme="majorEastAsia" w:hAnsi="Cambria Math"/>
                    </w:rPr>
                    <m:t>,i</m:t>
                  </m:r>
                </m:sub>
              </m:sSub>
            </m:e>
            <m:e>
              <m:r>
                <w:rPr>
                  <w:rFonts w:ascii="Cambria Math" w:eastAsiaTheme="majorEastAsia" w:hAnsi="Cambria Math"/>
                </w:rPr>
                <m:t xml:space="preserve"> </m:t>
              </m:r>
              <m:f>
                <m:fPr>
                  <m:ctrlPr>
                    <w:rPr>
                      <w:rFonts w:ascii="Cambria Math" w:eastAsiaTheme="majorEastAsia" w:hAnsi="Cambria Math"/>
                    </w:rPr>
                  </m:ctrlPr>
                </m:fPr>
                <m:num>
                  <m:r>
                    <w:rPr>
                      <w:rFonts w:ascii="Cambria Math" w:eastAsiaTheme="majorEastAsia" w:hAnsi="Cambria Math"/>
                    </w:rPr>
                    <m:t>NA</m:t>
                  </m:r>
                  <m:sSub>
                    <m:sSubPr>
                      <m:ctrlPr>
                        <w:rPr>
                          <w:rFonts w:ascii="Cambria Math" w:eastAsiaTheme="majorEastAsia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/>
                        </w:rPr>
                        <m:t>GEN</m:t>
                      </m:r>
                      <m:r>
                        <w:rPr>
                          <w:rFonts w:ascii="Cambria Math" w:eastAsiaTheme="majorEastAsia" w:hAnsi="Cambria Math"/>
                        </w:rPr>
                        <m:t>,i</m:t>
                      </m:r>
                    </m:sub>
                  </m:sSub>
                  <m:r>
                    <w:rPr>
                      <w:rFonts w:ascii="Cambria Math" w:eastAsiaTheme="majorEastAsia" w:hAnsi="Cambria Math"/>
                    </w:rPr>
                    <m:t>+NA</m:t>
                  </m:r>
                  <m:sSub>
                    <m:sSubPr>
                      <m:ctrlPr>
                        <w:rPr>
                          <w:rFonts w:ascii="Cambria Math" w:eastAsiaTheme="majorEastAsia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/>
                        </w:rPr>
                        <m:t>SNOW</m:t>
                      </m:r>
                      <m:r>
                        <w:rPr>
                          <w:rFonts w:ascii="Cambria Math" w:eastAsiaTheme="majorEastAsia" w:hAnsi="Cambria Math"/>
                        </w:rPr>
                        <m:t>,i</m:t>
                      </m:r>
                    </m:sub>
                  </m:sSub>
                </m:num>
                <m:den>
                  <m:r>
                    <w:rPr>
                      <w:rFonts w:ascii="Cambria Math" w:eastAsiaTheme="majorEastAsia" w:hAnsi="Cambria Math"/>
                    </w:rPr>
                    <m:t>2</m:t>
                  </m:r>
                </m:den>
              </m:f>
            </m:e>
          </m:d>
        </m:oMath>
      </m:oMathPara>
    </w:p>
    <w:p w14:paraId="245C497C" w14:textId="77777777" w:rsidR="00B04125" w:rsidRPr="007B7156" w:rsidRDefault="00000000" w:rsidP="00B04125">
      <w:pPr>
        <w:rPr>
          <w:rFonts w:eastAsiaTheme="majorEastAsia"/>
        </w:rPr>
      </w:pPr>
      <m:oMathPara>
        <m:oMath>
          <m:sSub>
            <m:sSubPr>
              <m:ctrlPr>
                <w:rPr>
                  <w:rFonts w:ascii="Cambria Math" w:eastAsiaTheme="majorEastAsia" w:hAnsi="Cambria Math"/>
                </w:rPr>
              </m:ctrlPr>
            </m:sSubPr>
            <m:e>
              <m:r>
                <w:rPr>
                  <w:rFonts w:ascii="Cambria Math" w:eastAsiaTheme="majorEastAsia" w:hAnsi="Cambria Math"/>
                </w:rPr>
                <m:t>B</m:t>
              </m:r>
            </m:e>
            <m:sub>
              <m:r>
                <w:rPr>
                  <w:rFonts w:ascii="Cambria Math" w:eastAsiaTheme="majorEastAsia" w:hAnsi="Cambria Math"/>
                </w:rPr>
                <m:t>i</m:t>
              </m:r>
            </m:sub>
          </m:sSub>
          <m:r>
            <w:rPr>
              <w:rFonts w:ascii="Cambria Math" w:eastAsiaTheme="majorEastAsia" w:hAnsi="Cambria Math"/>
            </w:rPr>
            <m:t>=0.5×</m:t>
          </m:r>
          <m:sSub>
            <m:sSubPr>
              <m:ctrlPr>
                <w:rPr>
                  <w:rFonts w:ascii="Cambria Math" w:eastAsiaTheme="majorEastAsia" w:hAnsi="Cambria Math"/>
                </w:rPr>
              </m:ctrlPr>
            </m:sSubPr>
            <m:e>
              <m:r>
                <w:rPr>
                  <w:rFonts w:ascii="Cambria Math" w:eastAsiaTheme="majorEastAsia" w:hAnsi="Cambria Math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eastAsiaTheme="majorEastAsia" w:hAnsi="Cambria Math"/>
                </w:rPr>
                <m:t>Parameters</m:t>
              </m:r>
              <m:r>
                <w:rPr>
                  <w:rFonts w:ascii="Cambria Math" w:eastAsiaTheme="majorEastAsia" w:hAnsi="Cambria Math"/>
                </w:rPr>
                <m:t>,i</m:t>
              </m:r>
            </m:sub>
          </m:sSub>
          <m:r>
            <w:rPr>
              <w:rFonts w:ascii="Cambria Math" w:eastAsiaTheme="majorEastAsia" w:hAnsi="Cambria Math"/>
            </w:rPr>
            <m:t>+0.5×</m:t>
          </m:r>
          <m:sSub>
            <m:sSubPr>
              <m:ctrlPr>
                <w:rPr>
                  <w:rFonts w:ascii="Cambria Math" w:eastAsiaTheme="majorEastAsia" w:hAnsi="Cambria Math"/>
                </w:rPr>
              </m:ctrlPr>
            </m:sSubPr>
            <m:e>
              <m:r>
                <w:rPr>
                  <w:rFonts w:ascii="Cambria Math" w:eastAsiaTheme="majorEastAsia" w:hAnsi="Cambria Math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eastAsiaTheme="majorEastAsia" w:hAnsi="Cambria Math"/>
                </w:rPr>
                <m:t>GFLOPs</m:t>
              </m:r>
              <m:r>
                <w:rPr>
                  <w:rFonts w:ascii="Cambria Math" w:eastAsiaTheme="majorEastAsia" w:hAnsi="Cambria Math"/>
                </w:rPr>
                <m:t>,i</m:t>
              </m:r>
            </m:sub>
          </m:sSub>
        </m:oMath>
      </m:oMathPara>
    </w:p>
    <w:p w14:paraId="037BDADD" w14:textId="77777777" w:rsidR="00B04125" w:rsidRPr="007B7156" w:rsidRDefault="00000000" w:rsidP="00B04125">
      <m:oMathPara>
        <m:oMath>
          <m:sSub>
            <m:sSubPr>
              <m:ctrlPr>
                <w:rPr>
                  <w:rFonts w:ascii="Cambria Math" w:eastAsiaTheme="majorEastAsia" w:hAnsi="Cambria Math"/>
                </w:rPr>
              </m:ctrlPr>
            </m:sSubPr>
            <m:e>
              <m:r>
                <w:rPr>
                  <w:rFonts w:ascii="Cambria Math" w:eastAsiaTheme="majorEastAsia" w:hAnsi="Cambria Math"/>
                </w:rPr>
                <m:t>P</m:t>
              </m:r>
            </m:e>
            <m:sub>
              <m:r>
                <w:rPr>
                  <w:rFonts w:ascii="Cambria Math" w:eastAsiaTheme="majorEastAsia" w:hAnsi="Cambria Math"/>
                </w:rPr>
                <m:t>i</m:t>
              </m:r>
            </m:sub>
          </m:sSub>
          <m:r>
            <w:rPr>
              <w:rFonts w:ascii="Cambria Math" w:eastAsiaTheme="majorEastAsia" w:hAnsi="Cambria Math"/>
            </w:rPr>
            <m:t>=</m:t>
          </m:r>
          <m:f>
            <m:fPr>
              <m:ctrlPr>
                <w:rPr>
                  <w:rFonts w:ascii="Cambria Math" w:eastAsiaTheme="majorEastAsia" w:hAnsi="Cambria Math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eastAsiaTheme="majorEastAsia" w:hAnsi="Cambria Math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Theme="majorEastAsia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ajorEastAsia" w:hAnsi="Cambria Math"/>
                        </w:rPr>
                        <m:t>i</m:t>
                      </m:r>
                    </m:sub>
                  </m:sSub>
                </m:e>
              </m:rad>
            </m:num>
            <m:den>
              <m:r>
                <w:rPr>
                  <w:rFonts w:ascii="Cambria Math" w:eastAsiaTheme="majorEastAsia" w:hAnsi="Cambria Math"/>
                </w:rPr>
                <m:t>1+</m:t>
              </m:r>
              <m:sSup>
                <m:sSupPr>
                  <m:ctrlPr>
                    <w:rPr>
                      <w:rFonts w:ascii="Cambria Math" w:eastAsiaTheme="majorEastAsia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ajorEastAsia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ajorEastAsia" w:hAnsi="Cambria Math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Theme="majorEastAsia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ajorEastAsia" w:hAnsi="Cambria Math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eastAsiaTheme="majorEastAsia" w:hAnsi="Cambria Math"/>
                                </w:rP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eastAsiaTheme="majorEastAsia" w:hAnsi="Cambria Math"/>
                            </w:rPr>
                            <m:t>τ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ajorEastAsia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Theme="majorEastAsia" w:hAnsi="Cambria Math"/>
            </w:rPr>
            <m:t xml:space="preserve"> </m:t>
          </m:r>
          <m:r>
            <m:rPr>
              <m:nor/>
            </m:rPr>
            <w:rPr>
              <w:rFonts w:ascii="Cambria Math" w:eastAsiaTheme="majorEastAsia"/>
            </w:rPr>
            <m:t>,</m:t>
          </m:r>
          <m:r>
            <m:rPr>
              <m:nor/>
            </m:rPr>
            <w:rPr>
              <w:rFonts w:eastAsiaTheme="majorEastAsia"/>
            </w:rPr>
            <m:t> </m:t>
          </m:r>
          <m:r>
            <w:rPr>
              <w:rFonts w:ascii="Cambria Math" w:eastAsiaTheme="majorEastAsia" w:hAnsi="Cambria Math"/>
            </w:rPr>
            <m:t>τ=0.05</m:t>
          </m:r>
        </m:oMath>
      </m:oMathPara>
    </w:p>
    <w:p w14:paraId="47007EEC" w14:textId="77777777" w:rsidR="00DF520F" w:rsidRPr="00DF520F" w:rsidRDefault="00DF520F" w:rsidP="00DF520F">
      <w:pPr>
        <w:rPr>
          <w:lang w:val="en-US"/>
        </w:rPr>
      </w:pPr>
    </w:p>
    <w:p w14:paraId="2EC4AAEA" w14:textId="10ACBD07" w:rsidR="00DF520F" w:rsidRPr="00DF520F" w:rsidRDefault="00DF520F" w:rsidP="00DF520F">
      <w:pPr>
        <w:rPr>
          <w:lang w:val="en-US"/>
        </w:rPr>
      </w:pPr>
      <w:r w:rsidRPr="00DF520F">
        <w:rPr>
          <w:lang w:val="en-US"/>
        </w:rPr>
        <w:t>Currently, I can make sure that the three of us have our own thoughts on the formula, which are quite different.</w:t>
      </w:r>
      <w:r w:rsidR="00FB6FA0">
        <w:rPr>
          <w:lang w:val="en-US"/>
        </w:rPr>
        <w:t xml:space="preserve"> </w:t>
      </w:r>
      <w:r w:rsidRPr="00DF520F">
        <w:rPr>
          <w:lang w:val="en-US"/>
        </w:rPr>
        <w:t>I have a suggestion:</w:t>
      </w:r>
    </w:p>
    <w:p w14:paraId="49DD9C70" w14:textId="6D046B03" w:rsidR="00DF520F" w:rsidRPr="00DF520F" w:rsidRDefault="00DF520F" w:rsidP="00DF520F">
      <w:pPr>
        <w:pStyle w:val="ListParagraph"/>
        <w:numPr>
          <w:ilvl w:val="0"/>
          <w:numId w:val="2"/>
        </w:numPr>
        <w:ind w:leftChars="0"/>
        <w:rPr>
          <w:lang w:val="en-US"/>
        </w:rPr>
      </w:pPr>
      <w:r w:rsidRPr="00DF520F">
        <w:rPr>
          <w:lang w:val="en-US"/>
        </w:rPr>
        <w:t xml:space="preserve">based on the layer pruning results we have (T1, T2, etc.), select the layers to prune. (with the same constraint, such as </w:t>
      </w:r>
      <w:r w:rsidR="007563D7">
        <w:rPr>
          <w:lang w:val="en-US"/>
        </w:rPr>
        <w:t>~</w:t>
      </w:r>
      <w:r w:rsidRPr="00DF520F">
        <w:rPr>
          <w:lang w:val="en-US"/>
        </w:rPr>
        <w:t>10% param reductions)</w:t>
      </w:r>
    </w:p>
    <w:p w14:paraId="08534B61" w14:textId="018EC038" w:rsidR="009E4BE5" w:rsidRPr="00DF520F" w:rsidRDefault="00073535" w:rsidP="00DF520F">
      <w:pPr>
        <w:pStyle w:val="ListParagraph"/>
        <w:numPr>
          <w:ilvl w:val="0"/>
          <w:numId w:val="2"/>
        </w:numPr>
        <w:ind w:leftChars="0"/>
        <w:rPr>
          <w:lang w:val="en-US"/>
        </w:rPr>
      </w:pPr>
      <w:r>
        <w:rPr>
          <w:lang w:val="en-US"/>
        </w:rPr>
        <w:t xml:space="preserve">for each formular: </w:t>
      </w:r>
      <w:r w:rsidR="00DF520F" w:rsidRPr="00DF520F">
        <w:rPr>
          <w:lang w:val="en-US"/>
        </w:rPr>
        <w:t>compare models, on mAP, model size, latency, etc.</w:t>
      </w:r>
    </w:p>
    <w:p w14:paraId="1A70BAFD" w14:textId="77777777" w:rsidR="003E4F7D" w:rsidRDefault="003E4F7D" w:rsidP="003E4F7D">
      <w:pPr>
        <w:rPr>
          <w:lang w:val="en-US"/>
        </w:rPr>
      </w:pPr>
    </w:p>
    <w:p w14:paraId="51EADD34" w14:textId="424370E5" w:rsidR="00A2605C" w:rsidRDefault="00A2605C" w:rsidP="003E4F7D">
      <w:pPr>
        <w:rPr>
          <w:lang w:val="en-US"/>
        </w:rPr>
      </w:pPr>
      <w:r w:rsidRPr="00A2605C">
        <w:rPr>
          <w:lang w:val="en-US"/>
        </w:rPr>
        <w:t>The results should tell us which formula should be the final model (though there is still a small chance of similar results). And our experience on this can also be included in the paper.</w:t>
      </w:r>
    </w:p>
    <w:p w14:paraId="5DE7A00C" w14:textId="77777777" w:rsidR="00A2605C" w:rsidRDefault="00A2605C" w:rsidP="003E4F7D">
      <w:pPr>
        <w:rPr>
          <w:lang w:val="en-US"/>
        </w:rPr>
      </w:pPr>
    </w:p>
    <w:p w14:paraId="3C711160" w14:textId="342861C1" w:rsidR="00A2605C" w:rsidRDefault="00895A1A" w:rsidP="003E4F7D">
      <w:pPr>
        <w:rPr>
          <w:lang w:val="en-US"/>
        </w:rPr>
      </w:pPr>
      <w:r w:rsidRPr="00895A1A">
        <w:rPr>
          <w:lang w:val="en-US"/>
        </w:rPr>
        <w:t>Such experience could be performed after my 20-epoch fine-tuning is complete, since we will have determined our pruning method (channel/layer level pruning) by then.</w:t>
      </w:r>
    </w:p>
    <w:p w14:paraId="4AC2AC4B" w14:textId="1CA98A4E" w:rsidR="00B138AC" w:rsidRDefault="00B138AC" w:rsidP="003E4F7D">
      <w:pPr>
        <w:rPr>
          <w:lang w:val="en-US"/>
        </w:rPr>
      </w:pPr>
      <w:r>
        <w:rPr>
          <w:lang w:val="en-US"/>
        </w:rPr>
        <w:br w:type="page"/>
      </w:r>
    </w:p>
    <w:p w14:paraId="2F2B90FA" w14:textId="1E9E50BC" w:rsidR="00895A1A" w:rsidRDefault="00B138AC" w:rsidP="00B138AC">
      <w:pPr>
        <w:pStyle w:val="Heading2"/>
        <w:rPr>
          <w:lang w:val="en-US"/>
        </w:rPr>
      </w:pPr>
      <w:r>
        <w:rPr>
          <w:lang w:val="en-US"/>
        </w:rPr>
        <w:lastRenderedPageBreak/>
        <w:t>2.3 Rafed’s</w:t>
      </w:r>
      <w:r w:rsidR="009364F0">
        <w:rPr>
          <w:lang w:val="en-US"/>
        </w:rPr>
        <w:t xml:space="preserve"> </w:t>
      </w:r>
      <w:r w:rsidR="009364F0" w:rsidRPr="009364F0">
        <w:rPr>
          <w:lang w:val="en-US"/>
        </w:rPr>
        <w:t>Table 16. Prioritized action plan</w:t>
      </w:r>
    </w:p>
    <w:tbl>
      <w:tblPr>
        <w:tblStyle w:val="TableNormal0"/>
        <w:tblW w:w="9238" w:type="dxa"/>
        <w:tblInd w:w="118" w:type="dxa"/>
        <w:tblLayout w:type="fixed"/>
        <w:tblLook w:val="04A0" w:firstRow="1" w:lastRow="0" w:firstColumn="1" w:lastColumn="0" w:noHBand="0" w:noVBand="1"/>
      </w:tblPr>
      <w:tblGrid>
        <w:gridCol w:w="4135"/>
        <w:gridCol w:w="1843"/>
        <w:gridCol w:w="3260"/>
      </w:tblGrid>
      <w:tr w:rsidR="009364F0" w:rsidRPr="009364F0" w14:paraId="768439ED" w14:textId="77777777" w:rsidTr="009364F0">
        <w:tc>
          <w:tcPr>
            <w:tcW w:w="4135" w:type="dxa"/>
            <w:shd w:val="clear" w:color="auto" w:fill="D9D9D9" w:themeFill="background1" w:themeFillShade="D9"/>
          </w:tcPr>
          <w:p w14:paraId="418DCE7F" w14:textId="77777777" w:rsidR="009364F0" w:rsidRPr="009364F0" w:rsidRDefault="009364F0" w:rsidP="009364F0">
            <w:pPr>
              <w:rPr>
                <w:lang w:val="en-US"/>
              </w:rPr>
            </w:pPr>
          </w:p>
        </w:tc>
        <w:tc>
          <w:tcPr>
            <w:tcW w:w="1843" w:type="dxa"/>
            <w:shd w:val="clear" w:color="auto" w:fill="D9D9D9" w:themeFill="background1" w:themeFillShade="D9"/>
          </w:tcPr>
          <w:p w14:paraId="7837A7CA" w14:textId="77777777" w:rsidR="009364F0" w:rsidRPr="009364F0" w:rsidRDefault="009364F0" w:rsidP="009364F0">
            <w:pPr>
              <w:rPr>
                <w:lang w:val="en-US"/>
              </w:rPr>
            </w:pPr>
          </w:p>
        </w:tc>
        <w:tc>
          <w:tcPr>
            <w:tcW w:w="3260" w:type="dxa"/>
            <w:shd w:val="clear" w:color="auto" w:fill="D9D9D9" w:themeFill="background1" w:themeFillShade="D9"/>
          </w:tcPr>
          <w:p w14:paraId="0A2CDF6E" w14:textId="14DE9499" w:rsidR="009364F0" w:rsidRPr="009364F0" w:rsidRDefault="009364F0" w:rsidP="009364F0">
            <w:pPr>
              <w:rPr>
                <w:lang w:val="en-US"/>
              </w:rPr>
            </w:pPr>
            <w:r>
              <w:rPr>
                <w:lang w:val="en-US"/>
              </w:rPr>
              <w:t>HoYin’s comments</w:t>
            </w:r>
          </w:p>
        </w:tc>
      </w:tr>
      <w:tr w:rsidR="009364F0" w:rsidRPr="009364F0" w14:paraId="4F0D844E" w14:textId="7515D2A7" w:rsidTr="001B356F">
        <w:tc>
          <w:tcPr>
            <w:tcW w:w="4135" w:type="dxa"/>
            <w:shd w:val="clear" w:color="auto" w:fill="EAF1DD" w:themeFill="accent3" w:themeFillTint="33"/>
            <w:hideMark/>
          </w:tcPr>
          <w:p w14:paraId="6D32AEB7" w14:textId="77777777" w:rsidR="009364F0" w:rsidRPr="009364F0" w:rsidRDefault="009364F0" w:rsidP="009364F0">
            <w:pPr>
              <w:rPr>
                <w:lang w:val="en-US"/>
              </w:rPr>
            </w:pPr>
            <w:r w:rsidRPr="009364F0">
              <w:rPr>
                <w:lang w:val="en-US"/>
              </w:rPr>
              <w:t>Reply to Ebrahim's formula document with counterexamples and proposed S</w:t>
            </w:r>
          </w:p>
        </w:tc>
        <w:tc>
          <w:tcPr>
            <w:tcW w:w="1843" w:type="dxa"/>
            <w:shd w:val="clear" w:color="auto" w:fill="EAF1DD" w:themeFill="accent3" w:themeFillTint="33"/>
            <w:hideMark/>
          </w:tcPr>
          <w:p w14:paraId="4C65969E" w14:textId="77777777" w:rsidR="009364F0" w:rsidRPr="009364F0" w:rsidRDefault="009364F0" w:rsidP="009364F0">
            <w:pPr>
              <w:rPr>
                <w:lang w:val="en-US"/>
              </w:rPr>
            </w:pPr>
            <w:r w:rsidRPr="009364F0">
              <w:rPr>
                <w:lang w:val="en-US"/>
              </w:rPr>
              <w:t>Rafed + Ho Yin</w:t>
            </w:r>
          </w:p>
        </w:tc>
        <w:tc>
          <w:tcPr>
            <w:tcW w:w="3260" w:type="dxa"/>
            <w:shd w:val="clear" w:color="auto" w:fill="EAF1DD" w:themeFill="accent3" w:themeFillTint="33"/>
          </w:tcPr>
          <w:p w14:paraId="613F4D92" w14:textId="7FB74FFB" w:rsidR="009364F0" w:rsidRPr="009364F0" w:rsidRDefault="001B356F" w:rsidP="009364F0">
            <w:pPr>
              <w:rPr>
                <w:lang w:val="en-US"/>
              </w:rPr>
            </w:pPr>
            <w:r>
              <w:rPr>
                <w:lang w:val="en-US"/>
              </w:rPr>
              <w:t>Replied, but</w:t>
            </w:r>
            <w:r w:rsidR="009364F0">
              <w:rPr>
                <w:lang w:val="en-US"/>
              </w:rPr>
              <w:t xml:space="preserve"> not confirmed</w:t>
            </w:r>
          </w:p>
        </w:tc>
      </w:tr>
      <w:tr w:rsidR="009364F0" w:rsidRPr="009364F0" w14:paraId="65C35F7D" w14:textId="548FD273" w:rsidTr="009364F0">
        <w:tc>
          <w:tcPr>
            <w:tcW w:w="4135" w:type="dxa"/>
            <w:hideMark/>
          </w:tcPr>
          <w:p w14:paraId="1E5C839A" w14:textId="77777777" w:rsidR="009364F0" w:rsidRPr="009364F0" w:rsidRDefault="009364F0" w:rsidP="009364F0">
            <w:pPr>
              <w:rPr>
                <w:lang w:val="en-US"/>
              </w:rPr>
            </w:pPr>
            <w:r w:rsidRPr="009364F0">
              <w:rPr>
                <w:lang w:val="en-US"/>
              </w:rPr>
              <w:t>Reproduce all negative AD cases from clean checkpoints</w:t>
            </w:r>
          </w:p>
        </w:tc>
        <w:tc>
          <w:tcPr>
            <w:tcW w:w="1843" w:type="dxa"/>
            <w:hideMark/>
          </w:tcPr>
          <w:p w14:paraId="5E3168AF" w14:textId="77777777" w:rsidR="009364F0" w:rsidRPr="009364F0" w:rsidRDefault="009364F0" w:rsidP="009364F0">
            <w:pPr>
              <w:rPr>
                <w:lang w:val="en-US"/>
              </w:rPr>
            </w:pPr>
            <w:r w:rsidRPr="009364F0">
              <w:rPr>
                <w:lang w:val="en-US"/>
              </w:rPr>
              <w:t>Rafed</w:t>
            </w:r>
          </w:p>
        </w:tc>
        <w:tc>
          <w:tcPr>
            <w:tcW w:w="3260" w:type="dxa"/>
          </w:tcPr>
          <w:p w14:paraId="2C895BA6" w14:textId="77777777" w:rsidR="009364F0" w:rsidRPr="009364F0" w:rsidRDefault="009364F0" w:rsidP="009364F0">
            <w:pPr>
              <w:rPr>
                <w:lang w:val="en-US"/>
              </w:rPr>
            </w:pPr>
          </w:p>
        </w:tc>
      </w:tr>
      <w:tr w:rsidR="009364F0" w:rsidRPr="009364F0" w14:paraId="1890DC7D" w14:textId="2C8DA8ED" w:rsidTr="008B26BB">
        <w:tc>
          <w:tcPr>
            <w:tcW w:w="4135" w:type="dxa"/>
            <w:hideMark/>
          </w:tcPr>
          <w:p w14:paraId="2A897D2C" w14:textId="77777777" w:rsidR="009364F0" w:rsidRPr="009364F0" w:rsidRDefault="009364F0" w:rsidP="009364F0">
            <w:pPr>
              <w:rPr>
                <w:lang w:val="en-US"/>
              </w:rPr>
            </w:pPr>
            <w:r w:rsidRPr="009364F0">
              <w:rPr>
                <w:lang w:val="en-US"/>
              </w:rPr>
              <w:t>Run matched pruning competitors at 10.25% and equal recovery budget</w:t>
            </w:r>
          </w:p>
        </w:tc>
        <w:tc>
          <w:tcPr>
            <w:tcW w:w="1843" w:type="dxa"/>
            <w:hideMark/>
          </w:tcPr>
          <w:p w14:paraId="7793D5F3" w14:textId="77777777" w:rsidR="009364F0" w:rsidRPr="009364F0" w:rsidRDefault="009364F0" w:rsidP="009364F0">
            <w:pPr>
              <w:rPr>
                <w:lang w:val="en-US"/>
              </w:rPr>
            </w:pPr>
            <w:r w:rsidRPr="009364F0">
              <w:rPr>
                <w:lang w:val="en-US"/>
              </w:rPr>
              <w:t>Ho Yin</w:t>
            </w:r>
          </w:p>
        </w:tc>
        <w:tc>
          <w:tcPr>
            <w:tcW w:w="3260" w:type="dxa"/>
          </w:tcPr>
          <w:p w14:paraId="519659B9" w14:textId="2BC3D536" w:rsidR="009364F0" w:rsidRPr="009364F0" w:rsidRDefault="001B356F" w:rsidP="009364F0">
            <w:pPr>
              <w:rPr>
                <w:lang w:val="en-US"/>
              </w:rPr>
            </w:pPr>
            <w:r>
              <w:rPr>
                <w:lang w:val="en-US"/>
              </w:rPr>
              <w:t xml:space="preserve">Will do L1 </w:t>
            </w:r>
            <w:r w:rsidRPr="001B356F">
              <w:t>standard</w:t>
            </w:r>
            <w:r>
              <w:t xml:space="preserve"> pruning (also random if time </w:t>
            </w:r>
            <w:r w:rsidR="008B26BB">
              <w:t>available</w:t>
            </w:r>
            <w:r>
              <w:t>)</w:t>
            </w:r>
          </w:p>
        </w:tc>
      </w:tr>
      <w:tr w:rsidR="009364F0" w:rsidRPr="009364F0" w14:paraId="06E3F7E2" w14:textId="0FFCEEF1" w:rsidTr="001B356F">
        <w:tc>
          <w:tcPr>
            <w:tcW w:w="4135" w:type="dxa"/>
            <w:shd w:val="clear" w:color="auto" w:fill="EAF1DD" w:themeFill="accent3" w:themeFillTint="33"/>
            <w:hideMark/>
          </w:tcPr>
          <w:p w14:paraId="03F63B86" w14:textId="77777777" w:rsidR="009364F0" w:rsidRPr="009364F0" w:rsidRDefault="009364F0" w:rsidP="009364F0">
            <w:pPr>
              <w:rPr>
                <w:lang w:val="en-US"/>
              </w:rPr>
            </w:pPr>
            <w:r w:rsidRPr="009364F0">
              <w:rPr>
                <w:lang w:val="en-US"/>
              </w:rPr>
              <w:t>Run matched whole-layer ablation</w:t>
            </w:r>
          </w:p>
        </w:tc>
        <w:tc>
          <w:tcPr>
            <w:tcW w:w="1843" w:type="dxa"/>
            <w:shd w:val="clear" w:color="auto" w:fill="EAF1DD" w:themeFill="accent3" w:themeFillTint="33"/>
            <w:hideMark/>
          </w:tcPr>
          <w:p w14:paraId="18563463" w14:textId="77777777" w:rsidR="009364F0" w:rsidRPr="009364F0" w:rsidRDefault="009364F0" w:rsidP="009364F0">
            <w:pPr>
              <w:rPr>
                <w:lang w:val="en-US"/>
              </w:rPr>
            </w:pPr>
            <w:r w:rsidRPr="009364F0">
              <w:rPr>
                <w:lang w:val="en-US"/>
              </w:rPr>
              <w:t>Ho Yin</w:t>
            </w:r>
          </w:p>
        </w:tc>
        <w:tc>
          <w:tcPr>
            <w:tcW w:w="3260" w:type="dxa"/>
            <w:shd w:val="clear" w:color="auto" w:fill="EAF1DD" w:themeFill="accent3" w:themeFillTint="33"/>
          </w:tcPr>
          <w:p w14:paraId="75675A21" w14:textId="59E91453" w:rsidR="009364F0" w:rsidRPr="009364F0" w:rsidRDefault="001B356F" w:rsidP="009364F0">
            <w:pPr>
              <w:rPr>
                <w:lang w:val="en-US"/>
              </w:rPr>
            </w:pPr>
            <w:r>
              <w:rPr>
                <w:lang w:val="en-US"/>
              </w:rPr>
              <w:t>Done</w:t>
            </w:r>
          </w:p>
        </w:tc>
      </w:tr>
      <w:tr w:rsidR="009364F0" w:rsidRPr="009364F0" w14:paraId="3A36C5D2" w14:textId="18F9A83D" w:rsidTr="008B26BB">
        <w:tc>
          <w:tcPr>
            <w:tcW w:w="4135" w:type="dxa"/>
            <w:hideMark/>
          </w:tcPr>
          <w:p w14:paraId="6416B97F" w14:textId="77777777" w:rsidR="009364F0" w:rsidRPr="009364F0" w:rsidRDefault="009364F0" w:rsidP="009364F0">
            <w:pPr>
              <w:rPr>
                <w:lang w:val="en-US"/>
              </w:rPr>
            </w:pPr>
            <w:r w:rsidRPr="009364F0">
              <w:rPr>
                <w:lang w:val="en-US"/>
              </w:rPr>
              <w:t>Freeze S/P after ranking and cumulative-path checks</w:t>
            </w:r>
          </w:p>
        </w:tc>
        <w:tc>
          <w:tcPr>
            <w:tcW w:w="1843" w:type="dxa"/>
            <w:hideMark/>
          </w:tcPr>
          <w:p w14:paraId="56D72583" w14:textId="77777777" w:rsidR="009364F0" w:rsidRPr="009364F0" w:rsidRDefault="009364F0" w:rsidP="009364F0">
            <w:pPr>
              <w:rPr>
                <w:lang w:val="en-US"/>
              </w:rPr>
            </w:pPr>
            <w:r w:rsidRPr="009364F0">
              <w:rPr>
                <w:lang w:val="en-US"/>
              </w:rPr>
              <w:t>Rafed + Ho Yin + Ebrahim</w:t>
            </w:r>
          </w:p>
        </w:tc>
        <w:tc>
          <w:tcPr>
            <w:tcW w:w="3260" w:type="dxa"/>
          </w:tcPr>
          <w:p w14:paraId="3CB7F691" w14:textId="154C5AB8" w:rsidR="009364F0" w:rsidRPr="009364F0" w:rsidRDefault="00641526" w:rsidP="009364F0">
            <w:pPr>
              <w:rPr>
                <w:lang w:val="en-US"/>
              </w:rPr>
            </w:pPr>
            <w:r w:rsidRPr="00641526">
              <w:rPr>
                <w:lang w:val="en-US"/>
              </w:rPr>
              <w:t>See if my suggestion reasonable</w:t>
            </w:r>
            <w:r>
              <w:rPr>
                <w:lang w:val="en-US"/>
              </w:rPr>
              <w:t xml:space="preserve"> </w:t>
            </w:r>
            <w:r w:rsidRPr="00641526">
              <w:rPr>
                <w:lang w:val="en-US"/>
              </w:rPr>
              <w:t>(is it practical, time cost)</w:t>
            </w:r>
          </w:p>
        </w:tc>
      </w:tr>
      <w:tr w:rsidR="009364F0" w:rsidRPr="009364F0" w14:paraId="5997F0F9" w14:textId="787ADA4F" w:rsidTr="008B26BB">
        <w:tc>
          <w:tcPr>
            <w:tcW w:w="4135" w:type="dxa"/>
            <w:hideMark/>
          </w:tcPr>
          <w:p w14:paraId="2CC6864D" w14:textId="77777777" w:rsidR="009364F0" w:rsidRPr="009364F0" w:rsidRDefault="009364F0" w:rsidP="009364F0">
            <w:pPr>
              <w:rPr>
                <w:lang w:val="en-US"/>
              </w:rPr>
            </w:pPr>
            <w:r w:rsidRPr="009364F0">
              <w:rPr>
                <w:lang w:val="en-US"/>
              </w:rPr>
              <w:t>Choose second dataset from reproducible competitor protocol</w:t>
            </w:r>
          </w:p>
        </w:tc>
        <w:tc>
          <w:tcPr>
            <w:tcW w:w="1843" w:type="dxa"/>
            <w:hideMark/>
          </w:tcPr>
          <w:p w14:paraId="571B04A0" w14:textId="77777777" w:rsidR="009364F0" w:rsidRPr="009364F0" w:rsidRDefault="009364F0" w:rsidP="009364F0">
            <w:pPr>
              <w:rPr>
                <w:lang w:val="en-US"/>
              </w:rPr>
            </w:pPr>
            <w:r w:rsidRPr="009364F0">
              <w:rPr>
                <w:lang w:val="en-US"/>
              </w:rPr>
              <w:t>Joint</w:t>
            </w:r>
          </w:p>
        </w:tc>
        <w:tc>
          <w:tcPr>
            <w:tcW w:w="3260" w:type="dxa"/>
          </w:tcPr>
          <w:p w14:paraId="3896B3E3" w14:textId="3391C8B7" w:rsidR="004A7F30" w:rsidRDefault="004A7F30" w:rsidP="009364F0">
            <w:pPr>
              <w:rPr>
                <w:lang w:val="en-US"/>
              </w:rPr>
            </w:pPr>
            <w:r w:rsidRPr="004A7F30">
              <w:rPr>
                <w:lang w:val="en-US"/>
              </w:rPr>
              <w:t>I wanna ask, what elements are needed for such a competitor? I have been finding this (in previous reports), but maybe what I found can only be reference</w:t>
            </w:r>
            <w:r>
              <w:rPr>
                <w:lang w:val="en-US"/>
              </w:rPr>
              <w:t>s</w:t>
            </w:r>
            <w:r w:rsidRPr="004A7F30">
              <w:rPr>
                <w:lang w:val="en-US"/>
              </w:rPr>
              <w:t xml:space="preserve"> instead of a competitor?</w:t>
            </w:r>
          </w:p>
          <w:p w14:paraId="2CEBBA40" w14:textId="77777777" w:rsidR="004A7F30" w:rsidRPr="004A7F30" w:rsidRDefault="004A7F30" w:rsidP="009364F0">
            <w:pPr>
              <w:rPr>
                <w:lang w:val="en-US"/>
              </w:rPr>
            </w:pPr>
          </w:p>
          <w:p w14:paraId="1C160D66" w14:textId="087FE11D" w:rsidR="009364F0" w:rsidRPr="009364F0" w:rsidRDefault="004A7F30" w:rsidP="009364F0">
            <w:pPr>
              <w:rPr>
                <w:lang w:val="en-US"/>
              </w:rPr>
            </w:pPr>
            <w:r w:rsidRPr="004A7F30">
              <w:rPr>
                <w:lang w:val="en-US"/>
              </w:rPr>
              <w:t>It would be helpful to let me know the list of must-match elements.</w:t>
            </w:r>
          </w:p>
        </w:tc>
      </w:tr>
      <w:tr w:rsidR="009364F0" w:rsidRPr="009364F0" w14:paraId="11BCF3A5" w14:textId="150CCFE8" w:rsidTr="008B26BB">
        <w:tc>
          <w:tcPr>
            <w:tcW w:w="4135" w:type="dxa"/>
            <w:hideMark/>
          </w:tcPr>
          <w:p w14:paraId="0792330A" w14:textId="77777777" w:rsidR="009364F0" w:rsidRPr="009364F0" w:rsidRDefault="009364F0" w:rsidP="009364F0">
            <w:pPr>
              <w:rPr>
                <w:lang w:val="en-US"/>
              </w:rPr>
            </w:pPr>
            <w:r w:rsidRPr="009364F0">
              <w:rPr>
                <w:lang w:val="en-US"/>
              </w:rPr>
              <w:t>Run final pruned models on PYNQ-Z2</w:t>
            </w:r>
          </w:p>
        </w:tc>
        <w:tc>
          <w:tcPr>
            <w:tcW w:w="1843" w:type="dxa"/>
            <w:hideMark/>
          </w:tcPr>
          <w:p w14:paraId="0EBCAA60" w14:textId="77777777" w:rsidR="009364F0" w:rsidRPr="009364F0" w:rsidRDefault="009364F0" w:rsidP="009364F0">
            <w:pPr>
              <w:rPr>
                <w:lang w:val="en-US"/>
              </w:rPr>
            </w:pPr>
            <w:r w:rsidRPr="009364F0">
              <w:rPr>
                <w:lang w:val="en-US"/>
              </w:rPr>
              <w:t>Ho Yin</w:t>
            </w:r>
          </w:p>
        </w:tc>
        <w:tc>
          <w:tcPr>
            <w:tcW w:w="3260" w:type="dxa"/>
          </w:tcPr>
          <w:p w14:paraId="2790C68F" w14:textId="74F13205" w:rsidR="009364F0" w:rsidRPr="009364F0" w:rsidRDefault="009364F0" w:rsidP="009364F0">
            <w:pPr>
              <w:rPr>
                <w:lang w:val="en-US"/>
              </w:rPr>
            </w:pPr>
            <w:r w:rsidRPr="009364F0">
              <w:rPr>
                <w:lang w:val="en-US"/>
              </w:rPr>
              <w:t>You may give me any model that will be used to compare, as soon as you get the .pt</w:t>
            </w:r>
          </w:p>
        </w:tc>
      </w:tr>
      <w:tr w:rsidR="009364F0" w:rsidRPr="009364F0" w14:paraId="4FC0E70D" w14:textId="781E162A" w:rsidTr="009364F0">
        <w:tc>
          <w:tcPr>
            <w:tcW w:w="4135" w:type="dxa"/>
            <w:hideMark/>
          </w:tcPr>
          <w:p w14:paraId="402C5877" w14:textId="77777777" w:rsidR="009364F0" w:rsidRPr="009364F0" w:rsidRDefault="009364F0" w:rsidP="009364F0">
            <w:pPr>
              <w:rPr>
                <w:lang w:val="en-US"/>
              </w:rPr>
            </w:pPr>
            <w:r w:rsidRPr="009364F0">
              <w:rPr>
                <w:lang w:val="en-US"/>
              </w:rPr>
              <w:t>Repeat final method with seeds and untouched test protocol</w:t>
            </w:r>
          </w:p>
        </w:tc>
        <w:tc>
          <w:tcPr>
            <w:tcW w:w="1843" w:type="dxa"/>
            <w:hideMark/>
          </w:tcPr>
          <w:p w14:paraId="004AA4C0" w14:textId="77777777" w:rsidR="009364F0" w:rsidRPr="009364F0" w:rsidRDefault="009364F0" w:rsidP="009364F0">
            <w:pPr>
              <w:rPr>
                <w:lang w:val="en-US"/>
              </w:rPr>
            </w:pPr>
            <w:r w:rsidRPr="009364F0">
              <w:rPr>
                <w:lang w:val="en-US"/>
              </w:rPr>
              <w:t>Rafed</w:t>
            </w:r>
          </w:p>
        </w:tc>
        <w:tc>
          <w:tcPr>
            <w:tcW w:w="3260" w:type="dxa"/>
          </w:tcPr>
          <w:p w14:paraId="35454EA2" w14:textId="77777777" w:rsidR="009364F0" w:rsidRPr="009364F0" w:rsidRDefault="009364F0" w:rsidP="009364F0">
            <w:pPr>
              <w:rPr>
                <w:lang w:val="en-US"/>
              </w:rPr>
            </w:pPr>
          </w:p>
        </w:tc>
      </w:tr>
    </w:tbl>
    <w:p w14:paraId="18C48D8E" w14:textId="77777777" w:rsidR="00B138AC" w:rsidRDefault="00B138AC" w:rsidP="00A77E83">
      <w:pPr>
        <w:rPr>
          <w:lang w:val="en-US"/>
        </w:rPr>
      </w:pPr>
    </w:p>
    <w:p w14:paraId="5D66BF42" w14:textId="77777777" w:rsidR="00A77E83" w:rsidRDefault="00A77E83" w:rsidP="00A77E83">
      <w:pPr>
        <w:rPr>
          <w:lang w:val="en-US"/>
        </w:rPr>
      </w:pPr>
    </w:p>
    <w:p w14:paraId="0636EC10" w14:textId="77777777" w:rsidR="00A77E83" w:rsidRPr="00B138AC" w:rsidRDefault="00A77E83" w:rsidP="00A77E83">
      <w:pPr>
        <w:rPr>
          <w:lang w:val="en-US"/>
        </w:rPr>
      </w:pPr>
    </w:p>
    <w:sectPr w:rsidR="00A77E83" w:rsidRPr="00B138AC" w:rsidSect="002A361D">
      <w:footerReference w:type="default" r:id="rId11"/>
      <w:pgSz w:w="12240" w:h="15840"/>
      <w:pgMar w:top="1440" w:right="1440" w:bottom="1440" w:left="1440" w:header="283" w:footer="283" w:gutter="0"/>
      <w:pgNumType w:start="1"/>
      <w:cols w:space="720"/>
      <w:docGrid w:linePitch="299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Rafed Aftab" w:date="2026-07-29T18:06:00Z" w:initials="">
    <w:p w14:paraId="002C1E9B" w14:textId="77777777" w:rsidR="008C60D6" w:rsidRDefault="003E4F7D">
      <w:r>
        <w:rPr>
          <w:rStyle w:val="CommentReference"/>
        </w:rPr>
        <w:annotationRef/>
      </w:r>
      <w:r>
        <w:t>I agree this term reveals which domain is proportionally more affected, but I would rename it C_i (domain contrast). It is not a complete sensitivity measure because equal small and equal large damage both give zero.</w:t>
      </w:r>
    </w:p>
  </w:comment>
  <w:comment w:id="1" w:author="CHENG Ho Yin" w:date="2026-07-29T19:51:00Z" w:initials="HC">
    <w:p w14:paraId="6002D1E1" w14:textId="77777777" w:rsidR="0065624E" w:rsidRDefault="0065624E" w:rsidP="0065624E">
      <w:pPr>
        <w:pStyle w:val="CommentText"/>
      </w:pPr>
      <w:r>
        <w:rPr>
          <w:rStyle w:val="CommentReference"/>
        </w:rPr>
        <w:annotationRef/>
      </w:r>
      <w:r>
        <w:rPr>
          <w:lang w:val="en-US"/>
        </w:rPr>
        <w:t>Now we got:</w:t>
      </w:r>
      <w:r>
        <w:rPr>
          <w:lang w:val="en-US"/>
        </w:rPr>
        <w:br/>
        <w:t>1. domain sensitive (AD subtraction)</w:t>
      </w:r>
    </w:p>
    <w:p w14:paraId="673A85EB" w14:textId="77777777" w:rsidR="0065624E" w:rsidRDefault="0065624E" w:rsidP="0065624E">
      <w:pPr>
        <w:pStyle w:val="CommentText"/>
      </w:pPr>
      <w:r>
        <w:rPr>
          <w:lang w:val="en-US"/>
        </w:rPr>
        <w:t>2. accuracy sensitivity (AD addition)</w:t>
      </w:r>
    </w:p>
    <w:p w14:paraId="07A85CEF" w14:textId="77777777" w:rsidR="0065624E" w:rsidRDefault="0065624E" w:rsidP="0065624E">
      <w:pPr>
        <w:pStyle w:val="CommentText"/>
      </w:pPr>
      <w:r>
        <w:rPr>
          <w:lang w:val="en-US"/>
        </w:rPr>
        <w:t>And I think accuracy sensitivity should be included in pruning.</w:t>
      </w:r>
    </w:p>
  </w:comment>
  <w:comment w:id="2" w:author="Rafed Aftab" w:date="2026-07-29T18:06:00Z" w:initials="">
    <w:p w14:paraId="379EE1CC" w14:textId="77777777" w:rsidR="008C60D6" w:rsidRDefault="003E4F7D">
      <w:r>
        <w:rPr>
          <w:rStyle w:val="CommentReference"/>
        </w:rPr>
        <w:annotationRef/>
      </w:r>
      <w:r>
        <w:t>I do not recommend the reciprocal. It is undefined when C_i = 0, extremely unstable when C_i is near zero, and negative when SNOW has the larger normalized drop. A sensitivity score should remain finite and non-negative.</w:t>
      </w:r>
    </w:p>
  </w:comment>
  <w:comment w:id="3" w:author="CHENG Ho Yin" w:date="2026-07-29T19:58:00Z" w:initials="HC">
    <w:p w14:paraId="67B78DC5" w14:textId="77777777" w:rsidR="00992CEF" w:rsidRDefault="0065624E" w:rsidP="00992CEF">
      <w:pPr>
        <w:pStyle w:val="CommentText"/>
      </w:pPr>
      <w:r>
        <w:rPr>
          <w:rStyle w:val="CommentReference"/>
        </w:rPr>
        <w:annotationRef/>
      </w:r>
      <w:r w:rsidR="00992CEF">
        <w:t>(ignoring the division by 0) For example, GEN and SNOW got a similar AD ratio (AD/mAP):</w:t>
      </w:r>
      <w:r w:rsidR="00992CEF">
        <w:br/>
        <w:t>1. GEN AD ratio ~ 0.8, SNOW AD ratio ~ 0.8</w:t>
      </w:r>
    </w:p>
    <w:p w14:paraId="07C69D5B" w14:textId="77777777" w:rsidR="00992CEF" w:rsidRDefault="00992CEF" w:rsidP="00992CEF">
      <w:pPr>
        <w:pStyle w:val="CommentText"/>
      </w:pPr>
      <w:r>
        <w:t>2. GEN AD ratio ~ 0.1, SNOW AD ratio ~ 0.1</w:t>
      </w:r>
    </w:p>
    <w:p w14:paraId="698F56EA" w14:textId="77777777" w:rsidR="00992CEF" w:rsidRDefault="00992CEF" w:rsidP="00992CEF">
      <w:pPr>
        <w:pStyle w:val="CommentText"/>
      </w:pPr>
      <w:r>
        <w:t>Their Domain Sensitivity result will be similar.</w:t>
      </w:r>
    </w:p>
    <w:p w14:paraId="3B064B51" w14:textId="77777777" w:rsidR="00992CEF" w:rsidRDefault="00992CEF" w:rsidP="00992CEF">
      <w:pPr>
        <w:pStyle w:val="CommentText"/>
      </w:pPr>
      <w:r>
        <w:t>(while we should not prune a layer that both have high AD, and should for both have low AD)</w:t>
      </w:r>
    </w:p>
    <w:p w14:paraId="7B842303" w14:textId="77777777" w:rsidR="00992CEF" w:rsidRDefault="00992CEF" w:rsidP="00992CEF">
      <w:pPr>
        <w:pStyle w:val="CommentText"/>
      </w:pPr>
    </w:p>
    <w:p w14:paraId="245A7F60" w14:textId="77777777" w:rsidR="00992CEF" w:rsidRDefault="00992CEF" w:rsidP="00992CEF">
      <w:pPr>
        <w:pStyle w:val="CommentText"/>
      </w:pPr>
      <w:r>
        <w:t>Also, the scale will increase exponentially with small different (i.e. 0.0001) when both AD ratio are similar.</w:t>
      </w:r>
    </w:p>
  </w:comment>
  <w:comment w:id="4" w:author="Rafed Aftab" w:date="2026-07-29T18:06:00Z" w:initials="">
    <w:p w14:paraId="65491F82" w14:textId="77777777" w:rsidR="008C60D6" w:rsidRDefault="003E4F7D">
      <w:r>
        <w:rPr>
          <w:rStyle w:val="CommentReference"/>
        </w:rPr>
        <w:annotationRef/>
      </w:r>
      <w:r>
        <w:t>This does not fully protect GEN and SNOW. If AD_GEN = 0 while SNOW is damaged, the numerator makes S_a = 0; near equal normalized drops it is still singular. I suggest protecting GEN with an explicit gate rather than a reciprocal.</w:t>
      </w:r>
    </w:p>
  </w:comment>
  <w:comment w:id="5" w:author="CHENG Ho Yin" w:date="2026-07-29T20:05:00Z" w:initials="HC">
    <w:p w14:paraId="1B5CEFB9" w14:textId="1130AD30" w:rsidR="00AC11E4" w:rsidRDefault="00AC11E4" w:rsidP="00AC11E4">
      <w:pPr>
        <w:pStyle w:val="CommentText"/>
      </w:pPr>
      <w:r>
        <w:rPr>
          <w:rStyle w:val="CommentReference"/>
        </w:rPr>
        <w:annotationRef/>
      </w:r>
      <w:r>
        <w:rPr>
          <w:lang w:val="en-US"/>
        </w:rPr>
        <w:t>True, but I think your proposed 0.05 upper limit AD should fix this?</w:t>
      </w:r>
    </w:p>
  </w:comment>
  <w:comment w:id="6" w:author="Rafed Aftab" w:date="2026-07-29T18:06:00Z" w:initials="">
    <w:p w14:paraId="414AA2A1" w14:textId="77777777" w:rsidR="008C60D6" w:rsidRDefault="003E4F7D">
      <w:r>
        <w:rPr>
          <w:rStyle w:val="CommentReference"/>
        </w:rPr>
        <w:annotationRef/>
      </w:r>
      <w:r>
        <w:t>My preferred foundation is h_d = max(0, NAD_d) and S_i = max(h_GEN, h_SNOW). I would keep C_i = NAD_GEN - NAD_SNOW as a separate signed analysis column, then gate both domains before ranking.</w:t>
      </w:r>
    </w:p>
  </w:comment>
  <w:comment w:id="7" w:author="CHENG Ho Yin" w:date="2026-07-29T20:08:00Z" w:initials="HC">
    <w:p w14:paraId="42DA9FC0" w14:textId="77777777" w:rsidR="00AC11E4" w:rsidRDefault="00AC11E4" w:rsidP="00AC11E4">
      <w:pPr>
        <w:pStyle w:val="CommentText"/>
      </w:pPr>
      <w:r>
        <w:rPr>
          <w:rStyle w:val="CommentReference"/>
        </w:rPr>
        <w:annotationRef/>
      </w:r>
      <w:r>
        <w:rPr>
          <w:lang w:val="en-US"/>
        </w:rPr>
        <w:t>Based on my understanding on previous researches (about pruning), we may</w:t>
      </w:r>
    </w:p>
    <w:p w14:paraId="582F68A8" w14:textId="77777777" w:rsidR="00AC11E4" w:rsidRDefault="00AC11E4" w:rsidP="00AC11E4">
      <w:pPr>
        <w:pStyle w:val="CommentText"/>
        <w:numPr>
          <w:ilvl w:val="0"/>
          <w:numId w:val="3"/>
        </w:numPr>
      </w:pPr>
      <w:r>
        <w:rPr>
          <w:lang w:val="en-US"/>
        </w:rPr>
        <w:t>leave the negative</w:t>
      </w:r>
    </w:p>
    <w:p w14:paraId="2DCEE20E" w14:textId="77777777" w:rsidR="00AC11E4" w:rsidRDefault="00AC11E4" w:rsidP="00AC11E4">
      <w:pPr>
        <w:pStyle w:val="CommentText"/>
        <w:numPr>
          <w:ilvl w:val="0"/>
          <w:numId w:val="3"/>
        </w:numPr>
      </w:pPr>
      <w:r>
        <w:rPr>
          <w:lang w:val="en-US"/>
        </w:rPr>
        <w:t>Perform multiple seed, take the mean (if still negative, it can be confirmed as naturally improved mAP)</w:t>
      </w:r>
    </w:p>
    <w:p w14:paraId="2CB10EC5" w14:textId="77777777" w:rsidR="00AC11E4" w:rsidRDefault="00AC11E4" w:rsidP="00AC11E4">
      <w:pPr>
        <w:pStyle w:val="CommentText"/>
      </w:pPr>
      <w:r>
        <w:rPr>
          <w:lang w:val="en-US"/>
        </w:rPr>
        <w:t>I think (1) is ok with previous research support.</w:t>
      </w:r>
    </w:p>
  </w:comment>
  <w:comment w:id="8" w:author="Rafed Aftab" w:date="2026-07-29T18:06:00Z" w:initials="">
    <w:p w14:paraId="674DE39C" w14:textId="77777777" w:rsidR="008C60D6" w:rsidRDefault="003E4F7D">
      <w:r>
        <w:rPr>
          <w:rStyle w:val="CommentReference"/>
        </w:rPr>
        <w:annotationRef/>
      </w:r>
      <w:r>
        <w:t>For physical pruning, the resource numerator should be the parameters removed by the whole dependency group, not the parameters remaining after removal. Otherwise a group that removes fewer parameters can receive a larger numerator. P should mean prunability, not probability.</w:t>
      </w:r>
    </w:p>
  </w:comment>
  <w:comment w:id="9" w:author="CHENG Ho Yin" w:date="2026-07-29T20:11:00Z" w:initials="HC">
    <w:p w14:paraId="79EFF2F0" w14:textId="77777777" w:rsidR="00992CEF" w:rsidRDefault="00992CEF" w:rsidP="00992CEF">
      <w:pPr>
        <w:pStyle w:val="CommentText"/>
      </w:pPr>
      <w:r>
        <w:rPr>
          <w:rStyle w:val="CommentReference"/>
        </w:rPr>
        <w:annotationRef/>
      </w:r>
      <w:r>
        <w:rPr>
          <w:lang w:val="en-US"/>
        </w:rPr>
        <w:t>I suggest parameter% = para(i)/para(original_total) * 100. the scale should be similar tho.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02C1E9B" w15:done="0"/>
  <w15:commentEx w15:paraId="07A85CEF" w15:paraIdParent="002C1E9B" w15:done="0"/>
  <w15:commentEx w15:paraId="379EE1CC" w15:done="0"/>
  <w15:commentEx w15:paraId="245A7F60" w15:done="0"/>
  <w15:commentEx w15:paraId="65491F82" w15:done="0"/>
  <w15:commentEx w15:paraId="1B5CEFB9" w15:paraIdParent="65491F82" w15:done="0"/>
  <w15:commentEx w15:paraId="414AA2A1" w15:done="0"/>
  <w15:commentEx w15:paraId="2CB10EC5" w15:paraIdParent="414AA2A1" w15:done="0"/>
  <w15:commentEx w15:paraId="674DE39C" w15:done="0"/>
  <w15:commentEx w15:paraId="79EFF2F0" w15:paraIdParent="674DE39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2D024F2" w16cex:dateUtc="2026-07-30T01:51:00Z"/>
  <w16cex:commentExtensible w16cex:durableId="4052D692" w16cex:dateUtc="2026-07-30T01:58:00Z"/>
  <w16cex:commentExtensible w16cex:durableId="3977F1B9" w16cex:dateUtc="2026-07-30T02:05:00Z"/>
  <w16cex:commentExtensible w16cex:durableId="7AD41E62" w16cex:dateUtc="2026-07-30T02:08:00Z"/>
  <w16cex:commentExtensible w16cex:durableId="78642064" w16cex:dateUtc="2026-07-30T02:1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02C1E9B" w16cid:durableId="35B8B811"/>
  <w16cid:commentId w16cid:paraId="07A85CEF" w16cid:durableId="02D024F2"/>
  <w16cid:commentId w16cid:paraId="379EE1CC" w16cid:durableId="218186DD"/>
  <w16cid:commentId w16cid:paraId="245A7F60" w16cid:durableId="4052D692"/>
  <w16cid:commentId w16cid:paraId="65491F82" w16cid:durableId="42E28002"/>
  <w16cid:commentId w16cid:paraId="1B5CEFB9" w16cid:durableId="3977F1B9"/>
  <w16cid:commentId w16cid:paraId="414AA2A1" w16cid:durableId="55332E57"/>
  <w16cid:commentId w16cid:paraId="2CB10EC5" w16cid:durableId="7AD41E62"/>
  <w16cid:commentId w16cid:paraId="674DE39C" w16cid:durableId="009F70A6"/>
  <w16cid:commentId w16cid:paraId="79EFF2F0" w16cid:durableId="7864206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E99E32" w14:textId="77777777" w:rsidR="00EF1F2A" w:rsidRDefault="00EF1F2A" w:rsidP="002A361D">
      <w:pPr>
        <w:spacing w:line="240" w:lineRule="auto"/>
      </w:pPr>
      <w:r>
        <w:separator/>
      </w:r>
    </w:p>
  </w:endnote>
  <w:endnote w:type="continuationSeparator" w:id="0">
    <w:p w14:paraId="14882789" w14:textId="77777777" w:rsidR="00EF1F2A" w:rsidRDefault="00EF1F2A" w:rsidP="002A361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B8CA719F-6131-474D-8BC3-D1092F9B9A2A}"/>
    <w:embedItalic r:id="rId2" w:fontKey="{32D0C352-32C6-4A36-B92C-4BD5EFBA98BD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80D30025-5F8F-4B78-9BB3-03BE34E4EC2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6B0299CF-4E57-4809-8F74-1B1F0CE3091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1109230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08B520E" w14:textId="448F98C2" w:rsidR="002A361D" w:rsidRPr="002A361D" w:rsidRDefault="002A361D" w:rsidP="002A361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6E39BD" w14:textId="77777777" w:rsidR="00EF1F2A" w:rsidRDefault="00EF1F2A" w:rsidP="002A361D">
      <w:pPr>
        <w:spacing w:line="240" w:lineRule="auto"/>
      </w:pPr>
      <w:r>
        <w:separator/>
      </w:r>
    </w:p>
  </w:footnote>
  <w:footnote w:type="continuationSeparator" w:id="0">
    <w:p w14:paraId="5A3194B5" w14:textId="77777777" w:rsidR="00EF1F2A" w:rsidRDefault="00EF1F2A" w:rsidP="002A361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A3BBE"/>
    <w:multiLevelType w:val="hybridMultilevel"/>
    <w:tmpl w:val="6DEC628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2E7D3728"/>
    <w:multiLevelType w:val="hybridMultilevel"/>
    <w:tmpl w:val="6A30417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37A32D4A"/>
    <w:multiLevelType w:val="hybridMultilevel"/>
    <w:tmpl w:val="56EC0CA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5B19182E"/>
    <w:multiLevelType w:val="hybridMultilevel"/>
    <w:tmpl w:val="84B8F65A"/>
    <w:lvl w:ilvl="0" w:tplc="9C80657C">
      <w:start w:val="1"/>
      <w:numFmt w:val="decimal"/>
      <w:lvlText w:val="%1."/>
      <w:lvlJc w:val="left"/>
      <w:pPr>
        <w:ind w:left="1020" w:hanging="360"/>
      </w:pPr>
    </w:lvl>
    <w:lvl w:ilvl="1" w:tplc="E22E9E8E">
      <w:start w:val="1"/>
      <w:numFmt w:val="decimal"/>
      <w:lvlText w:val="%2."/>
      <w:lvlJc w:val="left"/>
      <w:pPr>
        <w:ind w:left="1020" w:hanging="360"/>
      </w:pPr>
    </w:lvl>
    <w:lvl w:ilvl="2" w:tplc="4C0A8510">
      <w:start w:val="1"/>
      <w:numFmt w:val="decimal"/>
      <w:lvlText w:val="%3."/>
      <w:lvlJc w:val="left"/>
      <w:pPr>
        <w:ind w:left="1020" w:hanging="360"/>
      </w:pPr>
    </w:lvl>
    <w:lvl w:ilvl="3" w:tplc="1A14DBBA">
      <w:start w:val="1"/>
      <w:numFmt w:val="decimal"/>
      <w:lvlText w:val="%4."/>
      <w:lvlJc w:val="left"/>
      <w:pPr>
        <w:ind w:left="1020" w:hanging="360"/>
      </w:pPr>
    </w:lvl>
    <w:lvl w:ilvl="4" w:tplc="1460E4FC">
      <w:start w:val="1"/>
      <w:numFmt w:val="decimal"/>
      <w:lvlText w:val="%5."/>
      <w:lvlJc w:val="left"/>
      <w:pPr>
        <w:ind w:left="1020" w:hanging="360"/>
      </w:pPr>
    </w:lvl>
    <w:lvl w:ilvl="5" w:tplc="12D82AEC">
      <w:start w:val="1"/>
      <w:numFmt w:val="decimal"/>
      <w:lvlText w:val="%6."/>
      <w:lvlJc w:val="left"/>
      <w:pPr>
        <w:ind w:left="1020" w:hanging="360"/>
      </w:pPr>
    </w:lvl>
    <w:lvl w:ilvl="6" w:tplc="27E03CCA">
      <w:start w:val="1"/>
      <w:numFmt w:val="decimal"/>
      <w:lvlText w:val="%7."/>
      <w:lvlJc w:val="left"/>
      <w:pPr>
        <w:ind w:left="1020" w:hanging="360"/>
      </w:pPr>
    </w:lvl>
    <w:lvl w:ilvl="7" w:tplc="8BB4078A">
      <w:start w:val="1"/>
      <w:numFmt w:val="decimal"/>
      <w:lvlText w:val="%8."/>
      <w:lvlJc w:val="left"/>
      <w:pPr>
        <w:ind w:left="1020" w:hanging="360"/>
      </w:pPr>
    </w:lvl>
    <w:lvl w:ilvl="8" w:tplc="9CC49CE4">
      <w:start w:val="1"/>
      <w:numFmt w:val="decimal"/>
      <w:lvlText w:val="%9."/>
      <w:lvlJc w:val="left"/>
      <w:pPr>
        <w:ind w:left="1020" w:hanging="360"/>
      </w:pPr>
    </w:lvl>
  </w:abstractNum>
  <w:abstractNum w:abstractNumId="4" w15:restartNumberingAfterBreak="0">
    <w:nsid w:val="6D79146E"/>
    <w:multiLevelType w:val="hybridMultilevel"/>
    <w:tmpl w:val="ED70918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104687773">
    <w:abstractNumId w:val="4"/>
  </w:num>
  <w:num w:numId="2" w16cid:durableId="1500972500">
    <w:abstractNumId w:val="2"/>
  </w:num>
  <w:num w:numId="3" w16cid:durableId="1123158727">
    <w:abstractNumId w:val="3"/>
  </w:num>
  <w:num w:numId="4" w16cid:durableId="1003314519">
    <w:abstractNumId w:val="1"/>
  </w:num>
  <w:num w:numId="5" w16cid:durableId="1862544777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HENG Ho Yin">
    <w15:presenceInfo w15:providerId="AD" w15:userId="S::hycheng247-c@my.cityu.edu.hk::d33e8f0a-d078-4d3d-ac9e-7fee0eade47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60D6"/>
    <w:rsid w:val="000015E4"/>
    <w:rsid w:val="00040CA8"/>
    <w:rsid w:val="00073535"/>
    <w:rsid w:val="001B356F"/>
    <w:rsid w:val="002A361D"/>
    <w:rsid w:val="003473A1"/>
    <w:rsid w:val="003C7DCC"/>
    <w:rsid w:val="003E1F56"/>
    <w:rsid w:val="003E4F7D"/>
    <w:rsid w:val="004A7F30"/>
    <w:rsid w:val="005865A5"/>
    <w:rsid w:val="005E6A1C"/>
    <w:rsid w:val="005E7698"/>
    <w:rsid w:val="00641526"/>
    <w:rsid w:val="0065624E"/>
    <w:rsid w:val="007563D7"/>
    <w:rsid w:val="00895A1A"/>
    <w:rsid w:val="008B26BB"/>
    <w:rsid w:val="008C60D6"/>
    <w:rsid w:val="009364F0"/>
    <w:rsid w:val="00992CEF"/>
    <w:rsid w:val="009A2FDC"/>
    <w:rsid w:val="009E4BE5"/>
    <w:rsid w:val="00A2605C"/>
    <w:rsid w:val="00A77E83"/>
    <w:rsid w:val="00AC11E4"/>
    <w:rsid w:val="00B04125"/>
    <w:rsid w:val="00B138AC"/>
    <w:rsid w:val="00BC3FC3"/>
    <w:rsid w:val="00C4480B"/>
    <w:rsid w:val="00C842C8"/>
    <w:rsid w:val="00D94DB5"/>
    <w:rsid w:val="00DF520F"/>
    <w:rsid w:val="00E01CE3"/>
    <w:rsid w:val="00E81BA7"/>
    <w:rsid w:val="00EF1F2A"/>
    <w:rsid w:val="00FB6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F8128E"/>
  <w15:docId w15:val="{12A85F78-E266-4766-8DD2-659AC130A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" w:eastAsia="zh-TW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4125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CommentText">
    <w:name w:val="annotation text"/>
    <w:basedOn w:val="Normal"/>
    <w:link w:val="CommentTextChar"/>
    <w:uiPriority w:val="99"/>
    <w:unhideWhenUsed/>
  </w:style>
  <w:style w:type="character" w:customStyle="1" w:styleId="CommentTextChar">
    <w:name w:val="Comment Text Char"/>
    <w:basedOn w:val="DefaultParagraphFont"/>
    <w:link w:val="CommentText"/>
    <w:uiPriority w:val="99"/>
  </w:style>
  <w:style w:type="character" w:styleId="CommentReference">
    <w:name w:val="annotation reference"/>
    <w:basedOn w:val="DefaultParagraphFont"/>
    <w:uiPriority w:val="99"/>
    <w:semiHidden/>
    <w:unhideWhenUsed/>
    <w:rPr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9E4BE5"/>
    <w:rPr>
      <w:sz w:val="32"/>
      <w:szCs w:val="32"/>
    </w:rPr>
  </w:style>
  <w:style w:type="paragraph" w:styleId="ListParagraph">
    <w:name w:val="List Paragraph"/>
    <w:basedOn w:val="Normal"/>
    <w:uiPriority w:val="34"/>
    <w:qFormat/>
    <w:rsid w:val="005E7698"/>
    <w:pPr>
      <w:ind w:leftChars="200" w:left="480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5624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5624E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2A361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2A361D"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2A361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2A361D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4</Pages>
  <Words>730</Words>
  <Characters>4162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CHENG Ho Yin</cp:lastModifiedBy>
  <cp:revision>19</cp:revision>
  <dcterms:created xsi:type="dcterms:W3CDTF">2026-07-30T00:17:00Z</dcterms:created>
  <dcterms:modified xsi:type="dcterms:W3CDTF">2026-07-30T17:30:00Z</dcterms:modified>
</cp:coreProperties>
</file>