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Dear Ebrahim and Ho Yin,</w:t>
      </w:r>
    </w:p>
    <w:p w14:paraId="00000002"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I would like to share a short update on the pruning experiments completed so far and ask for your feedback on the next sensitivity/prunability formulation before proceeding further.</w:t>
      </w:r>
    </w:p>
    <w:p w14:paraId="00000003"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I identified and validated 51 dependency-safe pruning groups in YOLO26n. DepGraph directly handled 42 groups, while custom dependency rules were implemented and validated for the remaining 9 complex blocks. This allows channel pruning while preserving compatible dimensions across connected layers.</w:t>
      </w:r>
    </w:p>
    <w:p w14:paraId="00000004"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I completed isolated group-by-group pruning evaluation on both datasets:</w:t>
      </w:r>
    </w:p>
    <w:p w14:paraId="00000005" w14:textId="77777777" w:rsidR="00EF052D" w:rsidRDefault="00000000">
      <w:pPr>
        <w:numPr>
          <w:ilvl w:val="0"/>
          <w:numId w:val="8"/>
        </w:numPr>
        <w:shd w:val="clear" w:color="auto" w:fill="FFFFFF"/>
        <w:spacing w:before="220"/>
      </w:pPr>
      <w:r>
        <w:rPr>
          <w:rFonts w:ascii="Roboto" w:eastAsia="Roboto" w:hAnsi="Roboto" w:cs="Roboto"/>
          <w:sz w:val="23"/>
          <w:szCs w:val="23"/>
        </w:rPr>
        <w:t>GEN baseline mAP50-95: 0.6471</w:t>
      </w:r>
    </w:p>
    <w:p w14:paraId="00000006" w14:textId="77777777" w:rsidR="00EF052D" w:rsidRDefault="00000000">
      <w:pPr>
        <w:numPr>
          <w:ilvl w:val="0"/>
          <w:numId w:val="8"/>
        </w:numPr>
        <w:shd w:val="clear" w:color="auto" w:fill="FFFFFF"/>
        <w:spacing w:after="220"/>
      </w:pPr>
      <w:r>
        <w:rPr>
          <w:rFonts w:ascii="Roboto" w:eastAsia="Roboto" w:hAnsi="Roboto" w:cs="Roboto"/>
          <w:sz w:val="23"/>
          <w:szCs w:val="23"/>
        </w:rPr>
        <w:t>SNOW baseline mAP50-95: 0.1920</w:t>
      </w:r>
    </w:p>
    <w:p w14:paraId="00000007"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The lower SNOW baseline is understandable given the difficult low-visibility data and the smaller effective snow subset. Therefore, raw accuracy drops alone are not sufficient for comparing GEN and SNOW; normalized drops are more appropriate.</w:t>
      </w:r>
    </w:p>
    <w:p w14:paraId="00000008"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 xml:space="preserve">I first tested a balanced ranking that combined parameter reduction with GEN and SNOW normalized accuracy drops. However, a direct top-8 experiment showed an important weakness: although it reduced approximately 11.3% of parameters, GEN mAP50-95 dropped from 0.6471 to 0.1739. </w:t>
      </w:r>
      <w:commentRangeStart w:id="0"/>
      <w:commentRangeStart w:id="1"/>
      <w:r>
        <w:rPr>
          <w:rFonts w:ascii="Roboto" w:eastAsia="Roboto" w:hAnsi="Roboto" w:cs="Roboto"/>
          <w:sz w:val="23"/>
          <w:szCs w:val="23"/>
        </w:rPr>
        <w:t>This indicated that the previous score still gave too much weight to parameter reduction and did not protect GEN accuracy sufficiently.</w:t>
      </w:r>
      <w:commentRangeEnd w:id="0"/>
      <w:r>
        <w:rPr>
          <w:rStyle w:val="CommentReference"/>
          <w:rFonts w:ascii="Roboto" w:eastAsia="Roboto" w:hAnsi="Roboto" w:cs="Roboto"/>
          <w:sz w:val="23"/>
          <w:szCs w:val="23"/>
        </w:rPr>
        <w:commentReference w:id="0"/>
      </w:r>
      <w:commentRangeEnd w:id="1"/>
      <w:r w:rsidR="00E8782F">
        <w:rPr>
          <w:rStyle w:val="CommentReference"/>
          <w:rFonts w:ascii="Roboto" w:eastAsia="Roboto" w:hAnsi="Roboto" w:cs="Roboto"/>
          <w:sz w:val="23"/>
          <w:szCs w:val="23"/>
        </w:rPr>
        <w:commentReference w:id="1"/>
      </w:r>
    </w:p>
    <w:p w14:paraId="00000009"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I then tested the following GEN-protected dual-domain formulation. For each pruning group i:</w:t>
      </w:r>
    </w:p>
    <w:p w14:paraId="0000000A" w14:textId="77777777" w:rsidR="00EF052D" w:rsidRDefault="00000000">
      <w:pPr>
        <w:shd w:val="clear" w:color="auto" w:fill="FFFFFF"/>
        <w:spacing w:before="220" w:after="220"/>
        <w:rPr>
          <w:rFonts w:ascii="Roboto" w:eastAsia="Roboto" w:hAnsi="Roboto" w:cs="Roboto"/>
          <w:sz w:val="23"/>
          <w:szCs w:val="23"/>
          <w:highlight w:val="white"/>
        </w:rPr>
      </w:pPr>
      <w:commentRangeStart w:id="2"/>
      <w:commentRangeStart w:id="3"/>
      <w:r>
        <w:rPr>
          <w:rFonts w:ascii="Nova Mono" w:eastAsia="Nova Mono" w:hAnsi="Nova Mono" w:cs="Nova Mono"/>
          <w:sz w:val="23"/>
          <w:szCs w:val="23"/>
          <w:highlight w:val="white"/>
        </w:rPr>
        <w:t>NAD_GEN,i  = (mAP_GEN,baseline − mAP_GEN,i) / mAP_GEN,baseline</w:t>
      </w:r>
      <w:commentRangeEnd w:id="2"/>
      <w:r>
        <w:rPr>
          <w:rStyle w:val="CommentReference"/>
          <w:rFonts w:ascii="Roboto" w:eastAsia="Roboto" w:hAnsi="Roboto" w:cs="Roboto"/>
          <w:sz w:val="23"/>
          <w:szCs w:val="23"/>
          <w:highlight w:val="white"/>
        </w:rPr>
        <w:commentReference w:id="2"/>
      </w:r>
      <w:commentRangeEnd w:id="3"/>
      <w:r w:rsidR="00E8782F">
        <w:rPr>
          <w:rStyle w:val="CommentReference"/>
          <w:rFonts w:ascii="Roboto" w:eastAsia="Roboto" w:hAnsi="Roboto" w:cs="Roboto"/>
          <w:sz w:val="23"/>
          <w:szCs w:val="23"/>
          <w:highlight w:val="white"/>
        </w:rPr>
        <w:commentReference w:id="3"/>
      </w:r>
    </w:p>
    <w:p w14:paraId="0000000B" w14:textId="77777777" w:rsidR="00EF052D" w:rsidRDefault="00000000">
      <w:pPr>
        <w:shd w:val="clear" w:color="auto" w:fill="FFFFFF"/>
        <w:spacing w:before="220" w:after="220"/>
        <w:rPr>
          <w:rFonts w:ascii="Roboto" w:eastAsia="Roboto" w:hAnsi="Roboto" w:cs="Roboto"/>
          <w:sz w:val="23"/>
          <w:szCs w:val="23"/>
          <w:highlight w:val="white"/>
        </w:rPr>
      </w:pPr>
      <w:r>
        <w:rPr>
          <w:rFonts w:ascii="Nova Mono" w:eastAsia="Nova Mono" w:hAnsi="Nova Mono" w:cs="Nova Mono"/>
          <w:sz w:val="23"/>
          <w:szCs w:val="23"/>
          <w:highlight w:val="white"/>
        </w:rPr>
        <w:t>NAD_SNOW,i = (mAP_SNOW,baseline − mAP_SNOW,i) / mAP_SNOW,baseline</w:t>
      </w:r>
    </w:p>
    <w:p w14:paraId="0000000C" w14:textId="77777777" w:rsidR="00EF052D" w:rsidRDefault="00EF052D">
      <w:pPr>
        <w:shd w:val="clear" w:color="auto" w:fill="FFFFFF"/>
        <w:spacing w:before="220" w:after="220"/>
        <w:rPr>
          <w:rFonts w:ascii="Roboto" w:eastAsia="Roboto" w:hAnsi="Roboto" w:cs="Roboto"/>
          <w:sz w:val="23"/>
          <w:szCs w:val="23"/>
          <w:highlight w:val="white"/>
        </w:rPr>
      </w:pPr>
    </w:p>
    <w:p w14:paraId="0000000D" w14:textId="77777777" w:rsidR="00EF052D" w:rsidRDefault="00000000">
      <w:pPr>
        <w:shd w:val="clear" w:color="auto" w:fill="FFFFFF"/>
        <w:spacing w:before="220" w:after="220"/>
        <w:rPr>
          <w:rFonts w:ascii="Roboto" w:eastAsia="Roboto" w:hAnsi="Roboto" w:cs="Roboto"/>
          <w:sz w:val="23"/>
          <w:szCs w:val="23"/>
          <w:highlight w:val="white"/>
        </w:rPr>
      </w:pPr>
      <w:commentRangeStart w:id="4"/>
      <w:commentRangeStart w:id="5"/>
      <w:r>
        <w:rPr>
          <w:rFonts w:ascii="Roboto" w:eastAsia="Roboto" w:hAnsi="Roboto" w:cs="Roboto"/>
          <w:sz w:val="23"/>
          <w:szCs w:val="23"/>
          <w:highlight w:val="white"/>
        </w:rPr>
        <w:t>h_GEN,i  = max(0, NAD_GEN,i)</w:t>
      </w:r>
      <w:commentRangeEnd w:id="4"/>
      <w:r>
        <w:rPr>
          <w:rStyle w:val="CommentReference"/>
          <w:rFonts w:ascii="Roboto" w:eastAsia="Roboto" w:hAnsi="Roboto" w:cs="Roboto"/>
          <w:sz w:val="23"/>
          <w:szCs w:val="23"/>
          <w:highlight w:val="white"/>
        </w:rPr>
        <w:commentReference w:id="4"/>
      </w:r>
      <w:commentRangeEnd w:id="5"/>
      <w:r w:rsidR="00E8782F">
        <w:rPr>
          <w:rStyle w:val="CommentReference"/>
          <w:rFonts w:ascii="Roboto" w:eastAsia="Roboto" w:hAnsi="Roboto" w:cs="Roboto"/>
          <w:sz w:val="23"/>
          <w:szCs w:val="23"/>
          <w:highlight w:val="white"/>
        </w:rPr>
        <w:commentReference w:id="5"/>
      </w:r>
    </w:p>
    <w:p w14:paraId="0000000E"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h_SNOW,i = max(0, NAD_SNOW,i)</w:t>
      </w:r>
    </w:p>
    <w:p w14:paraId="0000000F" w14:textId="77777777" w:rsidR="00EF052D" w:rsidRDefault="00EF052D">
      <w:pPr>
        <w:shd w:val="clear" w:color="auto" w:fill="FFFFFF"/>
        <w:spacing w:before="220" w:after="220"/>
        <w:rPr>
          <w:rFonts w:ascii="Roboto" w:eastAsia="Roboto" w:hAnsi="Roboto" w:cs="Roboto"/>
          <w:sz w:val="23"/>
          <w:szCs w:val="23"/>
          <w:highlight w:val="white"/>
        </w:rPr>
      </w:pPr>
    </w:p>
    <w:p w14:paraId="00000010" w14:textId="77777777" w:rsidR="00EF052D" w:rsidRDefault="00000000">
      <w:pPr>
        <w:shd w:val="clear" w:color="auto" w:fill="FFFFFF"/>
        <w:spacing w:before="220" w:after="220"/>
        <w:rPr>
          <w:rFonts w:ascii="Roboto" w:eastAsia="Roboto" w:hAnsi="Roboto" w:cs="Roboto"/>
          <w:sz w:val="23"/>
          <w:szCs w:val="23"/>
          <w:highlight w:val="white"/>
        </w:rPr>
      </w:pPr>
      <w:commentRangeStart w:id="6"/>
      <w:commentRangeStart w:id="7"/>
      <w:r>
        <w:rPr>
          <w:rFonts w:ascii="Roboto" w:eastAsia="Roboto" w:hAnsi="Roboto" w:cs="Roboto"/>
          <w:sz w:val="23"/>
          <w:szCs w:val="23"/>
          <w:highlight w:val="white"/>
        </w:rPr>
        <w:t>S_i = max(h_GEN,i, (h_GEN,i + h_SNOW,i) / 2)</w:t>
      </w:r>
      <w:commentRangeEnd w:id="6"/>
      <w:r>
        <w:rPr>
          <w:rStyle w:val="CommentReference"/>
          <w:rFonts w:ascii="Roboto" w:eastAsia="Roboto" w:hAnsi="Roboto" w:cs="Roboto"/>
          <w:sz w:val="23"/>
          <w:szCs w:val="23"/>
          <w:highlight w:val="white"/>
        </w:rPr>
        <w:commentReference w:id="6"/>
      </w:r>
      <w:commentRangeEnd w:id="7"/>
      <w:r w:rsidR="00E8782F">
        <w:rPr>
          <w:rStyle w:val="CommentReference"/>
          <w:rFonts w:ascii="Roboto" w:eastAsia="Roboto" w:hAnsi="Roboto" w:cs="Roboto"/>
          <w:sz w:val="23"/>
          <w:szCs w:val="23"/>
          <w:highlight w:val="white"/>
        </w:rPr>
        <w:commentReference w:id="7"/>
      </w:r>
    </w:p>
    <w:p w14:paraId="00000011"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 xml:space="preserve">The intended behavior is that GEN damage is always protected: S_i can never be lower than the GEN normalized loss. SNOW damage remains an additional adverse-weather constraint, </w:t>
      </w:r>
      <w:r>
        <w:rPr>
          <w:rFonts w:ascii="Roboto" w:eastAsia="Roboto" w:hAnsi="Roboto" w:cs="Roboto"/>
          <w:sz w:val="23"/>
          <w:szCs w:val="23"/>
        </w:rPr>
        <w:lastRenderedPageBreak/>
        <w:t>but it cannot hide GEN damage. Accuracy improvements after isolated pruning are clipped to zero so they are not treated as negative damage.</w:t>
      </w:r>
    </w:p>
    <w:p w14:paraId="00000012"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 xml:space="preserve">For resource benefit, I include both parameter and </w:t>
      </w:r>
      <w:commentRangeStart w:id="8"/>
      <w:commentRangeStart w:id="9"/>
      <w:r>
        <w:rPr>
          <w:rFonts w:ascii="Roboto" w:eastAsia="Roboto" w:hAnsi="Roboto" w:cs="Roboto"/>
          <w:sz w:val="23"/>
          <w:szCs w:val="23"/>
        </w:rPr>
        <w:t>GFLOP</w:t>
      </w:r>
      <w:commentRangeEnd w:id="8"/>
      <w:r>
        <w:rPr>
          <w:rStyle w:val="CommentReference"/>
          <w:rFonts w:ascii="Roboto" w:eastAsia="Roboto" w:hAnsi="Roboto" w:cs="Roboto"/>
          <w:sz w:val="23"/>
          <w:szCs w:val="23"/>
        </w:rPr>
        <w:commentReference w:id="8"/>
      </w:r>
      <w:commentRangeEnd w:id="9"/>
      <w:r w:rsidR="00E8782F">
        <w:rPr>
          <w:rStyle w:val="CommentReference"/>
          <w:rFonts w:ascii="Roboto" w:eastAsia="Roboto" w:hAnsi="Roboto" w:cs="Roboto"/>
          <w:sz w:val="23"/>
          <w:szCs w:val="23"/>
        </w:rPr>
        <w:commentReference w:id="9"/>
      </w:r>
      <w:r>
        <w:rPr>
          <w:rFonts w:ascii="Roboto" w:eastAsia="Roboto" w:hAnsi="Roboto" w:cs="Roboto"/>
          <w:sz w:val="23"/>
          <w:szCs w:val="23"/>
        </w:rPr>
        <w:t xml:space="preserve"> reduction:</w:t>
      </w:r>
    </w:p>
    <w:p w14:paraId="00000013"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 xml:space="preserve">B_i = </w:t>
      </w:r>
      <w:commentRangeStart w:id="10"/>
      <w:commentRangeStart w:id="11"/>
      <w:r>
        <w:rPr>
          <w:rFonts w:ascii="Roboto" w:eastAsia="Roboto" w:hAnsi="Roboto" w:cs="Roboto"/>
          <w:sz w:val="23"/>
          <w:szCs w:val="23"/>
          <w:highlight w:val="white"/>
        </w:rPr>
        <w:t>0.5</w:t>
      </w:r>
      <w:commentRangeEnd w:id="10"/>
      <w:r>
        <w:rPr>
          <w:rStyle w:val="CommentReference"/>
          <w:rFonts w:ascii="Roboto" w:eastAsia="Roboto" w:hAnsi="Roboto" w:cs="Roboto"/>
          <w:sz w:val="23"/>
          <w:szCs w:val="23"/>
          <w:highlight w:val="white"/>
        </w:rPr>
        <w:commentReference w:id="10"/>
      </w:r>
      <w:commentRangeEnd w:id="11"/>
      <w:r w:rsidR="00E8782F">
        <w:rPr>
          <w:rStyle w:val="CommentReference"/>
          <w:rFonts w:ascii="Roboto" w:eastAsia="Roboto" w:hAnsi="Roboto" w:cs="Roboto"/>
          <w:sz w:val="23"/>
          <w:szCs w:val="23"/>
          <w:highlight w:val="white"/>
        </w:rPr>
        <w:commentReference w:id="11"/>
      </w:r>
      <w:r>
        <w:rPr>
          <w:rFonts w:ascii="Roboto" w:eastAsia="Roboto" w:hAnsi="Roboto" w:cs="Roboto"/>
          <w:sz w:val="23"/>
          <w:szCs w:val="23"/>
          <w:highlight w:val="white"/>
        </w:rPr>
        <w:t xml:space="preserve"> × normalized parameter reduction</w:t>
      </w:r>
    </w:p>
    <w:p w14:paraId="00000014"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 xml:space="preserve">    + 0.5 × normalized GFLOP reduction</w:t>
      </w:r>
    </w:p>
    <w:p w14:paraId="00000015"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The proposed pruning score is:</w:t>
      </w:r>
    </w:p>
    <w:p w14:paraId="00000016"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 xml:space="preserve">P_i = </w:t>
      </w:r>
      <w:commentRangeStart w:id="12"/>
      <w:r>
        <w:rPr>
          <w:rFonts w:ascii="Roboto" w:eastAsia="Roboto" w:hAnsi="Roboto" w:cs="Roboto"/>
          <w:sz w:val="23"/>
          <w:szCs w:val="23"/>
          <w:highlight w:val="white"/>
        </w:rPr>
        <w:t>sqrt(B_i) / (1 + (S_i / τ)^2)</w:t>
      </w:r>
      <w:commentRangeEnd w:id="12"/>
      <w:r>
        <w:rPr>
          <w:rStyle w:val="CommentReference"/>
          <w:rFonts w:ascii="Roboto" w:eastAsia="Roboto" w:hAnsi="Roboto" w:cs="Roboto"/>
          <w:sz w:val="23"/>
          <w:szCs w:val="23"/>
          <w:highlight w:val="white"/>
        </w:rPr>
        <w:commentReference w:id="12"/>
      </w:r>
      <w:r>
        <w:rPr>
          <w:rFonts w:ascii="Roboto" w:eastAsia="Roboto" w:hAnsi="Roboto" w:cs="Roboto"/>
          <w:sz w:val="23"/>
          <w:szCs w:val="23"/>
          <w:highlight w:val="white"/>
        </w:rPr>
        <w:t>, where τ = 0.05</w:t>
      </w:r>
    </w:p>
    <w:p w14:paraId="00000017"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I also propose an initial screening gate: a group is excluded from early pruning if its isolated normalized loss exceeds 5% on either GEN or SNOW.</w:t>
      </w:r>
    </w:p>
    <w:p w14:paraId="00000018" w14:textId="77777777" w:rsidR="00EF052D" w:rsidRDefault="00000000">
      <w:pPr>
        <w:shd w:val="clear" w:color="auto" w:fill="FFFFFF"/>
        <w:spacing w:before="220" w:after="220"/>
        <w:rPr>
          <w:rFonts w:ascii="Roboto" w:eastAsia="Roboto" w:hAnsi="Roboto" w:cs="Roboto"/>
          <w:sz w:val="23"/>
          <w:szCs w:val="23"/>
        </w:rPr>
      </w:pPr>
      <w:commentRangeStart w:id="13"/>
      <w:commentRangeStart w:id="14"/>
      <w:r>
        <w:rPr>
          <w:rFonts w:ascii="Roboto" w:eastAsia="Roboto" w:hAnsi="Roboto" w:cs="Roboto"/>
          <w:sz w:val="23"/>
          <w:szCs w:val="23"/>
        </w:rPr>
        <w:t>This gives high scores only to groups with meaningful resource savings and low dual-domain damage. The squared sensitivity penalty is intended to prevent a large parameter-saving group from ranking highly when it causes a substantial GEN or SNOW accuracy drop.</w:t>
      </w:r>
      <w:commentRangeEnd w:id="13"/>
      <w:r>
        <w:rPr>
          <w:rStyle w:val="CommentReference"/>
          <w:rFonts w:ascii="Roboto" w:eastAsia="Roboto" w:hAnsi="Roboto" w:cs="Roboto"/>
          <w:sz w:val="23"/>
          <w:szCs w:val="23"/>
        </w:rPr>
        <w:commentReference w:id="13"/>
      </w:r>
      <w:commentRangeEnd w:id="14"/>
      <w:r w:rsidR="00E8782F">
        <w:rPr>
          <w:rStyle w:val="CommentReference"/>
          <w:rFonts w:ascii="Roboto" w:eastAsia="Roboto" w:hAnsi="Roboto" w:cs="Roboto"/>
          <w:sz w:val="23"/>
          <w:szCs w:val="23"/>
        </w:rPr>
        <w:commentReference w:id="14"/>
      </w:r>
    </w:p>
    <w:p w14:paraId="00000019"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 xml:space="preserve">Using this revised ranking, a new direct top-8 diagnostic experiment reduced approximately </w:t>
      </w:r>
      <w:commentRangeStart w:id="15"/>
      <w:commentRangeStart w:id="16"/>
      <w:r>
        <w:rPr>
          <w:rFonts w:ascii="Roboto" w:eastAsia="Roboto" w:hAnsi="Roboto" w:cs="Roboto"/>
          <w:sz w:val="23"/>
          <w:szCs w:val="23"/>
        </w:rPr>
        <w:t>5.36% of parameters</w:t>
      </w:r>
      <w:commentRangeEnd w:id="15"/>
      <w:r>
        <w:rPr>
          <w:rStyle w:val="CommentReference"/>
          <w:rFonts w:ascii="Roboto" w:eastAsia="Roboto" w:hAnsi="Roboto" w:cs="Roboto"/>
          <w:sz w:val="23"/>
          <w:szCs w:val="23"/>
        </w:rPr>
        <w:commentReference w:id="15"/>
      </w:r>
      <w:commentRangeEnd w:id="16"/>
      <w:r w:rsidR="00E8782F">
        <w:rPr>
          <w:rStyle w:val="CommentReference"/>
          <w:rFonts w:ascii="Roboto" w:eastAsia="Roboto" w:hAnsi="Roboto" w:cs="Roboto"/>
          <w:sz w:val="23"/>
          <w:szCs w:val="23"/>
        </w:rPr>
        <w:commentReference w:id="16"/>
      </w:r>
      <w:r>
        <w:rPr>
          <w:rFonts w:ascii="Roboto" w:eastAsia="Roboto" w:hAnsi="Roboto" w:cs="Roboto"/>
          <w:sz w:val="23"/>
          <w:szCs w:val="23"/>
        </w:rPr>
        <w:t xml:space="preserve"> and 2.07% of GFLOPs. The resulting mAP50-95 values were:</w:t>
      </w:r>
    </w:p>
    <w:p w14:paraId="0000001A" w14:textId="77777777" w:rsidR="00EF052D" w:rsidRDefault="00000000">
      <w:pPr>
        <w:numPr>
          <w:ilvl w:val="0"/>
          <w:numId w:val="5"/>
        </w:numPr>
        <w:shd w:val="clear" w:color="auto" w:fill="FFFFFF"/>
        <w:spacing w:before="220"/>
      </w:pPr>
      <w:r>
        <w:rPr>
          <w:rFonts w:ascii="Roboto" w:eastAsia="Roboto" w:hAnsi="Roboto" w:cs="Roboto"/>
          <w:sz w:val="23"/>
          <w:szCs w:val="23"/>
        </w:rPr>
        <w:t>GEN: 0.6471 to 0.5317</w:t>
      </w:r>
    </w:p>
    <w:p w14:paraId="0000001B" w14:textId="77777777" w:rsidR="00EF052D" w:rsidRDefault="00000000">
      <w:pPr>
        <w:numPr>
          <w:ilvl w:val="0"/>
          <w:numId w:val="5"/>
        </w:numPr>
        <w:shd w:val="clear" w:color="auto" w:fill="FFFFFF"/>
        <w:spacing w:after="220"/>
      </w:pPr>
      <w:r>
        <w:rPr>
          <w:rFonts w:ascii="Roboto" w:eastAsia="Roboto" w:hAnsi="Roboto" w:cs="Roboto"/>
          <w:sz w:val="23"/>
          <w:szCs w:val="23"/>
        </w:rPr>
        <w:t>SNOW: 0.1920 to 0.1803</w:t>
      </w:r>
    </w:p>
    <w:p w14:paraId="0000001C"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This is much safer than the earlier ranking, especially for SNOW. However, the GEN reduction is still too large for a final model. This confirms that groups should not be pruned as a fixed top-8 set without intermediate validation.</w:t>
      </w:r>
    </w:p>
    <w:p w14:paraId="0000001D"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Could you please let me know whether this sensitivity and prunability formulation seems reasonable? If approved, I will proceed with the following plan:</w:t>
      </w:r>
    </w:p>
    <w:p w14:paraId="0000001E" w14:textId="77777777" w:rsidR="00EF052D" w:rsidRDefault="00000000">
      <w:pPr>
        <w:numPr>
          <w:ilvl w:val="0"/>
          <w:numId w:val="1"/>
        </w:numPr>
        <w:shd w:val="clear" w:color="auto" w:fill="FFFFFF"/>
        <w:spacing w:before="220"/>
      </w:pPr>
      <w:r>
        <w:rPr>
          <w:rFonts w:ascii="Roboto" w:eastAsia="Roboto" w:hAnsi="Roboto" w:cs="Roboto"/>
          <w:sz w:val="23"/>
          <w:szCs w:val="23"/>
        </w:rPr>
        <w:t>Freeze the formula as the candidate-ranking method.</w:t>
      </w:r>
    </w:p>
    <w:p w14:paraId="0000001F" w14:textId="77777777" w:rsidR="00EF052D" w:rsidRDefault="00000000">
      <w:pPr>
        <w:numPr>
          <w:ilvl w:val="0"/>
          <w:numId w:val="1"/>
        </w:numPr>
        <w:shd w:val="clear" w:color="auto" w:fill="FFFFFF"/>
      </w:pPr>
      <w:r>
        <w:rPr>
          <w:rFonts w:ascii="Roboto" w:eastAsia="Roboto" w:hAnsi="Roboto" w:cs="Roboto"/>
          <w:sz w:val="23"/>
          <w:szCs w:val="23"/>
        </w:rPr>
        <w:t>Prune candidate groups sequentially from a clean baseline, using DepGraph and the validated custom rules.</w:t>
      </w:r>
    </w:p>
    <w:p w14:paraId="00000020" w14:textId="77777777" w:rsidR="00EF052D" w:rsidRDefault="00000000">
      <w:pPr>
        <w:numPr>
          <w:ilvl w:val="0"/>
          <w:numId w:val="1"/>
        </w:numPr>
        <w:shd w:val="clear" w:color="auto" w:fill="FFFFFF"/>
      </w:pPr>
      <w:r>
        <w:rPr>
          <w:rFonts w:ascii="Roboto" w:eastAsia="Roboto" w:hAnsi="Roboto" w:cs="Roboto"/>
          <w:sz w:val="23"/>
          <w:szCs w:val="23"/>
        </w:rPr>
        <w:t>Validate GEN and SNOW after each group is added.</w:t>
      </w:r>
    </w:p>
    <w:p w14:paraId="00000021" w14:textId="77777777" w:rsidR="00EF052D" w:rsidRDefault="00000000">
      <w:pPr>
        <w:numPr>
          <w:ilvl w:val="0"/>
          <w:numId w:val="1"/>
        </w:numPr>
        <w:shd w:val="clear" w:color="auto" w:fill="FFFFFF"/>
      </w:pPr>
      <w:r>
        <w:rPr>
          <w:rFonts w:ascii="Roboto" w:eastAsia="Roboto" w:hAnsi="Roboto" w:cs="Roboto"/>
          <w:sz w:val="23"/>
          <w:szCs w:val="23"/>
        </w:rPr>
        <w:t>Keep a group only if the cumulative GEN and SNOW accuracy remain within predefined limits; otherwise, roll it back and continue to the next-ranked group.</w:t>
      </w:r>
    </w:p>
    <w:p w14:paraId="00000022" w14:textId="77777777" w:rsidR="00EF052D" w:rsidRDefault="00000000">
      <w:pPr>
        <w:numPr>
          <w:ilvl w:val="0"/>
          <w:numId w:val="1"/>
        </w:numPr>
        <w:shd w:val="clear" w:color="auto" w:fill="FFFFFF"/>
      </w:pPr>
      <w:r>
        <w:rPr>
          <w:rFonts w:ascii="Roboto" w:eastAsia="Roboto" w:hAnsi="Roboto" w:cs="Roboto"/>
          <w:sz w:val="23"/>
          <w:szCs w:val="23"/>
        </w:rPr>
        <w:t>Create several accepted compression levels instead of targeting one fixed number of groups.</w:t>
      </w:r>
    </w:p>
    <w:p w14:paraId="00000023" w14:textId="77777777" w:rsidR="00EF052D" w:rsidRDefault="00000000">
      <w:pPr>
        <w:numPr>
          <w:ilvl w:val="0"/>
          <w:numId w:val="1"/>
        </w:numPr>
        <w:shd w:val="clear" w:color="auto" w:fill="FFFFFF"/>
      </w:pPr>
      <w:r>
        <w:rPr>
          <w:rFonts w:ascii="Roboto" w:eastAsia="Roboto" w:hAnsi="Roboto" w:cs="Roboto"/>
          <w:sz w:val="23"/>
          <w:szCs w:val="23"/>
        </w:rPr>
        <w:t>Fine-tune only the strongest shortlisted pruned models using the same training schedule, allowing BatchNorm statistics to update during fine-tuning.</w:t>
      </w:r>
    </w:p>
    <w:p w14:paraId="00000024" w14:textId="77777777" w:rsidR="00EF052D" w:rsidRDefault="00000000">
      <w:pPr>
        <w:numPr>
          <w:ilvl w:val="0"/>
          <w:numId w:val="1"/>
        </w:numPr>
        <w:shd w:val="clear" w:color="auto" w:fill="FFFFFF"/>
      </w:pPr>
      <w:r>
        <w:rPr>
          <w:rFonts w:ascii="Roboto" w:eastAsia="Roboto" w:hAnsi="Roboto" w:cs="Roboto"/>
          <w:sz w:val="23"/>
          <w:szCs w:val="23"/>
        </w:rPr>
        <w:lastRenderedPageBreak/>
        <w:t>Compare the recovered models at equivalent compression levels and select the best accuracy–resource trade-off.</w:t>
      </w:r>
    </w:p>
    <w:p w14:paraId="00000025" w14:textId="77777777" w:rsidR="00EF052D" w:rsidRDefault="00000000">
      <w:pPr>
        <w:numPr>
          <w:ilvl w:val="0"/>
          <w:numId w:val="1"/>
        </w:numPr>
        <w:shd w:val="clear" w:color="auto" w:fill="FFFFFF"/>
        <w:spacing w:after="220"/>
      </w:pPr>
      <w:r>
        <w:rPr>
          <w:rFonts w:ascii="Roboto" w:eastAsia="Roboto" w:hAnsi="Roboto" w:cs="Roboto"/>
          <w:sz w:val="23"/>
          <w:szCs w:val="23"/>
        </w:rPr>
        <w:t>Provide the selected model to Ho Yin for PYNQ-Z2 ARM inference evaluation, including compatibility, memory use, latency, and final accuracy.</w:t>
      </w:r>
    </w:p>
    <w:p w14:paraId="00000026"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Best regards,</w:t>
      </w:r>
      <w:r>
        <w:rPr>
          <w:rFonts w:ascii="Roboto" w:eastAsia="Roboto" w:hAnsi="Roboto" w:cs="Roboto"/>
          <w:sz w:val="23"/>
          <w:szCs w:val="23"/>
        </w:rPr>
        <w:br/>
        <w:t>Rafed</w:t>
      </w:r>
    </w:p>
    <w:p w14:paraId="00000027" w14:textId="77777777" w:rsidR="00EF052D" w:rsidRDefault="00000000">
      <w:pPr>
        <w:shd w:val="clear" w:color="auto" w:fill="FFFFFF"/>
        <w:spacing w:before="220" w:after="220"/>
        <w:rPr>
          <w:rFonts w:ascii="Roboto" w:eastAsia="Roboto" w:hAnsi="Roboto" w:cs="Roboto"/>
          <w:sz w:val="23"/>
          <w:szCs w:val="23"/>
        </w:rPr>
      </w:pPr>
      <w:r>
        <w:br w:type="page"/>
      </w:r>
    </w:p>
    <w:p w14:paraId="00000028"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lastRenderedPageBreak/>
        <w:t>Hi Ebrahim and Ho Yin,</w:t>
      </w:r>
    </w:p>
    <w:p w14:paraId="00000029"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Glad to hear all that.</w:t>
      </w:r>
    </w:p>
    <w:p w14:paraId="0000002A"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 xml:space="preserve">Regarding point 1, I performed the isolated experiments at three </w:t>
      </w:r>
      <w:commentRangeStart w:id="17"/>
      <w:commentRangeStart w:id="18"/>
      <w:r>
        <w:rPr>
          <w:rFonts w:ascii="Roboto" w:eastAsia="Roboto" w:hAnsi="Roboto" w:cs="Roboto"/>
          <w:sz w:val="23"/>
          <w:szCs w:val="23"/>
        </w:rPr>
        <w:t>channel-pruning ratios</w:t>
      </w:r>
      <w:commentRangeEnd w:id="17"/>
      <w:r>
        <w:rPr>
          <w:rStyle w:val="CommentReference"/>
          <w:rFonts w:ascii="Roboto" w:eastAsia="Roboto" w:hAnsi="Roboto" w:cs="Roboto"/>
          <w:sz w:val="23"/>
          <w:szCs w:val="23"/>
        </w:rPr>
        <w:commentReference w:id="17"/>
      </w:r>
      <w:commentRangeEnd w:id="18"/>
      <w:r w:rsidR="00E8782F">
        <w:rPr>
          <w:rStyle w:val="CommentReference"/>
          <w:rFonts w:ascii="Roboto" w:eastAsia="Roboto" w:hAnsi="Roboto" w:cs="Roboto"/>
          <w:sz w:val="23"/>
          <w:szCs w:val="23"/>
        </w:rPr>
        <w:commentReference w:id="18"/>
      </w:r>
      <w:r>
        <w:rPr>
          <w:rFonts w:ascii="Roboto" w:eastAsia="Roboto" w:hAnsi="Roboto" w:cs="Roboto"/>
          <w:sz w:val="23"/>
          <w:szCs w:val="23"/>
        </w:rPr>
        <w:t>: 12.5%, 25%, and 37.5%. The negative accuracy-drop cases were limited:</w:t>
      </w:r>
    </w:p>
    <w:p w14:paraId="0000002B" w14:textId="77777777" w:rsidR="00EF052D" w:rsidRDefault="00000000">
      <w:pPr>
        <w:numPr>
          <w:ilvl w:val="0"/>
          <w:numId w:val="9"/>
        </w:numPr>
        <w:shd w:val="clear" w:color="auto" w:fill="FFFFFF"/>
        <w:spacing w:before="220"/>
      </w:pPr>
      <w:commentRangeStart w:id="19"/>
      <w:commentRangeStart w:id="20"/>
      <w:r>
        <w:rPr>
          <w:rFonts w:ascii="Roboto" w:eastAsia="Roboto" w:hAnsi="Roboto" w:cs="Roboto"/>
          <w:sz w:val="23"/>
          <w:szCs w:val="23"/>
        </w:rPr>
        <w:t>At 12.5%: one GEN group and four SNOW groups</w:t>
      </w:r>
    </w:p>
    <w:p w14:paraId="0000002C" w14:textId="77777777" w:rsidR="00EF052D" w:rsidRDefault="00000000">
      <w:pPr>
        <w:numPr>
          <w:ilvl w:val="0"/>
          <w:numId w:val="9"/>
        </w:numPr>
        <w:shd w:val="clear" w:color="auto" w:fill="FFFFFF"/>
      </w:pPr>
      <w:r>
        <w:rPr>
          <w:rFonts w:ascii="Roboto" w:eastAsia="Roboto" w:hAnsi="Roboto" w:cs="Roboto"/>
          <w:sz w:val="23"/>
          <w:szCs w:val="23"/>
        </w:rPr>
        <w:t>At 25%: zero GEN groups and four SNOW groups</w:t>
      </w:r>
    </w:p>
    <w:p w14:paraId="0000002D" w14:textId="77777777" w:rsidR="00EF052D" w:rsidRDefault="00000000">
      <w:pPr>
        <w:numPr>
          <w:ilvl w:val="0"/>
          <w:numId w:val="9"/>
        </w:numPr>
        <w:shd w:val="clear" w:color="auto" w:fill="FFFFFF"/>
        <w:spacing w:after="220"/>
      </w:pPr>
      <w:r>
        <w:rPr>
          <w:rFonts w:ascii="Roboto" w:eastAsia="Roboto" w:hAnsi="Roboto" w:cs="Roboto"/>
          <w:sz w:val="23"/>
          <w:szCs w:val="23"/>
        </w:rPr>
        <w:t>At 37.5%: zero GEN groups and two SNOW groups</w:t>
      </w:r>
      <w:commentRangeEnd w:id="19"/>
      <w:r>
        <w:rPr>
          <w:rStyle w:val="CommentReference"/>
          <w:sz w:val="22"/>
          <w:szCs w:val="22"/>
        </w:rPr>
        <w:commentReference w:id="19"/>
      </w:r>
      <w:commentRangeEnd w:id="20"/>
      <w:r w:rsidR="00E8782F">
        <w:rPr>
          <w:rStyle w:val="CommentReference"/>
          <w:sz w:val="22"/>
          <w:szCs w:val="22"/>
        </w:rPr>
        <w:commentReference w:id="20"/>
      </w:r>
    </w:p>
    <w:p w14:paraId="0000002E"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DG026 produced a negative SNOW accuracy drop at all three ratios, while DG033 did so at 25% and 37.5%. This may indicate redundancy or a small regularization effect. However, because the SNOW validation set contains only 100 images, I think these should currently be treated as apparent improvements rather than confirmed improvements.</w:t>
      </w:r>
    </w:p>
    <w:p w14:paraId="0000002F"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I propose</w:t>
      </w:r>
      <w:commentRangeStart w:id="21"/>
      <w:commentRangeStart w:id="22"/>
      <w:r>
        <w:rPr>
          <w:rFonts w:ascii="Roboto" w:eastAsia="Roboto" w:hAnsi="Roboto" w:cs="Roboto"/>
          <w:sz w:val="23"/>
          <w:szCs w:val="23"/>
        </w:rPr>
        <w:t xml:space="preserve"> investigating these cases using per-class results and repeated evaluations or resampling.</w:t>
      </w:r>
      <w:commentRangeEnd w:id="21"/>
      <w:r>
        <w:rPr>
          <w:rStyle w:val="CommentReference"/>
          <w:rFonts w:ascii="Roboto" w:eastAsia="Roboto" w:hAnsi="Roboto" w:cs="Roboto"/>
          <w:sz w:val="23"/>
          <w:szCs w:val="23"/>
        </w:rPr>
        <w:commentReference w:id="21"/>
      </w:r>
      <w:commentRangeEnd w:id="22"/>
      <w:r w:rsidR="00E8782F">
        <w:rPr>
          <w:rStyle w:val="CommentReference"/>
          <w:rFonts w:ascii="Roboto" w:eastAsia="Roboto" w:hAnsi="Roboto" w:cs="Roboto"/>
          <w:sz w:val="23"/>
          <w:szCs w:val="23"/>
        </w:rPr>
        <w:commentReference w:id="22"/>
      </w:r>
      <w:r>
        <w:rPr>
          <w:rFonts w:ascii="Roboto" w:eastAsia="Roboto" w:hAnsi="Roboto" w:cs="Roboto"/>
          <w:sz w:val="23"/>
          <w:szCs w:val="23"/>
        </w:rPr>
        <w:t xml:space="preserve"> I will also compare them with Ho Yin’s negative-AD cases.</w:t>
      </w:r>
    </w:p>
    <w:p w14:paraId="00000030"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@Ebrahim:</w:t>
      </w:r>
    </w:p>
    <w:p w14:paraId="00000031"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Regarding very small sensitivity values, I do not think a very small S automatically means that a group is safe to prune. For example, if GEN and SNOW both lose approximately 30% accuracy, their difference may still be close to zero. Therefore, the T4 ranking should always be checked together with the actual accuracy drops in T1 and T2, or with an accuracy-loss limit.</w:t>
      </w:r>
    </w:p>
    <w:p w14:paraId="00000032"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 xml:space="preserve">I agree that the epsilon can be omitted for now. One point to clarify is that if T4 is sorted </w:t>
      </w:r>
      <w:commentRangeStart w:id="23"/>
      <w:r>
        <w:rPr>
          <w:rFonts w:ascii="Roboto" w:eastAsia="Roboto" w:hAnsi="Roboto" w:cs="Roboto"/>
          <w:sz w:val="23"/>
          <w:szCs w:val="23"/>
        </w:rPr>
        <w:t>from highest P to lowest P,</w:t>
      </w:r>
      <w:commentRangeEnd w:id="23"/>
      <w:r>
        <w:rPr>
          <w:rStyle w:val="CommentReference"/>
          <w:rFonts w:ascii="Roboto" w:eastAsia="Roboto" w:hAnsi="Roboto" w:cs="Roboto"/>
          <w:sz w:val="23"/>
          <w:szCs w:val="23"/>
        </w:rPr>
        <w:commentReference w:id="23"/>
      </w:r>
      <w:r>
        <w:rPr>
          <w:rFonts w:ascii="Roboto" w:eastAsia="Roboto" w:hAnsi="Roboto" w:cs="Roboto"/>
          <w:sz w:val="23"/>
          <w:szCs w:val="23"/>
        </w:rPr>
        <w:t xml:space="preserve"> an infinite value would normally appear first. If an S value of zero should instead be placed at the end, I think this should be explicitly defined as a special case in the methodology.</w:t>
      </w:r>
    </w:p>
    <w:p w14:paraId="00000033"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For the parameter definition, I used the total number of parameters physically removed from the complete dependency group. This includes the selected channels and the matching channels removed from all connected dependent layers, rather than only the parameters in the named root layer.</w:t>
      </w:r>
    </w:p>
    <w:p w14:paraId="00000034"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 xml:space="preserve">I also completed preliminary raw </w:t>
      </w:r>
      <w:commentRangeStart w:id="24"/>
      <w:commentRangeStart w:id="25"/>
      <w:r>
        <w:rPr>
          <w:rFonts w:ascii="Roboto" w:eastAsia="Roboto" w:hAnsi="Roboto" w:cs="Roboto"/>
          <w:sz w:val="23"/>
          <w:szCs w:val="23"/>
        </w:rPr>
        <w:t>cumulative experiments</w:t>
      </w:r>
      <w:commentRangeEnd w:id="24"/>
      <w:r>
        <w:rPr>
          <w:rStyle w:val="CommentReference"/>
          <w:rFonts w:ascii="Roboto" w:eastAsia="Roboto" w:hAnsi="Roboto" w:cs="Roboto"/>
          <w:sz w:val="23"/>
          <w:szCs w:val="23"/>
        </w:rPr>
        <w:commentReference w:id="24"/>
      </w:r>
      <w:commentRangeEnd w:id="25"/>
      <w:r w:rsidR="00E8782F">
        <w:rPr>
          <w:rStyle w:val="CommentReference"/>
          <w:rFonts w:ascii="Roboto" w:eastAsia="Roboto" w:hAnsi="Roboto" w:cs="Roboto"/>
          <w:sz w:val="23"/>
          <w:szCs w:val="23"/>
        </w:rPr>
        <w:commentReference w:id="25"/>
      </w:r>
      <w:r>
        <w:rPr>
          <w:rFonts w:ascii="Roboto" w:eastAsia="Roboto" w:hAnsi="Roboto" w:cs="Roboto"/>
          <w:sz w:val="23"/>
          <w:szCs w:val="23"/>
        </w:rPr>
        <w:t>. These used a provisional maximum normalized mAP50–95 loss of 7.5% on each dataset, with no fine-tuning or BatchNorm recalibration:</w:t>
      </w:r>
    </w:p>
    <w:p w14:paraId="00000035" w14:textId="77777777" w:rsidR="00EF052D" w:rsidRDefault="00000000">
      <w:pPr>
        <w:numPr>
          <w:ilvl w:val="0"/>
          <w:numId w:val="7"/>
        </w:numPr>
        <w:shd w:val="clear" w:color="auto" w:fill="FFFFFF"/>
        <w:spacing w:before="220"/>
      </w:pPr>
      <w:r>
        <w:rPr>
          <w:rFonts w:ascii="Nova Mono" w:eastAsia="Nova Mono" w:hAnsi="Nova Mono" w:cs="Nova Mono"/>
          <w:sz w:val="23"/>
          <w:szCs w:val="23"/>
        </w:rPr>
        <w:t>12.5% ratio: 3.11% parameter reduction; GEN −7.44%; SNOW −2.59%</w:t>
      </w:r>
    </w:p>
    <w:p w14:paraId="00000036" w14:textId="77777777" w:rsidR="00EF052D" w:rsidRDefault="00000000">
      <w:pPr>
        <w:numPr>
          <w:ilvl w:val="0"/>
          <w:numId w:val="7"/>
        </w:numPr>
        <w:shd w:val="clear" w:color="auto" w:fill="FFFFFF"/>
      </w:pPr>
      <w:r>
        <w:rPr>
          <w:rFonts w:ascii="Nova Mono" w:eastAsia="Nova Mono" w:hAnsi="Nova Mono" w:cs="Nova Mono"/>
          <w:sz w:val="23"/>
          <w:szCs w:val="23"/>
        </w:rPr>
        <w:t>25% ratio: 3.91% parameter reduction; GEN −7.46%; SNOW +0.45%</w:t>
      </w:r>
    </w:p>
    <w:p w14:paraId="00000037" w14:textId="77777777" w:rsidR="00EF052D" w:rsidRDefault="00000000">
      <w:pPr>
        <w:numPr>
          <w:ilvl w:val="0"/>
          <w:numId w:val="7"/>
        </w:numPr>
        <w:shd w:val="clear" w:color="auto" w:fill="FFFFFF"/>
        <w:spacing w:after="220"/>
      </w:pPr>
      <w:r>
        <w:rPr>
          <w:rFonts w:ascii="Nova Mono" w:eastAsia="Nova Mono" w:hAnsi="Nova Mono" w:cs="Nova Mono"/>
          <w:sz w:val="23"/>
          <w:szCs w:val="23"/>
        </w:rPr>
        <w:lastRenderedPageBreak/>
        <w:t>37.5% ratio: 3.72% parameter reduction; GEN −7.27%; SNOW −1.41%</w:t>
      </w:r>
    </w:p>
    <w:p w14:paraId="00000038"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These are preliminary software boundaries rather than final hardware-selected models. So far, the 25% ratio gives the largest parameter reduction while preserving SNOW performance, but the final selection should also consider hardware measurements and recovery after fine-tuning.</w:t>
      </w:r>
    </w:p>
    <w:p w14:paraId="00000039"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I would like to propose the following next experiment:</w:t>
      </w:r>
    </w:p>
    <w:p w14:paraId="0000003A" w14:textId="77777777" w:rsidR="00EF052D" w:rsidRDefault="00000000">
      <w:pPr>
        <w:numPr>
          <w:ilvl w:val="0"/>
          <w:numId w:val="6"/>
        </w:numPr>
        <w:shd w:val="clear" w:color="auto" w:fill="FFFFFF"/>
        <w:spacing w:before="220"/>
      </w:pPr>
      <w:r>
        <w:rPr>
          <w:rFonts w:ascii="Roboto" w:eastAsia="Roboto" w:hAnsi="Roboto" w:cs="Roboto"/>
          <w:b/>
          <w:bCs/>
          <w:sz w:val="23"/>
          <w:szCs w:val="23"/>
        </w:rPr>
        <w:t>Raw cumulative pruning:</w:t>
      </w:r>
      <w:r>
        <w:rPr>
          <w:rFonts w:ascii="Roboto" w:eastAsia="Roboto" w:hAnsi="Roboto" w:cs="Roboto"/>
          <w:sz w:val="23"/>
          <w:szCs w:val="23"/>
        </w:rPr>
        <w:t xml:space="preserve"> Prune the selected groups until the target resource budget is reached, then evaluate the final model without recovery.</w:t>
      </w:r>
    </w:p>
    <w:p w14:paraId="0000003B" w14:textId="77777777" w:rsidR="00EF052D" w:rsidRDefault="00000000">
      <w:pPr>
        <w:numPr>
          <w:ilvl w:val="0"/>
          <w:numId w:val="6"/>
        </w:numPr>
        <w:shd w:val="clear" w:color="auto" w:fill="FFFFFF"/>
      </w:pPr>
      <w:r>
        <w:rPr>
          <w:rFonts w:ascii="Roboto" w:eastAsia="Roboto" w:hAnsi="Roboto" w:cs="Roboto"/>
          <w:b/>
          <w:bCs/>
          <w:sz w:val="23"/>
          <w:szCs w:val="23"/>
        </w:rPr>
        <w:t>Fine-tuning only at the end:</w:t>
      </w:r>
      <w:r>
        <w:rPr>
          <w:rFonts w:ascii="Roboto" w:eastAsia="Roboto" w:hAnsi="Roboto" w:cs="Roboto"/>
          <w:sz w:val="23"/>
          <w:szCs w:val="23"/>
        </w:rPr>
        <w:t xml:space="preserve"> Produce the same final pruned architecture, fine-tune it once for approximately 15–25 epochs, and evaluate it again.</w:t>
      </w:r>
    </w:p>
    <w:p w14:paraId="0000003C" w14:textId="77777777" w:rsidR="00EF052D" w:rsidRDefault="00000000">
      <w:pPr>
        <w:numPr>
          <w:ilvl w:val="0"/>
          <w:numId w:val="6"/>
        </w:numPr>
        <w:shd w:val="clear" w:color="auto" w:fill="FFFFFF"/>
        <w:spacing w:after="220"/>
      </w:pPr>
      <w:r>
        <w:rPr>
          <w:rFonts w:ascii="Roboto" w:eastAsia="Roboto" w:hAnsi="Roboto" w:cs="Roboto"/>
          <w:b/>
          <w:bCs/>
          <w:sz w:val="23"/>
          <w:szCs w:val="23"/>
        </w:rPr>
        <w:t>Staged pruning and recovery:</w:t>
      </w:r>
      <w:r>
        <w:rPr>
          <w:rFonts w:ascii="Roboto" w:eastAsia="Roboto" w:hAnsi="Roboto" w:cs="Roboto"/>
          <w:sz w:val="23"/>
          <w:szCs w:val="23"/>
        </w:rPr>
        <w:t xml:space="preserve"> Produce the same final architecture in stages. After every two or three accepted groups, perform BatchNorm recalibration followed by short fine-tuning, then continue pruning.</w:t>
      </w:r>
    </w:p>
    <w:p w14:paraId="0000003D" w14:textId="77777777" w:rsidR="00EF052D" w:rsidRDefault="00000000">
      <w:pPr>
        <w:shd w:val="clear" w:color="auto" w:fill="FFFFFF"/>
        <w:spacing w:before="220" w:after="220"/>
        <w:rPr>
          <w:rFonts w:ascii="Roboto" w:eastAsia="Roboto" w:hAnsi="Roboto" w:cs="Roboto"/>
          <w:sz w:val="23"/>
          <w:szCs w:val="23"/>
        </w:rPr>
      </w:pPr>
      <w:commentRangeStart w:id="26"/>
      <w:commentRangeStart w:id="27"/>
      <w:r>
        <w:rPr>
          <w:rFonts w:ascii="Roboto" w:eastAsia="Roboto" w:hAnsi="Roboto" w:cs="Roboto"/>
          <w:sz w:val="23"/>
          <w:szCs w:val="23"/>
        </w:rPr>
        <w:t>For a fair comparison, stages 2 and 3 will use the same final architecture, training data, validation data, and approximately the same total fine-tuning epoch budget. This will allow the effect of the recovery schedule to be measured rather than simply giving the staged model more training.</w:t>
      </w:r>
      <w:commentRangeEnd w:id="26"/>
      <w:r>
        <w:rPr>
          <w:rStyle w:val="CommentReference"/>
          <w:rFonts w:ascii="Roboto" w:eastAsia="Roboto" w:hAnsi="Roboto" w:cs="Roboto"/>
          <w:sz w:val="23"/>
          <w:szCs w:val="23"/>
        </w:rPr>
        <w:commentReference w:id="26"/>
      </w:r>
      <w:commentRangeEnd w:id="27"/>
      <w:r w:rsidR="00EA5E58">
        <w:rPr>
          <w:rStyle w:val="CommentReference"/>
          <w:rFonts w:ascii="Roboto" w:eastAsia="Roboto" w:hAnsi="Roboto" w:cs="Roboto"/>
          <w:sz w:val="23"/>
          <w:szCs w:val="23"/>
        </w:rPr>
        <w:commentReference w:id="27"/>
      </w:r>
    </w:p>
    <w:p w14:paraId="0000003E"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These results could be reported as:</w:t>
      </w:r>
    </w:p>
    <w:p w14:paraId="0000003F" w14:textId="77777777" w:rsidR="00EF052D" w:rsidRDefault="00000000">
      <w:pPr>
        <w:numPr>
          <w:ilvl w:val="0"/>
          <w:numId w:val="4"/>
        </w:numPr>
        <w:shd w:val="clear" w:color="auto" w:fill="FFFFFF"/>
        <w:spacing w:before="220"/>
      </w:pPr>
      <w:r>
        <w:rPr>
          <w:rFonts w:ascii="Roboto" w:eastAsia="Roboto" w:hAnsi="Roboto" w:cs="Roboto"/>
          <w:sz w:val="23"/>
          <w:szCs w:val="23"/>
        </w:rPr>
        <w:t>T5: raw cumulative pruning</w:t>
      </w:r>
    </w:p>
    <w:p w14:paraId="00000040" w14:textId="77777777" w:rsidR="00EF052D" w:rsidRDefault="00000000">
      <w:pPr>
        <w:numPr>
          <w:ilvl w:val="0"/>
          <w:numId w:val="4"/>
        </w:numPr>
        <w:shd w:val="clear" w:color="auto" w:fill="FFFFFF"/>
      </w:pPr>
      <w:r>
        <w:rPr>
          <w:rFonts w:ascii="Roboto" w:eastAsia="Roboto" w:hAnsi="Roboto" w:cs="Roboto"/>
          <w:sz w:val="23"/>
          <w:szCs w:val="23"/>
        </w:rPr>
        <w:t>T6: cumulative pruning with fine-tuning only at the end</w:t>
      </w:r>
    </w:p>
    <w:p w14:paraId="00000041" w14:textId="77777777" w:rsidR="00EF052D" w:rsidRDefault="00000000">
      <w:pPr>
        <w:numPr>
          <w:ilvl w:val="0"/>
          <w:numId w:val="4"/>
        </w:numPr>
        <w:shd w:val="clear" w:color="auto" w:fill="FFFFFF"/>
        <w:spacing w:after="220"/>
      </w:pPr>
      <w:r>
        <w:rPr>
          <w:rFonts w:ascii="Roboto" w:eastAsia="Roboto" w:hAnsi="Roboto" w:cs="Roboto"/>
          <w:sz w:val="23"/>
          <w:szCs w:val="23"/>
        </w:rPr>
        <w:t>T7: staged pruning with intermediate recovery</w:t>
      </w:r>
    </w:p>
    <w:p w14:paraId="00000042"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 xml:space="preserve">Each table would include mAP50–95, mAP50, parameter count, model size, GFLOPs, and the relevant hardware results when available. The isolated T1–T4 results at the </w:t>
      </w:r>
      <w:commentRangeStart w:id="28"/>
      <w:commentRangeStart w:id="29"/>
      <w:r>
        <w:rPr>
          <w:rFonts w:ascii="Roboto" w:eastAsia="Roboto" w:hAnsi="Roboto" w:cs="Roboto"/>
          <w:sz w:val="23"/>
          <w:szCs w:val="23"/>
        </w:rPr>
        <w:t>three pruning ratios</w:t>
      </w:r>
      <w:commentRangeEnd w:id="28"/>
      <w:r>
        <w:rPr>
          <w:rStyle w:val="CommentReference"/>
          <w:rFonts w:ascii="Roboto" w:eastAsia="Roboto" w:hAnsi="Roboto" w:cs="Roboto"/>
          <w:sz w:val="23"/>
          <w:szCs w:val="23"/>
        </w:rPr>
        <w:commentReference w:id="28"/>
      </w:r>
      <w:commentRangeEnd w:id="29"/>
      <w:r w:rsidR="00EA5E58">
        <w:rPr>
          <w:rStyle w:val="CommentReference"/>
          <w:rFonts w:ascii="Roboto" w:eastAsia="Roboto" w:hAnsi="Roboto" w:cs="Roboto"/>
          <w:sz w:val="23"/>
          <w:szCs w:val="23"/>
        </w:rPr>
        <w:commentReference w:id="29"/>
      </w:r>
      <w:r>
        <w:rPr>
          <w:rFonts w:ascii="Roboto" w:eastAsia="Roboto" w:hAnsi="Roboto" w:cs="Roboto"/>
          <w:sz w:val="23"/>
          <w:szCs w:val="23"/>
        </w:rPr>
        <w:t xml:space="preserve"> can remain as the pruning-ratio ablation, while the more expensive recovery experiments can be performed using the most promising ratio.</w:t>
      </w:r>
    </w:p>
    <w:p w14:paraId="00000043"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@Ho Yin:</w:t>
      </w:r>
    </w:p>
    <w:p w14:paraId="00000044"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Ebrahim mentioned that you have an earlier pruning ranking. Could you please share:</w:t>
      </w:r>
    </w:p>
    <w:p w14:paraId="00000045" w14:textId="77777777" w:rsidR="00EF052D" w:rsidRDefault="00000000">
      <w:pPr>
        <w:numPr>
          <w:ilvl w:val="0"/>
          <w:numId w:val="2"/>
        </w:numPr>
        <w:shd w:val="clear" w:color="auto" w:fill="FFFFFF"/>
        <w:spacing w:before="220"/>
      </w:pPr>
      <w:r>
        <w:rPr>
          <w:rFonts w:ascii="Roboto" w:eastAsia="Roboto" w:hAnsi="Roboto" w:cs="Roboto"/>
          <w:sz w:val="23"/>
          <w:szCs w:val="23"/>
        </w:rPr>
        <w:t>The pruning ratio and exact methodology used</w:t>
      </w:r>
    </w:p>
    <w:p w14:paraId="00000046" w14:textId="77777777" w:rsidR="00EF052D" w:rsidRDefault="00000000">
      <w:pPr>
        <w:numPr>
          <w:ilvl w:val="0"/>
          <w:numId w:val="2"/>
        </w:numPr>
        <w:shd w:val="clear" w:color="auto" w:fill="FFFFFF"/>
      </w:pPr>
      <w:r>
        <w:rPr>
          <w:rFonts w:ascii="Roboto" w:eastAsia="Roboto" w:hAnsi="Roboto" w:cs="Roboto"/>
          <w:sz w:val="23"/>
          <w:szCs w:val="23"/>
        </w:rPr>
        <w:t>The baseline checkpoint and validation split</w:t>
      </w:r>
    </w:p>
    <w:p w14:paraId="00000047" w14:textId="77777777" w:rsidR="00EF052D" w:rsidRDefault="00000000">
      <w:pPr>
        <w:numPr>
          <w:ilvl w:val="0"/>
          <w:numId w:val="2"/>
        </w:numPr>
        <w:shd w:val="clear" w:color="auto" w:fill="FFFFFF"/>
      </w:pPr>
      <w:r>
        <w:rPr>
          <w:rFonts w:ascii="Roboto" w:eastAsia="Roboto" w:hAnsi="Roboto" w:cs="Roboto"/>
          <w:sz w:val="23"/>
          <w:szCs w:val="23"/>
        </w:rPr>
        <w:t>The group or layer mapping used in the ranking</w:t>
      </w:r>
    </w:p>
    <w:p w14:paraId="00000048" w14:textId="77777777" w:rsidR="00EF052D" w:rsidRDefault="00000000">
      <w:pPr>
        <w:numPr>
          <w:ilvl w:val="0"/>
          <w:numId w:val="2"/>
        </w:numPr>
        <w:shd w:val="clear" w:color="auto" w:fill="FFFFFF"/>
      </w:pPr>
      <w:r>
        <w:rPr>
          <w:rFonts w:ascii="Roboto" w:eastAsia="Roboto" w:hAnsi="Roboto" w:cs="Roboto"/>
          <w:sz w:val="23"/>
          <w:szCs w:val="23"/>
        </w:rPr>
        <w:t>The highest- and lowest-priority groups</w:t>
      </w:r>
    </w:p>
    <w:p w14:paraId="00000049" w14:textId="77777777" w:rsidR="00EF052D" w:rsidRDefault="00000000">
      <w:pPr>
        <w:numPr>
          <w:ilvl w:val="0"/>
          <w:numId w:val="2"/>
        </w:numPr>
        <w:shd w:val="clear" w:color="auto" w:fill="FFFFFF"/>
        <w:spacing w:after="220"/>
      </w:pPr>
      <w:r>
        <w:rPr>
          <w:rFonts w:ascii="Roboto" w:eastAsia="Roboto" w:hAnsi="Roboto" w:cs="Roboto"/>
          <w:sz w:val="23"/>
          <w:szCs w:val="23"/>
        </w:rPr>
        <w:t>Any groups that produced negative accuracy drops</w:t>
      </w:r>
    </w:p>
    <w:p w14:paraId="0000004A"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lastRenderedPageBreak/>
        <w:t xml:space="preserve">My GEN baseline used the </w:t>
      </w:r>
      <w:commentRangeStart w:id="30"/>
      <w:r>
        <w:rPr>
          <w:rFonts w:ascii="Roboto" w:eastAsia="Roboto" w:hAnsi="Roboto" w:cs="Roboto"/>
          <w:sz w:val="23"/>
          <w:szCs w:val="23"/>
        </w:rPr>
        <w:t>full MIO-TCD training set</w:t>
      </w:r>
      <w:commentRangeEnd w:id="30"/>
      <w:r>
        <w:rPr>
          <w:rStyle w:val="CommentReference"/>
          <w:rFonts w:ascii="Roboto" w:eastAsia="Roboto" w:hAnsi="Roboto" w:cs="Roboto"/>
          <w:sz w:val="23"/>
          <w:szCs w:val="23"/>
        </w:rPr>
        <w:commentReference w:id="30"/>
      </w:r>
      <w:r>
        <w:rPr>
          <w:rFonts w:ascii="Roboto" w:eastAsia="Roboto" w:hAnsi="Roboto" w:cs="Roboto"/>
          <w:sz w:val="23"/>
          <w:szCs w:val="23"/>
        </w:rPr>
        <w:t>, while your earlier experiment used approximately 11,000 images. Therefore, the absolute baseline mAP values are not directly comparable. For the pruning rankings, it would be best to align the checkpoint, validation split, pruning ratio, and metric definition, or otherwise compare normalized drops and general ranking trends carefully.</w:t>
      </w:r>
    </w:p>
    <w:p w14:paraId="0000004B"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Please also let me know when the initial PYNQ-Z2 baseline results are available. Model size, peak memory use, latency, and FPS will help define the actual pruning target. Until then, I can continue constructing the software accuracy–compression frontier.</w:t>
      </w:r>
    </w:p>
    <w:p w14:paraId="0000004C"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Please let me know whether this experimental structure seems appropriate. If approved, I can proceed with the recovery experiments.</w:t>
      </w:r>
    </w:p>
    <w:p w14:paraId="0000004D" w14:textId="77777777" w:rsidR="00EF052D" w:rsidRDefault="00000000">
      <w:pPr>
        <w:shd w:val="clear" w:color="auto" w:fill="FFFFFF"/>
        <w:spacing w:before="220" w:after="220"/>
        <w:rPr>
          <w:rFonts w:ascii="Roboto" w:eastAsia="Roboto" w:hAnsi="Roboto" w:cs="Roboto"/>
          <w:sz w:val="23"/>
          <w:szCs w:val="23"/>
        </w:rPr>
      </w:pPr>
      <w:r>
        <w:rPr>
          <w:rFonts w:ascii="Roboto" w:eastAsia="Roboto" w:hAnsi="Roboto" w:cs="Roboto"/>
          <w:sz w:val="23"/>
          <w:szCs w:val="23"/>
        </w:rPr>
        <w:t>Best regards,</w:t>
      </w:r>
      <w:r>
        <w:rPr>
          <w:rFonts w:ascii="Roboto" w:eastAsia="Roboto" w:hAnsi="Roboto" w:cs="Roboto"/>
          <w:sz w:val="23"/>
          <w:szCs w:val="23"/>
        </w:rPr>
        <w:br/>
        <w:t>Rafed</w:t>
      </w:r>
    </w:p>
    <w:p w14:paraId="0000004E" w14:textId="77777777" w:rsidR="00EF052D" w:rsidRDefault="00EF052D"/>
    <w:p w14:paraId="0000004F" w14:textId="77777777" w:rsidR="00EF052D" w:rsidRDefault="00EF052D"/>
    <w:p w14:paraId="00000050" w14:textId="77777777" w:rsidR="00EF052D" w:rsidRDefault="00EF052D"/>
    <w:p w14:paraId="00000051" w14:textId="77777777" w:rsidR="00EF052D" w:rsidRDefault="00000000">
      <w:pPr>
        <w:rPr>
          <w:rFonts w:ascii="Roboto" w:eastAsia="Roboto" w:hAnsi="Roboto" w:cs="Roboto"/>
          <w:sz w:val="23"/>
          <w:szCs w:val="23"/>
          <w:highlight w:val="white"/>
        </w:rPr>
      </w:pPr>
      <w:r>
        <w:br w:type="page"/>
      </w:r>
    </w:p>
    <w:p w14:paraId="00000052"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lastRenderedPageBreak/>
        <w:t>Hi Ebrahim and Ho Yin,</w:t>
      </w:r>
    </w:p>
    <w:p w14:paraId="00000053" w14:textId="77777777" w:rsidR="00EF052D" w:rsidRDefault="00EF052D"/>
    <w:p w14:paraId="00000054"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I have completed the first cumulative pruning and accuracy-recovery comparison using the 25% within-group pruning setting. The same final target and approximately the same training budget were used in all recovery comparisons.</w:t>
      </w:r>
    </w:p>
    <w:p w14:paraId="00000055" w14:textId="77777777" w:rsidR="00EF052D" w:rsidRDefault="00EF052D"/>
    <w:p w14:paraId="00000056"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Experiment | Recovery method </w:t>
      </w:r>
      <w:r>
        <w:rPr>
          <w:rFonts w:ascii="Roboto" w:eastAsia="Roboto" w:hAnsi="Roboto" w:cs="Roboto"/>
          <w:sz w:val="23"/>
          <w:szCs w:val="23"/>
          <w:highlight w:val="white"/>
        </w:rPr>
        <w:tab/>
      </w:r>
      <w:r>
        <w:rPr>
          <w:rFonts w:ascii="Roboto" w:eastAsia="Roboto" w:hAnsi="Roboto" w:cs="Roboto"/>
          <w:sz w:val="23"/>
          <w:szCs w:val="23"/>
          <w:highlight w:val="white"/>
        </w:rPr>
        <w:tab/>
      </w:r>
      <w:r>
        <w:rPr>
          <w:rFonts w:ascii="Roboto" w:eastAsia="Roboto" w:hAnsi="Roboto" w:cs="Roboto"/>
          <w:sz w:val="23"/>
          <w:szCs w:val="23"/>
          <w:highlight w:val="white"/>
        </w:rPr>
        <w:tab/>
        <w:t>| GEN mAP50–95 | SNOW mAP50–95</w:t>
      </w:r>
    </w:p>
    <w:p w14:paraId="00000057"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Baseline      | No pruning </w:t>
      </w:r>
      <w:r>
        <w:rPr>
          <w:rFonts w:ascii="Roboto" w:eastAsia="Roboto" w:hAnsi="Roboto" w:cs="Roboto"/>
          <w:sz w:val="23"/>
          <w:szCs w:val="23"/>
          <w:highlight w:val="white"/>
        </w:rPr>
        <w:tab/>
      </w:r>
      <w:r>
        <w:rPr>
          <w:rFonts w:ascii="Roboto" w:eastAsia="Roboto" w:hAnsi="Roboto" w:cs="Roboto"/>
          <w:sz w:val="23"/>
          <w:szCs w:val="23"/>
          <w:highlight w:val="white"/>
        </w:rPr>
        <w:tab/>
      </w:r>
      <w:r>
        <w:rPr>
          <w:rFonts w:ascii="Roboto" w:eastAsia="Roboto" w:hAnsi="Roboto" w:cs="Roboto"/>
          <w:sz w:val="23"/>
          <w:szCs w:val="23"/>
          <w:highlight w:val="white"/>
        </w:rPr>
        <w:tab/>
      </w:r>
      <w:r>
        <w:rPr>
          <w:rFonts w:ascii="Roboto" w:eastAsia="Roboto" w:hAnsi="Roboto" w:cs="Roboto"/>
          <w:sz w:val="23"/>
          <w:szCs w:val="23"/>
          <w:highlight w:val="white"/>
        </w:rPr>
        <w:tab/>
        <w:t xml:space="preserve">| 0.6471 </w:t>
      </w:r>
      <w:r>
        <w:rPr>
          <w:rFonts w:ascii="Roboto" w:eastAsia="Roboto" w:hAnsi="Roboto" w:cs="Roboto"/>
          <w:sz w:val="23"/>
          <w:szCs w:val="23"/>
          <w:highlight w:val="white"/>
        </w:rPr>
        <w:tab/>
        <w:t xml:space="preserve">       | 0.1920</w:t>
      </w:r>
    </w:p>
    <w:p w14:paraId="00000058"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T5 </w:t>
      </w:r>
      <w:r>
        <w:rPr>
          <w:rFonts w:ascii="Roboto" w:eastAsia="Roboto" w:hAnsi="Roboto" w:cs="Roboto"/>
          <w:sz w:val="23"/>
          <w:szCs w:val="23"/>
          <w:highlight w:val="white"/>
        </w:rPr>
        <w:tab/>
        <w:t xml:space="preserve">         | </w:t>
      </w:r>
      <w:commentRangeStart w:id="31"/>
      <w:commentRangeStart w:id="32"/>
      <w:r>
        <w:rPr>
          <w:rFonts w:ascii="Roboto" w:eastAsia="Roboto" w:hAnsi="Roboto" w:cs="Roboto"/>
          <w:sz w:val="23"/>
          <w:szCs w:val="23"/>
          <w:highlight w:val="white"/>
        </w:rPr>
        <w:t>10.25% parameter reduction</w:t>
      </w:r>
      <w:commentRangeEnd w:id="31"/>
      <w:r>
        <w:rPr>
          <w:rStyle w:val="CommentReference"/>
          <w:rFonts w:ascii="Roboto" w:eastAsia="Roboto" w:hAnsi="Roboto" w:cs="Roboto"/>
          <w:sz w:val="23"/>
          <w:szCs w:val="23"/>
          <w:highlight w:val="white"/>
        </w:rPr>
        <w:commentReference w:id="31"/>
      </w:r>
      <w:commentRangeEnd w:id="32"/>
      <w:r w:rsidR="00EA5E58">
        <w:rPr>
          <w:rStyle w:val="CommentReference"/>
          <w:rFonts w:ascii="Roboto" w:eastAsia="Roboto" w:hAnsi="Roboto" w:cs="Roboto"/>
          <w:sz w:val="23"/>
          <w:szCs w:val="23"/>
          <w:highlight w:val="white"/>
        </w:rPr>
        <w:commentReference w:id="32"/>
      </w:r>
      <w:r>
        <w:rPr>
          <w:rFonts w:ascii="Roboto" w:eastAsia="Roboto" w:hAnsi="Roboto" w:cs="Roboto"/>
          <w:sz w:val="23"/>
          <w:szCs w:val="23"/>
          <w:highlight w:val="white"/>
        </w:rPr>
        <w:t>, no fine-tuning | 0.1994     | 0.0860</w:t>
      </w:r>
    </w:p>
    <w:p w14:paraId="00000059"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T6 </w:t>
      </w:r>
      <w:r>
        <w:rPr>
          <w:rFonts w:ascii="Roboto" w:eastAsia="Roboto" w:hAnsi="Roboto" w:cs="Roboto"/>
          <w:sz w:val="23"/>
          <w:szCs w:val="23"/>
          <w:highlight w:val="white"/>
        </w:rPr>
        <w:tab/>
        <w:t xml:space="preserve">         | 20 epochs of fine-tuning after all pruning     | 0.6371     | 0.1818</w:t>
      </w:r>
    </w:p>
    <w:p w14:paraId="0000005A"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T7 </w:t>
      </w:r>
      <w:r>
        <w:rPr>
          <w:rFonts w:ascii="Roboto" w:eastAsia="Roboto" w:hAnsi="Roboto" w:cs="Roboto"/>
          <w:sz w:val="23"/>
          <w:szCs w:val="23"/>
          <w:highlight w:val="white"/>
        </w:rPr>
        <w:tab/>
        <w:t xml:space="preserve">         | Five stages, four epochs after each stage    | 0.6234     | 0.1671</w:t>
      </w:r>
    </w:p>
    <w:p w14:paraId="0000005B" w14:textId="77777777" w:rsidR="00EF052D" w:rsidRDefault="00EF052D"/>
    <w:p w14:paraId="0000005C"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The raw T5 result shows that cumulative pruning needs recovery. T6 currently gives the best result: it retains about 98.45% of the GEN baseline mAP50–95 and 94.72% of the SNOW baseline after approximately 10.25% parameter reduction. T7 also recovers most of the accuracy, but the equal four-epoch allocation at each stage was weaker than one continuous 20-epoch session at the end. I will include the complete metrics and experimental details in the attached report.</w:t>
      </w:r>
    </w:p>
    <w:p w14:paraId="0000005D" w14:textId="77777777" w:rsidR="00EF052D" w:rsidRDefault="00EF052D"/>
    <w:p w14:paraId="0000005E"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Ho Yin, I also reviewed the recent layer-level pruning work. I think it is useful as an ablation because it shows what happens when a complete top-level module is masked, bypassed, or replaced. However, I do not think it should be the main deployment method. Zeroing or masking a layer does not physically reduce the dense model, and replacing or bypassing a whole module is much coarser than channel pruning. It can also change feature shapes or remove an entire transformation. My current method physically removes selected channels and updates every dependent layer in the connected DepGraph group, so the saved model is smaller while the tensor dimensions remain valid. </w:t>
      </w:r>
      <w:commentRangeStart w:id="33"/>
      <w:commentRangeStart w:id="34"/>
      <w:r>
        <w:rPr>
          <w:rFonts w:ascii="Roboto" w:eastAsia="Roboto" w:hAnsi="Roboto" w:cs="Roboto"/>
          <w:sz w:val="23"/>
          <w:szCs w:val="23"/>
          <w:highlight w:val="white"/>
        </w:rPr>
        <w:t>I therefore suggest presenting the whole-layer results as a complementary ablation and using dependency-aware channel pruning for the final model.</w:t>
      </w:r>
      <w:commentRangeEnd w:id="33"/>
      <w:r>
        <w:rPr>
          <w:rStyle w:val="CommentReference"/>
          <w:rFonts w:ascii="Roboto" w:eastAsia="Roboto" w:hAnsi="Roboto" w:cs="Roboto"/>
          <w:sz w:val="23"/>
          <w:szCs w:val="23"/>
          <w:highlight w:val="white"/>
        </w:rPr>
        <w:commentReference w:id="33"/>
      </w:r>
      <w:commentRangeEnd w:id="34"/>
      <w:r w:rsidR="00EA5E58">
        <w:rPr>
          <w:rStyle w:val="CommentReference"/>
          <w:rFonts w:ascii="Roboto" w:eastAsia="Roboto" w:hAnsi="Roboto" w:cs="Roboto"/>
          <w:sz w:val="23"/>
          <w:szCs w:val="23"/>
          <w:highlight w:val="white"/>
        </w:rPr>
        <w:commentReference w:id="34"/>
      </w:r>
    </w:p>
    <w:p w14:paraId="0000005F" w14:textId="77777777" w:rsidR="00EF052D" w:rsidRDefault="00EF052D"/>
    <w:p w14:paraId="00000060"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For the next activities, I suggest the following division:</w:t>
      </w:r>
    </w:p>
    <w:p w14:paraId="00000061" w14:textId="77777777" w:rsidR="00EF052D" w:rsidRDefault="00EF052D"/>
    <w:p w14:paraId="00000062"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 I will continue the proposed dual-domain dependency-group pruning, finalize the cumulative target once hardware information is available, and produce the final recovered model. I will also </w:t>
      </w:r>
      <w:commentRangeStart w:id="35"/>
      <w:commentRangeStart w:id="36"/>
      <w:r>
        <w:rPr>
          <w:rFonts w:ascii="Roboto" w:eastAsia="Roboto" w:hAnsi="Roboto" w:cs="Roboto"/>
          <w:sz w:val="23"/>
          <w:szCs w:val="23"/>
          <w:highlight w:val="white"/>
        </w:rPr>
        <w:t>replicate the experiments on the additional datasets (GEN2 and SNOW2) that we intend to use for the paper.</w:t>
      </w:r>
      <w:commentRangeEnd w:id="35"/>
      <w:r>
        <w:rPr>
          <w:rStyle w:val="CommentReference"/>
          <w:rFonts w:ascii="Roboto" w:eastAsia="Roboto" w:hAnsi="Roboto" w:cs="Roboto"/>
          <w:sz w:val="23"/>
          <w:szCs w:val="23"/>
          <w:highlight w:val="white"/>
        </w:rPr>
        <w:commentReference w:id="35"/>
      </w:r>
      <w:commentRangeEnd w:id="36"/>
      <w:r w:rsidR="00EA5E58">
        <w:rPr>
          <w:rStyle w:val="CommentReference"/>
          <w:rFonts w:ascii="Roboto" w:eastAsia="Roboto" w:hAnsi="Roboto" w:cs="Roboto"/>
          <w:sz w:val="23"/>
          <w:szCs w:val="23"/>
          <w:highlight w:val="white"/>
        </w:rPr>
        <w:commentReference w:id="36"/>
      </w:r>
    </w:p>
    <w:p w14:paraId="00000063"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 Ho Yin can focus on matched standard competitors, such as global L1 channel-magnitude pruning, standard Torch-Pruning </w:t>
      </w:r>
      <w:commentRangeStart w:id="37"/>
      <w:commentRangeStart w:id="38"/>
      <w:r>
        <w:rPr>
          <w:rFonts w:ascii="Roboto" w:eastAsia="Roboto" w:hAnsi="Roboto" w:cs="Roboto"/>
          <w:sz w:val="23"/>
          <w:szCs w:val="23"/>
          <w:highlight w:val="white"/>
        </w:rPr>
        <w:t>without the proposed dual-domain ranking, and random structured channel pruning.</w:t>
      </w:r>
      <w:commentRangeEnd w:id="37"/>
      <w:r>
        <w:rPr>
          <w:rStyle w:val="CommentReference"/>
          <w:rFonts w:ascii="Roboto" w:eastAsia="Roboto" w:hAnsi="Roboto" w:cs="Roboto"/>
          <w:sz w:val="23"/>
          <w:szCs w:val="23"/>
          <w:highlight w:val="white"/>
        </w:rPr>
        <w:commentReference w:id="37"/>
      </w:r>
      <w:commentRangeEnd w:id="38"/>
      <w:r w:rsidR="00EA5E58">
        <w:rPr>
          <w:rStyle w:val="CommentReference"/>
          <w:rFonts w:ascii="Roboto" w:eastAsia="Roboto" w:hAnsi="Roboto" w:cs="Roboto"/>
          <w:sz w:val="23"/>
          <w:szCs w:val="23"/>
          <w:highlight w:val="white"/>
        </w:rPr>
        <w:commentReference w:id="38"/>
      </w:r>
      <w:r>
        <w:rPr>
          <w:rFonts w:ascii="Roboto" w:eastAsia="Roboto" w:hAnsi="Roboto" w:cs="Roboto"/>
          <w:sz w:val="23"/>
          <w:szCs w:val="23"/>
          <w:highlight w:val="white"/>
        </w:rPr>
        <w:t xml:space="preserve"> The same parameter reduction and recovery budget should be used for a fair comparison. It would be best if we do this side-by-side to ensure a fair comparison of results.</w:t>
      </w:r>
    </w:p>
    <w:p w14:paraId="00000064"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lastRenderedPageBreak/>
        <w:t>- The baseline PYNQ-Z2 run should remain a priority. Its measured loading, memory, latency, and throughput results will show whether the current model fits and how much compression is actually required.</w:t>
      </w:r>
    </w:p>
    <w:p w14:paraId="00000065" w14:textId="77777777" w:rsidR="00EF052D" w:rsidRDefault="00000000">
      <w:pPr>
        <w:rPr>
          <w:rFonts w:ascii="Roboto" w:eastAsia="Roboto" w:hAnsi="Roboto" w:cs="Roboto"/>
          <w:sz w:val="23"/>
          <w:szCs w:val="23"/>
          <w:highlight w:val="white"/>
        </w:rPr>
      </w:pPr>
      <w:commentRangeStart w:id="39"/>
      <w:r>
        <w:rPr>
          <w:rFonts w:ascii="Roboto" w:eastAsia="Roboto" w:hAnsi="Roboto" w:cs="Roboto"/>
          <w:sz w:val="23"/>
          <w:szCs w:val="23"/>
          <w:highlight w:val="white"/>
        </w:rPr>
        <w:t>- Additional GEN and SNOW/adverse-weather datasets are still pending and will be needed to support the generalizability claim.</w:t>
      </w:r>
      <w:commentRangeEnd w:id="39"/>
      <w:r>
        <w:rPr>
          <w:rStyle w:val="CommentReference"/>
          <w:rFonts w:ascii="Roboto" w:eastAsia="Roboto" w:hAnsi="Roboto" w:cs="Roboto"/>
          <w:sz w:val="23"/>
          <w:szCs w:val="23"/>
          <w:highlight w:val="white"/>
        </w:rPr>
        <w:commentReference w:id="39"/>
      </w:r>
    </w:p>
    <w:p w14:paraId="00000066" w14:textId="77777777" w:rsidR="00EF052D" w:rsidRDefault="00EF052D"/>
    <w:p w14:paraId="00000067"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 xml:space="preserve">Ebrahim, does this </w:t>
      </w:r>
      <w:commentRangeStart w:id="40"/>
      <w:commentRangeStart w:id="41"/>
      <w:r>
        <w:rPr>
          <w:rFonts w:ascii="Roboto" w:eastAsia="Roboto" w:hAnsi="Roboto" w:cs="Roboto"/>
          <w:sz w:val="23"/>
          <w:szCs w:val="23"/>
          <w:highlight w:val="white"/>
        </w:rPr>
        <w:t>cumulative group-pruning</w:t>
      </w:r>
      <w:commentRangeEnd w:id="40"/>
      <w:r>
        <w:rPr>
          <w:rStyle w:val="CommentReference"/>
          <w:rFonts w:ascii="Roboto" w:eastAsia="Roboto" w:hAnsi="Roboto" w:cs="Roboto"/>
          <w:sz w:val="23"/>
          <w:szCs w:val="23"/>
          <w:highlight w:val="white"/>
        </w:rPr>
        <w:commentReference w:id="40"/>
      </w:r>
      <w:commentRangeEnd w:id="41"/>
      <w:r w:rsidR="00EA5E58">
        <w:rPr>
          <w:rStyle w:val="CommentReference"/>
          <w:rFonts w:ascii="Roboto" w:eastAsia="Roboto" w:hAnsi="Roboto" w:cs="Roboto"/>
          <w:sz w:val="23"/>
          <w:szCs w:val="23"/>
          <w:highlight w:val="white"/>
        </w:rPr>
        <w:commentReference w:id="41"/>
      </w:r>
      <w:r>
        <w:rPr>
          <w:rFonts w:ascii="Roboto" w:eastAsia="Roboto" w:hAnsi="Roboto" w:cs="Roboto"/>
          <w:sz w:val="23"/>
          <w:szCs w:val="23"/>
          <w:highlight w:val="white"/>
        </w:rPr>
        <w:t xml:space="preserve"> procedure and the current </w:t>
      </w:r>
      <w:commentRangeStart w:id="42"/>
      <w:commentRangeStart w:id="43"/>
      <w:r>
        <w:rPr>
          <w:rFonts w:ascii="Roboto" w:eastAsia="Roboto" w:hAnsi="Roboto" w:cs="Roboto"/>
          <w:sz w:val="23"/>
          <w:szCs w:val="23"/>
          <w:highlight w:val="white"/>
        </w:rPr>
        <w:t>T5–T7 recovery comparison</w:t>
      </w:r>
      <w:commentRangeEnd w:id="42"/>
      <w:r>
        <w:rPr>
          <w:rStyle w:val="CommentReference"/>
          <w:rFonts w:ascii="Roboto" w:eastAsia="Roboto" w:hAnsi="Roboto" w:cs="Roboto"/>
          <w:sz w:val="23"/>
          <w:szCs w:val="23"/>
          <w:highlight w:val="white"/>
        </w:rPr>
        <w:commentReference w:id="42"/>
      </w:r>
      <w:commentRangeEnd w:id="43"/>
      <w:r w:rsidR="00EA5E58">
        <w:rPr>
          <w:rStyle w:val="CommentReference"/>
          <w:rFonts w:ascii="Roboto" w:eastAsia="Roboto" w:hAnsi="Roboto" w:cs="Roboto"/>
          <w:sz w:val="23"/>
          <w:szCs w:val="23"/>
          <w:highlight w:val="white"/>
        </w:rPr>
        <w:commentReference w:id="43"/>
      </w:r>
      <w:r>
        <w:rPr>
          <w:rFonts w:ascii="Roboto" w:eastAsia="Roboto" w:hAnsi="Roboto" w:cs="Roboto"/>
          <w:sz w:val="23"/>
          <w:szCs w:val="23"/>
          <w:highlight w:val="white"/>
        </w:rPr>
        <w:t xml:space="preserve"> look suitable as the frozen main method? If approved, I will extend it to the hardware-informed reduction target and reserve the other pruning methods for controlled comparisons.</w:t>
      </w:r>
    </w:p>
    <w:p w14:paraId="00000068" w14:textId="77777777" w:rsidR="00EF052D" w:rsidRDefault="00EF052D"/>
    <w:p w14:paraId="00000069"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Ho Yin, could you also confirm that the SNOW layer-ranking run used the SNOW-trained baseline model? I noticed a note in the supplied material that may indicate the GEN model was used for that evaluation, so I want to make sure the comparison is consistent before using it in the paper.</w:t>
      </w:r>
    </w:p>
    <w:p w14:paraId="0000006A" w14:textId="77777777" w:rsidR="00EF052D" w:rsidRDefault="00EF052D"/>
    <w:p w14:paraId="0000006B"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Best regards,</w:t>
      </w:r>
    </w:p>
    <w:p w14:paraId="0000006C" w14:textId="77777777" w:rsidR="00EF052D" w:rsidRDefault="00000000">
      <w:pPr>
        <w:rPr>
          <w:rFonts w:ascii="Roboto" w:eastAsia="Roboto" w:hAnsi="Roboto" w:cs="Roboto"/>
          <w:sz w:val="23"/>
          <w:szCs w:val="23"/>
          <w:highlight w:val="white"/>
        </w:rPr>
      </w:pPr>
      <w:r>
        <w:rPr>
          <w:rFonts w:ascii="Roboto" w:eastAsia="Roboto" w:hAnsi="Roboto" w:cs="Roboto"/>
          <w:sz w:val="23"/>
          <w:szCs w:val="23"/>
          <w:highlight w:val="white"/>
        </w:rPr>
        <w:t>Rafed</w:t>
      </w:r>
    </w:p>
    <w:p w14:paraId="0000006D" w14:textId="77777777" w:rsidR="00EF052D" w:rsidRDefault="00EF052D">
      <w:pPr>
        <w:rPr>
          <w:rFonts w:ascii="Roboto" w:eastAsia="Roboto" w:hAnsi="Roboto" w:cs="Roboto"/>
          <w:sz w:val="23"/>
          <w:szCs w:val="23"/>
          <w:highlight w:val="white"/>
        </w:rPr>
      </w:pPr>
    </w:p>
    <w:p w14:paraId="0000006E" w14:textId="77777777" w:rsidR="00EF052D" w:rsidRDefault="00EF052D">
      <w:pPr>
        <w:rPr>
          <w:rFonts w:ascii="Roboto" w:eastAsia="Roboto" w:hAnsi="Roboto" w:cs="Roboto"/>
          <w:sz w:val="23"/>
          <w:szCs w:val="23"/>
          <w:highlight w:val="white"/>
        </w:rPr>
      </w:pPr>
    </w:p>
    <w:p w14:paraId="0000006F" w14:textId="77777777" w:rsidR="00EF052D" w:rsidRDefault="00EF052D">
      <w:pPr>
        <w:rPr>
          <w:rFonts w:ascii="Roboto" w:eastAsia="Roboto" w:hAnsi="Roboto" w:cs="Roboto"/>
          <w:sz w:val="23"/>
          <w:szCs w:val="23"/>
          <w:highlight w:val="white"/>
        </w:rPr>
      </w:pPr>
    </w:p>
    <w:p w14:paraId="00000070" w14:textId="77777777" w:rsidR="00EF052D" w:rsidRDefault="00EF052D">
      <w:pPr>
        <w:rPr>
          <w:rFonts w:ascii="Roboto" w:eastAsia="Roboto" w:hAnsi="Roboto" w:cs="Roboto"/>
          <w:sz w:val="23"/>
          <w:szCs w:val="23"/>
          <w:highlight w:val="white"/>
        </w:rPr>
      </w:pPr>
    </w:p>
    <w:p w14:paraId="00000071" w14:textId="77777777" w:rsidR="00EF052D" w:rsidRDefault="00EF052D">
      <w:pPr>
        <w:rPr>
          <w:rFonts w:ascii="Roboto" w:eastAsia="Roboto" w:hAnsi="Roboto" w:cs="Roboto"/>
          <w:sz w:val="23"/>
          <w:szCs w:val="23"/>
          <w:highlight w:val="white"/>
        </w:rPr>
      </w:pPr>
    </w:p>
    <w:p w14:paraId="00000072" w14:textId="77777777" w:rsidR="00EF052D" w:rsidRDefault="00000000">
      <w:pPr>
        <w:shd w:val="clear" w:color="auto" w:fill="FFFFFF"/>
        <w:spacing w:before="220" w:after="220"/>
        <w:rPr>
          <w:rFonts w:ascii="Roboto" w:eastAsia="Roboto" w:hAnsi="Roboto" w:cs="Roboto"/>
          <w:sz w:val="23"/>
          <w:szCs w:val="23"/>
          <w:highlight w:val="white"/>
        </w:rPr>
      </w:pPr>
      <w:r>
        <w:br w:type="page"/>
      </w:r>
    </w:p>
    <w:p w14:paraId="00000073"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lastRenderedPageBreak/>
        <w:t>Dear Ebrahim,</w:t>
      </w:r>
    </w:p>
    <w:p w14:paraId="00000074"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I spoke with Ho Yin over WhatsApp, and he mentioned that XWOD may not be a good competitor. I looked into CADC, but that's not suitable either due to its 3D bounding boxes.</w:t>
      </w:r>
    </w:p>
    <w:p w14:paraId="00000075"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I reviewed both datasets against the current experimental framework. XWOD is useful as an adverse-weather benchmark, but it contains several extreme-weather conditions and does not provide a corresponding general-weather subset.</w:t>
      </w:r>
      <w:commentRangeStart w:id="44"/>
      <w:r>
        <w:rPr>
          <w:rFonts w:ascii="Roboto" w:eastAsia="Roboto" w:hAnsi="Roboto" w:cs="Roboto"/>
          <w:sz w:val="23"/>
          <w:szCs w:val="23"/>
          <w:highlight w:val="white"/>
        </w:rPr>
        <w:t xml:space="preserve"> It is therefore less suitable for constructing the matched second GEN/SNOW experiment.</w:t>
      </w:r>
      <w:commentRangeEnd w:id="44"/>
      <w:r>
        <w:rPr>
          <w:rStyle w:val="CommentReference"/>
          <w:rFonts w:ascii="Roboto" w:eastAsia="Roboto" w:hAnsi="Roboto" w:cs="Roboto"/>
          <w:sz w:val="23"/>
          <w:szCs w:val="23"/>
          <w:highlight w:val="white"/>
        </w:rPr>
        <w:commentReference w:id="44"/>
      </w:r>
    </w:p>
    <w:p w14:paraId="00000076"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CADC is strongly focused on real snowy driving, but its main object annotations are 3D LiDAR bounding boxes across multiple cameras. Our current YOLO26n pipeline uses 2D RGB bounding boxes. Using CADC would require projecting the 3D boxes into each camera view, handling visibility, clipping and duplicated frames. This would add a separate annotation-conversion problem and make the results less directly comparable with MIO-TCD and ACDC.</w:t>
      </w:r>
    </w:p>
    <w:p w14:paraId="00000077"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For this reason, I believe BDD100K may be the most compatible large-scale option. It provides 100,000 driving images with 2D object-detection bounding boxes and image-level weather labels, including clear, overcast, partly cloudy, rainy, foggy and snowy conditions.</w:t>
      </w:r>
    </w:p>
    <w:p w14:paraId="00000078"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The main advantage is that I can create two controlled subsets from the same dataset:</w:t>
      </w:r>
    </w:p>
    <w:p w14:paraId="00000079" w14:textId="77777777" w:rsidR="00EF052D" w:rsidRDefault="00000000">
      <w:pPr>
        <w:numPr>
          <w:ilvl w:val="0"/>
          <w:numId w:val="3"/>
        </w:numPr>
        <w:shd w:val="clear" w:color="auto" w:fill="FFFFFF"/>
        <w:spacing w:before="220"/>
        <w:rPr>
          <w:highlight w:val="white"/>
        </w:rPr>
      </w:pPr>
      <w:r>
        <w:rPr>
          <w:rFonts w:ascii="Roboto" w:eastAsia="Roboto" w:hAnsi="Roboto" w:cs="Roboto"/>
          <w:sz w:val="23"/>
          <w:szCs w:val="23"/>
          <w:highlight w:val="white"/>
        </w:rPr>
        <w:t>BDD-GEN: clear, overcast and partly cloudy images.</w:t>
      </w:r>
    </w:p>
    <w:p w14:paraId="0000007A" w14:textId="77777777" w:rsidR="00EF052D" w:rsidRDefault="00000000">
      <w:pPr>
        <w:numPr>
          <w:ilvl w:val="0"/>
          <w:numId w:val="3"/>
        </w:numPr>
        <w:shd w:val="clear" w:color="auto" w:fill="FFFFFF"/>
        <w:spacing w:after="220"/>
        <w:rPr>
          <w:highlight w:val="white"/>
        </w:rPr>
      </w:pPr>
      <w:r>
        <w:rPr>
          <w:rFonts w:ascii="Roboto" w:eastAsia="Roboto" w:hAnsi="Roboto" w:cs="Roboto"/>
          <w:sz w:val="23"/>
          <w:szCs w:val="23"/>
          <w:highlight w:val="white"/>
        </w:rPr>
        <w:t>BDD-SNOW: snowy images only.</w:t>
      </w:r>
    </w:p>
    <w:p w14:paraId="0000007B" w14:textId="77777777" w:rsidR="00EF052D" w:rsidRDefault="00000000">
      <w:pPr>
        <w:shd w:val="clear" w:color="auto" w:fill="FFFFFF"/>
        <w:spacing w:before="220" w:after="220"/>
        <w:rPr>
          <w:rFonts w:ascii="Roboto" w:eastAsia="Roboto" w:hAnsi="Roboto" w:cs="Roboto"/>
          <w:sz w:val="23"/>
          <w:szCs w:val="23"/>
          <w:highlight w:val="white"/>
        </w:rPr>
      </w:pPr>
      <w:commentRangeStart w:id="45"/>
      <w:commentRangeStart w:id="46"/>
      <w:r>
        <w:rPr>
          <w:rFonts w:ascii="Roboto" w:eastAsia="Roboto" w:hAnsi="Roboto" w:cs="Roboto"/>
          <w:sz w:val="23"/>
          <w:szCs w:val="23"/>
          <w:highlight w:val="white"/>
        </w:rPr>
        <w:t>Both subsets would use the same camera domain, annotation format and shared object classes. This would give us a second GEN dataset and a second SNOW dataset while reducing differences caused by unrelated annotation systems or sensor configurations.</w:t>
      </w:r>
      <w:commentRangeEnd w:id="45"/>
      <w:r>
        <w:rPr>
          <w:rStyle w:val="CommentReference"/>
          <w:rFonts w:ascii="Roboto" w:eastAsia="Roboto" w:hAnsi="Roboto" w:cs="Roboto"/>
          <w:sz w:val="23"/>
          <w:szCs w:val="23"/>
          <w:highlight w:val="white"/>
        </w:rPr>
        <w:commentReference w:id="45"/>
      </w:r>
      <w:commentRangeEnd w:id="46"/>
      <w:r w:rsidR="00EA5E58">
        <w:rPr>
          <w:rStyle w:val="CommentReference"/>
          <w:rFonts w:ascii="Roboto" w:eastAsia="Roboto" w:hAnsi="Roboto" w:cs="Roboto"/>
          <w:sz w:val="23"/>
          <w:szCs w:val="23"/>
          <w:highlight w:val="white"/>
        </w:rPr>
        <w:commentReference w:id="46"/>
      </w:r>
    </w:p>
    <w:p w14:paraId="0000007C"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I would use a common traffic-object taxonomy, such as person, bicycle, car, motorcycle, bus and truck, and keep this replication experiment separate from the original MIO-TCD/ACDC experiment.</w:t>
      </w:r>
    </w:p>
    <w:p w14:paraId="0000007D" w14:textId="77777777" w:rsidR="00EF052D" w:rsidRDefault="00000000">
      <w:pPr>
        <w:shd w:val="clear" w:color="auto" w:fill="FFFFFF"/>
        <w:spacing w:before="220" w:after="220"/>
        <w:rPr>
          <w:rFonts w:ascii="Roboto" w:eastAsia="Roboto" w:hAnsi="Roboto" w:cs="Roboto"/>
          <w:sz w:val="23"/>
          <w:szCs w:val="23"/>
          <w:highlight w:val="white"/>
        </w:rPr>
      </w:pPr>
      <w:commentRangeStart w:id="47"/>
      <w:commentRangeStart w:id="48"/>
      <w:r>
        <w:rPr>
          <w:rFonts w:ascii="Roboto" w:eastAsia="Roboto" w:hAnsi="Roboto" w:cs="Roboto"/>
          <w:sz w:val="23"/>
          <w:szCs w:val="23"/>
          <w:highlight w:val="white"/>
        </w:rPr>
        <w:t>Would BDD100K be acceptable as the additional dataset pair?</w:t>
      </w:r>
      <w:commentRangeEnd w:id="47"/>
      <w:r>
        <w:rPr>
          <w:rStyle w:val="CommentReference"/>
          <w:rFonts w:ascii="Roboto" w:eastAsia="Roboto" w:hAnsi="Roboto" w:cs="Roboto"/>
          <w:sz w:val="23"/>
          <w:szCs w:val="23"/>
          <w:highlight w:val="white"/>
        </w:rPr>
        <w:commentReference w:id="47"/>
      </w:r>
      <w:commentRangeEnd w:id="48"/>
      <w:r w:rsidR="00EA5E58">
        <w:rPr>
          <w:rStyle w:val="CommentReference"/>
          <w:rFonts w:ascii="Roboto" w:eastAsia="Roboto" w:hAnsi="Roboto" w:cs="Roboto"/>
          <w:sz w:val="23"/>
          <w:szCs w:val="23"/>
          <w:highlight w:val="white"/>
        </w:rPr>
        <w:commentReference w:id="48"/>
      </w:r>
      <w:r>
        <w:rPr>
          <w:rFonts w:ascii="Roboto" w:eastAsia="Roboto" w:hAnsi="Roboto" w:cs="Roboto"/>
          <w:sz w:val="23"/>
          <w:szCs w:val="23"/>
          <w:highlight w:val="white"/>
        </w:rPr>
        <w:t xml:space="preserve"> If approved, I will first audit the class and weather distributions before freezing the subsets.</w:t>
      </w:r>
    </w:p>
    <w:p w14:paraId="0000007E" w14:textId="77777777" w:rsidR="00EF052D" w:rsidRDefault="00000000">
      <w:pPr>
        <w:shd w:val="clear" w:color="auto" w:fill="FFFFFF"/>
        <w:spacing w:before="220" w:after="220"/>
        <w:rPr>
          <w:rFonts w:ascii="Roboto" w:eastAsia="Roboto" w:hAnsi="Roboto" w:cs="Roboto"/>
          <w:sz w:val="23"/>
          <w:szCs w:val="23"/>
          <w:highlight w:val="white"/>
        </w:rPr>
      </w:pPr>
      <w:r>
        <w:rPr>
          <w:rFonts w:ascii="Roboto" w:eastAsia="Roboto" w:hAnsi="Roboto" w:cs="Roboto"/>
          <w:sz w:val="23"/>
          <w:szCs w:val="23"/>
          <w:highlight w:val="white"/>
        </w:rPr>
        <w:t>Best regards,</w:t>
      </w:r>
      <w:r>
        <w:rPr>
          <w:rFonts w:ascii="Roboto" w:eastAsia="Roboto" w:hAnsi="Roboto" w:cs="Roboto"/>
          <w:sz w:val="23"/>
          <w:szCs w:val="23"/>
          <w:highlight w:val="white"/>
        </w:rPr>
        <w:br/>
        <w:t>Rafed</w:t>
      </w:r>
    </w:p>
    <w:p w14:paraId="0000007F" w14:textId="77777777" w:rsidR="00EF052D" w:rsidRDefault="00EF052D">
      <w:pPr>
        <w:rPr>
          <w:rFonts w:ascii="Roboto" w:eastAsia="Roboto" w:hAnsi="Roboto" w:cs="Roboto"/>
          <w:sz w:val="23"/>
          <w:szCs w:val="23"/>
          <w:highlight w:val="white"/>
        </w:rPr>
      </w:pPr>
    </w:p>
    <w:p w14:paraId="00000080" w14:textId="77777777" w:rsidR="00EF052D" w:rsidRDefault="00EF052D"/>
    <w:sectPr w:rsidR="00EF052D">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brahim Fard" w:date="2026-07-28T05:11:00Z" w:initials="">
    <w:p w14:paraId="0000009B"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How did you conclude that?</w:t>
      </w:r>
    </w:p>
    <w:p w14:paraId="0000009C" w14:textId="77777777" w:rsidR="00EF052D" w:rsidRDefault="00000000">
      <w:pPr>
        <w:widowControl w:val="0"/>
        <w:pBdr>
          <w:top w:val="nil"/>
          <w:left w:val="nil"/>
          <w:bottom w:val="nil"/>
          <w:right w:val="nil"/>
          <w:between w:val="nil"/>
        </w:pBdr>
        <w:spacing w:line="240" w:lineRule="auto"/>
        <w:rPr>
          <w:color w:val="000000"/>
        </w:rPr>
      </w:pPr>
      <w:r>
        <w:rPr>
          <w:color w:val="000000"/>
        </w:rPr>
        <w:t>The reason may be something else: an incorrect formula and order of pruning layers (which is in progress).</w:t>
      </w:r>
    </w:p>
    <w:p w14:paraId="0000009D" w14:textId="77777777" w:rsidR="00EF052D" w:rsidRDefault="00EF052D">
      <w:pPr>
        <w:widowControl w:val="0"/>
        <w:pBdr>
          <w:top w:val="nil"/>
          <w:left w:val="nil"/>
          <w:bottom w:val="nil"/>
          <w:right w:val="nil"/>
          <w:between w:val="nil"/>
        </w:pBdr>
        <w:spacing w:line="240" w:lineRule="auto"/>
        <w:rPr>
          <w:color w:val="000000"/>
        </w:rPr>
      </w:pPr>
    </w:p>
    <w:p w14:paraId="0000009E" w14:textId="77777777" w:rsidR="00EF052D" w:rsidRDefault="00000000">
      <w:pPr>
        <w:widowControl w:val="0"/>
        <w:pBdr>
          <w:top w:val="nil"/>
          <w:left w:val="nil"/>
          <w:bottom w:val="nil"/>
          <w:right w:val="nil"/>
          <w:between w:val="nil"/>
        </w:pBdr>
        <w:spacing w:line="240" w:lineRule="auto"/>
        <w:rPr>
          <w:color w:val="000000"/>
        </w:rPr>
      </w:pPr>
      <w:r>
        <w:rPr>
          <w:color w:val="000000"/>
        </w:rPr>
        <w:t>Moreover, pruning layers yields AD. Our goal is to prune the layers in order until we get a sharp AD. As a rough example (excluding parameter count), by removing layers 1,2,3,4,5 in order, we experience 1% AD. Suddenly, we see 5% AD by removing layer 6. So we stop pruning here.</w:t>
      </w:r>
    </w:p>
  </w:comment>
  <w:comment w:id="1" w:author="Rafed Aftab" w:date="2026-07-29T03:03:00Z" w:initials="RA">
    <w:p w14:paraId="780D1364" w14:textId="77777777" w:rsidR="00E8782F" w:rsidRDefault="00E8782F" w:rsidP="00E8782F">
      <w:pPr>
        <w:pStyle w:val="CommentText"/>
      </w:pPr>
      <w:r>
        <w:rPr>
          <w:rStyle w:val="CommentReference"/>
        </w:rPr>
        <w:annotationRef/>
      </w:r>
      <w:r>
        <w:t xml:space="preserve">Agreed. The direct top-8 experiment only showed that the selected combination was damaging; it did not prove that parameter reduction alone caused the problem. I will revise this conclusion. The main cumulative experiment will prune candidates sequentially according to the ranking and stop when a clear accuracy-drop boundary is reached. </w:t>
      </w:r>
    </w:p>
  </w:comment>
  <w:comment w:id="2" w:author="Ebrahim Fard" w:date="2026-07-28T16:21:00Z" w:initials="">
    <w:p w14:paraId="0000008E"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It is equal to: </w:t>
      </w:r>
    </w:p>
    <w:p w14:paraId="0000008F" w14:textId="77777777" w:rsidR="00EF052D"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NAD_GEN,i = 1 − (mAP_GEN,i / mAP_GEN,baseline)</w:t>
      </w:r>
    </w:p>
    <w:p w14:paraId="00000090" w14:textId="77777777" w:rsidR="00EF052D" w:rsidRDefault="00EF052D">
      <w:pPr>
        <w:widowControl w:val="0"/>
        <w:pBdr>
          <w:top w:val="nil"/>
          <w:left w:val="nil"/>
          <w:bottom w:val="nil"/>
          <w:right w:val="nil"/>
          <w:between w:val="nil"/>
        </w:pBdr>
        <w:spacing w:line="240" w:lineRule="auto"/>
        <w:rPr>
          <w:color w:val="000000"/>
        </w:rPr>
      </w:pPr>
    </w:p>
    <w:p w14:paraId="00000091" w14:textId="77777777" w:rsidR="00EF052D" w:rsidRDefault="00000000">
      <w:pPr>
        <w:widowControl w:val="0"/>
        <w:pBdr>
          <w:top w:val="nil"/>
          <w:left w:val="nil"/>
          <w:bottom w:val="nil"/>
          <w:right w:val="nil"/>
          <w:between w:val="nil"/>
        </w:pBdr>
        <w:spacing w:line="240" w:lineRule="auto"/>
        <w:rPr>
          <w:color w:val="000000"/>
        </w:rPr>
      </w:pPr>
      <w:r>
        <w:rPr>
          <w:color w:val="000000"/>
        </w:rPr>
        <w:t>which is similar to the previous eq:</w:t>
      </w:r>
    </w:p>
    <w:p w14:paraId="00000092" w14:textId="77777777" w:rsidR="00EF052D" w:rsidRDefault="00000000">
      <w:pPr>
        <w:widowControl w:val="0"/>
        <w:pBdr>
          <w:top w:val="nil"/>
          <w:left w:val="nil"/>
          <w:bottom w:val="nil"/>
          <w:right w:val="nil"/>
          <w:between w:val="nil"/>
        </w:pBdr>
        <w:spacing w:line="240" w:lineRule="auto"/>
        <w:rPr>
          <w:color w:val="000000"/>
        </w:rPr>
      </w:pPr>
      <w:r>
        <w:rPr>
          <w:color w:val="000000"/>
        </w:rPr>
        <w:t>NAD1_i = AD1_i / mAP1</w:t>
      </w:r>
    </w:p>
    <w:p w14:paraId="00000093" w14:textId="77777777" w:rsidR="00EF052D" w:rsidRDefault="00000000">
      <w:pPr>
        <w:widowControl w:val="0"/>
        <w:pBdr>
          <w:top w:val="nil"/>
          <w:left w:val="nil"/>
          <w:bottom w:val="nil"/>
          <w:right w:val="nil"/>
          <w:between w:val="nil"/>
        </w:pBdr>
        <w:spacing w:line="240" w:lineRule="auto"/>
        <w:rPr>
          <w:color w:val="000000"/>
        </w:rPr>
      </w:pPr>
      <w:r>
        <w:rPr>
          <w:color w:val="000000"/>
        </w:rPr>
        <w:t>= (mAP1 - mAP1_i) / mAP1 </w:t>
      </w:r>
    </w:p>
    <w:p w14:paraId="00000094" w14:textId="77777777" w:rsidR="00EF052D" w:rsidRDefault="00000000">
      <w:pPr>
        <w:widowControl w:val="0"/>
        <w:pBdr>
          <w:top w:val="nil"/>
          <w:left w:val="nil"/>
          <w:bottom w:val="nil"/>
          <w:right w:val="nil"/>
          <w:between w:val="nil"/>
        </w:pBdr>
        <w:spacing w:line="240" w:lineRule="auto"/>
        <w:rPr>
          <w:color w:val="000000"/>
        </w:rPr>
      </w:pPr>
      <w:r>
        <w:rPr>
          <w:color w:val="000000"/>
        </w:rPr>
        <w:t>= 1 - (mAP1_i / mAP1 )</w:t>
      </w:r>
    </w:p>
    <w:p w14:paraId="00000095" w14:textId="77777777" w:rsidR="00EF052D" w:rsidRDefault="00EF052D">
      <w:pPr>
        <w:widowControl w:val="0"/>
        <w:pBdr>
          <w:top w:val="nil"/>
          <w:left w:val="nil"/>
          <w:bottom w:val="nil"/>
          <w:right w:val="nil"/>
          <w:between w:val="nil"/>
        </w:pBdr>
        <w:spacing w:line="240" w:lineRule="auto"/>
        <w:rPr>
          <w:color w:val="000000"/>
        </w:rPr>
      </w:pPr>
    </w:p>
    <w:p w14:paraId="00000096" w14:textId="77777777" w:rsidR="00EF052D" w:rsidRDefault="00000000">
      <w:pPr>
        <w:widowControl w:val="0"/>
        <w:pBdr>
          <w:top w:val="nil"/>
          <w:left w:val="nil"/>
          <w:bottom w:val="nil"/>
          <w:right w:val="nil"/>
          <w:between w:val="nil"/>
        </w:pBdr>
        <w:spacing w:line="240" w:lineRule="auto"/>
        <w:rPr>
          <w:color w:val="000000"/>
        </w:rPr>
      </w:pPr>
      <w:r>
        <w:rPr>
          <w:color w:val="000000"/>
        </w:rPr>
        <w:t>Please correct me if I'm wrong.</w:t>
      </w:r>
    </w:p>
  </w:comment>
  <w:comment w:id="3" w:author="Rafed Aftab" w:date="2026-07-29T03:03:00Z" w:initials="RA">
    <w:p w14:paraId="07CD511A" w14:textId="77777777" w:rsidR="00E8782F" w:rsidRDefault="00E8782F" w:rsidP="00E8782F">
      <w:pPr>
        <w:pStyle w:val="CommentText"/>
      </w:pPr>
      <w:r>
        <w:rPr>
          <w:rStyle w:val="CommentReference"/>
        </w:rPr>
        <w:annotationRef/>
      </w:r>
      <w:r>
        <w:t xml:space="preserve">You are correct. The two expressions are algebraically equivalent. I only rewrote the equation to show the baseline and pruned mAP values explicitly; it is not a new formulation. I will clarify this and retain the original Normalized Accuracy Drop definition. </w:t>
      </w:r>
    </w:p>
  </w:comment>
  <w:comment w:id="4" w:author="Ebrahim Fard" w:date="2026-07-28T16:26:00Z" w:initials="">
    <w:p w14:paraId="00000082"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Imagine for two typical layers L1 and L2 we have:</w:t>
      </w:r>
    </w:p>
    <w:p w14:paraId="00000083" w14:textId="77777777" w:rsidR="00EF052D" w:rsidRDefault="00000000">
      <w:pPr>
        <w:widowControl w:val="0"/>
        <w:pBdr>
          <w:top w:val="nil"/>
          <w:left w:val="nil"/>
          <w:bottom w:val="nil"/>
          <w:right w:val="nil"/>
          <w:between w:val="nil"/>
        </w:pBdr>
        <w:spacing w:line="240" w:lineRule="auto"/>
        <w:rPr>
          <w:color w:val="000000"/>
        </w:rPr>
      </w:pPr>
      <w:r>
        <w:rPr>
          <w:color w:val="000000"/>
        </w:rPr>
        <w:t>h_GEN,1 = max(0, -0.1) = 0</w:t>
      </w:r>
    </w:p>
    <w:p w14:paraId="00000084" w14:textId="77777777" w:rsidR="00EF052D" w:rsidRDefault="00000000">
      <w:pPr>
        <w:widowControl w:val="0"/>
        <w:pBdr>
          <w:top w:val="nil"/>
          <w:left w:val="nil"/>
          <w:bottom w:val="nil"/>
          <w:right w:val="nil"/>
          <w:between w:val="nil"/>
        </w:pBdr>
        <w:spacing w:line="240" w:lineRule="auto"/>
        <w:rPr>
          <w:color w:val="000000"/>
        </w:rPr>
      </w:pPr>
      <w:r>
        <w:rPr>
          <w:color w:val="000000"/>
        </w:rPr>
        <w:t>h_GEN,2 = max(0, -0.9) = 0</w:t>
      </w:r>
    </w:p>
    <w:p w14:paraId="00000085" w14:textId="77777777" w:rsidR="00EF052D" w:rsidRDefault="00EF052D">
      <w:pPr>
        <w:widowControl w:val="0"/>
        <w:pBdr>
          <w:top w:val="nil"/>
          <w:left w:val="nil"/>
          <w:bottom w:val="nil"/>
          <w:right w:val="nil"/>
          <w:between w:val="nil"/>
        </w:pBdr>
        <w:spacing w:line="240" w:lineRule="auto"/>
        <w:rPr>
          <w:color w:val="000000"/>
        </w:rPr>
      </w:pPr>
    </w:p>
    <w:p w14:paraId="00000086" w14:textId="77777777" w:rsidR="00EF052D" w:rsidRDefault="00000000">
      <w:pPr>
        <w:widowControl w:val="0"/>
        <w:pBdr>
          <w:top w:val="nil"/>
          <w:left w:val="nil"/>
          <w:bottom w:val="nil"/>
          <w:right w:val="nil"/>
          <w:between w:val="nil"/>
        </w:pBdr>
        <w:spacing w:line="240" w:lineRule="auto"/>
        <w:rPr>
          <w:color w:val="000000"/>
        </w:rPr>
      </w:pPr>
      <w:r>
        <w:rPr>
          <w:color w:val="000000"/>
        </w:rPr>
        <w:t>which should be different.</w:t>
      </w:r>
    </w:p>
  </w:comment>
  <w:comment w:id="5" w:author="Rafed Aftab" w:date="2026-07-29T03:04:00Z" w:initials="RA">
    <w:p w14:paraId="1888FC43" w14:textId="77777777" w:rsidR="00E8782F" w:rsidRDefault="00E8782F" w:rsidP="00E8782F">
      <w:pPr>
        <w:pStyle w:val="CommentText"/>
      </w:pPr>
      <w:r>
        <w:rPr>
          <w:rStyle w:val="CommentReference"/>
        </w:rPr>
        <w:annotationRef/>
      </w:r>
      <w:r>
        <w:t xml:space="preserve">Agreed. The clipping operation represents non-negative damage only, but it loses information about the magnitude of an apparent accuracy improvement. I will not use the clipped value alone for ranking. I will first investigate whether negative AD is repeatable or caused by evaluation variance. If it is repeatable, its magnitude must be retained separately rather than converted to zero. </w:t>
      </w:r>
    </w:p>
  </w:comment>
  <w:comment w:id="6" w:author="Ebrahim Fard" w:date="2026-07-28T16:26:00Z" w:initials="">
    <w:p w14:paraId="0000008A"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Similar issue as explained above.</w:t>
      </w:r>
    </w:p>
  </w:comment>
  <w:comment w:id="7" w:author="Rafed Aftab" w:date="2026-07-29T03:04:00Z" w:initials="RA">
    <w:p w14:paraId="50E6E369" w14:textId="77777777" w:rsidR="00E8782F" w:rsidRDefault="00E8782F" w:rsidP="00E8782F">
      <w:pPr>
        <w:pStyle w:val="CommentText"/>
      </w:pPr>
      <w:r>
        <w:rPr>
          <w:rStyle w:val="CommentReference"/>
        </w:rPr>
        <w:annotationRef/>
      </w:r>
      <w:r>
        <w:t xml:space="preserve">Agreed. This sensitivity equation should not be finalized until the negative-AD cases are understood. I will revise it after the layer-type analysis and literature review, using a simpler formulation whose operands have clear interpretations. </w:t>
      </w:r>
    </w:p>
  </w:comment>
  <w:comment w:id="8" w:author="Ebrahim Fard" w:date="2026-07-28T05:42:00Z" w:initials="">
    <w:p w14:paraId="000000A3"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Leave this metric for future hardware improvement and focus more on model-specific enhancements. Let's focus only on parameter count and avoid complications. Then we can add it to the equation if needed. </w:t>
      </w:r>
    </w:p>
    <w:p w14:paraId="000000A4" w14:textId="77777777" w:rsidR="00EF052D" w:rsidRDefault="00EF052D">
      <w:pPr>
        <w:widowControl w:val="0"/>
        <w:pBdr>
          <w:top w:val="nil"/>
          <w:left w:val="nil"/>
          <w:bottom w:val="nil"/>
          <w:right w:val="nil"/>
          <w:between w:val="nil"/>
        </w:pBdr>
        <w:spacing w:line="240" w:lineRule="auto"/>
        <w:rPr>
          <w:color w:val="000000"/>
        </w:rPr>
      </w:pPr>
    </w:p>
    <w:p w14:paraId="000000A5" w14:textId="77777777" w:rsidR="00EF052D" w:rsidRDefault="00000000">
      <w:pPr>
        <w:widowControl w:val="0"/>
        <w:pBdr>
          <w:top w:val="nil"/>
          <w:left w:val="nil"/>
          <w:bottom w:val="nil"/>
          <w:right w:val="nil"/>
          <w:between w:val="nil"/>
        </w:pBdr>
        <w:spacing w:line="240" w:lineRule="auto"/>
        <w:rPr>
          <w:color w:val="000000"/>
        </w:rPr>
      </w:pPr>
      <w:r>
        <w:rPr>
          <w:color w:val="000000"/>
        </w:rPr>
        <w:t>Our main issue is negative AD that we should find a solution for. Preferably, we should get rid of the negative values, and otherwise, find the reason or justification by layer type analysis. For example, by looking at T1 and T2, we may see that negative AD is common in layers of type X and Y. However, I'm not sure whether this kind of analysis helps. We can also review the literature whether other pruning papers have the same issue or how they resolve it.</w:t>
      </w:r>
    </w:p>
  </w:comment>
  <w:comment w:id="9" w:author="Rafed Aftab" w:date="2026-07-29T03:05:00Z" w:initials="RA">
    <w:p w14:paraId="6ECD9EEE" w14:textId="77777777" w:rsidR="00E8782F" w:rsidRDefault="00E8782F" w:rsidP="00E8782F">
      <w:pPr>
        <w:pStyle w:val="CommentText"/>
      </w:pPr>
      <w:r>
        <w:rPr>
          <w:rStyle w:val="CommentReference"/>
        </w:rPr>
        <w:annotationRef/>
      </w:r>
      <w:r>
        <w:t xml:space="preserve">I will remove GFLOPs from the current prunability equation and use parameter reduction as the resource term. GFLOPs and measured hardware latency can be introduced later as deployment-oriented extensions. </w:t>
      </w:r>
    </w:p>
  </w:comment>
  <w:comment w:id="10" w:author="Ebrahim Fard" w:date="2026-07-28T16:40:00Z" w:initials="">
    <w:p w14:paraId="00000097"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We have to have convincing reasons for each number or operand, because the reviewers will ask about them.</w:t>
      </w:r>
    </w:p>
  </w:comment>
  <w:comment w:id="11" w:author="Rafed Aftab" w:date="2026-07-29T03:05:00Z" w:initials="RA">
    <w:p w14:paraId="7AE8AFB4" w14:textId="77777777" w:rsidR="00E8782F" w:rsidRDefault="00E8782F" w:rsidP="00E8782F">
      <w:pPr>
        <w:pStyle w:val="CommentText"/>
      </w:pPr>
      <w:r>
        <w:rPr>
          <w:rStyle w:val="CommentReference"/>
        </w:rPr>
        <w:annotationRef/>
      </w:r>
      <w:r>
        <w:t xml:space="preserve">Agreed. The equal 0.5 weights were provisional and are unnecessary once GFLOPs are removed. I will replace this term with the directly measured fraction of total model parameters removed, avoiding arbitrary weighting. </w:t>
      </w:r>
    </w:p>
  </w:comment>
  <w:comment w:id="12" w:author="Ebrahim Fard" w:date="2026-07-28T16:40:00Z" w:initials="">
    <w:p w14:paraId="0000008D"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We have to have convincing reasons for each number or operand, because the reviewers will ask about them.</w:t>
      </w:r>
    </w:p>
  </w:comment>
  <w:comment w:id="13" w:author="Ebrahim Fard" w:date="2026-07-28T19:23:00Z" w:initials="">
    <w:p w14:paraId="00000088"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That's good that you are actively running experiments. However, none of the experiments may be valid as long as we do not provide reasonable logic behind the S and P equations. For instance, you proposed S and P with complex operands such as sqrt and ^2. All these decisions need justifications to convince the reviewers.</w:t>
      </w:r>
    </w:p>
  </w:comment>
  <w:comment w:id="14" w:author="Rafed Aftab" w:date="2026-07-29T03:06:00Z" w:initials="RA">
    <w:p w14:paraId="7503975C" w14:textId="77777777" w:rsidR="00E8782F" w:rsidRDefault="00E8782F" w:rsidP="00E8782F">
      <w:pPr>
        <w:pStyle w:val="CommentText"/>
      </w:pPr>
      <w:r>
        <w:rPr>
          <w:rStyle w:val="CommentReference"/>
        </w:rPr>
        <w:annotationRef/>
      </w:r>
      <w:r>
        <w:t xml:space="preserve">These operations were introduced as experimental controls, but they are not sufficiently supported for a publication formula. I will simplify the equation and only retain an operand or coefficient if it is supported by literature, a clear theoretical interpretation, or a controlled ablation study. </w:t>
      </w:r>
    </w:p>
  </w:comment>
  <w:comment w:id="15" w:author="Ebrahim Fard" w:date="2026-07-28T05:55:00Z" w:initials="">
    <w:p w14:paraId="000000A7"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goal is to reduce the overall model size to fit in resource-limited devices, rather than the number of layers. </w:t>
      </w:r>
    </w:p>
    <w:p w14:paraId="000000A8" w14:textId="77777777" w:rsidR="00EF052D" w:rsidRDefault="00EF052D">
      <w:pPr>
        <w:widowControl w:val="0"/>
        <w:pBdr>
          <w:top w:val="nil"/>
          <w:left w:val="nil"/>
          <w:bottom w:val="nil"/>
          <w:right w:val="nil"/>
          <w:between w:val="nil"/>
        </w:pBdr>
        <w:spacing w:line="240" w:lineRule="auto"/>
        <w:rPr>
          <w:color w:val="000000"/>
        </w:rPr>
      </w:pPr>
    </w:p>
    <w:p w14:paraId="000000A9" w14:textId="77777777" w:rsidR="00EF052D" w:rsidRDefault="00000000">
      <w:pPr>
        <w:widowControl w:val="0"/>
        <w:pBdr>
          <w:top w:val="nil"/>
          <w:left w:val="nil"/>
          <w:bottom w:val="nil"/>
          <w:right w:val="nil"/>
          <w:between w:val="nil"/>
        </w:pBdr>
        <w:spacing w:line="240" w:lineRule="auto"/>
        <w:rPr>
          <w:color w:val="000000"/>
        </w:rPr>
      </w:pPr>
      <w:r>
        <w:rPr>
          <w:color w:val="000000"/>
        </w:rPr>
        <w:t>Moreover, this is an unfair comparison. The previous experiment had a parameter reduction of 11.3%, while this one has 5.36%. Obviously, we should have better results here. A better comparison between the previous and current methods is either equal parameter reduction or equal AD. By the way, your equation needs significant modification as discussed above.</w:t>
      </w:r>
    </w:p>
  </w:comment>
  <w:comment w:id="16" w:author="Rafed Aftab" w:date="2026-07-29T03:07:00Z" w:initials="RA">
    <w:p w14:paraId="2942CBAC" w14:textId="77777777" w:rsidR="00E8782F" w:rsidRDefault="00E8782F" w:rsidP="00E8782F">
      <w:pPr>
        <w:pStyle w:val="CommentText"/>
      </w:pPr>
      <w:r>
        <w:rPr>
          <w:rStyle w:val="CommentReference"/>
        </w:rPr>
        <w:annotationRef/>
      </w:r>
      <w:r>
        <w:t xml:space="preserve">Agreed. I will describe the existing experiments as preliminary diagnostics rather than validation of the proposed equation. The formulation will be reconsidered after reviewing comparable peer-reviewed pruning methods, followed by controlled ablations of any necessary terms. </w:t>
      </w:r>
    </w:p>
  </w:comment>
  <w:comment w:id="17" w:author="Ebrahim Fard" w:date="2026-07-28T04:41:00Z" w:initials="">
    <w:p w14:paraId="000000AA"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 one of his reports, Ho Yin concluded that channel pruning doesn't have a significant size reduction compared to layer pruning. </w:t>
      </w:r>
    </w:p>
    <w:p w14:paraId="000000AB" w14:textId="77777777" w:rsidR="00EF052D" w:rsidRDefault="00EF052D">
      <w:pPr>
        <w:widowControl w:val="0"/>
        <w:pBdr>
          <w:top w:val="nil"/>
          <w:left w:val="nil"/>
          <w:bottom w:val="nil"/>
          <w:right w:val="nil"/>
          <w:between w:val="nil"/>
        </w:pBdr>
        <w:spacing w:line="240" w:lineRule="auto"/>
        <w:rPr>
          <w:color w:val="000000"/>
        </w:rPr>
      </w:pPr>
    </w:p>
    <w:p w14:paraId="000000AC" w14:textId="77777777" w:rsidR="00EF052D" w:rsidRDefault="00000000">
      <w:pPr>
        <w:widowControl w:val="0"/>
        <w:pBdr>
          <w:top w:val="nil"/>
          <w:left w:val="nil"/>
          <w:bottom w:val="nil"/>
          <w:right w:val="nil"/>
          <w:between w:val="nil"/>
        </w:pBdr>
        <w:spacing w:line="240" w:lineRule="auto"/>
        <w:rPr>
          <w:color w:val="000000"/>
        </w:rPr>
      </w:pPr>
      <w:r>
        <w:rPr>
          <w:color w:val="000000"/>
        </w:rPr>
        <w:t>Please discuss with him and finalize the pruning strategy.</w:t>
      </w:r>
    </w:p>
  </w:comment>
  <w:comment w:id="18" w:author="Rafed Aftab" w:date="2026-07-29T03:08:00Z" w:initials="RA">
    <w:p w14:paraId="31FC8C0D" w14:textId="77777777" w:rsidR="00E8782F" w:rsidRDefault="00E8782F" w:rsidP="00E8782F">
      <w:pPr>
        <w:pStyle w:val="CommentText"/>
      </w:pPr>
      <w:r>
        <w:rPr>
          <w:rStyle w:val="CommentReference"/>
        </w:rPr>
        <w:annotationRef/>
      </w:r>
      <w:r>
        <w:t xml:space="preserve">I will discuss this with Ho Yin and compare both approaches at matched overall parameter reduction. My current view is that dependency-aware channel pruning offers finer control and preserves the original network topology, while whole-layer removal provides coarser reductions and may require architectural bypass rules. The final choice should be based on matched accuracy, model size and deployment results rather than the number of removed layers. </w:t>
      </w:r>
    </w:p>
  </w:comment>
  <w:comment w:id="19" w:author="Ebrahim Fard" w:date="2026-07-28T04:47:00Z" w:initials="">
    <w:p w14:paraId="000000B3"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trend shows that more pruned layers yield more reasonable (non-negative) AD. This trend can be inferred as proof of concept that we go through layer rather than channel pruning (I may be wrong).</w:t>
      </w:r>
    </w:p>
  </w:comment>
  <w:comment w:id="20" w:author="Rafed Aftab" w:date="2026-07-29T03:08:00Z" w:initials="RA">
    <w:p w14:paraId="67F45145" w14:textId="77777777" w:rsidR="00E8782F" w:rsidRDefault="00E8782F" w:rsidP="00E8782F">
      <w:pPr>
        <w:pStyle w:val="CommentText"/>
      </w:pPr>
      <w:r>
        <w:rPr>
          <w:rStyle w:val="CommentReference"/>
        </w:rPr>
        <w:annotationRef/>
      </w:r>
      <w:r>
        <w:t xml:space="preserve">The trend is important, but I do not think it alone proves that whole-layer pruning is preferable. All three experiments still perform channel pruning. A possible explanation is that small pruning interventions fall within validation variability, while larger interventions produce a clearer measurable loss. I will test this interpretation through repeated evaluation and layer-family analysis before drawing a conclusion. </w:t>
      </w:r>
    </w:p>
  </w:comment>
  <w:comment w:id="21" w:author="Ebrahim Fard" w:date="2026-07-28T16:53:00Z" w:initials="">
    <w:p w14:paraId="000000A6"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I'm not sure, but I believe the negative AD issue can be addressed more simply, such as the layer analysis I mentioned above.</w:t>
      </w:r>
    </w:p>
  </w:comment>
  <w:comment w:id="22" w:author="Rafed Aftab" w:date="2026-07-29T03:09:00Z" w:initials="RA">
    <w:p w14:paraId="64BD50B8" w14:textId="77777777" w:rsidR="00E8782F" w:rsidRDefault="00E8782F" w:rsidP="00E8782F">
      <w:pPr>
        <w:pStyle w:val="CommentText"/>
      </w:pPr>
      <w:r>
        <w:rPr>
          <w:rStyle w:val="CommentReference"/>
        </w:rPr>
        <w:annotationRef/>
      </w:r>
      <w:r>
        <w:t xml:space="preserve">Agreed. I will begin with a simple analysis showing the frequency and magnitude of negative AD by layer or block family. Repeated evaluation will then be used only where necessary to distinguish consistent improvements from measurement variance. I will also check how peer-reviewed pruning papers treat negative AD. </w:t>
      </w:r>
    </w:p>
  </w:comment>
  <w:comment w:id="23" w:author="Ebrahim Fard" w:date="2026-07-28T16:57:00Z" w:initials="">
    <w:p w14:paraId="000000B2"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order is more important than the place in the table. Tables can be sorted ascending or descending.</w:t>
      </w:r>
    </w:p>
  </w:comment>
  <w:comment w:id="24" w:author="Ebrahim Fard" w:date="2026-07-28T17:06:00Z" w:initials="">
    <w:p w14:paraId="000000A0"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Does it mean you pruned the layers one after another?</w:t>
      </w:r>
    </w:p>
    <w:p w14:paraId="000000A1" w14:textId="77777777" w:rsidR="00EF052D" w:rsidRDefault="00000000">
      <w:pPr>
        <w:widowControl w:val="0"/>
        <w:pBdr>
          <w:top w:val="nil"/>
          <w:left w:val="nil"/>
          <w:bottom w:val="nil"/>
          <w:right w:val="nil"/>
          <w:between w:val="nil"/>
        </w:pBdr>
        <w:spacing w:line="240" w:lineRule="auto"/>
        <w:rPr>
          <w:color w:val="000000"/>
        </w:rPr>
      </w:pPr>
      <w:r>
        <w:rPr>
          <w:color w:val="000000"/>
        </w:rPr>
        <w:t>For example, first you removed L1, then L1 and L2, then L1, L2, and L3?</w:t>
      </w:r>
    </w:p>
  </w:comment>
  <w:comment w:id="25" w:author="Rafed Aftab" w:date="2026-07-29T03:10:00Z" w:initials="RA">
    <w:p w14:paraId="70342ED2" w14:textId="77777777" w:rsidR="00E8782F" w:rsidRDefault="00E8782F" w:rsidP="00E8782F">
      <w:pPr>
        <w:pStyle w:val="CommentText"/>
      </w:pPr>
      <w:r>
        <w:rPr>
          <w:rStyle w:val="CommentReference"/>
        </w:rPr>
        <w:annotationRef/>
      </w:r>
      <w:r>
        <w:t xml:space="preserve">Yes. Each candidate was tested on the current accepted model. If accepted, it remained in the model before the next candidate was tested. If rejected, the model returned to the last accepted state and continued with the next candidate. Therefore, it is cumulative accepted-group pruning rather than simply removing the first fixed number of candidates. </w:t>
      </w:r>
    </w:p>
  </w:comment>
  <w:comment w:id="26" w:author="Ebrahim Fard" w:date="2026-07-28T17:31:00Z" w:initials="">
    <w:p w14:paraId="00000087"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For making a decision, please review similar pruning papers.</w:t>
      </w:r>
    </w:p>
  </w:comment>
  <w:comment w:id="27" w:author="Rafed Aftab" w:date="2026-07-29T03:13:00Z" w:initials="RA">
    <w:p w14:paraId="2A1710C2" w14:textId="77777777" w:rsidR="00EA5E58" w:rsidRDefault="00EA5E58" w:rsidP="00EA5E58">
      <w:pPr>
        <w:pStyle w:val="CommentText"/>
      </w:pPr>
      <w:r>
        <w:rPr>
          <w:rStyle w:val="CommentReference"/>
        </w:rPr>
        <w:annotationRef/>
      </w:r>
      <w:r>
        <w:t xml:space="preserve">Agreed. T5, T6 and T7 were designed as preliminary controlled experiments, but the final recovery procedure should be informed by similar peer-reviewed pruning studies. I will review how published structured-pruning methods use one-time fine-tuning, iterative recovery and Batch Normalization recalibration. I will then summarize their recovery schedules and fairness criteria before proposing the final T5–T7 protocol. </w:t>
      </w:r>
    </w:p>
  </w:comment>
  <w:comment w:id="28" w:author="Ebrahim Fard" w:date="2026-07-28T17:42:00Z" w:initials="">
    <w:p w14:paraId="00000081"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We prune layers sequentially. What do the three pruning ratios mean?</w:t>
      </w:r>
    </w:p>
  </w:comment>
  <w:comment w:id="29" w:author="Rafed Aftab" w:date="2026-07-29T03:14:00Z" w:initials="RA">
    <w:p w14:paraId="4690A34A" w14:textId="77777777" w:rsidR="00EA5E58" w:rsidRDefault="00EA5E58" w:rsidP="00EA5E58">
      <w:pPr>
        <w:pStyle w:val="CommentText"/>
      </w:pPr>
      <w:r>
        <w:rPr>
          <w:rStyle w:val="CommentReference"/>
        </w:rPr>
        <w:annotationRef/>
      </w:r>
      <w:r>
        <w:t xml:space="preserve">You are correct that the candidates are pruned sequentially. The 12.5%, 25% and 37.5% values are not three sequential whole-model targets. They are local channel-pruning ratios used in the isolated T1–T4 experiments. For example, a 25% local ratio removes 25% of the selected root channels and the corresponding dependent channels identified by DepGraph. </w:t>
      </w:r>
    </w:p>
    <w:p w14:paraId="57659828" w14:textId="77777777" w:rsidR="00EA5E58" w:rsidRDefault="00EA5E58" w:rsidP="00EA5E58">
      <w:pPr>
        <w:pStyle w:val="CommentText"/>
      </w:pPr>
      <w:r>
        <w:t>The main cumulative experiment then uses one selected local ratio and applies it to ranked dependency groups sequentially. The total reduction accumulated across accepted groups is the global model reduction, such as 10.25%. I will revise the report to distinguish local pruning ratio, sequential group order and global parameter reduction clearly.</w:t>
      </w:r>
    </w:p>
  </w:comment>
  <w:comment w:id="30" w:author="Ebrahim Fard" w:date="2026-07-28T18:27:00Z" w:initials="">
    <w:p w14:paraId="0000008C"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prefer your full dataset testing.</w:t>
      </w:r>
    </w:p>
  </w:comment>
  <w:comment w:id="31" w:author="Ebrahim Fard" w:date="2026-07-28T18:36:00Z" w:initials="">
    <w:p w14:paraId="000000A2"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What is the relationship between this and the 25% mentioned above?</w:t>
      </w:r>
    </w:p>
  </w:comment>
  <w:comment w:id="32" w:author="Rafed Aftab" w:date="2026-07-29T03:14:00Z" w:initials="RA">
    <w:p w14:paraId="0AF73732" w14:textId="77777777" w:rsidR="00EA5E58" w:rsidRDefault="00EA5E58" w:rsidP="00EA5E58">
      <w:pPr>
        <w:pStyle w:val="CommentText"/>
      </w:pPr>
      <w:r>
        <w:rPr>
          <w:rStyle w:val="CommentReference"/>
        </w:rPr>
        <w:annotationRef/>
      </w:r>
      <w:r>
        <w:t xml:space="preserve">The 25% value is the local pruning ratio applied within each selected dependency-group root. The 10.25% value is the resulting global reduction in total model parameters after 20 dependency groups were cumulatively accepted. I will explicitly label these as local channel ratio and global model reduction. </w:t>
      </w:r>
    </w:p>
  </w:comment>
  <w:comment w:id="33" w:author="Ebrahim Fard" w:date="2026-07-28T18:45:00Z" w:initials="">
    <w:p w14:paraId="000000AD"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But we need to check the extent of the size reduction in channel pruning compared to layer pruning.</w:t>
      </w:r>
    </w:p>
  </w:comment>
  <w:comment w:id="34" w:author="Rafed Aftab" w:date="2026-07-29T03:15:00Z" w:initials="RA">
    <w:p w14:paraId="611CD29B" w14:textId="77777777" w:rsidR="00EA5E58" w:rsidRDefault="00EA5E58" w:rsidP="00EA5E58">
      <w:pPr>
        <w:pStyle w:val="CommentText"/>
      </w:pPr>
      <w:r>
        <w:rPr>
          <w:rStyle w:val="CommentReference"/>
        </w:rPr>
        <w:annotationRef/>
      </w:r>
      <w:r>
        <w:t xml:space="preserve">Agreed. I will coordinate a matched comparison with Ho Yin using the same baseline and validation split. The comparison will report total parameters, checkpoint size, accuracy and, when available, PYNQ-Z2 latency. This will show whether whole-layer pruning provides a meaningful deployment advantage over dependency-aware channel pruning. </w:t>
      </w:r>
    </w:p>
  </w:comment>
  <w:comment w:id="35" w:author="Ebrahim Fard" w:date="2026-07-28T18:47:00Z" w:initials="">
    <w:p w14:paraId="00000098"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Good idea to work on now, but at the same time, focus on the points I mentioned earlier, including the literature review. Refer to Ho Yin's report for the next GEN and SNOW candidates.</w:t>
      </w:r>
    </w:p>
  </w:comment>
  <w:comment w:id="36" w:author="Rafed Aftab" w:date="2026-07-29T03:15:00Z" w:initials="RA">
    <w:p w14:paraId="3C52BCCF" w14:textId="77777777" w:rsidR="00EA5E58" w:rsidRDefault="00EA5E58" w:rsidP="00EA5E58">
      <w:pPr>
        <w:pStyle w:val="CommentText"/>
      </w:pPr>
      <w:r>
        <w:rPr>
          <w:rStyle w:val="CommentReference"/>
        </w:rPr>
        <w:annotationRef/>
      </w:r>
      <w:r>
        <w:t xml:space="preserve">I will make the literature review and competitor selection the immediate priority while continuing only the essential pruning analysis. I will also review the GEN and SNOW dataset candidates in Ho Yin’s report before proposing the final additional datasets. </w:t>
      </w:r>
    </w:p>
  </w:comment>
  <w:comment w:id="37" w:author="Ebrahim Fard" w:date="2026-07-28T18:52:00Z" w:initials="">
    <w:p w14:paraId="0000009A"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don't recommend these.</w:t>
      </w:r>
    </w:p>
  </w:comment>
  <w:comment w:id="38" w:author="Rafed Aftab" w:date="2026-07-29T03:15:00Z" w:initials="RA">
    <w:p w14:paraId="7A4C6978" w14:textId="77777777" w:rsidR="00EA5E58" w:rsidRDefault="00EA5E58" w:rsidP="00EA5E58">
      <w:pPr>
        <w:pStyle w:val="CommentText"/>
      </w:pPr>
      <w:r>
        <w:rPr>
          <w:rStyle w:val="CommentReference"/>
        </w:rPr>
        <w:annotationRef/>
      </w:r>
      <w:r>
        <w:t xml:space="preserve">Understood. I will remove these from the immediate activity plan. The literature review will first identify suitable peer-reviewed competitor methods and their corresponding datasets. Simple magnitude or random pruning can be retained only as secondary ablations if they are later considered useful. </w:t>
      </w:r>
    </w:p>
  </w:comment>
  <w:comment w:id="39" w:author="Ebrahim Fard" w:date="2026-07-28T18:53:00Z" w:initials="">
    <w:p w14:paraId="00000099"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Refer to Ho Yin's report for the next GEN and SNOW candidates.</w:t>
      </w:r>
    </w:p>
  </w:comment>
  <w:comment w:id="40" w:author="Ebrahim Fard" w:date="2026-07-28T18:57:00Z" w:initials="">
    <w:p w14:paraId="0000009F"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Please discuss the meaning of group. It can be inferred as "a group of channels in the same layer" or "a group of layers that are removed when we prune a specific layer".</w:t>
      </w:r>
    </w:p>
  </w:comment>
  <w:comment w:id="41" w:author="Rafed Aftab" w:date="2026-07-29T03:16:00Z" w:initials="RA">
    <w:p w14:paraId="5D847FD3" w14:textId="77777777" w:rsidR="00EA5E58" w:rsidRDefault="00EA5E58" w:rsidP="00EA5E58">
      <w:pPr>
        <w:pStyle w:val="CommentText"/>
      </w:pPr>
      <w:r>
        <w:rPr>
          <w:rStyle w:val="CommentReference"/>
        </w:rPr>
        <w:annotationRef/>
      </w:r>
      <w:r>
        <w:t xml:space="preserve">In this work, a dependency group means one root channel-pruning operation together with every connected channel adjustment required to preserve tensor compatibility. It may include the root convolution, its Batch Normalization channels and corresponding input or output channels in dependent layers. It does not mean that all layers in the group are removed completely. I will use the term “dependency group” consistently and add this definition to the methodology. </w:t>
      </w:r>
    </w:p>
  </w:comment>
  <w:comment w:id="42" w:author="Ebrahim Fard" w:date="2026-07-28T18:55:00Z" w:initials="">
    <w:p w14:paraId="00000089"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is good, specifically T6 and T7.</w:t>
      </w:r>
    </w:p>
  </w:comment>
  <w:comment w:id="43" w:author="Rafed Aftab" w:date="2026-07-29T03:16:00Z" w:initials="RA">
    <w:p w14:paraId="0865CB18" w14:textId="77777777" w:rsidR="00EA5E58" w:rsidRDefault="00EA5E58" w:rsidP="00EA5E58">
      <w:pPr>
        <w:pStyle w:val="CommentText"/>
      </w:pPr>
      <w:r>
        <w:rPr>
          <w:rStyle w:val="CommentReference"/>
        </w:rPr>
        <w:annotationRef/>
      </w:r>
      <w:r>
        <w:t xml:space="preserve">Thank you. I will retain T6 and T7 as recovery-strategy ablations. They will be repeated or finalized only after the sensitivity equation, pruning order and global reduction target are frozen, so that their comparison remains fair. </w:t>
      </w:r>
    </w:p>
  </w:comment>
  <w:comment w:id="44" w:author="Ebrahim Fard" w:date="2026-07-28T19:00:00Z" w:initials="">
    <w:p w14:paraId="0000008B"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More importantly, arXiv papers are not good to cite, specifically as a competitor.</w:t>
      </w:r>
    </w:p>
  </w:comment>
  <w:comment w:id="45" w:author="Ebrahim Fard" w:date="2026-07-28T19:08:00Z" w:initials="">
    <w:p w14:paraId="000000AF"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 better solution is found through the paper review and hence:</w:t>
      </w:r>
    </w:p>
    <w:p w14:paraId="000000B0" w14:textId="77777777" w:rsidR="00EF052D" w:rsidRDefault="00000000">
      <w:pPr>
        <w:widowControl w:val="0"/>
        <w:pBdr>
          <w:top w:val="nil"/>
          <w:left w:val="nil"/>
          <w:bottom w:val="nil"/>
          <w:right w:val="nil"/>
          <w:between w:val="nil"/>
        </w:pBdr>
        <w:spacing w:line="240" w:lineRule="auto"/>
        <w:rPr>
          <w:color w:val="000000"/>
        </w:rPr>
      </w:pPr>
      <w:r>
        <w:rPr>
          <w:color w:val="000000"/>
        </w:rPr>
        <w:t>1- We find the competitor and the corresponding datasets.</w:t>
      </w:r>
    </w:p>
    <w:p w14:paraId="000000B1" w14:textId="77777777" w:rsidR="00EF052D" w:rsidRDefault="00000000">
      <w:pPr>
        <w:widowControl w:val="0"/>
        <w:pBdr>
          <w:top w:val="nil"/>
          <w:left w:val="nil"/>
          <w:bottom w:val="nil"/>
          <w:right w:val="nil"/>
          <w:between w:val="nil"/>
        </w:pBdr>
        <w:spacing w:line="240" w:lineRule="auto"/>
        <w:rPr>
          <w:color w:val="000000"/>
        </w:rPr>
      </w:pPr>
      <w:r>
        <w:rPr>
          <w:color w:val="000000"/>
        </w:rPr>
        <w:t>2- We have a fairer comparison due to the same dataset.</w:t>
      </w:r>
    </w:p>
  </w:comment>
  <w:comment w:id="46" w:author="Rafed Aftab" w:date="2026-07-29T03:16:00Z" w:initials="RA">
    <w:p w14:paraId="1FCC580C" w14:textId="77777777" w:rsidR="00EA5E58" w:rsidRDefault="00EA5E58" w:rsidP="00EA5E58">
      <w:pPr>
        <w:pStyle w:val="CommentText"/>
      </w:pPr>
      <w:r>
        <w:rPr>
          <w:rStyle w:val="CommentReference"/>
        </w:rPr>
        <w:annotationRef/>
      </w:r>
      <w:r>
        <w:t xml:space="preserve">Agreed. I will first identify a suitable peer-reviewed competitor and then use its corresponding dataset where possible. This will provide a more defensible comparison because both methods can be evaluated under the same dataset and metric conditions. </w:t>
      </w:r>
    </w:p>
  </w:comment>
  <w:comment w:id="47" w:author="Ebrahim Fard" w:date="2026-07-28T19:09:00Z" w:initials="">
    <w:p w14:paraId="000000AE" w14:textId="77777777" w:rsidR="00EF052D" w:rsidRDefault="00E8782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That's a good idea if we can do the same for MIO-TCD. However, it may be difficult because, as far as I know, weather labels are not available. You can check with Ho Yin.</w:t>
      </w:r>
    </w:p>
  </w:comment>
  <w:comment w:id="48" w:author="Rafed Aftab" w:date="2026-07-29T03:17:00Z" w:initials="RA">
    <w:p w14:paraId="25867CC6" w14:textId="77777777" w:rsidR="00EA5E58" w:rsidRDefault="00EA5E58" w:rsidP="00EA5E58">
      <w:pPr>
        <w:pStyle w:val="CommentText"/>
      </w:pPr>
      <w:r>
        <w:rPr>
          <w:rStyle w:val="CommentReference"/>
        </w:rPr>
        <w:annotationRef/>
      </w:r>
      <w:r>
        <w:t xml:space="preserve">I will check with Ho Yin whether any reliable weather metadata exists for MIO-TCD. If it does not, I will not create an unsupported weather split. BDD100K can remain a possible paired GEN/SNOW dataset because it includes weather attributes, but the final choice will follow the competitor and dataset literature review.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9E" w15:done="0"/>
  <w15:commentEx w15:paraId="780D1364" w15:paraIdParent="0000009E" w15:done="0"/>
  <w15:commentEx w15:paraId="00000096" w15:done="0"/>
  <w15:commentEx w15:paraId="07CD511A" w15:paraIdParent="00000096" w15:done="0"/>
  <w15:commentEx w15:paraId="00000086" w15:done="0"/>
  <w15:commentEx w15:paraId="1888FC43" w15:paraIdParent="00000086" w15:done="0"/>
  <w15:commentEx w15:paraId="0000008A" w15:done="0"/>
  <w15:commentEx w15:paraId="50E6E369" w15:paraIdParent="0000008A" w15:done="0"/>
  <w15:commentEx w15:paraId="000000A5" w15:done="0"/>
  <w15:commentEx w15:paraId="6ECD9EEE" w15:paraIdParent="000000A5" w15:done="0"/>
  <w15:commentEx w15:paraId="00000097" w15:done="0"/>
  <w15:commentEx w15:paraId="7AE8AFB4" w15:paraIdParent="00000097" w15:done="0"/>
  <w15:commentEx w15:paraId="0000008D" w15:done="0"/>
  <w15:commentEx w15:paraId="00000088" w15:done="0"/>
  <w15:commentEx w15:paraId="7503975C" w15:paraIdParent="00000088" w15:done="0"/>
  <w15:commentEx w15:paraId="000000A9" w15:done="0"/>
  <w15:commentEx w15:paraId="2942CBAC" w15:paraIdParent="000000A9" w15:done="0"/>
  <w15:commentEx w15:paraId="000000AC" w15:done="0"/>
  <w15:commentEx w15:paraId="31FC8C0D" w15:paraIdParent="000000AC" w15:done="0"/>
  <w15:commentEx w15:paraId="000000B3" w15:done="0"/>
  <w15:commentEx w15:paraId="67F45145" w15:paraIdParent="000000B3" w15:done="0"/>
  <w15:commentEx w15:paraId="000000A6" w15:done="0"/>
  <w15:commentEx w15:paraId="64BD50B8" w15:paraIdParent="000000A6" w15:done="0"/>
  <w15:commentEx w15:paraId="000000B2" w15:done="0"/>
  <w15:commentEx w15:paraId="000000A1" w15:done="0"/>
  <w15:commentEx w15:paraId="70342ED2" w15:paraIdParent="000000A1" w15:done="0"/>
  <w15:commentEx w15:paraId="00000087" w15:done="0"/>
  <w15:commentEx w15:paraId="2A1710C2" w15:paraIdParent="00000087" w15:done="0"/>
  <w15:commentEx w15:paraId="00000081" w15:done="0"/>
  <w15:commentEx w15:paraId="57659828" w15:paraIdParent="00000081" w15:done="0"/>
  <w15:commentEx w15:paraId="0000008C" w15:done="0"/>
  <w15:commentEx w15:paraId="000000A2" w15:done="0"/>
  <w15:commentEx w15:paraId="0AF73732" w15:paraIdParent="000000A2" w15:done="0"/>
  <w15:commentEx w15:paraId="000000AD" w15:done="0"/>
  <w15:commentEx w15:paraId="611CD29B" w15:paraIdParent="000000AD" w15:done="0"/>
  <w15:commentEx w15:paraId="00000098" w15:done="0"/>
  <w15:commentEx w15:paraId="3C52BCCF" w15:paraIdParent="00000098" w15:done="0"/>
  <w15:commentEx w15:paraId="0000009A" w15:done="0"/>
  <w15:commentEx w15:paraId="7A4C6978" w15:paraIdParent="0000009A" w15:done="0"/>
  <w15:commentEx w15:paraId="00000099" w15:done="0"/>
  <w15:commentEx w15:paraId="0000009F" w15:done="0"/>
  <w15:commentEx w15:paraId="5D847FD3" w15:paraIdParent="0000009F" w15:done="0"/>
  <w15:commentEx w15:paraId="00000089" w15:done="0"/>
  <w15:commentEx w15:paraId="0865CB18" w15:paraIdParent="00000089" w15:done="0"/>
  <w15:commentEx w15:paraId="0000008B" w15:done="0"/>
  <w15:commentEx w15:paraId="000000B1" w15:done="0"/>
  <w15:commentEx w15:paraId="1FCC580C" w15:paraIdParent="000000B1" w15:done="0"/>
  <w15:commentEx w15:paraId="000000AE" w15:done="0"/>
  <w15:commentEx w15:paraId="25867CC6" w15:paraIdParent="000000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09E">
    <w16cex:extLst>
      <w16:ext w16:uri="{CE6994B0-6A32-4C9F-8C6B-6E91EDA988CE}">
        <cr:reactions xmlns:cr="http://schemas.microsoft.com/office/comments/2020/reactions">
          <cr:reaction reactionType="1">
            <cr:reactionInfo dateUtc="2026-07-28T22:05:54Z">
              <cr:user userId="033c74d33e198439" userProvider="Windows Live" userName="Rafed Aftab"/>
            </cr:reactionInfo>
          </cr:reaction>
        </cr:reactions>
      </w16:ext>
    </w16cex:extLst>
  </w16cex:commentExtensible>
  <w16cex:commentExtensible w16cex:durableId="029A2AC5" w16cex:dateUtc="2026-07-28T22:03:00Z"/>
  <w16cex:commentExtensible w16cex:durableId="00000096">
    <w16cex:extLst>
      <w16:ext w16:uri="{CE6994B0-6A32-4C9F-8C6B-6E91EDA988CE}">
        <cr:reactions xmlns:cr="http://schemas.microsoft.com/office/comments/2020/reactions">
          <cr:reaction reactionType="1">
            <cr:reactionInfo dateUtc="2026-07-28T22:05:52Z">
              <cr:user userId="033c74d33e198439" userProvider="Windows Live" userName="Rafed Aftab"/>
            </cr:reactionInfo>
          </cr:reaction>
        </cr:reactions>
      </w16:ext>
    </w16cex:extLst>
  </w16cex:commentExtensible>
  <w16cex:commentExtensible w16cex:durableId="007783A8" w16cex:dateUtc="2026-07-28T22:03:00Z"/>
  <w16cex:commentExtensible w16cex:durableId="00000086">
    <w16cex:extLst>
      <w16:ext w16:uri="{CE6994B0-6A32-4C9F-8C6B-6E91EDA988CE}">
        <cr:reactions xmlns:cr="http://schemas.microsoft.com/office/comments/2020/reactions">
          <cr:reaction reactionType="1">
            <cr:reactionInfo dateUtc="2026-07-28T22:05:51Z">
              <cr:user userId="033c74d33e198439" userProvider="Windows Live" userName="Rafed Aftab"/>
            </cr:reactionInfo>
          </cr:reaction>
        </cr:reactions>
      </w16:ext>
    </w16cex:extLst>
  </w16cex:commentExtensible>
  <w16cex:commentExtensible w16cex:durableId="159FBCA2" w16cex:dateUtc="2026-07-28T22:04:00Z"/>
  <w16cex:commentExtensible w16cex:durableId="0000008A">
    <w16cex:extLst>
      <w16:ext w16:uri="{CE6994B0-6A32-4C9F-8C6B-6E91EDA988CE}">
        <cr:reactions xmlns:cr="http://schemas.microsoft.com/office/comments/2020/reactions">
          <cr:reaction reactionType="1">
            <cr:reactionInfo dateUtc="2026-07-28T22:05:50Z">
              <cr:user userId="033c74d33e198439" userProvider="Windows Live" userName="Rafed Aftab"/>
            </cr:reactionInfo>
          </cr:reaction>
        </cr:reactions>
      </w16:ext>
    </w16cex:extLst>
  </w16cex:commentExtensible>
  <w16cex:commentExtensible w16cex:durableId="6DA1BD77" w16cex:dateUtc="2026-07-28T22:04:00Z"/>
  <w16cex:commentExtensible w16cex:durableId="000000A5">
    <w16cex:extLst>
      <w16:ext w16:uri="{CE6994B0-6A32-4C9F-8C6B-6E91EDA988CE}">
        <cr:reactions xmlns:cr="http://schemas.microsoft.com/office/comments/2020/reactions">
          <cr:reaction reactionType="1">
            <cr:reactionInfo dateUtc="2026-07-28T22:05:47Z">
              <cr:user userId="033c74d33e198439" userProvider="Windows Live" userName="Rafed Aftab"/>
            </cr:reactionInfo>
          </cr:reaction>
        </cr:reactions>
      </w16:ext>
    </w16cex:extLst>
  </w16cex:commentExtensible>
  <w16cex:commentExtensible w16cex:durableId="6E0917C6" w16cex:dateUtc="2026-07-28T22:05:00Z"/>
  <w16cex:commentExtensible w16cex:durableId="00000097">
    <w16cex:extLst>
      <w16:ext w16:uri="{CE6994B0-6A32-4C9F-8C6B-6E91EDA988CE}">
        <cr:reactions xmlns:cr="http://schemas.microsoft.com/office/comments/2020/reactions">
          <cr:reaction reactionType="1">
            <cr:reactionInfo dateUtc="2026-07-28T22:05:45Z">
              <cr:user userId="033c74d33e198439" userProvider="Windows Live" userName="Rafed Aftab"/>
            </cr:reactionInfo>
          </cr:reaction>
        </cr:reactions>
      </w16:ext>
    </w16cex:extLst>
  </w16cex:commentExtensible>
  <w16cex:commentExtensible w16cex:durableId="19947120" w16cex:dateUtc="2026-07-28T22:05:00Z"/>
  <w16cex:commentExtensible w16cex:durableId="0000008D">
    <w16cex:extLst>
      <w16:ext w16:uri="{CE6994B0-6A32-4C9F-8C6B-6E91EDA988CE}">
        <cr:reactions xmlns:cr="http://schemas.microsoft.com/office/comments/2020/reactions">
          <cr:reaction reactionType="1">
            <cr:reactionInfo dateUtc="2026-07-28T22:05:44Z">
              <cr:user userId="033c74d33e198439" userProvider="Windows Live" userName="Rafed Aftab"/>
            </cr:reactionInfo>
          </cr:reaction>
        </cr:reactions>
      </w16:ext>
    </w16cex:extLst>
  </w16cex:commentExtensible>
  <w16cex:commentExtensible w16cex:durableId="3F3D595A" w16cex:dateUtc="2026-07-28T22:06:00Z"/>
  <w16cex:commentExtensible w16cex:durableId="02042647" w16cex:dateUtc="2026-07-28T22:07:00Z"/>
  <w16cex:commentExtensible w16cex:durableId="1F666B26" w16cex:dateUtc="2026-07-28T22:08:00Z"/>
  <w16cex:commentExtensible w16cex:durableId="391BE6F3" w16cex:dateUtc="2026-07-28T22:08:00Z"/>
  <w16cex:commentExtensible w16cex:durableId="381A47E9" w16cex:dateUtc="2026-07-28T22:09:00Z"/>
  <w16cex:commentExtensible w16cex:durableId="000000B2">
    <w16cex:extLst>
      <w16:ext w16:uri="{CE6994B0-6A32-4C9F-8C6B-6E91EDA988CE}">
        <cr:reactions xmlns:cr="http://schemas.microsoft.com/office/comments/2020/reactions">
          <cr:reaction reactionType="1">
            <cr:reactionInfo dateUtc="2026-07-28T22:09:49Z">
              <cr:user userId="033c74d33e198439" userProvider="Windows Live" userName="Rafed Aftab"/>
            </cr:reactionInfo>
          </cr:reaction>
        </cr:reactions>
      </w16:ext>
    </w16cex:extLst>
  </w16cex:commentExtensible>
  <w16cex:commentExtensible w16cex:durableId="7BA722CA" w16cex:dateUtc="2026-07-28T22:10:00Z"/>
  <w16cex:commentExtensible w16cex:durableId="65B1D958" w16cex:dateUtc="2026-07-28T22:13:00Z"/>
  <w16cex:commentExtensible w16cex:durableId="129B1F2F" w16cex:dateUtc="2026-07-28T22:14:00Z"/>
  <w16cex:commentExtensible w16cex:durableId="0000008C">
    <w16cex:extLst>
      <w16:ext w16:uri="{CE6994B0-6A32-4C9F-8C6B-6E91EDA988CE}">
        <cr:reactions xmlns:cr="http://schemas.microsoft.com/office/comments/2020/reactions">
          <cr:reaction reactionType="1">
            <cr:reactionInfo dateUtc="2026-07-28T22:11:01Z">
              <cr:user userId="033c74d33e198439" userProvider="Windows Live" userName="Rafed Aftab"/>
            </cr:reactionInfo>
          </cr:reaction>
        </cr:reactions>
      </w16:ext>
    </w16cex:extLst>
  </w16cex:commentExtensible>
  <w16cex:commentExtensible w16cex:durableId="31BC7932" w16cex:dateUtc="2026-07-28T22:14:00Z"/>
  <w16cex:commentExtensible w16cex:durableId="2C76A27B" w16cex:dateUtc="2026-07-28T22:15:00Z"/>
  <w16cex:commentExtensible w16cex:durableId="65F1E5E1" w16cex:dateUtc="2026-07-28T22:15:00Z"/>
  <w16cex:commentExtensible w16cex:durableId="61D7645C" w16cex:dateUtc="2026-07-28T22:15:00Z"/>
  <w16cex:commentExtensible w16cex:durableId="00000099">
    <w16cex:extLst>
      <w16:ext w16:uri="{CE6994B0-6A32-4C9F-8C6B-6E91EDA988CE}">
        <cr:reactions xmlns:cr="http://schemas.microsoft.com/office/comments/2020/reactions">
          <cr:reaction reactionType="1">
            <cr:reactionInfo dateUtc="2026-07-28T22:15:47Z">
              <cr:user userId="033c74d33e198439" userProvider="Windows Live" userName="Rafed Aftab"/>
            </cr:reactionInfo>
          </cr:reaction>
        </cr:reactions>
      </w16:ext>
    </w16cex:extLst>
  </w16cex:commentExtensible>
  <w16cex:commentExtensible w16cex:durableId="0000009F">
    <w16cex:extLst>
      <w16:ext w16:uri="{CE6994B0-6A32-4C9F-8C6B-6E91EDA988CE}">
        <cr:reactions xmlns:cr="http://schemas.microsoft.com/office/comments/2020/reactions">
          <cr:reaction reactionType="1">
            <cr:reactionInfo dateUtc="2026-07-28T22:16:01Z">
              <cr:user userId="033c74d33e198439" userProvider="Windows Live" userName="Rafed Aftab"/>
            </cr:reactionInfo>
          </cr:reaction>
        </cr:reactions>
      </w16:ext>
    </w16cex:extLst>
  </w16cex:commentExtensible>
  <w16cex:commentExtensible w16cex:durableId="7980F414" w16cex:dateUtc="2026-07-28T22:16:00Z"/>
  <w16cex:commentExtensible w16cex:durableId="7A02DA27" w16cex:dateUtc="2026-07-28T22:16:00Z"/>
  <w16cex:commentExtensible w16cex:durableId="0000008B">
    <w16cex:extLst>
      <w16:ext w16:uri="{CE6994B0-6A32-4C9F-8C6B-6E91EDA988CE}">
        <cr:reactions xmlns:cr="http://schemas.microsoft.com/office/comments/2020/reactions">
          <cr:reaction reactionType="1">
            <cr:reactionInfo dateUtc="2026-07-28T22:16:24Z">
              <cr:user userId="033c74d33e198439" userProvider="Windows Live" userName="Rafed Aftab"/>
            </cr:reactionInfo>
          </cr:reaction>
        </cr:reactions>
      </w16:ext>
    </w16cex:extLst>
  </w16cex:commentExtensible>
  <w16cex:commentExtensible w16cex:durableId="69B17303" w16cex:dateUtc="2026-07-28T22:16:00Z"/>
  <w16cex:commentExtensible w16cex:durableId="67063E90" w16cex:dateUtc="2026-07-28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9E" w16cid:durableId="0000009E"/>
  <w16cid:commentId w16cid:paraId="780D1364" w16cid:durableId="029A2AC5"/>
  <w16cid:commentId w16cid:paraId="00000096" w16cid:durableId="00000096"/>
  <w16cid:commentId w16cid:paraId="07CD511A" w16cid:durableId="007783A8"/>
  <w16cid:commentId w16cid:paraId="00000086" w16cid:durableId="00000086"/>
  <w16cid:commentId w16cid:paraId="1888FC43" w16cid:durableId="159FBCA2"/>
  <w16cid:commentId w16cid:paraId="0000008A" w16cid:durableId="0000008A"/>
  <w16cid:commentId w16cid:paraId="50E6E369" w16cid:durableId="6DA1BD77"/>
  <w16cid:commentId w16cid:paraId="000000A5" w16cid:durableId="000000A5"/>
  <w16cid:commentId w16cid:paraId="6ECD9EEE" w16cid:durableId="6E0917C6"/>
  <w16cid:commentId w16cid:paraId="00000097" w16cid:durableId="00000097"/>
  <w16cid:commentId w16cid:paraId="7AE8AFB4" w16cid:durableId="19947120"/>
  <w16cid:commentId w16cid:paraId="0000008D" w16cid:durableId="0000008D"/>
  <w16cid:commentId w16cid:paraId="00000088" w16cid:durableId="00000088"/>
  <w16cid:commentId w16cid:paraId="7503975C" w16cid:durableId="3F3D595A"/>
  <w16cid:commentId w16cid:paraId="000000A9" w16cid:durableId="000000A9"/>
  <w16cid:commentId w16cid:paraId="2942CBAC" w16cid:durableId="02042647"/>
  <w16cid:commentId w16cid:paraId="000000AC" w16cid:durableId="000000AC"/>
  <w16cid:commentId w16cid:paraId="31FC8C0D" w16cid:durableId="1F666B26"/>
  <w16cid:commentId w16cid:paraId="000000B3" w16cid:durableId="000000B3"/>
  <w16cid:commentId w16cid:paraId="67F45145" w16cid:durableId="391BE6F3"/>
  <w16cid:commentId w16cid:paraId="000000A6" w16cid:durableId="000000A6"/>
  <w16cid:commentId w16cid:paraId="64BD50B8" w16cid:durableId="381A47E9"/>
  <w16cid:commentId w16cid:paraId="000000B2" w16cid:durableId="000000B2"/>
  <w16cid:commentId w16cid:paraId="000000A1" w16cid:durableId="000000A1"/>
  <w16cid:commentId w16cid:paraId="70342ED2" w16cid:durableId="7BA722CA"/>
  <w16cid:commentId w16cid:paraId="00000087" w16cid:durableId="00000087"/>
  <w16cid:commentId w16cid:paraId="2A1710C2" w16cid:durableId="65B1D958"/>
  <w16cid:commentId w16cid:paraId="00000081" w16cid:durableId="00000081"/>
  <w16cid:commentId w16cid:paraId="57659828" w16cid:durableId="129B1F2F"/>
  <w16cid:commentId w16cid:paraId="0000008C" w16cid:durableId="0000008C"/>
  <w16cid:commentId w16cid:paraId="000000A2" w16cid:durableId="000000A2"/>
  <w16cid:commentId w16cid:paraId="0AF73732" w16cid:durableId="31BC7932"/>
  <w16cid:commentId w16cid:paraId="000000AD" w16cid:durableId="000000AD"/>
  <w16cid:commentId w16cid:paraId="611CD29B" w16cid:durableId="2C76A27B"/>
  <w16cid:commentId w16cid:paraId="00000098" w16cid:durableId="00000098"/>
  <w16cid:commentId w16cid:paraId="3C52BCCF" w16cid:durableId="65F1E5E1"/>
  <w16cid:commentId w16cid:paraId="0000009A" w16cid:durableId="0000009A"/>
  <w16cid:commentId w16cid:paraId="7A4C6978" w16cid:durableId="61D7645C"/>
  <w16cid:commentId w16cid:paraId="00000099" w16cid:durableId="00000099"/>
  <w16cid:commentId w16cid:paraId="0000009F" w16cid:durableId="0000009F"/>
  <w16cid:commentId w16cid:paraId="5D847FD3" w16cid:durableId="7980F414"/>
  <w16cid:commentId w16cid:paraId="00000089" w16cid:durableId="00000089"/>
  <w16cid:commentId w16cid:paraId="0865CB18" w16cid:durableId="7A02DA27"/>
  <w16cid:commentId w16cid:paraId="0000008B" w16cid:durableId="0000008B"/>
  <w16cid:commentId w16cid:paraId="000000B1" w16cid:durableId="000000B1"/>
  <w16cid:commentId w16cid:paraId="1FCC580C" w16cid:durableId="69B17303"/>
  <w16cid:commentId w16cid:paraId="000000AE" w16cid:durableId="000000AE"/>
  <w16cid:commentId w16cid:paraId="25867CC6" w16cid:durableId="67063E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7559270B-5F55-4FCD-8BB5-7BD92652D628}"/>
    <w:embedBold r:id="rId2" w:fontKey="{6464153F-5CE5-4B44-B845-0D1170216CB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va Mono">
    <w:charset w:val="00"/>
    <w:family w:val="auto"/>
    <w:pitch w:val="default"/>
    <w:embedRegular r:id="rId3" w:fontKey="{A8AEC3F6-C875-46A7-9704-9831264262B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C6C9313-7BFF-4910-B08A-ABBD5BEEF5EE}"/>
  </w:font>
  <w:font w:name="Cambria">
    <w:panose1 w:val="02040503050406030204"/>
    <w:charset w:val="00"/>
    <w:family w:val="roman"/>
    <w:pitch w:val="variable"/>
    <w:sig w:usb0="E00006FF" w:usb1="420024FF" w:usb2="02000000" w:usb3="00000000" w:csb0="0000019F" w:csb1="00000000"/>
    <w:embedRegular r:id="rId5" w:fontKey="{5C58ABD0-18FD-4A78-B9C2-D2109CDBA9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8E9"/>
    <w:multiLevelType w:val="multilevel"/>
    <w:tmpl w:val="503225E0"/>
    <w:lvl w:ilvl="0">
      <w:start w:val="1"/>
      <w:numFmt w:val="bullet"/>
      <w:lvlText w:val="●"/>
      <w:lvlJc w:val="left"/>
      <w:pPr>
        <w:ind w:left="720" w:hanging="360"/>
      </w:pPr>
      <w:rPr>
        <w:rFonts w:ascii="Roboto" w:eastAsia="Roboto" w:hAnsi="Roboto" w:cs="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2D42AD"/>
    <w:multiLevelType w:val="multilevel"/>
    <w:tmpl w:val="6E229D6E"/>
    <w:lvl w:ilvl="0">
      <w:start w:val="1"/>
      <w:numFmt w:val="decimal"/>
      <w:lvlText w:val="%1."/>
      <w:lvlJc w:val="left"/>
      <w:pPr>
        <w:ind w:left="720" w:hanging="360"/>
      </w:pPr>
      <w:rPr>
        <w:rFonts w:ascii="Roboto" w:eastAsia="Roboto" w:hAnsi="Roboto" w:cs="Roboto"/>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947C40"/>
    <w:multiLevelType w:val="multilevel"/>
    <w:tmpl w:val="CF58F238"/>
    <w:lvl w:ilvl="0">
      <w:start w:val="1"/>
      <w:numFmt w:val="bullet"/>
      <w:lvlText w:val="●"/>
      <w:lvlJc w:val="left"/>
      <w:pPr>
        <w:ind w:left="720" w:hanging="360"/>
      </w:pPr>
      <w:rPr>
        <w:rFonts w:ascii="Roboto" w:eastAsia="Roboto" w:hAnsi="Roboto" w:cs="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634B45"/>
    <w:multiLevelType w:val="multilevel"/>
    <w:tmpl w:val="B05A0064"/>
    <w:lvl w:ilvl="0">
      <w:start w:val="1"/>
      <w:numFmt w:val="bullet"/>
      <w:lvlText w:val="●"/>
      <w:lvlJc w:val="left"/>
      <w:pPr>
        <w:ind w:left="720" w:hanging="360"/>
      </w:pPr>
      <w:rPr>
        <w:rFonts w:ascii="Roboto" w:eastAsia="Roboto" w:hAnsi="Roboto" w:cs="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C53EFC"/>
    <w:multiLevelType w:val="multilevel"/>
    <w:tmpl w:val="1A22D9F4"/>
    <w:lvl w:ilvl="0">
      <w:start w:val="1"/>
      <w:numFmt w:val="bullet"/>
      <w:lvlText w:val="●"/>
      <w:lvlJc w:val="left"/>
      <w:pPr>
        <w:ind w:left="720" w:hanging="360"/>
      </w:pPr>
      <w:rPr>
        <w:rFonts w:ascii="Roboto" w:eastAsia="Roboto" w:hAnsi="Roboto" w:cs="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7400C4"/>
    <w:multiLevelType w:val="multilevel"/>
    <w:tmpl w:val="5D58724E"/>
    <w:lvl w:ilvl="0">
      <w:start w:val="1"/>
      <w:numFmt w:val="decimal"/>
      <w:lvlText w:val="%1."/>
      <w:lvlJc w:val="left"/>
      <w:pPr>
        <w:ind w:left="720" w:hanging="360"/>
      </w:pPr>
      <w:rPr>
        <w:rFonts w:ascii="Roboto" w:eastAsia="Roboto" w:hAnsi="Roboto" w:cs="Roboto"/>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5461428"/>
    <w:multiLevelType w:val="multilevel"/>
    <w:tmpl w:val="E37CA2B6"/>
    <w:lvl w:ilvl="0">
      <w:start w:val="1"/>
      <w:numFmt w:val="bullet"/>
      <w:lvlText w:val="●"/>
      <w:lvlJc w:val="left"/>
      <w:pPr>
        <w:ind w:left="720" w:hanging="360"/>
      </w:pPr>
      <w:rPr>
        <w:rFonts w:ascii="Roboto" w:eastAsia="Roboto" w:hAnsi="Roboto" w:cs="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203DC2"/>
    <w:multiLevelType w:val="multilevel"/>
    <w:tmpl w:val="DD2A1B82"/>
    <w:lvl w:ilvl="0">
      <w:start w:val="1"/>
      <w:numFmt w:val="bullet"/>
      <w:lvlText w:val="●"/>
      <w:lvlJc w:val="left"/>
      <w:pPr>
        <w:ind w:left="720" w:hanging="360"/>
      </w:pPr>
      <w:rPr>
        <w:rFonts w:ascii="Roboto" w:eastAsia="Roboto" w:hAnsi="Roboto" w:cs="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3E6DE8"/>
    <w:multiLevelType w:val="multilevel"/>
    <w:tmpl w:val="761A31EC"/>
    <w:lvl w:ilvl="0">
      <w:start w:val="1"/>
      <w:numFmt w:val="bullet"/>
      <w:lvlText w:val="●"/>
      <w:lvlJc w:val="left"/>
      <w:pPr>
        <w:ind w:left="720" w:hanging="360"/>
      </w:pPr>
      <w:rPr>
        <w:rFonts w:ascii="Roboto" w:eastAsia="Roboto" w:hAnsi="Roboto" w:cs="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0146449">
    <w:abstractNumId w:val="5"/>
  </w:num>
  <w:num w:numId="2" w16cid:durableId="857767236">
    <w:abstractNumId w:val="3"/>
  </w:num>
  <w:num w:numId="3" w16cid:durableId="1031807230">
    <w:abstractNumId w:val="2"/>
  </w:num>
  <w:num w:numId="4" w16cid:durableId="1515925226">
    <w:abstractNumId w:val="8"/>
  </w:num>
  <w:num w:numId="5" w16cid:durableId="686640195">
    <w:abstractNumId w:val="0"/>
  </w:num>
  <w:num w:numId="6" w16cid:durableId="51776321">
    <w:abstractNumId w:val="1"/>
  </w:num>
  <w:num w:numId="7" w16cid:durableId="1664971099">
    <w:abstractNumId w:val="7"/>
  </w:num>
  <w:num w:numId="8" w16cid:durableId="447628153">
    <w:abstractNumId w:val="6"/>
  </w:num>
  <w:num w:numId="9" w16cid:durableId="214442147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ed Aftab">
    <w15:presenceInfo w15:providerId="Windows Live" w15:userId="033c74d33e1984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52D"/>
    <w:rsid w:val="00D11724"/>
    <w:rsid w:val="00E8782F"/>
    <w:rsid w:val="00EA5E58"/>
    <w:rsid w:val="00EF0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0B64B3-219D-47B0-88B9-824ECC71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8782F"/>
    <w:rPr>
      <w:b/>
      <w:bCs/>
    </w:rPr>
  </w:style>
  <w:style w:type="character" w:customStyle="1" w:styleId="CommentSubjectChar">
    <w:name w:val="Comment Subject Char"/>
    <w:basedOn w:val="CommentTextChar"/>
    <w:link w:val="CommentSubject"/>
    <w:uiPriority w:val="99"/>
    <w:semiHidden/>
    <w:rsid w:val="00E878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2175</Words>
  <Characters>12402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Rafed Aftab</cp:lastModifiedBy>
  <cp:revision>2</cp:revision>
  <dcterms:created xsi:type="dcterms:W3CDTF">2026-07-28T21:58:00Z</dcterms:created>
  <dcterms:modified xsi:type="dcterms:W3CDTF">2026-07-28T22:17:00Z</dcterms:modified>
</cp:coreProperties>
</file>