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63D" w:rsidRDefault="004F663D" w:rsidP="004F663D">
      <w:pPr>
        <w:rPr>
          <w:sz w:val="28"/>
          <w:szCs w:val="28"/>
        </w:rPr>
      </w:pPr>
      <w:r>
        <w:rPr>
          <w:sz w:val="28"/>
          <w:szCs w:val="28"/>
        </w:rPr>
        <w:t>Verkefni 5  - Seltumagn í sjó.</w:t>
      </w:r>
    </w:p>
    <w:p w:rsidR="004F663D" w:rsidRPr="00A91B20" w:rsidRDefault="00A91B20" w:rsidP="004F663D">
      <w:pPr>
        <w:rPr>
          <w:b/>
          <w:sz w:val="28"/>
          <w:szCs w:val="28"/>
        </w:rPr>
      </w:pPr>
      <w:r>
        <w:rPr>
          <w:b/>
          <w:sz w:val="28"/>
          <w:szCs w:val="28"/>
        </w:rPr>
        <w:t>Along, Jadyn og Hjörtur</w:t>
      </w:r>
      <w:bookmarkStart w:id="0" w:name="_GoBack"/>
      <w:bookmarkEnd w:id="0"/>
    </w:p>
    <w:p w:rsidR="004F663D" w:rsidRDefault="004F663D" w:rsidP="004F663D">
      <w:pPr>
        <w:rPr>
          <w:sz w:val="28"/>
          <w:szCs w:val="28"/>
        </w:rPr>
      </w:pPr>
      <w:r>
        <w:rPr>
          <w:sz w:val="28"/>
          <w:szCs w:val="28"/>
        </w:rPr>
        <w:t>Inngangur.</w:t>
      </w:r>
    </w:p>
    <w:p w:rsidR="004F663D" w:rsidRDefault="004F663D" w:rsidP="004F663D">
      <w:pPr>
        <w:rPr>
          <w:sz w:val="24"/>
          <w:szCs w:val="24"/>
        </w:rPr>
      </w:pPr>
      <w:r>
        <w:rPr>
          <w:sz w:val="24"/>
          <w:szCs w:val="24"/>
        </w:rPr>
        <w:t>Einföld leið til að finna styrk salts í lausn er að sjóða vatnið ofan af og vigta magnið af saltinu sem situr eftir.</w:t>
      </w:r>
    </w:p>
    <w:p w:rsidR="004F663D" w:rsidRDefault="004F663D" w:rsidP="004F663D">
      <w:pPr>
        <w:rPr>
          <w:sz w:val="24"/>
          <w:szCs w:val="24"/>
        </w:rPr>
      </w:pPr>
      <w:r>
        <w:rPr>
          <w:sz w:val="24"/>
          <w:szCs w:val="24"/>
        </w:rPr>
        <w:t>Gallinn við þessa aðferð er þó sú að ekki er hægt að mæla lága styrki nema með þvi að sjóða töluvert mikið magn af vatni.</w:t>
      </w:r>
    </w:p>
    <w:p w:rsidR="004F663D" w:rsidRDefault="004F663D" w:rsidP="004F663D">
      <w:pPr>
        <w:rPr>
          <w:sz w:val="24"/>
          <w:szCs w:val="24"/>
        </w:rPr>
      </w:pPr>
      <w:r>
        <w:rPr>
          <w:sz w:val="24"/>
          <w:szCs w:val="24"/>
        </w:rPr>
        <w:t>Þetta er almennt gert þannig að ílát sem notað er fyrir suðuna er vigtað þurrt fyrir og eftir suðu til að fá massann af saltinu sem situr eftir.</w:t>
      </w:r>
    </w:p>
    <w:p w:rsidR="004F663D" w:rsidRDefault="004F663D" w:rsidP="004F663D">
      <w:pPr>
        <w:rPr>
          <w:sz w:val="24"/>
          <w:szCs w:val="24"/>
        </w:rPr>
      </w:pPr>
      <w:r>
        <w:rPr>
          <w:sz w:val="24"/>
          <w:szCs w:val="24"/>
        </w:rPr>
        <w:t>Þegar sá massi er kominn má finna mólmagn þess og styrk. En mólmagn er fundið með jöfnunni</w:t>
      </w:r>
    </w:p>
    <w:p w:rsidR="004F663D" w:rsidRDefault="004F663D" w:rsidP="004F663D">
      <w:pPr>
        <w:rPr>
          <w:rFonts w:eastAsiaTheme="minorEastAsia"/>
          <w:sz w:val="24"/>
          <w:szCs w:val="24"/>
        </w:rPr>
      </w:pPr>
      <m:oMathPara>
        <m:oMath>
          <m: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M</m:t>
              </m:r>
            </m:den>
          </m:f>
        </m:oMath>
      </m:oMathPara>
    </w:p>
    <w:p w:rsidR="004F663D" w:rsidRDefault="004F663D" w:rsidP="004F663D">
      <w:pPr>
        <w:rPr>
          <w:sz w:val="24"/>
          <w:szCs w:val="24"/>
        </w:rPr>
      </w:pPr>
      <w:r>
        <w:rPr>
          <w:sz w:val="24"/>
          <w:szCs w:val="24"/>
        </w:rPr>
        <w:t>Þar sem n er mólmagnið, m er massinn og M er mólmassinn. En mólmassinn er samanlagður massi allra atóma í efnasambandinu sem verið er að mæla. Mólstyrkur er svo fundinn með jöfnunni</w:t>
      </w:r>
    </w:p>
    <w:p w:rsidR="004F663D" w:rsidRDefault="004F663D" w:rsidP="004F663D">
      <w:pPr>
        <w:rPr>
          <w:sz w:val="24"/>
          <w:szCs w:val="24"/>
        </w:rPr>
      </w:pPr>
      <m:oMathPara>
        <m:oMath>
          <m:r>
            <w:rPr>
              <w:rFonts w:ascii="Cambria Math" w:hAnsi="Cambria Math"/>
              <w:sz w:val="24"/>
              <w:szCs w:val="24"/>
            </w:rPr>
            <m:t>n=C∙V</m:t>
          </m:r>
        </m:oMath>
      </m:oMathPara>
    </w:p>
    <w:p w:rsidR="004F663D" w:rsidRDefault="004F663D" w:rsidP="004F663D">
      <w:pPr>
        <w:rPr>
          <w:sz w:val="24"/>
          <w:szCs w:val="24"/>
        </w:rPr>
      </w:pPr>
      <w:r>
        <w:rPr>
          <w:sz w:val="24"/>
          <w:szCs w:val="24"/>
        </w:rPr>
        <w:t>Þar sem C er styrkur lausnarinnar og V er rúmmál vökvans sem gufaði upp.</w:t>
      </w:r>
    </w:p>
    <w:p w:rsidR="004F663D" w:rsidRDefault="004F663D" w:rsidP="004F663D">
      <w:pPr>
        <w:rPr>
          <w:sz w:val="24"/>
          <w:szCs w:val="24"/>
        </w:rPr>
      </w:pPr>
      <w:r>
        <w:rPr>
          <w:sz w:val="24"/>
          <w:szCs w:val="24"/>
        </w:rPr>
        <w:t xml:space="preserve">Þessi aðferð dugar þó einungis þegar efnasambandið í lausninni er þekkt. Í óþekktum saltlausnum er hins vegar talað um seltuprósentu vökvans og er hún fundin með </w:t>
      </w:r>
    </w:p>
    <w:p w:rsidR="004F663D" w:rsidRDefault="004F663D" w:rsidP="004F663D">
      <w:pPr>
        <w:rPr>
          <w:sz w:val="24"/>
          <w:szCs w:val="24"/>
        </w:rPr>
      </w:pPr>
      <m:oMathPara>
        <m:oMath>
          <m:r>
            <w:rPr>
              <w:rFonts w:ascii="Cambria Math" w:hAnsi="Cambria Math"/>
              <w:sz w:val="24"/>
              <w:szCs w:val="24"/>
            </w:rPr>
            <m:t>Seltuprósenta=</m:t>
          </m:r>
          <m:f>
            <m:fPr>
              <m:ctrlPr>
                <w:rPr>
                  <w:rFonts w:ascii="Cambria Math" w:hAnsi="Cambria Math"/>
                  <w:i/>
                  <w:sz w:val="24"/>
                  <w:szCs w:val="24"/>
                </w:rPr>
              </m:ctrlPr>
            </m:fPr>
            <m:num>
              <m:r>
                <w:rPr>
                  <w:rFonts w:ascii="Cambria Math" w:hAnsi="Cambria Math"/>
                  <w:sz w:val="24"/>
                  <w:szCs w:val="24"/>
                </w:rPr>
                <m:t>Massi salts</m:t>
              </m:r>
            </m:num>
            <m:den>
              <m:r>
                <w:rPr>
                  <w:rFonts w:ascii="Cambria Math" w:hAnsi="Cambria Math"/>
                  <w:sz w:val="24"/>
                  <w:szCs w:val="24"/>
                </w:rPr>
                <m:t>Massi lausnar</m:t>
              </m:r>
            </m:den>
          </m:f>
        </m:oMath>
      </m:oMathPara>
    </w:p>
    <w:p w:rsidR="004F663D" w:rsidRDefault="004F663D" w:rsidP="004F663D">
      <w:pPr>
        <w:rPr>
          <w:sz w:val="28"/>
          <w:szCs w:val="28"/>
        </w:rPr>
      </w:pPr>
    </w:p>
    <w:p w:rsidR="004F663D" w:rsidRDefault="004F663D" w:rsidP="004F663D">
      <w:pPr>
        <w:rPr>
          <w:sz w:val="28"/>
          <w:szCs w:val="28"/>
        </w:rPr>
      </w:pPr>
      <w:r>
        <w:rPr>
          <w:sz w:val="28"/>
          <w:szCs w:val="28"/>
        </w:rPr>
        <w:t>Hluti 1.</w:t>
      </w:r>
    </w:p>
    <w:p w:rsidR="004F663D" w:rsidRDefault="004F663D" w:rsidP="004F663D">
      <w:pPr>
        <w:rPr>
          <w:sz w:val="24"/>
          <w:szCs w:val="24"/>
        </w:rPr>
      </w:pPr>
      <w:r>
        <w:rPr>
          <w:sz w:val="24"/>
          <w:szCs w:val="24"/>
        </w:rPr>
        <w:t>Hér ætlum við að meta seltu út frá massamælingum. Til að gera það þurfum við að taka óþekkt sýni af sjó og sjóða vatnið ofan af því.</w:t>
      </w:r>
    </w:p>
    <w:p w:rsidR="004F663D" w:rsidRDefault="004F663D" w:rsidP="004F663D">
      <w:pPr>
        <w:rPr>
          <w:sz w:val="24"/>
          <w:szCs w:val="24"/>
        </w:rPr>
      </w:pPr>
      <w:r>
        <w:rPr>
          <w:sz w:val="24"/>
          <w:szCs w:val="24"/>
        </w:rPr>
        <w:t xml:space="preserve">Fyrsta verk er að taka lítið, </w:t>
      </w:r>
      <w:r>
        <w:rPr>
          <w:sz w:val="24"/>
          <w:szCs w:val="24"/>
          <w:u w:val="single"/>
        </w:rPr>
        <w:t>þurrt</w:t>
      </w:r>
      <w:r>
        <w:rPr>
          <w:sz w:val="24"/>
          <w:szCs w:val="24"/>
        </w:rPr>
        <w:t xml:space="preserve"> bikarglas og vigta það með tveim aukastöfum.</w:t>
      </w:r>
    </w:p>
    <w:p w:rsidR="004C1199" w:rsidRPr="004C1199" w:rsidRDefault="004C1199" w:rsidP="004F663D">
      <w:pPr>
        <w:rPr>
          <w:b/>
          <w:sz w:val="24"/>
          <w:szCs w:val="24"/>
        </w:rPr>
      </w:pPr>
      <w:r>
        <w:rPr>
          <w:b/>
          <w:sz w:val="24"/>
          <w:szCs w:val="24"/>
        </w:rPr>
        <w:t>54,60g</w:t>
      </w:r>
    </w:p>
    <w:p w:rsidR="004F663D" w:rsidRDefault="004F663D" w:rsidP="004F663D">
      <w:pPr>
        <w:rPr>
          <w:sz w:val="24"/>
          <w:szCs w:val="24"/>
        </w:rPr>
      </w:pPr>
      <w:r>
        <w:rPr>
          <w:sz w:val="24"/>
          <w:szCs w:val="24"/>
        </w:rPr>
        <w:lastRenderedPageBreak/>
        <w:t>Þar næst tökum við u.þ.b nákvæmlega 10 ml af sjónum og setjum í glasið og vigtum. (u.þ.b nákvæmlega þýðir að við þurfum um það bil 10 ml en verðum að vita nákvæmlega hve mikið, t.d. er 9.90ml, 10.05 ml, o.s.frv)</w:t>
      </w:r>
    </w:p>
    <w:p w:rsidR="00992BE3" w:rsidRPr="00992BE3" w:rsidRDefault="00992BE3" w:rsidP="004F663D">
      <w:pPr>
        <w:rPr>
          <w:sz w:val="24"/>
          <w:szCs w:val="24"/>
        </w:rPr>
      </w:pPr>
      <w:r>
        <w:rPr>
          <w:b/>
          <w:sz w:val="24"/>
          <w:szCs w:val="24"/>
        </w:rPr>
        <w:t>10,00ml (akkurat) og er núna 69,80g.</w:t>
      </w:r>
    </w:p>
    <w:p w:rsidR="004F663D" w:rsidRDefault="004F663D" w:rsidP="004F663D">
      <w:pPr>
        <w:rPr>
          <w:sz w:val="24"/>
          <w:szCs w:val="24"/>
        </w:rPr>
      </w:pPr>
      <w:r>
        <w:rPr>
          <w:sz w:val="24"/>
          <w:szCs w:val="24"/>
        </w:rPr>
        <w:t>Við sjóðum síðan vatnið í glasinu burt á gasbrennara. Farið varlega með gasbrennarann þar sem hann brennur hratt. Þetta getur tekið nokkrar mínútur. Gætið þess að taka glasið af brennaranum rétt áður en allt vatnið er gufað upp. Sé glasið hitað um of eftir að vatnið gufar upp þá er hætta á því að saltið skjótist af botninum og upp úr glasinu.  Einnig getur verið gott að hafa úrgler ofan á glasinu þegar að suðan er nánast búin.</w:t>
      </w:r>
    </w:p>
    <w:p w:rsidR="004F663D" w:rsidRDefault="004F663D" w:rsidP="004F663D">
      <w:pPr>
        <w:rPr>
          <w:sz w:val="24"/>
          <w:szCs w:val="24"/>
        </w:rPr>
      </w:pPr>
      <w:r>
        <w:rPr>
          <w:sz w:val="24"/>
          <w:szCs w:val="24"/>
        </w:rPr>
        <w:t>Þegar allt vatnið er gufað upp skulið þið vigta glasið aftur og finna hver massi saltsins er og finna mólmagn og styrk lausnarinnar.</w:t>
      </w:r>
    </w:p>
    <w:p w:rsidR="00013B37" w:rsidRDefault="00B11A68" w:rsidP="004F663D">
      <w:pPr>
        <w:rPr>
          <w:b/>
          <w:sz w:val="24"/>
          <w:szCs w:val="24"/>
        </w:rPr>
      </w:pPr>
      <w:r>
        <w:rPr>
          <w:b/>
          <w:sz w:val="24"/>
          <w:szCs w:val="24"/>
        </w:rPr>
        <w:t xml:space="preserve">Massi: </w:t>
      </w:r>
      <w:r w:rsidRPr="003C6904">
        <w:rPr>
          <w:b/>
          <w:sz w:val="24"/>
          <w:szCs w:val="24"/>
          <w:u w:val="single"/>
        </w:rPr>
        <w:t>55,08g</w:t>
      </w:r>
    </w:p>
    <w:p w:rsidR="00B11A68" w:rsidRDefault="00A91874" w:rsidP="004F663D">
      <w:pPr>
        <w:rPr>
          <w:b/>
          <w:sz w:val="24"/>
          <w:szCs w:val="24"/>
        </w:rPr>
      </w:pPr>
      <w:r>
        <w:rPr>
          <w:b/>
          <w:sz w:val="24"/>
          <w:szCs w:val="24"/>
        </w:rPr>
        <w:t>Massi salt</w:t>
      </w:r>
      <w:r w:rsidR="00B11A68">
        <w:rPr>
          <w:b/>
          <w:sz w:val="24"/>
          <w:szCs w:val="24"/>
        </w:rPr>
        <w:t xml:space="preserve">: 69,80-54,60 = </w:t>
      </w:r>
      <w:r w:rsidR="00B11A68" w:rsidRPr="00A91874">
        <w:rPr>
          <w:b/>
          <w:sz w:val="24"/>
          <w:szCs w:val="24"/>
          <w:u w:val="single"/>
        </w:rPr>
        <w:t>15,20</w:t>
      </w:r>
    </w:p>
    <w:p w:rsidR="00A91874" w:rsidRPr="00013B37" w:rsidRDefault="00A91874" w:rsidP="004F663D">
      <w:pPr>
        <w:rPr>
          <w:b/>
          <w:sz w:val="24"/>
          <w:szCs w:val="24"/>
        </w:rPr>
      </w:pPr>
      <w:r>
        <w:rPr>
          <w:b/>
          <w:sz w:val="24"/>
          <w:szCs w:val="24"/>
        </w:rPr>
        <w:t xml:space="preserve">Styrkur lausnarinnar: </w:t>
      </w:r>
      <w:r w:rsidR="007C65B0">
        <w:rPr>
          <w:b/>
          <w:sz w:val="24"/>
          <w:szCs w:val="24"/>
        </w:rPr>
        <w:t xml:space="preserve">15,20/10,00 = </w:t>
      </w:r>
      <w:r w:rsidR="007C65B0" w:rsidRPr="003C6904">
        <w:rPr>
          <w:b/>
          <w:sz w:val="24"/>
          <w:szCs w:val="24"/>
          <w:u w:val="single"/>
        </w:rPr>
        <w:t>1,52</w:t>
      </w:r>
    </w:p>
    <w:p w:rsidR="004F663D" w:rsidRDefault="004F663D" w:rsidP="004F663D">
      <w:pPr>
        <w:rPr>
          <w:sz w:val="24"/>
          <w:szCs w:val="24"/>
        </w:rPr>
      </w:pPr>
      <w:r>
        <w:rPr>
          <w:sz w:val="24"/>
          <w:szCs w:val="24"/>
        </w:rPr>
        <w:t>Ef við gerum svo ráð fyrir að 90% af saltinu í sjónum sé NaCl þá getum við reiknað mólmagn og mólstyrk NaCl í sjó sbr. umfjöllun hér á undan.</w:t>
      </w:r>
    </w:p>
    <w:p w:rsidR="00837170" w:rsidRPr="00771E8F" w:rsidRDefault="00837170" w:rsidP="00837170">
      <w:pPr>
        <w:rPr>
          <w:b/>
          <w:sz w:val="24"/>
          <w:szCs w:val="24"/>
          <w:u w:val="single"/>
        </w:rPr>
      </w:pPr>
      <w:r>
        <w:rPr>
          <w:b/>
          <w:sz w:val="24"/>
          <w:szCs w:val="24"/>
        </w:rPr>
        <w:t xml:space="preserve">Mólmassinn: 0,90*15,20 = </w:t>
      </w:r>
      <w:r>
        <w:rPr>
          <w:b/>
          <w:sz w:val="24"/>
          <w:szCs w:val="24"/>
          <w:u w:val="single"/>
        </w:rPr>
        <w:t>13,68</w:t>
      </w:r>
    </w:p>
    <w:p w:rsidR="00837170" w:rsidRPr="00837170" w:rsidRDefault="00837170" w:rsidP="004F663D">
      <w:pPr>
        <w:rPr>
          <w:b/>
          <w:sz w:val="24"/>
          <w:szCs w:val="24"/>
          <w:u w:val="single"/>
        </w:rPr>
      </w:pPr>
      <w:r>
        <w:rPr>
          <w:b/>
          <w:sz w:val="24"/>
          <w:szCs w:val="24"/>
        </w:rPr>
        <w:t xml:space="preserve">Mólmagn: 15,20/13,68 = </w:t>
      </w:r>
      <w:r w:rsidRPr="003C6904">
        <w:rPr>
          <w:b/>
          <w:sz w:val="24"/>
          <w:szCs w:val="24"/>
          <w:u w:val="single"/>
        </w:rPr>
        <w:t>1,11</w:t>
      </w:r>
    </w:p>
    <w:p w:rsidR="00837170" w:rsidRDefault="00837170" w:rsidP="004F663D">
      <w:pPr>
        <w:rPr>
          <w:sz w:val="24"/>
          <w:szCs w:val="24"/>
        </w:rPr>
      </w:pPr>
    </w:p>
    <w:p w:rsidR="004F663D" w:rsidRDefault="004F663D" w:rsidP="004F663D">
      <w:pPr>
        <w:rPr>
          <w:b/>
          <w:sz w:val="24"/>
          <w:szCs w:val="24"/>
          <w:u w:val="single"/>
        </w:rPr>
      </w:pPr>
      <w:r>
        <w:rPr>
          <w:b/>
          <w:sz w:val="24"/>
          <w:szCs w:val="24"/>
          <w:u w:val="single"/>
        </w:rPr>
        <w:t>Gerið þessa tilraun tvisvar sinnum til að fá nákvæmni í mælingum.</w:t>
      </w:r>
    </w:p>
    <w:p w:rsidR="00AE1DAF" w:rsidRDefault="00AE1DAF">
      <w:pPr>
        <w:rPr>
          <w:sz w:val="32"/>
          <w:szCs w:val="24"/>
        </w:rPr>
      </w:pPr>
    </w:p>
    <w:p w:rsidR="00AE1DAF" w:rsidRPr="00AE1DAF" w:rsidRDefault="00AE1DAF">
      <w:pPr>
        <w:rPr>
          <w:sz w:val="32"/>
          <w:szCs w:val="24"/>
        </w:rPr>
      </w:pPr>
      <w:r w:rsidRPr="00AE1DAF">
        <w:rPr>
          <w:sz w:val="32"/>
          <w:szCs w:val="24"/>
        </w:rPr>
        <w:t>Hluti 2.</w:t>
      </w:r>
    </w:p>
    <w:p w:rsidR="00AE1DAF" w:rsidRPr="00AE1DAF" w:rsidRDefault="00AE1DAF">
      <w:pPr>
        <w:rPr>
          <w:sz w:val="24"/>
          <w:szCs w:val="24"/>
        </w:rPr>
      </w:pPr>
      <w:r w:rsidRPr="00AE1DAF">
        <w:rPr>
          <w:sz w:val="24"/>
          <w:szCs w:val="24"/>
        </w:rPr>
        <w:t>Hér ætlum við að mæla seltu sjávar með leiðnimælir.</w:t>
      </w:r>
    </w:p>
    <w:p w:rsidR="00AE1DAF" w:rsidRPr="00AE1DAF" w:rsidRDefault="00AE1DAF">
      <w:pPr>
        <w:rPr>
          <w:sz w:val="24"/>
          <w:szCs w:val="24"/>
        </w:rPr>
      </w:pPr>
      <w:r w:rsidRPr="00AE1DAF">
        <w:rPr>
          <w:sz w:val="24"/>
          <w:szCs w:val="24"/>
        </w:rPr>
        <w:t>Kennari mun sýna ykkur hvernig leiðnimælirinn virkar. Notið mælin</w:t>
      </w:r>
      <w:r w:rsidR="00EE397F">
        <w:rPr>
          <w:sz w:val="24"/>
          <w:szCs w:val="24"/>
        </w:rPr>
        <w:t>n</w:t>
      </w:r>
      <w:r w:rsidRPr="00AE1DAF">
        <w:rPr>
          <w:sz w:val="24"/>
          <w:szCs w:val="24"/>
        </w:rPr>
        <w:t xml:space="preserve"> til að mæla seltu sjávar í </w:t>
      </w:r>
      <w:r w:rsidR="00EE397F">
        <w:rPr>
          <w:sz w:val="24"/>
          <w:szCs w:val="24"/>
        </w:rPr>
        <w:t xml:space="preserve">einingunni </w:t>
      </w:r>
      <w:r w:rsidRPr="00AE1DAF">
        <w:rPr>
          <w:sz w:val="24"/>
          <w:szCs w:val="24"/>
        </w:rPr>
        <w:t xml:space="preserve">ppm. </w:t>
      </w:r>
      <w:r w:rsidR="00EE397F">
        <w:rPr>
          <w:sz w:val="24"/>
          <w:szCs w:val="24"/>
        </w:rPr>
        <w:t>Til að mælinginn sé innan skala mælisins þarf að þynna 5,0ml af sjó í 100,0 ml með vatni.</w:t>
      </w:r>
    </w:p>
    <w:p w:rsidR="00FE571F" w:rsidRDefault="00AE1DAF">
      <w:pPr>
        <w:rPr>
          <w:sz w:val="24"/>
          <w:szCs w:val="24"/>
        </w:rPr>
      </w:pPr>
      <w:r w:rsidRPr="00AE1DAF">
        <w:rPr>
          <w:sz w:val="24"/>
          <w:szCs w:val="24"/>
        </w:rPr>
        <w:t>Til að umbreyta ppm í seltuprósentu þá þarf að deila ppm tölunni með 10.000.</w:t>
      </w:r>
    </w:p>
    <w:p w:rsidR="00FE571F" w:rsidRDefault="00B26B78">
      <w:pPr>
        <w:rPr>
          <w:b/>
          <w:sz w:val="24"/>
          <w:szCs w:val="24"/>
        </w:rPr>
      </w:pPr>
      <w:r>
        <w:rPr>
          <w:b/>
          <w:sz w:val="24"/>
          <w:szCs w:val="24"/>
        </w:rPr>
        <w:t>Fyrsta p</w:t>
      </w:r>
      <w:r w:rsidR="00FE571F">
        <w:rPr>
          <w:b/>
          <w:sz w:val="24"/>
          <w:szCs w:val="24"/>
        </w:rPr>
        <w:t>pm: 2,46ppm</w:t>
      </w:r>
    </w:p>
    <w:p w:rsidR="00B26B78" w:rsidRPr="00FE571F" w:rsidRDefault="00B26B78">
      <w:pPr>
        <w:rPr>
          <w:b/>
          <w:sz w:val="24"/>
          <w:szCs w:val="24"/>
        </w:rPr>
      </w:pPr>
      <w:r>
        <w:rPr>
          <w:b/>
          <w:sz w:val="24"/>
          <w:szCs w:val="24"/>
        </w:rPr>
        <w:t>Seinni ppm: 2,55ppm</w:t>
      </w:r>
    </w:p>
    <w:p w:rsidR="00AE1DAF" w:rsidRPr="00AE1DAF" w:rsidRDefault="00AE1DAF">
      <w:pPr>
        <w:rPr>
          <w:sz w:val="24"/>
          <w:szCs w:val="24"/>
        </w:rPr>
      </w:pPr>
    </w:p>
    <w:p w:rsidR="00AE1DAF" w:rsidRPr="00AE1DAF" w:rsidRDefault="00EE397F">
      <w:pPr>
        <w:rPr>
          <w:sz w:val="24"/>
          <w:szCs w:val="24"/>
        </w:rPr>
      </w:pPr>
      <m:oMathPara>
        <m:oMath>
          <m:r>
            <w:rPr>
              <w:rFonts w:ascii="Cambria Math" w:hAnsi="Cambria Math"/>
              <w:sz w:val="24"/>
              <w:szCs w:val="24"/>
            </w:rPr>
            <m:t>Seltuprósenta=</m:t>
          </m:r>
          <m:f>
            <m:fPr>
              <m:ctrlPr>
                <w:rPr>
                  <w:rFonts w:ascii="Cambria Math" w:hAnsi="Cambria Math"/>
                  <w:i/>
                  <w:sz w:val="24"/>
                  <w:szCs w:val="24"/>
                </w:rPr>
              </m:ctrlPr>
            </m:fPr>
            <m:num>
              <m:r>
                <w:rPr>
                  <w:rFonts w:ascii="Cambria Math" w:hAnsi="Cambria Math"/>
                  <w:sz w:val="24"/>
                  <w:szCs w:val="24"/>
                </w:rPr>
                <m:t>ppm</m:t>
              </m:r>
            </m:num>
            <m:den>
              <m:r>
                <w:rPr>
                  <w:rFonts w:ascii="Cambria Math" w:hAnsi="Cambria Math"/>
                  <w:sz w:val="24"/>
                  <w:szCs w:val="24"/>
                </w:rPr>
                <m:t>10.000</m:t>
              </m:r>
            </m:den>
          </m:f>
        </m:oMath>
      </m:oMathPara>
    </w:p>
    <w:p w:rsidR="00AE1DAF" w:rsidRPr="00AE1DAF" w:rsidRDefault="00AE1DAF">
      <w:pPr>
        <w:rPr>
          <w:sz w:val="24"/>
          <w:szCs w:val="24"/>
        </w:rPr>
      </w:pPr>
    </w:p>
    <w:p w:rsidR="00EE397F" w:rsidRPr="00AE1DAF" w:rsidRDefault="00EE397F" w:rsidP="00EE397F">
      <w:pPr>
        <w:rPr>
          <w:sz w:val="24"/>
          <w:szCs w:val="24"/>
        </w:rPr>
      </w:pPr>
      <w:r w:rsidRPr="00AE1DAF">
        <w:rPr>
          <w:sz w:val="24"/>
          <w:szCs w:val="24"/>
        </w:rPr>
        <w:t>Hver er selta sjávar skv leiðnimælinum?</w:t>
      </w:r>
    </w:p>
    <w:p w:rsidR="00B26B78" w:rsidRDefault="007771A8" w:rsidP="00B26B78">
      <w:pPr>
        <w:pStyle w:val="ListParagraph"/>
        <w:numPr>
          <w:ilvl w:val="0"/>
          <w:numId w:val="1"/>
        </w:numPr>
        <w:rPr>
          <w:b/>
          <w:sz w:val="24"/>
          <w:szCs w:val="24"/>
        </w:rPr>
      </w:pPr>
      <w:r w:rsidRPr="00B26B78">
        <w:rPr>
          <w:b/>
          <w:sz w:val="24"/>
          <w:szCs w:val="24"/>
        </w:rPr>
        <w:t>0,0002</w:t>
      </w:r>
      <w:r w:rsidR="00823D75" w:rsidRPr="00B26B78">
        <w:rPr>
          <w:b/>
          <w:sz w:val="24"/>
          <w:szCs w:val="24"/>
        </w:rPr>
        <w:t>46</w:t>
      </w:r>
    </w:p>
    <w:p w:rsidR="00AE1DAF" w:rsidRPr="00B26B78" w:rsidRDefault="00B26B78" w:rsidP="00B26B78">
      <w:pPr>
        <w:pStyle w:val="ListParagraph"/>
        <w:numPr>
          <w:ilvl w:val="0"/>
          <w:numId w:val="1"/>
        </w:numPr>
        <w:rPr>
          <w:b/>
          <w:sz w:val="24"/>
          <w:szCs w:val="24"/>
        </w:rPr>
      </w:pPr>
      <w:r>
        <w:rPr>
          <w:b/>
          <w:sz w:val="24"/>
          <w:szCs w:val="24"/>
        </w:rPr>
        <w:t xml:space="preserve">0,000255 </w:t>
      </w:r>
    </w:p>
    <w:p w:rsidR="00AE1DAF" w:rsidRDefault="00AE1DAF">
      <w:pPr>
        <w:rPr>
          <w:sz w:val="24"/>
          <w:szCs w:val="24"/>
        </w:rPr>
      </w:pPr>
      <w:r w:rsidRPr="00AE1DAF">
        <w:rPr>
          <w:sz w:val="24"/>
          <w:szCs w:val="24"/>
        </w:rPr>
        <w:t>Hvernig ber henni saman við fyrri mælingu?</w:t>
      </w:r>
    </w:p>
    <w:p w:rsidR="00B26B78" w:rsidRPr="00B26B78" w:rsidRDefault="00B26B78">
      <w:pPr>
        <w:rPr>
          <w:b/>
          <w:sz w:val="24"/>
          <w:szCs w:val="24"/>
        </w:rPr>
      </w:pPr>
      <w:r w:rsidRPr="00B26B78">
        <w:rPr>
          <w:b/>
          <w:sz w:val="24"/>
          <w:szCs w:val="24"/>
        </w:rPr>
        <w:t>0,000009</w:t>
      </w:r>
      <w:r w:rsidR="00447798">
        <w:rPr>
          <w:b/>
          <w:sz w:val="24"/>
          <w:szCs w:val="24"/>
        </w:rPr>
        <w:t xml:space="preserve"> mismunur.</w:t>
      </w:r>
    </w:p>
    <w:sectPr w:rsidR="00B26B78" w:rsidRPr="00B26B78" w:rsidSect="008942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E1011"/>
    <w:multiLevelType w:val="hybridMultilevel"/>
    <w:tmpl w:val="79A2D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2"/>
  </w:compat>
  <w:rsids>
    <w:rsidRoot w:val="00B96480"/>
    <w:rsid w:val="00013B37"/>
    <w:rsid w:val="003C6904"/>
    <w:rsid w:val="00447798"/>
    <w:rsid w:val="004C1199"/>
    <w:rsid w:val="004F663D"/>
    <w:rsid w:val="0073006E"/>
    <w:rsid w:val="00771E8F"/>
    <w:rsid w:val="007771A8"/>
    <w:rsid w:val="0079290E"/>
    <w:rsid w:val="007C65B0"/>
    <w:rsid w:val="00823D75"/>
    <w:rsid w:val="00837170"/>
    <w:rsid w:val="0089421F"/>
    <w:rsid w:val="00992BE3"/>
    <w:rsid w:val="00A91874"/>
    <w:rsid w:val="00A91B20"/>
    <w:rsid w:val="00AE1DAF"/>
    <w:rsid w:val="00B11A68"/>
    <w:rsid w:val="00B26B78"/>
    <w:rsid w:val="00B31B11"/>
    <w:rsid w:val="00B96480"/>
    <w:rsid w:val="00D75921"/>
    <w:rsid w:val="00EE397F"/>
    <w:rsid w:val="00FE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3F7D63-66F1-4252-B93C-4EB0EC28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63D"/>
    <w:pPr>
      <w:spacing w:after="200" w:line="276" w:lineRule="auto"/>
    </w:pPr>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DAF"/>
    <w:rPr>
      <w:rFonts w:ascii="Tahoma" w:hAnsi="Tahoma" w:cs="Tahoma"/>
      <w:sz w:val="16"/>
      <w:szCs w:val="16"/>
      <w:lang w:val="is-IS"/>
    </w:rPr>
  </w:style>
  <w:style w:type="character" w:styleId="PlaceholderText">
    <w:name w:val="Placeholder Text"/>
    <w:basedOn w:val="DefaultParagraphFont"/>
    <w:uiPriority w:val="99"/>
    <w:semiHidden/>
    <w:rsid w:val="00AE1DAF"/>
    <w:rPr>
      <w:color w:val="808080"/>
    </w:rPr>
  </w:style>
  <w:style w:type="paragraph" w:styleId="ListParagraph">
    <w:name w:val="List Paragraph"/>
    <w:basedOn w:val="Normal"/>
    <w:uiPriority w:val="34"/>
    <w:qFormat/>
    <w:rsid w:val="00B26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76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Tækniskólinn</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Kristján Matthíasson</dc:creator>
  <cp:keywords/>
  <dc:description/>
  <cp:lastModifiedBy>Along Alexander Loftsson</cp:lastModifiedBy>
  <cp:revision>21</cp:revision>
  <dcterms:created xsi:type="dcterms:W3CDTF">2015-10-12T12:01:00Z</dcterms:created>
  <dcterms:modified xsi:type="dcterms:W3CDTF">2018-09-18T11:33:00Z</dcterms:modified>
</cp:coreProperties>
</file>