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9C" w:rsidRDefault="0087749C"/>
    <w:p w:rsidR="00754449" w:rsidRDefault="000F6AF4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8C527B3" wp14:editId="2E90BD58">
            <wp:simplePos x="0" y="0"/>
            <wp:positionH relativeFrom="margin">
              <wp:align>left</wp:align>
            </wp:positionH>
            <wp:positionV relativeFrom="paragraph">
              <wp:posOffset>3536315</wp:posOffset>
            </wp:positionV>
            <wp:extent cx="5895975" cy="5064125"/>
            <wp:effectExtent l="0" t="0" r="952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er-kit-clawb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449" w:rsidRPr="00754449" w:rsidRDefault="00754449">
      <w:pPr>
        <w:rPr>
          <w:b/>
          <w:noProof/>
          <w:lang w:val="en-US"/>
        </w:rPr>
      </w:pPr>
    </w:p>
    <w:p w:rsidR="00754449" w:rsidRPr="00754449" w:rsidRDefault="00754449" w:rsidP="00754449">
      <w:pPr>
        <w:ind w:left="3540"/>
        <w:rPr>
          <w:b/>
          <w:noProof/>
          <w:sz w:val="28"/>
          <w:szCs w:val="28"/>
          <w:lang w:val="en-US"/>
        </w:rPr>
      </w:pPr>
      <w:r w:rsidRPr="00754449">
        <w:rPr>
          <w:b/>
          <w:noProof/>
          <w:sz w:val="28"/>
          <w:szCs w:val="28"/>
          <w:lang w:val="en-US"/>
        </w:rPr>
        <w:t xml:space="preserve">   Velmenn 2</w:t>
      </w:r>
    </w:p>
    <w:p w:rsidR="00754449" w:rsidRPr="00754449" w:rsidRDefault="00754449">
      <w:pPr>
        <w:rPr>
          <w:i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754449">
        <w:rPr>
          <w:i/>
          <w:sz w:val="40"/>
          <w:szCs w:val="40"/>
        </w:rPr>
        <w:t>Livinus felix bassey</w:t>
      </w:r>
    </w:p>
    <w:p w:rsidR="00754449" w:rsidRDefault="00754449"/>
    <w:p w:rsidR="0087749C" w:rsidRDefault="000F6AF4">
      <w:r>
        <w:rPr>
          <w:noProof/>
          <w:lang w:val="en-US"/>
        </w:rPr>
        <w:drawing>
          <wp:inline distT="0" distB="0" distL="0" distR="0" wp14:anchorId="00CFD721" wp14:editId="407CB7D9">
            <wp:extent cx="6047105" cy="161487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ko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03" cy="16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7749C">
        <w:br w:type="page"/>
      </w:r>
    </w:p>
    <w:p w:rsidR="00137BEA" w:rsidRDefault="00137BEA"/>
    <w:p w:rsidR="00137BEA" w:rsidRPr="0000685E" w:rsidRDefault="0000685E" w:rsidP="00137BEA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1.</w:t>
      </w:r>
      <w:r w:rsidR="00137BEA" w:rsidRPr="0000685E">
        <w:rPr>
          <w:rFonts w:ascii="Courier New" w:hAnsi="Courier New" w:cs="Courier New"/>
          <w:b/>
          <w:sz w:val="32"/>
          <w:szCs w:val="32"/>
        </w:rPr>
        <w:t>Inngangur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 xml:space="preserve">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ab/>
        <w:t>with all these and by the use of the C++ Professional Programming Language. i intend to build a machine as a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1.</w:t>
      </w:r>
      <w:r w:rsidRPr="00B512EA">
        <w:rPr>
          <w:rFonts w:ascii="Courier New" w:hAnsi="Courier New" w:cs="Courier New"/>
        </w:rPr>
        <w:tab/>
        <w:t>Robot that picks up different coloured balls and sort them into seperate boxes (QR codes?)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2.</w:t>
      </w:r>
      <w:r w:rsidRPr="00B512EA">
        <w:rPr>
          <w:rFonts w:ascii="Courier New" w:hAnsi="Courier New" w:cs="Courier New"/>
        </w:rPr>
        <w:tab/>
        <w:t xml:space="preserve"> Robot that creates pictures and shapes with differently coloured balls or perhaps cubes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ab/>
        <w:t xml:space="preserve">its is also going to be a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3.</w:t>
      </w:r>
      <w:r w:rsidRPr="00B512EA">
        <w:rPr>
          <w:rFonts w:ascii="Courier New" w:hAnsi="Courier New" w:cs="Courier New"/>
        </w:rPr>
        <w:tab/>
        <w:t>robots that have live streaming videos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4.</w:t>
      </w:r>
      <w:r w:rsidRPr="00B512EA">
        <w:rPr>
          <w:rFonts w:ascii="Courier New" w:hAnsi="Courier New" w:cs="Courier New"/>
        </w:rPr>
        <w:tab/>
        <w:t xml:space="preserve">Robot that follows lines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verkefni2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5.</w:t>
      </w:r>
      <w:r w:rsidRPr="00B512EA">
        <w:rPr>
          <w:rFonts w:ascii="Courier New" w:hAnsi="Courier New" w:cs="Courier New"/>
        </w:rPr>
        <w:tab/>
        <w:t xml:space="preserve">robot follows traffic light like a car.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6.</w:t>
      </w:r>
      <w:r w:rsidRPr="00B512EA">
        <w:rPr>
          <w:rFonts w:ascii="Courier New" w:hAnsi="Courier New" w:cs="Courier New"/>
        </w:rPr>
        <w:tab/>
        <w:t xml:space="preserve">robot Stops when sign is red and can  turns in direction of arrow, etc.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8.</w:t>
      </w:r>
      <w:r w:rsidRPr="00B512EA">
        <w:rPr>
          <w:rFonts w:ascii="Courier New" w:hAnsi="Courier New" w:cs="Courier New"/>
        </w:rPr>
        <w:tab/>
        <w:t>robots Follows lines that are the roads. Can turn on controller.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9.</w:t>
      </w:r>
      <w:r w:rsidRPr="00B512EA">
        <w:rPr>
          <w:rFonts w:ascii="Courier New" w:hAnsi="Courier New" w:cs="Courier New"/>
        </w:rPr>
        <w:tab/>
        <w:t>robots crash prevention (ultrasonic range finder). Can recognize shapes and colors. Course leads to object that it picks up and delivers onto a platform.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 xml:space="preserve">10. </w:t>
      </w:r>
      <w:r w:rsidRPr="00B512EA">
        <w:rPr>
          <w:rFonts w:ascii="Courier New" w:hAnsi="Courier New" w:cs="Courier New"/>
        </w:rPr>
        <w:tab/>
        <w:t xml:space="preserve"> Robot that stacks cubes in a specific order by color or creates 3d models with them.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 xml:space="preserve">11.  </w:t>
      </w:r>
      <w:r w:rsidRPr="00B512EA">
        <w:rPr>
          <w:rFonts w:ascii="Courier New" w:hAnsi="Courier New" w:cs="Courier New"/>
        </w:rPr>
        <w:tab/>
        <w:t>option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verkefni2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12.  2 wheel robot that balances itself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13.  Robot that can go over hills. Could use a variety of different methods to do this. Can also go down (lines, color of hill, gyroscope).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14. Robot that can be controlled through the internet using a keyboard. Livestreams video.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15. Crane robot that can spin its body/arm.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Default="00137BEA"/>
    <w:p w:rsidR="00787776" w:rsidRPr="0000685E" w:rsidRDefault="0000685E">
      <w:pPr>
        <w:rPr>
          <w:b/>
        </w:rPr>
      </w:pPr>
      <w:r>
        <w:rPr>
          <w:b/>
          <w:sz w:val="32"/>
          <w:szCs w:val="32"/>
        </w:rPr>
        <w:t xml:space="preserve">2. </w:t>
      </w:r>
      <w:r w:rsidR="00137BEA" w:rsidRPr="0000685E">
        <w:rPr>
          <w:b/>
          <w:sz w:val="32"/>
          <w:szCs w:val="32"/>
        </w:rPr>
        <w:t>Vélbúnaður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\section{Vélbúnaður}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Ég notaði efni frá Vexrobotic \cite{vexrobotics} 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i intend to use materials kits from the V5 CLASSRO</w:t>
      </w:r>
      <w:r w:rsidR="001B07AC">
        <w:t>OM SUPER KITS which has Contents</w:t>
      </w:r>
      <w:r>
        <w:t xml:space="preserve"> that Incl</w:t>
      </w:r>
      <w:r w:rsidR="001B07AC">
        <w:t>udes all required parts such as: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lastRenderedPageBreak/>
        <w:t xml:space="preserve">the V5 System Bundle: with the V5 System Bundle.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This bundle includes everything ineed to get started with V5,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and is engineered to provide the most advanced way of building the machine.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though does not include any motors or structural parts.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\section{Inngangur}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Ég notaði efni frá Vexrobotic \cite{vexrobotics}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l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i intend to use materials kits from the V5 CLASSROOM SUPER KITS which has Contains that Includes all required parts such as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V5 System Bundle: this V5 System Bundle,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This bundle includes everything i need to get started with V5,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and is engineered to provide the most advanced way of building the machine.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though it does not include any motors or structural parts.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it contains the V5 Smart Motors: The V5 Smart Motor is more than twice as powerful as the 2-Wire motor 393,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and puts an integrated encoder and a motor controller into one compact package.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Customize speed and torque with interchangeable gear cartridges.it Uses the built-in encoder to track a robot's rotational position and velocity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it Ships with the standard gear cartridge of 18:1 (200 RPM).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Cartridges for 36:1 (100 RPM) &amp; 6:1 (600 RPM) are also available. Compatible with both VEX EDR shaft sizes. and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The motor runs at a slightly lower voltage than the batteries minimum voltage, and the motor's power is accurately controlled to +/-1%.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This means the motor will perform the same for every match and every autonomous run regardless of battery charge or motor temperature.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it also contains the Vision Sensor: this features Give the driver the chance to see things from the robot's perspective.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The Vision Sensor is capable of detecting up to 7 colors at once, including multi-colored objects.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Connect a phone or tablet to the V5 Robot Brain through built-in WiFi to stream a live feed of your robot's view to your device. and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Other features include: Tracks up to seven individual colors at once, Analyze objects for advanced tracking and path planning, Built-in Wi-Fi radio,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and Compatible with VEX IQ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Electronics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V5 Electronics: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Brain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Controller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Radio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Battery Li-Ion 1100mAh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Battery Cable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Battery Charger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(4) V5 Smart Motors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Bumper Switch v2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V5 Smart Cables: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lastRenderedPageBreak/>
        <w:t>(3) 300mm Smart Cables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600mm Smart Cable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900mm Smart Cable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Charging Cable: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USB A to Micro Cable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Motion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Wheels: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4" Omni Wheels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4" Wheels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Shafts: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2" Shafts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3" Shafts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3.5" Shaft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(3) 4" Shafts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High Strength Gears &amp; Inserts: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12T Metal Pinion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12T Metal Pinion Insert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84T High Strength Spur Gear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(10) High Strength Gear Shaft Inserts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Other Motion Components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Claw Assembly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Structure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Nuts &amp; Connectors: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(30) #8-32 Hex Nut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(15) 1-Post Hex Nut Retainer w/ Flat Bearing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(5) 1-Post Hex Nut Retainer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(7) 4-Post Hex Nut Retainer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Shaft Hardware: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(5) Flat Bearing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(23) Rubber Shaft Collar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(6) 0x2 Connector Pin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(8) 1/8"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(4) 3/8"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(3) 1/2"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7/8"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Screws: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(30) #8-32 x 3/8"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#8-32 x 1.000"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(4) #8-32 x 1/2" Locking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lastRenderedPageBreak/>
        <w:t>(4) #8-32 x 1.500" Locking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Steel Structure: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(3) 2x2x2x20 Steel U-Channels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1x2x1x15 Steel C-Channels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1x2x1x25 Steel C-Channels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2x2x14x20 Steel Angles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Tools &amp; Accessories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V5 Battery Clips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#32 Rubber Bands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T15 Star Drive Key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(50) 4" Zip Ties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Clawbot Instruction Manual</w:t>
      </w:r>
    </w:p>
    <w:p w:rsidR="00137BEA" w:rsidRDefault="00137BEA"/>
    <w:p w:rsidR="00137BEA" w:rsidRPr="00B0410C" w:rsidRDefault="00B0410C">
      <w:pPr>
        <w:rPr>
          <w:b/>
        </w:rPr>
      </w:pPr>
      <w:r>
        <w:rPr>
          <w:b/>
          <w:sz w:val="32"/>
          <w:szCs w:val="32"/>
        </w:rPr>
        <w:t xml:space="preserve">3. </w:t>
      </w:r>
      <w:r w:rsidR="00137BEA" w:rsidRPr="00B0410C">
        <w:rPr>
          <w:b/>
          <w:sz w:val="32"/>
          <w:szCs w:val="32"/>
        </w:rPr>
        <w:t>Tímaáætlun</w:t>
      </w:r>
    </w:p>
    <w:p w:rsidR="00137BEA" w:rsidRDefault="00137BEA">
      <w:r>
        <w:rPr>
          <w:noProof/>
          <w:lang w:val="en-US"/>
        </w:rPr>
        <w:drawing>
          <wp:inline distT="0" distB="0" distL="0" distR="0">
            <wp:extent cx="576072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0C" w:rsidRDefault="00B0410C"/>
    <w:p w:rsidR="00137BEA" w:rsidRDefault="00B0410C" w:rsidP="00137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="00137BEA" w:rsidRPr="00B0410C">
        <w:rPr>
          <w:b/>
          <w:sz w:val="32"/>
          <w:szCs w:val="32"/>
        </w:rPr>
        <w:t>Flæðirit</w:t>
      </w:r>
      <w:r w:rsidR="001B07AC" w:rsidRPr="00B0410C">
        <w:rPr>
          <w:b/>
          <w:sz w:val="32"/>
          <w:szCs w:val="32"/>
        </w:rPr>
        <w:t xml:space="preserve"> og</w:t>
      </w:r>
      <w:r w:rsidRPr="00B0410C">
        <w:rPr>
          <w:b/>
          <w:sz w:val="32"/>
          <w:szCs w:val="32"/>
        </w:rPr>
        <w:t xml:space="preserve"> sauðakóði</w:t>
      </w:r>
    </w:p>
    <w:p w:rsidR="001455CE" w:rsidRPr="00B0410C" w:rsidRDefault="001455CE" w:rsidP="00137BEA">
      <w:pPr>
        <w:rPr>
          <w:b/>
          <w:sz w:val="32"/>
          <w:szCs w:val="32"/>
        </w:rPr>
      </w:pPr>
    </w:p>
    <w:p w:rsidR="00137BEA" w:rsidRDefault="00137BEA" w:rsidP="00137BEA">
      <w:r>
        <w:rPr>
          <w:noProof/>
          <w:lang w:val="en-US"/>
        </w:rPr>
        <w:drawing>
          <wp:inline distT="0" distB="0" distL="0" distR="0">
            <wp:extent cx="31527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CE" w:rsidRDefault="001455CE" w:rsidP="00137BEA">
      <w:r w:rsidRPr="001455CE">
        <w:t xml:space="preserve">Hér skal gera æðirit og sauðakóða nýtið ykkur https://draw.io. Þegar þið hað lokið að gera æðiritið farið í export-image og vistið grað í skyrsla/img meðnafni "owhart". í Þessu skjali skuluð þið gera </w:t>
      </w:r>
      <w:r w:rsidRPr="001455CE">
        <w:lastRenderedPageBreak/>
        <w:t>sauðakóða Ef þið lesið ykkur til um hvernig rita eigi sauðakóða þá setjið þið in tilvitnun svona : [5] Sauðakóða dæmi: loop forewer{ drive(until done) ArmUp(30) armDon(30) clawOpen() drive(until done</w:t>
      </w:r>
    </w:p>
    <w:p w:rsidR="007B2581" w:rsidRDefault="007B2581" w:rsidP="00137BEA">
      <w:r>
        <w:rPr>
          <w:noProof/>
          <w:lang w:val="en-US"/>
        </w:rPr>
        <w:drawing>
          <wp:inline distT="0" distB="0" distL="0" distR="0">
            <wp:extent cx="5760720" cy="375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758">
        <w:rPr>
          <w:noProof/>
          <w:lang w:eastAsia="is-I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30.25pt">
            <v:imagedata r:id="rId12" o:title="challange"/>
          </v:shape>
        </w:pict>
      </w:r>
    </w:p>
    <w:p w:rsidR="007B2581" w:rsidRDefault="00A00758" w:rsidP="00137BEA">
      <w:r>
        <w:lastRenderedPageBreak/>
        <w:pict>
          <v:shape id="_x0000_i1026" type="#_x0000_t75" style="width:309.75pt;height:265.5pt">
            <v:imagedata r:id="rId13" o:title="flowchart11"/>
          </v:shape>
        </w:pict>
      </w:r>
    </w:p>
    <w:p w:rsidR="0000685E" w:rsidRPr="00137BEA" w:rsidRDefault="0062670C" w:rsidP="00137BEA">
      <w:r>
        <w:pict>
          <v:shape id="_x0000_i1027" type="#_x0000_t75" style="width:381.75pt;height:261.75pt">
            <v:imagedata r:id="rId14" o:title="flowchart1"/>
          </v:shape>
        </w:pict>
      </w:r>
    </w:p>
    <w:sectPr w:rsidR="0000685E" w:rsidRPr="00137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9C" w:rsidRDefault="0087749C" w:rsidP="0087749C">
      <w:pPr>
        <w:spacing w:after="0" w:line="240" w:lineRule="auto"/>
      </w:pPr>
      <w:r>
        <w:separator/>
      </w:r>
    </w:p>
  </w:endnote>
  <w:endnote w:type="continuationSeparator" w:id="0">
    <w:p w:rsidR="0087749C" w:rsidRDefault="0087749C" w:rsidP="0087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9C" w:rsidRDefault="0087749C" w:rsidP="0087749C">
      <w:pPr>
        <w:spacing w:after="0" w:line="240" w:lineRule="auto"/>
      </w:pPr>
      <w:r>
        <w:separator/>
      </w:r>
    </w:p>
  </w:footnote>
  <w:footnote w:type="continuationSeparator" w:id="0">
    <w:p w:rsidR="0087749C" w:rsidRDefault="0087749C" w:rsidP="00877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DC"/>
    <w:rsid w:val="0000685E"/>
    <w:rsid w:val="000F6AF4"/>
    <w:rsid w:val="00137BEA"/>
    <w:rsid w:val="001455CE"/>
    <w:rsid w:val="001B07AC"/>
    <w:rsid w:val="0062670C"/>
    <w:rsid w:val="00754449"/>
    <w:rsid w:val="00787776"/>
    <w:rsid w:val="007B2581"/>
    <w:rsid w:val="007E165B"/>
    <w:rsid w:val="0087749C"/>
    <w:rsid w:val="008F50DC"/>
    <w:rsid w:val="00A00758"/>
    <w:rsid w:val="00B0410C"/>
    <w:rsid w:val="00D1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435BAA"/>
  <w15:chartTrackingRefBased/>
  <w15:docId w15:val="{73718E79-235A-48F9-A543-ACB06405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EA"/>
  </w:style>
  <w:style w:type="paragraph" w:styleId="Heading1">
    <w:name w:val="heading 1"/>
    <w:basedOn w:val="Normal"/>
    <w:next w:val="Normal"/>
    <w:link w:val="Heading1Char"/>
    <w:uiPriority w:val="9"/>
    <w:qFormat/>
    <w:rsid w:val="00137B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PlainText">
    <w:name w:val="Plain Text"/>
    <w:basedOn w:val="Normal"/>
    <w:link w:val="PlainTextChar"/>
    <w:uiPriority w:val="99"/>
    <w:unhideWhenUsed/>
    <w:rsid w:val="00137B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7BE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37BE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E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E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E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E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E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E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E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7BE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37B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7B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E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37BEA"/>
    <w:rPr>
      <w:b/>
      <w:bCs/>
    </w:rPr>
  </w:style>
  <w:style w:type="character" w:styleId="Emphasis">
    <w:name w:val="Emphasis"/>
    <w:basedOn w:val="DefaultParagraphFont"/>
    <w:uiPriority w:val="20"/>
    <w:qFormat/>
    <w:rsid w:val="00137BEA"/>
    <w:rPr>
      <w:i/>
      <w:iCs/>
    </w:rPr>
  </w:style>
  <w:style w:type="paragraph" w:styleId="NoSpacing">
    <w:name w:val="No Spacing"/>
    <w:uiPriority w:val="1"/>
    <w:qFormat/>
    <w:rsid w:val="00137B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7B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7BE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37B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7B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7B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37BE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37B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B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25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9C"/>
  </w:style>
  <w:style w:type="paragraph" w:styleId="Footer">
    <w:name w:val="footer"/>
    <w:basedOn w:val="Normal"/>
    <w:link w:val="FooterChar"/>
    <w:uiPriority w:val="99"/>
    <w:unhideWhenUsed/>
    <w:rsid w:val="0087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D63B-22A0-4819-87B4-3C5FBF31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2</cp:revision>
  <dcterms:created xsi:type="dcterms:W3CDTF">2018-12-09T23:25:00Z</dcterms:created>
  <dcterms:modified xsi:type="dcterms:W3CDTF">2018-12-09T23:25:00Z</dcterms:modified>
</cp:coreProperties>
</file>