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13" w:rsidRPr="004628F7" w:rsidRDefault="009C5D13" w:rsidP="009C5D13">
      <w:pPr>
        <w:jc w:val="center"/>
        <w:rPr>
          <w:rFonts w:ascii="Cambria Math" w:eastAsiaTheme="minorEastAsia" w:hAnsi="Cambria Math"/>
          <w:color w:val="FF0000"/>
          <w:sz w:val="40"/>
          <w:szCs w:val="40"/>
        </w:rPr>
      </w:pPr>
      <w:r w:rsidRPr="004628F7">
        <w:rPr>
          <w:rFonts w:ascii="Cambria Math" w:eastAsiaTheme="minorEastAsia" w:hAnsi="Cambria Math"/>
          <w:color w:val="FF0000"/>
          <w:sz w:val="40"/>
          <w:szCs w:val="40"/>
        </w:rPr>
        <w:t>EEE482: Homework 1</w:t>
      </w:r>
    </w:p>
    <w:p w:rsidR="009C5D13" w:rsidRPr="009C5D13" w:rsidRDefault="009C5D13">
      <w:pPr>
        <w:rPr>
          <w:rFonts w:ascii="Cambria Math" w:eastAsiaTheme="minorEastAsia" w:hAnsi="Cambria Math"/>
          <w:color w:val="FF0000"/>
          <w:sz w:val="32"/>
          <w:szCs w:val="32"/>
        </w:rPr>
      </w:pPr>
      <w:r w:rsidRPr="009C5D13">
        <w:rPr>
          <w:rFonts w:ascii="Cambria Math" w:eastAsiaTheme="minorEastAsia" w:hAnsi="Cambria Math"/>
          <w:color w:val="FF0000"/>
          <w:sz w:val="32"/>
          <w:szCs w:val="32"/>
        </w:rPr>
        <w:tab/>
      </w:r>
    </w:p>
    <w:p w:rsidR="009C5D13" w:rsidRPr="009C5D13" w:rsidRDefault="009C5D13" w:rsidP="009C5D13">
      <w:pPr>
        <w:pBdr>
          <w:bottom w:val="single" w:sz="4" w:space="1" w:color="auto"/>
        </w:pBdr>
        <w:jc w:val="center"/>
        <w:rPr>
          <w:rFonts w:ascii="Cambria Math" w:eastAsiaTheme="minorEastAsia" w:hAnsi="Cambria Math"/>
          <w:color w:val="FF0000"/>
          <w:sz w:val="32"/>
          <w:szCs w:val="32"/>
        </w:rPr>
      </w:pPr>
      <w:r w:rsidRPr="009C5D13">
        <w:rPr>
          <w:rFonts w:ascii="Cambria Math" w:eastAsiaTheme="minorEastAsia" w:hAnsi="Cambria Math"/>
          <w:color w:val="FF0000"/>
          <w:sz w:val="32"/>
          <w:szCs w:val="32"/>
        </w:rPr>
        <w:t>EFE ACER</w:t>
      </w:r>
    </w:p>
    <w:p w:rsidR="009C5D13" w:rsidRPr="009C5D13" w:rsidRDefault="009C5D13" w:rsidP="009C5D13">
      <w:pPr>
        <w:pBdr>
          <w:bottom w:val="single" w:sz="4" w:space="1" w:color="auto"/>
        </w:pBdr>
        <w:jc w:val="center"/>
        <w:rPr>
          <w:rFonts w:ascii="Cambria Math" w:eastAsiaTheme="minorEastAsia" w:hAnsi="Cambria Math"/>
          <w:sz w:val="32"/>
          <w:szCs w:val="32"/>
        </w:rPr>
      </w:pPr>
    </w:p>
    <w:p w:rsidR="009C5D13" w:rsidRDefault="009C5D13">
      <w:pPr>
        <w:rPr>
          <w:rFonts w:ascii="Cambria Math" w:eastAsiaTheme="minorEastAsia" w:hAnsi="Cambria Math"/>
        </w:rPr>
      </w:pPr>
    </w:p>
    <w:p w:rsidR="00FC28A8" w:rsidRPr="009C5D13" w:rsidRDefault="00FC28A8">
      <w:pPr>
        <w:rPr>
          <w:rFonts w:ascii="Cambria Math" w:eastAsiaTheme="minorEastAsia" w:hAnsi="Cambria Math"/>
          <w:color w:val="002060"/>
          <w:u w:val="single"/>
        </w:rPr>
      </w:pPr>
      <w:r w:rsidRPr="009C5D13">
        <w:rPr>
          <w:rFonts w:ascii="Cambria Math" w:eastAsiaTheme="minorEastAsia" w:hAnsi="Cambria Math"/>
          <w:color w:val="002060"/>
          <w:u w:val="single"/>
        </w:rPr>
        <w:t>Question 1:</w:t>
      </w:r>
    </w:p>
    <w:p w:rsidR="00FC28A8" w:rsidRDefault="00FC28A8">
      <w:pPr>
        <w:rPr>
          <w:rFonts w:ascii="Cambria Math" w:eastAsiaTheme="minorEastAsia" w:hAnsi="Cambria Math"/>
        </w:rPr>
      </w:pPr>
    </w:p>
    <w:p w:rsidR="00FC28A8" w:rsidRPr="009C5D13" w:rsidRDefault="00FC28A8">
      <w:pPr>
        <w:rPr>
          <w:rFonts w:ascii="Cambria Math" w:eastAsiaTheme="minorEastAsia" w:hAnsi="Cambria Math"/>
          <w:color w:val="00B050"/>
        </w:rPr>
      </w:pPr>
      <w:r w:rsidRPr="009C5D13">
        <w:rPr>
          <w:rFonts w:ascii="Cambria Math" w:eastAsiaTheme="minorEastAsia" w:hAnsi="Cambria Math"/>
          <w:color w:val="00B050"/>
        </w:rPr>
        <w:t>a)</w:t>
      </w:r>
    </w:p>
    <w:p w:rsidR="00FC28A8" w:rsidRDefault="00FC28A8">
      <w:pPr>
        <w:rPr>
          <w:rFonts w:ascii="Cambria Math" w:eastAsiaTheme="minorEastAsia" w:hAnsi="Cambria Math"/>
        </w:rPr>
      </w:pPr>
    </w:p>
    <w:p w:rsidR="00CD7EA6" w:rsidRDefault="00CD7E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After performing the </w:t>
      </w:r>
      <w:r w:rsidR="00774DA6">
        <w:rPr>
          <w:rFonts w:ascii="Cambria Math" w:eastAsiaTheme="minorEastAsia" w:hAnsi="Cambria Math"/>
        </w:rPr>
        <w:t>elementary row operations below, we obtain the reduced row echelon form (</w:t>
      </w:r>
      <m:oMath>
        <m:r>
          <w:rPr>
            <w:rFonts w:ascii="Cambria Math" w:eastAsiaTheme="minorEastAsia" w:hAnsi="Cambria Math"/>
          </w:rPr>
          <m:t>RREF</m:t>
        </m:r>
      </m:oMath>
      <w:r w:rsidR="00774DA6">
        <w:rPr>
          <w:rFonts w:ascii="Cambria Math" w:eastAsiaTheme="minorEastAsia" w:hAnsi="Cambria Math"/>
        </w:rPr>
        <w:t xml:space="preserve">)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774DA6">
        <w:rPr>
          <w:rFonts w:ascii="Cambria Math" w:eastAsiaTheme="minorEastAsia" w:hAnsi="Cambria Math"/>
          <w:b/>
        </w:rPr>
        <w:t xml:space="preserve">, </w:t>
      </w:r>
      <w:r w:rsidR="00774DA6">
        <w:rPr>
          <w:rFonts w:ascii="Cambria Math" w:eastAsiaTheme="minorEastAsia" w:hAnsi="Cambria Math"/>
        </w:rPr>
        <w:t>denoted as</w:t>
      </w:r>
      <w:r w:rsidR="00774DA6">
        <w:rPr>
          <w:rFonts w:ascii="Cambria Math" w:eastAsiaTheme="minorEastAsia" w:hAnsi="Cambria Math"/>
          <w:b/>
        </w:rPr>
        <w:t xml:space="preserve"> </w:t>
      </w:r>
      <m:oMath>
        <m:r>
          <w:rPr>
            <w:rFonts w:ascii="Cambria Math" w:eastAsiaTheme="minorEastAsia" w:hAnsi="Cambria Math"/>
          </w:rPr>
          <m:t>RREF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</m:oMath>
      <w:r w:rsidR="00774DA6">
        <w:rPr>
          <w:rFonts w:ascii="Cambria Math" w:eastAsiaTheme="minorEastAsia" w:hAnsi="Cambria Math"/>
        </w:rPr>
        <w:t>:</w:t>
      </w:r>
    </w:p>
    <w:p w:rsidR="00774DA6" w:rsidRPr="00774DA6" w:rsidRDefault="00774DA6">
      <w:pPr>
        <w:rPr>
          <w:rFonts w:ascii="Cambria Math" w:eastAsiaTheme="minorEastAsia" w:hAnsi="Cambria Math"/>
        </w:rPr>
      </w:pPr>
    </w:p>
    <w:p w:rsidR="00774DA6" w:rsidRDefault="00774DA6" w:rsidP="00CD7EA6">
      <w:pPr>
        <w:rPr>
          <w:rFonts w:eastAsiaTheme="minorEastAsia"/>
        </w:rPr>
      </w:pPr>
    </w:p>
    <w:p w:rsidR="00FC28A8" w:rsidRDefault="00774DA6" w:rsidP="00CD7EA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 xml:space="preserve"> 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eqArr>
              </m:e>
            </m:groupChr>
          </m:e>
        </m:box>
      </m:oMath>
      <w:r w:rsidR="00CD7EA6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 xml:space="preserve"> 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groupChr>
          </m:e>
        </m:box>
      </m:oMath>
      <w:r w:rsidR="00CD7E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=RREF(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</m:t>
        </m:r>
      </m:oMath>
    </w:p>
    <w:p w:rsidR="00774DA6" w:rsidRDefault="00774DA6" w:rsidP="00CD7EA6">
      <w:pPr>
        <w:rPr>
          <w:rFonts w:eastAsiaTheme="minorEastAsia"/>
        </w:rPr>
      </w:pPr>
    </w:p>
    <w:p w:rsidR="00774DA6" w:rsidRDefault="00774DA6" w:rsidP="00CD7EA6">
      <w:pPr>
        <w:rPr>
          <w:rFonts w:eastAsiaTheme="minorEastAsia"/>
        </w:rPr>
      </w:pPr>
    </w:p>
    <w:p w:rsidR="00774DA6" w:rsidRDefault="00774DA6" w:rsidP="00CD7E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Using the </w:t>
      </w:r>
      <m:oMath>
        <m:r>
          <w:rPr>
            <w:rFonts w:ascii="Cambria Math" w:eastAsiaTheme="minorEastAsia" w:hAnsi="Cambria Math"/>
          </w:rPr>
          <m:t>RREF(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>, the linear system can be rewritten as:</w:t>
      </w:r>
    </w:p>
    <w:p w:rsidR="00774DA6" w:rsidRDefault="00774DA6" w:rsidP="00CD7EA6">
      <w:pPr>
        <w:rPr>
          <w:rFonts w:ascii="Cambria Math" w:eastAsiaTheme="minorEastAsia" w:hAnsi="Cambria Math"/>
        </w:rPr>
      </w:pPr>
    </w:p>
    <w:p w:rsidR="00774DA6" w:rsidRPr="00774DA6" w:rsidRDefault="007A3EDD" w:rsidP="00CD7E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45085</wp:posOffset>
                </wp:positionV>
                <wp:extent cx="223520" cy="1706880"/>
                <wp:effectExtent l="0" t="5080" r="12700" b="381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520" cy="170688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0938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6.75pt;margin-top:3.55pt;width:17.6pt;height:134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" adj="0" strokecolor="#4472c4 [3204]" strokeweight=".5pt">
                <v:stroke joinstyle="miter"/>
              </v:shape>
            </w:pict>
          </mc:Fallback>
        </mc:AlternateContent>
      </w:r>
    </w:p>
    <w:p w:rsidR="00774DA6" w:rsidRPr="00774DA6" w:rsidRDefault="00774DA6" w:rsidP="00CD7EA6">
      <w:pPr>
        <w:rPr>
          <w:rFonts w:ascii="Cambria Math" w:eastAsiaTheme="minorEastAsia" w:hAnsi="Cambria Math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.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A3EDD">
        <w:rPr>
          <w:rFonts w:ascii="Cambria Math" w:eastAsiaTheme="minorEastAsia" w:hAnsi="Cambria Math"/>
        </w:rPr>
        <w:tab/>
        <w:t xml:space="preserve">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</m:t>
                </m:r>
              </m:e>
            </m:groupChr>
          </m:e>
        </m:box>
      </m:oMath>
      <w:r w:rsidR="007A3EDD">
        <w:rPr>
          <w:rFonts w:ascii="Cambria Math" w:eastAsiaTheme="minorEastAsia" w:hAnsi="Cambria Math"/>
        </w:rPr>
        <w:t xml:space="preserve">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=0 </m:t>
              </m: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=0</m:t>
              </m:r>
            </m:e>
          </m:mr>
        </m:m>
      </m:oMath>
      <w:r w:rsidR="007A3EDD">
        <w:rPr>
          <w:rFonts w:ascii="Cambria Math" w:eastAsiaTheme="minorEastAsia" w:hAnsi="Cambria Math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</m:t>
                </m:r>
              </m:e>
            </m:groupChr>
          </m:e>
        </m:box>
      </m:oMath>
      <w:r w:rsidR="007A3EDD">
        <w:rPr>
          <w:rFonts w:ascii="Cambria Math" w:eastAsiaTheme="minorEastAsia" w:hAnsi="Cambria Math"/>
        </w:rPr>
        <w:t xml:space="preserve">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=-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</m:e>
          </m:mr>
        </m:m>
      </m:oMath>
      <w:r w:rsidR="007A3EDD">
        <w:rPr>
          <w:rFonts w:ascii="Cambria Math" w:eastAsiaTheme="minorEastAsia" w:hAnsi="Cambria Math"/>
        </w:rPr>
        <w:tab/>
      </w:r>
    </w:p>
    <w:p w:rsidR="00774DA6" w:rsidRDefault="00774DA6" w:rsidP="00CD7EA6">
      <w:pPr>
        <w:rPr>
          <w:rFonts w:ascii="Cambria Math" w:eastAsiaTheme="minorEastAsia" w:hAnsi="Cambria Math"/>
        </w:rPr>
      </w:pPr>
    </w:p>
    <w:p w:rsidR="00774DA6" w:rsidRDefault="00774DA6" w:rsidP="00CD7EA6">
      <w:pPr>
        <w:rPr>
          <w:rFonts w:ascii="Cambria Math" w:eastAsiaTheme="minorEastAsia" w:hAnsi="Cambria Math"/>
        </w:rPr>
      </w:pPr>
    </w:p>
    <w:p w:rsidR="00774DA6" w:rsidRDefault="007A3EDD" w:rsidP="00CD7E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Here,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pivot variables; whereas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rPr>
          <w:rFonts w:ascii="Cambria Math" w:eastAsiaTheme="minorEastAsia" w:hAnsi="Cambria Math"/>
        </w:rPr>
        <w:t xml:space="preserve"> are free variables. Hence, the solution should be written in terms of some arbitrary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rPr>
          <w:rFonts w:ascii="Cambria Math" w:eastAsiaTheme="minorEastAsia" w:hAnsi="Cambria Math"/>
        </w:rPr>
        <w:t>:</w:t>
      </w:r>
    </w:p>
    <w:p w:rsidR="007A3EDD" w:rsidRDefault="007A3EDD" w:rsidP="00CD7EA6">
      <w:pPr>
        <w:rPr>
          <w:rFonts w:ascii="Cambria Math" w:eastAsiaTheme="minorEastAsia" w:hAnsi="Cambria Math"/>
        </w:rPr>
      </w:pPr>
    </w:p>
    <w:p w:rsidR="007A3EDD" w:rsidRDefault="007A3EDD" w:rsidP="00CD7EA6">
      <w:pPr>
        <w:rPr>
          <w:rFonts w:ascii="Cambria Math" w:eastAsiaTheme="minorEastAsia" w:hAnsi="Cambria Math"/>
        </w:rPr>
      </w:pPr>
    </w:p>
    <w:p w:rsidR="007A3EDD" w:rsidRDefault="007A3EDD" w:rsidP="00710536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Let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 α</m:t>
        </m:r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 β</m:t>
        </m:r>
      </m:oMath>
      <w:r>
        <w:rPr>
          <w:rFonts w:ascii="Cambria Math" w:eastAsiaTheme="minorEastAsia" w:hAnsi="Cambria Math"/>
        </w:rPr>
        <w:t xml:space="preserve">, where </w:t>
      </w:r>
      <m:oMath>
        <m:r>
          <w:rPr>
            <w:rFonts w:ascii="Cambria Math" w:eastAsiaTheme="minorEastAsia" w:hAnsi="Cambria Math"/>
          </w:rPr>
          <m:t>α, β∈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7A3EDD" w:rsidRDefault="007A3EDD" w:rsidP="00CD7EA6">
      <w:pPr>
        <w:rPr>
          <w:rFonts w:ascii="Cambria Math" w:eastAsiaTheme="minorEastAsia" w:hAnsi="Cambria Math"/>
        </w:rPr>
      </w:pPr>
    </w:p>
    <w:p w:rsidR="007A3EDD" w:rsidRDefault="007A3EDD" w:rsidP="00710536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Then, </w:t>
      </w:r>
    </w:p>
    <w:p w:rsidR="00710536" w:rsidRDefault="007A3EDD" w:rsidP="00CD7EA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:rsidR="007A3EDD" w:rsidRDefault="007A3EDD" w:rsidP="00710536">
      <w:pPr>
        <w:ind w:firstLine="72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 xml:space="preserve"> </w:t>
      </w:r>
      <w:r w:rsidR="00710536">
        <w:rPr>
          <w:rFonts w:ascii="Cambria Math" w:eastAsiaTheme="minorEastAsia" w:hAnsi="Cambria Math"/>
        </w:rPr>
        <w:t xml:space="preserve">= </w:t>
      </w:r>
      <m:oMath>
        <m:r>
          <w:rPr>
            <w:rFonts w:ascii="Cambria Math" w:eastAsiaTheme="minorEastAsia" w:hAnsi="Cambria Math"/>
          </w:rPr>
          <m:t>α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+ β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eastAsiaTheme="minorEastAsia" w:hAnsi="Cambria Math"/>
        </w:rPr>
        <w:t xml:space="preserve">for </w:t>
      </w:r>
      <m:oMath>
        <m:r>
          <w:rPr>
            <w:rFonts w:ascii="Cambria Math" w:eastAsiaTheme="minorEastAsia" w:hAnsi="Cambria Math"/>
          </w:rPr>
          <m:t>∀ α, β∈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ascii="Cambria Math" w:eastAsiaTheme="minorEastAsia" w:hAnsi="Cambria Math"/>
        </w:rPr>
        <w:t>, is the general solution</w:t>
      </w:r>
    </w:p>
    <w:p w:rsidR="00FC28A8" w:rsidRDefault="00FC28A8" w:rsidP="00CD7EA6">
      <w:pPr>
        <w:rPr>
          <w:rFonts w:ascii="Cambria Math" w:eastAsiaTheme="minorEastAsia" w:hAnsi="Cambria Math"/>
        </w:rPr>
      </w:pPr>
    </w:p>
    <w:p w:rsidR="00FC28A8" w:rsidRPr="009C5D13" w:rsidRDefault="00FC28A8" w:rsidP="00FC28A8">
      <w:pPr>
        <w:rPr>
          <w:rFonts w:ascii="Cambria Math" w:eastAsiaTheme="minorEastAsia" w:hAnsi="Cambria Math"/>
          <w:color w:val="00B050"/>
        </w:rPr>
      </w:pPr>
      <w:r w:rsidRPr="009C5D13">
        <w:rPr>
          <w:rFonts w:ascii="Cambria Math" w:eastAsiaTheme="minorEastAsia" w:hAnsi="Cambria Math"/>
          <w:color w:val="00B050"/>
        </w:rPr>
        <w:t>b)</w:t>
      </w:r>
    </w:p>
    <w:p w:rsidR="00FC28A8" w:rsidRDefault="00FC28A8" w:rsidP="00FC28A8">
      <w:pPr>
        <w:rPr>
          <w:rFonts w:ascii="Cambria Math" w:eastAsiaTheme="minorEastAsia" w:hAnsi="Cambria Math"/>
        </w:rPr>
      </w:pPr>
    </w:p>
    <w:p w:rsidR="00FC28A8" w:rsidRDefault="00FC28A8" w:rsidP="00FC28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Now, we construct the augmented matrix,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>
        <w:rPr>
          <w:rFonts w:ascii="Cambria Math" w:eastAsiaTheme="minorEastAsia" w:hAnsi="Cambria Math"/>
        </w:rPr>
        <w:t xml:space="preserve">, and compute </w:t>
      </w:r>
      <m:oMath>
        <m:r>
          <w:rPr>
            <w:rFonts w:ascii="Cambria Math" w:eastAsiaTheme="minorEastAsia" w:hAnsi="Cambria Math"/>
          </w:rPr>
          <m:t>RREF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[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|b]</m:t>
            </m:r>
          </m:e>
        </m:d>
      </m:oMath>
      <w:r>
        <w:rPr>
          <w:rFonts w:ascii="Cambria Math" w:eastAsiaTheme="minorEastAsia" w:hAnsi="Cambria Math"/>
        </w:rPr>
        <w:t>:</w:t>
      </w:r>
    </w:p>
    <w:p w:rsidR="00FC28A8" w:rsidRDefault="00FC28A8" w:rsidP="00FC28A8">
      <w:pPr>
        <w:rPr>
          <w:rFonts w:ascii="Cambria Math" w:eastAsiaTheme="minorEastAsia" w:hAnsi="Cambria Math"/>
        </w:rPr>
      </w:pPr>
    </w:p>
    <w:p w:rsidR="00FC28A8" w:rsidRPr="00FC28A8" w:rsidRDefault="00FC28A8" w:rsidP="00FC28A8">
      <w:pPr>
        <w:rPr>
          <w:rFonts w:ascii="Cambria Math" w:eastAsiaTheme="minorEastAsia" w:hAnsi="Cambria Math"/>
        </w:rPr>
      </w:pPr>
    </w:p>
    <w:p w:rsidR="00FC28A8" w:rsidRPr="00FC28A8" w:rsidRDefault="00FC28A8" w:rsidP="00FC28A8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9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 xml:space="preserve">  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eqArr>
              </m:e>
            </m:groupChr>
          </m:e>
        </m:box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 xml:space="preserve"> </m:t>
            </m:r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groupChr>
          </m:e>
        </m:box>
      </m:oMath>
      <w:r>
        <w:rPr>
          <w:rFonts w:eastAsiaTheme="minorEastAsia"/>
        </w:rPr>
        <w:t xml:space="preserve">  </w:t>
      </w:r>
    </w:p>
    <w:p w:rsidR="00FC28A8" w:rsidRPr="00FC28A8" w:rsidRDefault="00FC28A8" w:rsidP="00FC28A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=RREF(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FC28A8" w:rsidRDefault="00FC28A8" w:rsidP="00FC28A8">
      <w:pPr>
        <w:rPr>
          <w:rFonts w:ascii="Cambria Math" w:eastAsiaTheme="minorEastAsia" w:hAnsi="Cambria Math"/>
        </w:rPr>
      </w:pPr>
    </w:p>
    <w:p w:rsidR="00FC28A8" w:rsidRDefault="00FC28A8" w:rsidP="00FC28A8">
      <w:pPr>
        <w:rPr>
          <w:rFonts w:ascii="Cambria Math" w:eastAsiaTheme="minorEastAsia" w:hAnsi="Cambria Math"/>
        </w:rPr>
      </w:pPr>
    </w:p>
    <w:p w:rsidR="00FC28A8" w:rsidRDefault="00FC28A8" w:rsidP="00FC28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Using </w:t>
      </w:r>
      <m:oMath>
        <m:r>
          <w:rPr>
            <w:rFonts w:ascii="Cambria Math" w:eastAsiaTheme="minorEastAsia" w:hAnsi="Cambria Math"/>
          </w:rPr>
          <m:t>RREF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ascii="Cambria Math" w:eastAsiaTheme="minorEastAsia" w:hAnsi="Cambria Math"/>
        </w:rPr>
        <w:t>we can rewrite the system as:</w:t>
      </w:r>
    </w:p>
    <w:p w:rsidR="00710536" w:rsidRDefault="00710536" w:rsidP="00FC28A8">
      <w:pPr>
        <w:rPr>
          <w:rFonts w:ascii="Cambria Math" w:eastAsiaTheme="minorEastAsia" w:hAnsi="Cambria Math"/>
        </w:rPr>
      </w:pPr>
    </w:p>
    <w:p w:rsidR="00FC28A8" w:rsidRDefault="00FC28A8" w:rsidP="00FC28A8">
      <w:pPr>
        <w:rPr>
          <w:rFonts w:ascii="Cambria Math" w:eastAsiaTheme="minorEastAsia" w:hAnsi="Cambria Math"/>
        </w:rPr>
      </w:pPr>
    </w:p>
    <w:p w:rsidR="00FC28A8" w:rsidRPr="00774DA6" w:rsidRDefault="00FC28A8" w:rsidP="00FC28A8">
      <w:pPr>
        <w:rPr>
          <w:rFonts w:ascii="Cambria Math" w:eastAsiaTheme="minorEastAsia" w:hAnsi="Cambria Math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.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ab/>
        <w:t xml:space="preserve">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</m:t>
                </m:r>
              </m:e>
            </m:groupChr>
          </m:e>
        </m:box>
      </m:oMath>
      <w:r>
        <w:rPr>
          <w:rFonts w:ascii="Cambria Math" w:eastAsiaTheme="minorEastAsia" w:hAnsi="Cambria Math"/>
        </w:rPr>
        <w:t xml:space="preserve">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=1 </m:t>
              </m: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=2</m:t>
              </m:r>
            </m:e>
          </m:mr>
        </m:m>
      </m:oMath>
      <w:r>
        <w:rPr>
          <w:rFonts w:ascii="Cambria Math" w:eastAsiaTheme="minorEastAsia" w:hAnsi="Cambria Math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</m:t>
                </m:r>
              </m:e>
            </m:groupChr>
          </m:e>
        </m:box>
      </m:oMath>
      <w:r>
        <w:rPr>
          <w:rFonts w:ascii="Cambria Math" w:eastAsiaTheme="minorEastAsia" w:hAnsi="Cambria Math"/>
        </w:rPr>
        <w:t xml:space="preserve">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+1</m:t>
              </m: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=-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+2</m:t>
              </m:r>
            </m:e>
          </m:mr>
        </m:m>
      </m:oMath>
      <w:r>
        <w:rPr>
          <w:rFonts w:ascii="Cambria Math" w:eastAsiaTheme="minorEastAsia" w:hAnsi="Cambria Math"/>
        </w:rPr>
        <w:tab/>
      </w:r>
    </w:p>
    <w:p w:rsidR="00FC28A8" w:rsidRDefault="00FC28A8" w:rsidP="00FC28A8">
      <w:pPr>
        <w:rPr>
          <w:rFonts w:ascii="Cambria Math" w:eastAsiaTheme="minorEastAsia" w:hAnsi="Cambria Math"/>
        </w:rPr>
      </w:pPr>
    </w:p>
    <w:p w:rsidR="00710536" w:rsidRDefault="00FC28A8" w:rsidP="0071053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values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=4,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=2,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=1</m:t>
        </m:r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="Cambria Math" w:hAnsi="Cambria Math" w:cs="Cambria Math"/>
          </w:rPr>
          <m:t>=-1</m:t>
        </m:r>
      </m:oMath>
      <w:r>
        <w:rPr>
          <w:rFonts w:ascii="Cambria Math" w:eastAsiaTheme="minorEastAsia" w:hAnsi="Cambria Math"/>
        </w:rPr>
        <w:t xml:space="preserve"> s</w:t>
      </w:r>
      <w:r w:rsidR="00710536">
        <w:rPr>
          <w:rFonts w:ascii="Cambria Math" w:eastAsiaTheme="minorEastAsia" w:hAnsi="Cambria Math"/>
        </w:rPr>
        <w:t>atisfies the simplified system. Hence, a particular solution to the system is:</w:t>
      </w:r>
    </w:p>
    <w:p w:rsidR="00FC28A8" w:rsidRDefault="00FC28A8" w:rsidP="0071053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:rsidR="00710536" w:rsidRDefault="00FC28A8" w:rsidP="00FC28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:rsidR="00710536" w:rsidRDefault="00FC28A8" w:rsidP="00710536">
      <w:pPr>
        <w:ind w:firstLine="72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p</m:t>
            </m:r>
          </m:sub>
        </m:sSub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710536" w:rsidRDefault="00710536" w:rsidP="00FC28A8">
      <w:pPr>
        <w:rPr>
          <w:rFonts w:ascii="Cambria Math" w:eastAsiaTheme="minorEastAsia" w:hAnsi="Cambria Math"/>
        </w:rPr>
      </w:pPr>
    </w:p>
    <w:p w:rsidR="00710536" w:rsidRPr="009C5D13" w:rsidRDefault="00710536" w:rsidP="00FC28A8">
      <w:pPr>
        <w:rPr>
          <w:rFonts w:ascii="Cambria Math" w:eastAsiaTheme="minorEastAsia" w:hAnsi="Cambria Math"/>
          <w:color w:val="00B050"/>
        </w:rPr>
      </w:pPr>
      <w:r w:rsidRPr="009C5D13">
        <w:rPr>
          <w:rFonts w:ascii="Cambria Math" w:eastAsiaTheme="minorEastAsia" w:hAnsi="Cambria Math"/>
          <w:color w:val="00B050"/>
        </w:rPr>
        <w:t xml:space="preserve">c) </w:t>
      </w:r>
    </w:p>
    <w:p w:rsidR="00710536" w:rsidRDefault="00710536" w:rsidP="00FC28A8">
      <w:pPr>
        <w:rPr>
          <w:rFonts w:ascii="Cambria Math" w:eastAsiaTheme="minorEastAsia" w:hAnsi="Cambria Math"/>
        </w:rPr>
      </w:pPr>
    </w:p>
    <w:p w:rsidR="00FC28A8" w:rsidRDefault="00710536" w:rsidP="00FC28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Proceeding from the simplified system that we obtained in part b, we can construct a general solution in terms of arbitrary values of the free variables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rPr>
          <w:rFonts w:ascii="Cambria Math" w:eastAsiaTheme="minorEastAsia" w:hAnsi="Cambria Math"/>
        </w:rPr>
        <w:t>:</w:t>
      </w:r>
    </w:p>
    <w:p w:rsidR="00710536" w:rsidRDefault="00710536" w:rsidP="00FC28A8">
      <w:pPr>
        <w:rPr>
          <w:rFonts w:ascii="Cambria Math" w:eastAsiaTheme="minorEastAsia" w:hAnsi="Cambria Math"/>
        </w:rPr>
      </w:pPr>
    </w:p>
    <w:p w:rsidR="00710536" w:rsidRDefault="00710536" w:rsidP="00710536">
      <w:pPr>
        <w:rPr>
          <w:rFonts w:ascii="Cambria Math" w:eastAsiaTheme="minorEastAsia" w:hAnsi="Cambria Math"/>
        </w:rPr>
      </w:pPr>
    </w:p>
    <w:p w:rsidR="00710536" w:rsidRDefault="00710536" w:rsidP="00710536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Again, l</w:t>
      </w:r>
      <w:r>
        <w:rPr>
          <w:rFonts w:ascii="Cambria Math" w:eastAsiaTheme="minorEastAsia" w:hAnsi="Cambria Math"/>
        </w:rPr>
        <w:t xml:space="preserve">et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 α</m:t>
        </m:r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 β</m:t>
        </m:r>
      </m:oMath>
      <w:r>
        <w:rPr>
          <w:rFonts w:ascii="Cambria Math" w:eastAsiaTheme="minorEastAsia" w:hAnsi="Cambria Math"/>
        </w:rPr>
        <w:t xml:space="preserve">, where </w:t>
      </w:r>
      <m:oMath>
        <m:r>
          <w:rPr>
            <w:rFonts w:ascii="Cambria Math" w:eastAsiaTheme="minorEastAsia" w:hAnsi="Cambria Math"/>
          </w:rPr>
          <m:t>α, β∈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710536" w:rsidRDefault="00710536" w:rsidP="00710536">
      <w:pPr>
        <w:rPr>
          <w:rFonts w:ascii="Cambria Math" w:eastAsiaTheme="minorEastAsia" w:hAnsi="Cambria Math"/>
        </w:rPr>
      </w:pPr>
    </w:p>
    <w:p w:rsidR="00710536" w:rsidRDefault="00710536" w:rsidP="00710536">
      <w:pPr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Then, we can write our solution set, say</w:t>
      </w:r>
      <m:oMath>
        <m:r>
          <w:rPr>
            <w:rFonts w:ascii="Cambria Math" w:eastAsiaTheme="minorEastAsia" w:hAnsi="Cambria Math"/>
          </w:rPr>
          <m:t xml:space="preserve"> S</m:t>
        </m:r>
      </m:oMath>
      <w:r>
        <w:rPr>
          <w:rFonts w:ascii="Cambria Math" w:eastAsiaTheme="minorEastAsia" w:hAnsi="Cambria Math"/>
        </w:rPr>
        <w:t>, as:</w:t>
      </w:r>
    </w:p>
    <w:p w:rsidR="00710536" w:rsidRDefault="00710536" w:rsidP="00710536">
      <w:pPr>
        <w:rPr>
          <w:rFonts w:ascii="Cambria Math" w:eastAsiaTheme="minorEastAsia" w:hAnsi="Cambria Math"/>
        </w:rPr>
      </w:pPr>
    </w:p>
    <w:p w:rsidR="00710536" w:rsidRDefault="00710536" w:rsidP="00710536">
      <w:pPr>
        <w:rPr>
          <w:rFonts w:ascii="Cambria Math" w:eastAsiaTheme="minorEastAsia" w:hAnsi="Cambria Math"/>
        </w:rPr>
      </w:pPr>
    </w:p>
    <w:p w:rsidR="00710536" w:rsidRDefault="00710536" w:rsidP="00710536">
      <w:pPr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="Cambria Math" w:hAnsi="Cambria Math" w:cs="Cambria Math"/>
          </w:rPr>
          <m:t>S</m:t>
        </m:r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,   </m:t>
            </m:r>
            <m:r>
              <w:rPr>
                <w:rFonts w:ascii="Cambria Math" w:eastAsiaTheme="minorEastAsia" w:hAnsi="Cambria Math"/>
              </w:rPr>
              <m:t>α, β∈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α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 xml:space="preserve"> β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   α, β∈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:rsidR="00710536" w:rsidRDefault="00710536" w:rsidP="00FC28A8">
      <w:pPr>
        <w:rPr>
          <w:rFonts w:ascii="Cambria Math" w:eastAsiaTheme="minorEastAsia" w:hAnsi="Cambria Math"/>
        </w:rPr>
      </w:pPr>
    </w:p>
    <w:p w:rsidR="00710536" w:rsidRPr="009C5D13" w:rsidRDefault="00710536" w:rsidP="00FC28A8">
      <w:pPr>
        <w:rPr>
          <w:rFonts w:ascii="Cambria Math" w:eastAsiaTheme="minorEastAsia" w:hAnsi="Cambria Math"/>
          <w:color w:val="00B050"/>
        </w:rPr>
      </w:pPr>
      <w:r w:rsidRPr="009C5D13">
        <w:rPr>
          <w:rFonts w:ascii="Cambria Math" w:eastAsiaTheme="minorEastAsia" w:hAnsi="Cambria Math"/>
          <w:color w:val="00B050"/>
        </w:rPr>
        <w:t xml:space="preserve">d) </w:t>
      </w:r>
    </w:p>
    <w:p w:rsidR="00710536" w:rsidRDefault="00710536" w:rsidP="00FC28A8">
      <w:pPr>
        <w:rPr>
          <w:rFonts w:ascii="Cambria Math" w:eastAsiaTheme="minorEastAsia" w:hAnsi="Cambria Math"/>
        </w:rPr>
      </w:pPr>
    </w:p>
    <w:p w:rsidR="009C5D13" w:rsidRDefault="00710536" w:rsidP="00FC28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pseudo-inverse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 xml:space="preserve">is denoted by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ascii="Cambria Math" w:eastAsiaTheme="minorEastAsia" w:hAnsi="Cambria Math"/>
        </w:rPr>
        <w:t xml:space="preserve">. It is a </w:t>
      </w:r>
      <w:r w:rsidR="009C5D13">
        <w:rPr>
          <w:rFonts w:ascii="Cambria Math" w:eastAsiaTheme="minorEastAsia" w:hAnsi="Cambria Math"/>
        </w:rPr>
        <w:t xml:space="preserve">generalization of the inverse matrix. When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C5D13">
        <w:rPr>
          <w:rFonts w:ascii="Cambria Math" w:eastAsiaTheme="minorEastAsia" w:hAnsi="Cambria Math"/>
          <w:b/>
        </w:rPr>
        <w:t xml:space="preserve"> </w:t>
      </w:r>
      <w:r w:rsidR="009C5D13">
        <w:rPr>
          <w:rFonts w:ascii="Cambria Math" w:eastAsiaTheme="minorEastAsia" w:hAnsi="Cambria Math"/>
        </w:rPr>
        <w:t xml:space="preserve">has linearly independent column vectors, meaning that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C5D13">
        <w:rPr>
          <w:rFonts w:ascii="Cambria Math" w:eastAsiaTheme="minorEastAsia" w:hAnsi="Cambria Math"/>
          <w:b/>
        </w:rPr>
        <w:t xml:space="preserve"> </w:t>
      </w:r>
      <w:r w:rsidR="009C5D13">
        <w:rPr>
          <w:rFonts w:ascii="Cambria Math" w:eastAsiaTheme="minorEastAsia" w:hAnsi="Cambria Math"/>
        </w:rPr>
        <w:t xml:space="preserve">is invertible,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9C5D13">
        <w:rPr>
          <w:rFonts w:ascii="Cambria Math" w:eastAsiaTheme="minorEastAsia" w:hAnsi="Cambria Math"/>
        </w:rPr>
        <w:t xml:space="preserve"> is given by:</w:t>
      </w:r>
    </w:p>
    <w:p w:rsidR="009C5D13" w:rsidRDefault="009C5D13" w:rsidP="00FC28A8">
      <w:pPr>
        <w:rPr>
          <w:rFonts w:ascii="Cambria Math" w:eastAsiaTheme="minorEastAsia" w:hAnsi="Cambria Math"/>
        </w:rPr>
      </w:pPr>
    </w:p>
    <w:p w:rsidR="009C5D13" w:rsidRDefault="009C5D13" w:rsidP="00FC28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:rsidR="009C5D13" w:rsidRDefault="009C5D13" w:rsidP="00FC28A8">
      <w:pPr>
        <w:rPr>
          <w:rFonts w:ascii="Cambria Math" w:eastAsiaTheme="minorEastAsia" w:hAnsi="Cambria Math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C5D13" w:rsidRDefault="009C5D13" w:rsidP="00FC28A8">
      <w:pPr>
        <w:rPr>
          <w:rFonts w:ascii="Cambria Math" w:eastAsiaTheme="minorEastAsia" w:hAnsi="Cambria Math"/>
        </w:rPr>
      </w:pPr>
    </w:p>
    <w:p w:rsidR="009C5D13" w:rsidRDefault="009C5D13" w:rsidP="009C5D13">
      <w:pPr>
        <w:rPr>
          <w:rFonts w:ascii="Cambria Math" w:eastAsiaTheme="minorEastAsia" w:hAnsi="Cambria Math"/>
        </w:rPr>
      </w:pPr>
    </w:p>
    <w:p w:rsidR="004628F7" w:rsidRDefault="004628F7" w:rsidP="009C5D13">
      <w:pPr>
        <w:rPr>
          <w:rFonts w:ascii="Cambria Math" w:eastAsiaTheme="minorEastAsia" w:hAnsi="Cambria Math"/>
        </w:rPr>
      </w:pPr>
    </w:p>
    <w:p w:rsidR="009C5D13" w:rsidRDefault="009C5D13" w:rsidP="009C5D1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We compute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 xml:space="preserve">by simply switching row and column indices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>:</w:t>
      </w:r>
    </w:p>
    <w:p w:rsidR="004628F7" w:rsidRDefault="004628F7" w:rsidP="009C5D13">
      <w:pPr>
        <w:rPr>
          <w:rFonts w:ascii="Cambria Math" w:eastAsiaTheme="minorEastAsia" w:hAnsi="Cambria Math"/>
        </w:rPr>
      </w:pPr>
    </w:p>
    <w:p w:rsidR="009C5D13" w:rsidRPr="009C5D13" w:rsidRDefault="009C5D13" w:rsidP="009C5D13">
      <w:pPr>
        <w:rPr>
          <w:rFonts w:ascii="Cambria Math" w:eastAsiaTheme="minorEastAsia" w:hAnsi="Cambria Math"/>
        </w:rPr>
      </w:pPr>
    </w:p>
    <w:p w:rsidR="009C5D13" w:rsidRPr="009C5D13" w:rsidRDefault="009C5D13" w:rsidP="009C5D13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p w:rsidR="009C5D13" w:rsidRDefault="009C5D13" w:rsidP="009C5D13">
      <w:pPr>
        <w:ind w:left="720" w:firstLine="720"/>
        <w:rPr>
          <w:rFonts w:ascii="Cambria Math" w:eastAsiaTheme="minorEastAsia" w:hAnsi="Cambria Math"/>
        </w:rPr>
      </w:pPr>
    </w:p>
    <w:p w:rsidR="004628F7" w:rsidRPr="009C5D13" w:rsidRDefault="004628F7" w:rsidP="009C5D13">
      <w:pPr>
        <w:ind w:left="720" w:firstLine="720"/>
        <w:rPr>
          <w:rFonts w:ascii="Cambria Math" w:eastAsiaTheme="minorEastAsia" w:hAnsi="Cambria Math"/>
        </w:rPr>
      </w:pPr>
    </w:p>
    <w:p w:rsidR="009C5D13" w:rsidRDefault="009C5D13" w:rsidP="009C5D13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Then, we compute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>by performing a matrix multiplication:</w:t>
      </w:r>
    </w:p>
    <w:p w:rsidR="009C5D13" w:rsidRDefault="009C5D13" w:rsidP="009C5D13">
      <w:pPr>
        <w:rPr>
          <w:rFonts w:ascii="Cambria Math" w:eastAsiaTheme="minorEastAsia" w:hAnsi="Cambria Math"/>
        </w:rPr>
      </w:pPr>
    </w:p>
    <w:p w:rsidR="009C5D13" w:rsidRDefault="009C5D13" w:rsidP="009C5D13">
      <w:pPr>
        <w:rPr>
          <w:rFonts w:ascii="Cambria Math" w:eastAsiaTheme="minorEastAsia" w:hAnsi="Cambria Math"/>
        </w:rPr>
      </w:pPr>
    </w:p>
    <w:p w:rsidR="009C5D13" w:rsidRPr="009C5D13" w:rsidRDefault="009C5D13" w:rsidP="009C5D13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4x3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x4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110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x4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C5D13" w:rsidRDefault="009C5D13" w:rsidP="009C5D13">
      <w:pPr>
        <w:rPr>
          <w:rFonts w:ascii="Cambria Math" w:eastAsiaTheme="minorEastAsia" w:hAnsi="Cambria Math"/>
        </w:rPr>
      </w:pPr>
    </w:p>
    <w:p w:rsidR="009C5D13" w:rsidRPr="009C5D13" w:rsidRDefault="009C5D13" w:rsidP="009C5D13">
      <w:pPr>
        <w:rPr>
          <w:rFonts w:ascii="Cambria Math" w:eastAsiaTheme="minorEastAsia" w:hAnsi="Cambria Math"/>
        </w:rPr>
      </w:pPr>
      <w:bookmarkStart w:id="0" w:name="_GoBack"/>
      <w:bookmarkEnd w:id="0"/>
    </w:p>
    <w:sectPr w:rsidR="009C5D13" w:rsidRPr="009C5D13" w:rsidSect="009F249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A6"/>
    <w:rsid w:val="003E27F6"/>
    <w:rsid w:val="004628F7"/>
    <w:rsid w:val="005C412F"/>
    <w:rsid w:val="00710536"/>
    <w:rsid w:val="00774DA6"/>
    <w:rsid w:val="007A3EDD"/>
    <w:rsid w:val="009C5D13"/>
    <w:rsid w:val="009F249E"/>
    <w:rsid w:val="00AC29EC"/>
    <w:rsid w:val="00CD7EA6"/>
    <w:rsid w:val="00EE5D91"/>
    <w:rsid w:val="00FC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E2AAD"/>
  <w14:defaultImageDpi w14:val="32767"/>
  <w15:chartTrackingRefBased/>
  <w15:docId w15:val="{C53216D4-A252-A743-AA8E-817F569F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Acer</dc:creator>
  <cp:keywords/>
  <dc:description/>
  <cp:lastModifiedBy>Efe Acer</cp:lastModifiedBy>
  <cp:revision>1</cp:revision>
  <dcterms:created xsi:type="dcterms:W3CDTF">2019-02-08T22:55:00Z</dcterms:created>
  <dcterms:modified xsi:type="dcterms:W3CDTF">2019-02-09T00:13:00Z</dcterms:modified>
</cp:coreProperties>
</file>