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DE663" w14:textId="77777777" w:rsidR="00F47F0B" w:rsidRPr="00F47F0B" w:rsidRDefault="00F47F0B" w:rsidP="00F47F0B">
      <w:pPr>
        <w:jc w:val="center"/>
        <w:rPr>
          <w:rFonts w:ascii="Times New Roman" w:hAnsi="Times New Roman" w:cs="Times New Roman"/>
          <w:b/>
          <w:bCs/>
          <w:sz w:val="48"/>
          <w:szCs w:val="48"/>
          <w:lang w:val="en-US"/>
        </w:rPr>
      </w:pPr>
    </w:p>
    <w:p w14:paraId="055C2C46" w14:textId="77777777" w:rsidR="00F47F0B" w:rsidRPr="00F47F0B" w:rsidRDefault="00F47F0B" w:rsidP="00F47F0B">
      <w:pPr>
        <w:jc w:val="center"/>
        <w:rPr>
          <w:rFonts w:ascii="Times New Roman" w:hAnsi="Times New Roman" w:cs="Times New Roman"/>
          <w:b/>
          <w:bCs/>
          <w:sz w:val="48"/>
          <w:szCs w:val="48"/>
          <w:lang w:val="en-US"/>
        </w:rPr>
      </w:pPr>
    </w:p>
    <w:p w14:paraId="3C1B37C5" w14:textId="77777777" w:rsidR="00F47F0B" w:rsidRPr="00F47F0B" w:rsidRDefault="00F47F0B" w:rsidP="00F47F0B">
      <w:pPr>
        <w:jc w:val="center"/>
        <w:rPr>
          <w:rFonts w:ascii="Times New Roman" w:hAnsi="Times New Roman" w:cs="Times New Roman"/>
          <w:b/>
          <w:bCs/>
          <w:sz w:val="48"/>
          <w:szCs w:val="48"/>
          <w:lang w:val="en-US"/>
        </w:rPr>
      </w:pPr>
    </w:p>
    <w:p w14:paraId="7B375F33" w14:textId="77777777" w:rsidR="00F47F0B" w:rsidRPr="00F47F0B" w:rsidRDefault="00F47F0B" w:rsidP="00F47F0B">
      <w:pPr>
        <w:jc w:val="center"/>
        <w:rPr>
          <w:rFonts w:ascii="Times New Roman" w:hAnsi="Times New Roman" w:cs="Times New Roman"/>
          <w:b/>
          <w:bCs/>
          <w:sz w:val="48"/>
          <w:szCs w:val="48"/>
          <w:lang w:val="en-US"/>
        </w:rPr>
      </w:pPr>
    </w:p>
    <w:p w14:paraId="164C112E" w14:textId="77777777" w:rsidR="00F47F0B" w:rsidRPr="00F47F0B" w:rsidRDefault="00F47F0B" w:rsidP="00F47F0B">
      <w:pPr>
        <w:jc w:val="center"/>
        <w:rPr>
          <w:rFonts w:ascii="Times New Roman" w:hAnsi="Times New Roman" w:cs="Times New Roman"/>
          <w:b/>
          <w:bCs/>
          <w:sz w:val="48"/>
          <w:szCs w:val="48"/>
          <w:lang w:val="en-US"/>
        </w:rPr>
      </w:pPr>
      <w:r w:rsidRPr="00F47F0B">
        <w:rPr>
          <w:rFonts w:ascii="Times New Roman" w:hAnsi="Times New Roman" w:cs="Times New Roman"/>
          <w:b/>
          <w:bCs/>
          <w:sz w:val="48"/>
          <w:szCs w:val="48"/>
          <w:lang w:val="en-US"/>
        </w:rPr>
        <w:t>EEE 431 TELECOMMUNICATIONS I</w:t>
      </w:r>
    </w:p>
    <w:p w14:paraId="7F3BC9AE" w14:textId="51133905" w:rsidR="00F47F0B" w:rsidRPr="00F47F0B" w:rsidRDefault="00F47F0B" w:rsidP="00F47F0B">
      <w:pPr>
        <w:spacing w:line="240" w:lineRule="auto"/>
        <w:jc w:val="center"/>
        <w:rPr>
          <w:rFonts w:ascii="Times New Roman" w:hAnsi="Times New Roman" w:cs="Times New Roman"/>
          <w:b/>
          <w:bCs/>
          <w:sz w:val="48"/>
          <w:szCs w:val="48"/>
          <w:lang w:val="en-US"/>
        </w:rPr>
      </w:pPr>
      <w:r w:rsidRPr="00F47F0B">
        <w:rPr>
          <w:rFonts w:ascii="Times New Roman" w:hAnsi="Times New Roman" w:cs="Times New Roman"/>
          <w:b/>
          <w:bCs/>
          <w:sz w:val="48"/>
          <w:szCs w:val="48"/>
          <w:lang w:val="en-US"/>
        </w:rPr>
        <w:t>MATLAB ASSIGNMENT I</w:t>
      </w:r>
      <w:r w:rsidR="00126D1A">
        <w:rPr>
          <w:rFonts w:ascii="Times New Roman" w:hAnsi="Times New Roman" w:cs="Times New Roman"/>
          <w:b/>
          <w:bCs/>
          <w:sz w:val="48"/>
          <w:szCs w:val="48"/>
          <w:lang w:val="en-US"/>
        </w:rPr>
        <w:t>I</w:t>
      </w:r>
    </w:p>
    <w:p w14:paraId="33B50C5A" w14:textId="77777777" w:rsidR="00F47F0B" w:rsidRPr="00F47F0B" w:rsidRDefault="00F47F0B" w:rsidP="00F47F0B">
      <w:pPr>
        <w:jc w:val="center"/>
        <w:rPr>
          <w:rFonts w:ascii="Times New Roman" w:hAnsi="Times New Roman" w:cs="Times New Roman"/>
          <w:sz w:val="24"/>
          <w:szCs w:val="24"/>
          <w:lang w:val="en-US"/>
        </w:rPr>
      </w:pPr>
    </w:p>
    <w:p w14:paraId="43A7A127" w14:textId="77777777" w:rsidR="00F47F0B" w:rsidRPr="00F47F0B" w:rsidRDefault="00F47F0B" w:rsidP="00F47F0B">
      <w:pPr>
        <w:jc w:val="center"/>
        <w:rPr>
          <w:rFonts w:ascii="Times New Roman" w:hAnsi="Times New Roman" w:cs="Times New Roman"/>
          <w:sz w:val="24"/>
          <w:szCs w:val="24"/>
          <w:lang w:val="en-US"/>
        </w:rPr>
      </w:pPr>
    </w:p>
    <w:p w14:paraId="10DE2173" w14:textId="77777777" w:rsidR="00F47F0B" w:rsidRPr="00F47F0B" w:rsidRDefault="00F47F0B" w:rsidP="00F47F0B">
      <w:pPr>
        <w:jc w:val="center"/>
        <w:rPr>
          <w:rFonts w:ascii="Times New Roman" w:hAnsi="Times New Roman" w:cs="Times New Roman"/>
          <w:sz w:val="24"/>
          <w:szCs w:val="24"/>
          <w:lang w:val="en-US"/>
        </w:rPr>
      </w:pPr>
    </w:p>
    <w:p w14:paraId="34B5E8CF" w14:textId="77777777" w:rsidR="00F47F0B" w:rsidRPr="00F47F0B" w:rsidRDefault="00F47F0B" w:rsidP="00F47F0B">
      <w:pPr>
        <w:jc w:val="center"/>
        <w:rPr>
          <w:rFonts w:ascii="Times New Roman" w:hAnsi="Times New Roman" w:cs="Times New Roman"/>
          <w:sz w:val="24"/>
          <w:szCs w:val="24"/>
          <w:lang w:val="en-US"/>
        </w:rPr>
      </w:pPr>
    </w:p>
    <w:p w14:paraId="41B1113C" w14:textId="77777777" w:rsidR="00F47F0B" w:rsidRPr="00F47F0B" w:rsidRDefault="00F47F0B" w:rsidP="00F47F0B">
      <w:pPr>
        <w:jc w:val="center"/>
        <w:rPr>
          <w:rFonts w:ascii="Times New Roman" w:hAnsi="Times New Roman" w:cs="Times New Roman"/>
          <w:sz w:val="24"/>
          <w:szCs w:val="24"/>
          <w:lang w:val="en-US"/>
        </w:rPr>
      </w:pPr>
    </w:p>
    <w:p w14:paraId="40EF01F0" w14:textId="77777777" w:rsidR="00F47F0B" w:rsidRPr="00F47F0B" w:rsidRDefault="00F47F0B" w:rsidP="00F47F0B">
      <w:pPr>
        <w:jc w:val="center"/>
        <w:rPr>
          <w:rFonts w:ascii="Times New Roman" w:hAnsi="Times New Roman" w:cs="Times New Roman"/>
          <w:sz w:val="24"/>
          <w:szCs w:val="24"/>
          <w:lang w:val="en-US"/>
        </w:rPr>
      </w:pPr>
    </w:p>
    <w:p w14:paraId="2C2A378B" w14:textId="77777777" w:rsidR="00F47F0B" w:rsidRPr="00F47F0B" w:rsidRDefault="00F47F0B" w:rsidP="00F47F0B">
      <w:pPr>
        <w:jc w:val="center"/>
        <w:rPr>
          <w:rFonts w:ascii="Times New Roman" w:hAnsi="Times New Roman" w:cs="Times New Roman"/>
          <w:sz w:val="24"/>
          <w:szCs w:val="24"/>
          <w:lang w:val="en-US"/>
        </w:rPr>
      </w:pPr>
    </w:p>
    <w:p w14:paraId="6AA1A3CA" w14:textId="77777777" w:rsidR="00F47F0B" w:rsidRPr="00F47F0B" w:rsidRDefault="00F47F0B" w:rsidP="00F47F0B">
      <w:pPr>
        <w:jc w:val="center"/>
        <w:rPr>
          <w:rFonts w:ascii="Times New Roman" w:hAnsi="Times New Roman" w:cs="Times New Roman"/>
          <w:b/>
          <w:bCs/>
          <w:sz w:val="24"/>
          <w:szCs w:val="24"/>
          <w:lang w:val="en-US"/>
        </w:rPr>
      </w:pPr>
    </w:p>
    <w:p w14:paraId="5615637C" w14:textId="77777777" w:rsidR="00F47F0B" w:rsidRPr="00F47F0B" w:rsidRDefault="00F47F0B" w:rsidP="00F47F0B">
      <w:pPr>
        <w:spacing w:line="480" w:lineRule="auto"/>
        <w:jc w:val="center"/>
        <w:rPr>
          <w:rFonts w:ascii="Times New Roman" w:hAnsi="Times New Roman" w:cs="Times New Roman"/>
          <w:b/>
          <w:bCs/>
          <w:sz w:val="32"/>
          <w:szCs w:val="32"/>
          <w:lang w:val="en-US"/>
        </w:rPr>
      </w:pPr>
    </w:p>
    <w:p w14:paraId="0D96637E" w14:textId="77777777" w:rsidR="00F47F0B" w:rsidRPr="00F47F0B" w:rsidRDefault="00F47F0B" w:rsidP="00F47F0B">
      <w:pPr>
        <w:spacing w:line="480" w:lineRule="auto"/>
        <w:jc w:val="center"/>
        <w:rPr>
          <w:rFonts w:ascii="Times New Roman" w:hAnsi="Times New Roman" w:cs="Times New Roman"/>
          <w:sz w:val="36"/>
          <w:szCs w:val="36"/>
          <w:lang w:val="en-US"/>
        </w:rPr>
      </w:pPr>
      <w:r w:rsidRPr="00F47F0B">
        <w:rPr>
          <w:rFonts w:ascii="Times New Roman" w:hAnsi="Times New Roman" w:cs="Times New Roman"/>
          <w:sz w:val="36"/>
          <w:szCs w:val="36"/>
          <w:lang w:val="en-US"/>
        </w:rPr>
        <w:t>Efe Eren CEYANİ</w:t>
      </w:r>
    </w:p>
    <w:p w14:paraId="5D738B46" w14:textId="77777777" w:rsidR="00F47F0B" w:rsidRPr="00F47F0B" w:rsidRDefault="00F47F0B" w:rsidP="00F47F0B">
      <w:pPr>
        <w:spacing w:line="480" w:lineRule="auto"/>
        <w:jc w:val="center"/>
        <w:rPr>
          <w:rFonts w:ascii="Times New Roman" w:hAnsi="Times New Roman" w:cs="Times New Roman"/>
          <w:sz w:val="36"/>
          <w:szCs w:val="36"/>
          <w:lang w:val="en-US"/>
        </w:rPr>
      </w:pPr>
      <w:r w:rsidRPr="00F47F0B">
        <w:rPr>
          <w:rFonts w:ascii="Times New Roman" w:hAnsi="Times New Roman" w:cs="Times New Roman"/>
          <w:sz w:val="36"/>
          <w:szCs w:val="36"/>
          <w:lang w:val="en-US"/>
        </w:rPr>
        <w:t>21903359</w:t>
      </w:r>
    </w:p>
    <w:p w14:paraId="34B2E69B" w14:textId="77777777" w:rsidR="00F47F0B" w:rsidRPr="00F47F0B" w:rsidRDefault="00F47F0B" w:rsidP="00F47F0B">
      <w:pPr>
        <w:spacing w:line="480" w:lineRule="auto"/>
        <w:jc w:val="center"/>
        <w:rPr>
          <w:rFonts w:ascii="Times New Roman" w:hAnsi="Times New Roman" w:cs="Times New Roman"/>
          <w:sz w:val="36"/>
          <w:szCs w:val="36"/>
          <w:lang w:val="en-US"/>
        </w:rPr>
      </w:pPr>
      <w:r w:rsidRPr="00F47F0B">
        <w:rPr>
          <w:rFonts w:ascii="Times New Roman" w:hAnsi="Times New Roman" w:cs="Times New Roman"/>
          <w:sz w:val="36"/>
          <w:szCs w:val="36"/>
          <w:lang w:val="en-US"/>
        </w:rPr>
        <w:t>EEE 431-01</w:t>
      </w:r>
    </w:p>
    <w:p w14:paraId="4E458A8B" w14:textId="77777777" w:rsidR="00F47F0B" w:rsidRPr="00F47F0B" w:rsidRDefault="00F47F0B" w:rsidP="00F47F0B">
      <w:pPr>
        <w:spacing w:line="480" w:lineRule="auto"/>
        <w:jc w:val="center"/>
        <w:rPr>
          <w:rFonts w:ascii="Times New Roman" w:hAnsi="Times New Roman" w:cs="Times New Roman"/>
          <w:sz w:val="24"/>
          <w:szCs w:val="24"/>
          <w:lang w:val="en-US"/>
        </w:rPr>
      </w:pPr>
    </w:p>
    <w:p w14:paraId="5CE0E636" w14:textId="77777777" w:rsidR="00F47F0B" w:rsidRPr="00F47F0B" w:rsidRDefault="00F47F0B" w:rsidP="00F47F0B">
      <w:pPr>
        <w:jc w:val="center"/>
        <w:rPr>
          <w:rFonts w:ascii="Times New Roman" w:hAnsi="Times New Roman" w:cs="Times New Roman"/>
          <w:sz w:val="24"/>
          <w:szCs w:val="24"/>
          <w:lang w:val="en-US"/>
        </w:rPr>
      </w:pPr>
    </w:p>
    <w:p w14:paraId="3AEC9F27" w14:textId="77777777" w:rsidR="00F47F0B" w:rsidRPr="00F47F0B" w:rsidRDefault="00F47F0B" w:rsidP="00F47F0B">
      <w:pPr>
        <w:jc w:val="center"/>
        <w:rPr>
          <w:rFonts w:ascii="Times New Roman" w:hAnsi="Times New Roman" w:cs="Times New Roman"/>
          <w:b/>
          <w:bCs/>
          <w:sz w:val="24"/>
          <w:szCs w:val="24"/>
          <w:lang w:val="en-US"/>
        </w:rPr>
      </w:pPr>
    </w:p>
    <w:p w14:paraId="5222D9E3" w14:textId="62692C03" w:rsidR="00C86A9A" w:rsidRPr="00F47F0B" w:rsidRDefault="00930775">
      <w:pPr>
        <w:rPr>
          <w:lang w:val="en-US"/>
        </w:rPr>
      </w:pPr>
    </w:p>
    <w:p w14:paraId="77CA501E" w14:textId="60E80AA3" w:rsidR="00F47F0B" w:rsidRPr="00F47F0B" w:rsidRDefault="00F47F0B" w:rsidP="00F47F0B">
      <w:pPr>
        <w:jc w:val="center"/>
        <w:rPr>
          <w:rFonts w:ascii="Times New Roman" w:hAnsi="Times New Roman" w:cs="Times New Roman"/>
          <w:b/>
          <w:bCs/>
          <w:sz w:val="24"/>
          <w:szCs w:val="24"/>
          <w:u w:val="single"/>
          <w:lang w:val="en-US"/>
        </w:rPr>
      </w:pPr>
      <w:r w:rsidRPr="00F47F0B">
        <w:rPr>
          <w:rFonts w:ascii="Times New Roman" w:hAnsi="Times New Roman" w:cs="Times New Roman"/>
          <w:b/>
          <w:bCs/>
          <w:sz w:val="24"/>
          <w:szCs w:val="24"/>
          <w:u w:val="single"/>
          <w:lang w:val="en-US"/>
        </w:rPr>
        <w:lastRenderedPageBreak/>
        <w:t>INTRODUCTION</w:t>
      </w:r>
    </w:p>
    <w:p w14:paraId="40ECFDA9" w14:textId="583FF5E4" w:rsidR="00F47F0B" w:rsidRDefault="002D1331" w:rsidP="002D1331">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In this MATLAB assignment, our aim was to experiment with digital modulation methods and examine the behavior of white Gaussian noise in a digital environment. Digital modulation is ideal for telecommunications due to its advantages over analog modulation. There are several digital modulation methods and </w:t>
      </w:r>
      <w:r w:rsidR="00387B8A">
        <w:rPr>
          <w:rFonts w:ascii="Times New Roman" w:hAnsi="Times New Roman" w:cs="Times New Roman"/>
          <w:sz w:val="24"/>
          <w:szCs w:val="24"/>
          <w:lang w:val="en-US"/>
        </w:rPr>
        <w:t>depending on the application, an optimal one can be found. However, even though they have their differences, the receiver design is similar in each modulation technique. In this assignment, we found basis vectors for correlators and decision rules to minimize the estimation error.</w:t>
      </w:r>
    </w:p>
    <w:p w14:paraId="54FC9ECC" w14:textId="4CF072BC" w:rsidR="00F47F0B" w:rsidRPr="00181B7C" w:rsidRDefault="00181B7C" w:rsidP="00181B7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To test the digital modulation techniques and check whether a receiver design is optimal or not, we use the most basic channel model, the additive white Gaussian noise (AWGN) channel model. </w:t>
      </w:r>
      <w:proofErr w:type="gramStart"/>
      <w:r>
        <w:rPr>
          <w:rFonts w:ascii="Times New Roman" w:hAnsi="Times New Roman" w:cs="Times New Roman"/>
          <w:sz w:val="24"/>
          <w:szCs w:val="24"/>
          <w:lang w:val="en-US"/>
        </w:rPr>
        <w:t>In order to</w:t>
      </w:r>
      <w:proofErr w:type="gramEnd"/>
      <w:r>
        <w:rPr>
          <w:rFonts w:ascii="Times New Roman" w:hAnsi="Times New Roman" w:cs="Times New Roman"/>
          <w:sz w:val="24"/>
          <w:szCs w:val="24"/>
          <w:lang w:val="en-US"/>
        </w:rPr>
        <w:t xml:space="preserve"> simulate AWGN model, the behavior of white Gaussian in a digital environment is critical because it is impossible to generate an ideal one. One must know the effects of limiting the bandwidth of the white noise to measure error probabilities and signal-to-noise ratios (SNR) properly. </w:t>
      </w:r>
    </w:p>
    <w:p w14:paraId="0B0A8F9B" w14:textId="2F33DE63" w:rsidR="00F47F0B" w:rsidRPr="00F47F0B" w:rsidRDefault="00F47F0B" w:rsidP="00F47F0B">
      <w:pPr>
        <w:jc w:val="center"/>
        <w:rPr>
          <w:rFonts w:ascii="Times New Roman" w:hAnsi="Times New Roman" w:cs="Times New Roman"/>
          <w:b/>
          <w:bCs/>
          <w:sz w:val="24"/>
          <w:szCs w:val="24"/>
          <w:u w:val="single"/>
          <w:lang w:val="en-US"/>
        </w:rPr>
      </w:pPr>
    </w:p>
    <w:p w14:paraId="73E754D4" w14:textId="0CAE3331" w:rsidR="00F47F0B" w:rsidRPr="00F47F0B" w:rsidRDefault="00F47F0B" w:rsidP="00F47F0B">
      <w:pPr>
        <w:jc w:val="center"/>
        <w:rPr>
          <w:rFonts w:ascii="Times New Roman" w:hAnsi="Times New Roman" w:cs="Times New Roman"/>
          <w:b/>
          <w:bCs/>
          <w:sz w:val="24"/>
          <w:szCs w:val="24"/>
          <w:u w:val="single"/>
          <w:lang w:val="en-US"/>
        </w:rPr>
      </w:pPr>
    </w:p>
    <w:p w14:paraId="11EEA11E" w14:textId="0AA7A5DD" w:rsidR="00F47F0B" w:rsidRPr="00F47F0B" w:rsidRDefault="00F47F0B" w:rsidP="00F47F0B">
      <w:pPr>
        <w:jc w:val="center"/>
        <w:rPr>
          <w:rFonts w:ascii="Times New Roman" w:hAnsi="Times New Roman" w:cs="Times New Roman"/>
          <w:b/>
          <w:bCs/>
          <w:sz w:val="24"/>
          <w:szCs w:val="24"/>
          <w:u w:val="single"/>
          <w:lang w:val="en-US"/>
        </w:rPr>
      </w:pPr>
    </w:p>
    <w:p w14:paraId="5C92B7F8" w14:textId="03A89723" w:rsidR="00F47F0B" w:rsidRPr="00F47F0B" w:rsidRDefault="00F47F0B" w:rsidP="00F47F0B">
      <w:pPr>
        <w:jc w:val="center"/>
        <w:rPr>
          <w:rFonts w:ascii="Times New Roman" w:hAnsi="Times New Roman" w:cs="Times New Roman"/>
          <w:b/>
          <w:bCs/>
          <w:sz w:val="24"/>
          <w:szCs w:val="24"/>
          <w:u w:val="single"/>
          <w:lang w:val="en-US"/>
        </w:rPr>
      </w:pPr>
    </w:p>
    <w:p w14:paraId="75BADEB9" w14:textId="1CFF4436" w:rsidR="00F47F0B" w:rsidRPr="00F47F0B" w:rsidRDefault="00F47F0B" w:rsidP="00F47F0B">
      <w:pPr>
        <w:jc w:val="center"/>
        <w:rPr>
          <w:rFonts w:ascii="Times New Roman" w:hAnsi="Times New Roman" w:cs="Times New Roman"/>
          <w:b/>
          <w:bCs/>
          <w:sz w:val="24"/>
          <w:szCs w:val="24"/>
          <w:u w:val="single"/>
          <w:lang w:val="en-US"/>
        </w:rPr>
      </w:pPr>
    </w:p>
    <w:p w14:paraId="07E89FC4" w14:textId="0245D502" w:rsidR="00F47F0B" w:rsidRPr="00F47F0B" w:rsidRDefault="00F47F0B" w:rsidP="00F47F0B">
      <w:pPr>
        <w:jc w:val="center"/>
        <w:rPr>
          <w:rFonts w:ascii="Times New Roman" w:hAnsi="Times New Roman" w:cs="Times New Roman"/>
          <w:b/>
          <w:bCs/>
          <w:sz w:val="24"/>
          <w:szCs w:val="24"/>
          <w:u w:val="single"/>
          <w:lang w:val="en-US"/>
        </w:rPr>
      </w:pPr>
    </w:p>
    <w:p w14:paraId="4C09670C" w14:textId="1FC30F7B" w:rsidR="00F47F0B" w:rsidRPr="00F47F0B" w:rsidRDefault="00F47F0B" w:rsidP="00F47F0B">
      <w:pPr>
        <w:jc w:val="center"/>
        <w:rPr>
          <w:rFonts w:ascii="Times New Roman" w:hAnsi="Times New Roman" w:cs="Times New Roman"/>
          <w:b/>
          <w:bCs/>
          <w:sz w:val="24"/>
          <w:szCs w:val="24"/>
          <w:u w:val="single"/>
          <w:lang w:val="en-US"/>
        </w:rPr>
      </w:pPr>
    </w:p>
    <w:p w14:paraId="19359D2E" w14:textId="38DBA9BB" w:rsidR="00F47F0B" w:rsidRPr="00F47F0B" w:rsidRDefault="00F47F0B" w:rsidP="00F47F0B">
      <w:pPr>
        <w:jc w:val="center"/>
        <w:rPr>
          <w:rFonts w:ascii="Times New Roman" w:hAnsi="Times New Roman" w:cs="Times New Roman"/>
          <w:b/>
          <w:bCs/>
          <w:sz w:val="24"/>
          <w:szCs w:val="24"/>
          <w:u w:val="single"/>
          <w:lang w:val="en-US"/>
        </w:rPr>
      </w:pPr>
    </w:p>
    <w:p w14:paraId="5E0B315D" w14:textId="6E71B318" w:rsidR="00F47F0B" w:rsidRPr="00F47F0B" w:rsidRDefault="00F47F0B" w:rsidP="00F47F0B">
      <w:pPr>
        <w:jc w:val="center"/>
        <w:rPr>
          <w:rFonts w:ascii="Times New Roman" w:hAnsi="Times New Roman" w:cs="Times New Roman"/>
          <w:b/>
          <w:bCs/>
          <w:sz w:val="24"/>
          <w:szCs w:val="24"/>
          <w:u w:val="single"/>
          <w:lang w:val="en-US"/>
        </w:rPr>
      </w:pPr>
    </w:p>
    <w:p w14:paraId="1AF098A8" w14:textId="1B1D1F1A" w:rsidR="00F47F0B" w:rsidRPr="00F47F0B" w:rsidRDefault="00F47F0B" w:rsidP="00F47F0B">
      <w:pPr>
        <w:jc w:val="center"/>
        <w:rPr>
          <w:rFonts w:ascii="Times New Roman" w:hAnsi="Times New Roman" w:cs="Times New Roman"/>
          <w:b/>
          <w:bCs/>
          <w:sz w:val="24"/>
          <w:szCs w:val="24"/>
          <w:u w:val="single"/>
          <w:lang w:val="en-US"/>
        </w:rPr>
      </w:pPr>
    </w:p>
    <w:p w14:paraId="473EF985" w14:textId="55F72B52" w:rsidR="00F47F0B" w:rsidRPr="00F47F0B" w:rsidRDefault="00F47F0B" w:rsidP="00F47F0B">
      <w:pPr>
        <w:jc w:val="center"/>
        <w:rPr>
          <w:rFonts w:ascii="Times New Roman" w:hAnsi="Times New Roman" w:cs="Times New Roman"/>
          <w:b/>
          <w:bCs/>
          <w:sz w:val="24"/>
          <w:szCs w:val="24"/>
          <w:u w:val="single"/>
          <w:lang w:val="en-US"/>
        </w:rPr>
      </w:pPr>
    </w:p>
    <w:p w14:paraId="0645D7FD" w14:textId="407BA74D" w:rsidR="00F47F0B" w:rsidRPr="00F47F0B" w:rsidRDefault="00F47F0B" w:rsidP="00F47F0B">
      <w:pPr>
        <w:jc w:val="center"/>
        <w:rPr>
          <w:rFonts w:ascii="Times New Roman" w:hAnsi="Times New Roman" w:cs="Times New Roman"/>
          <w:b/>
          <w:bCs/>
          <w:sz w:val="24"/>
          <w:szCs w:val="24"/>
          <w:u w:val="single"/>
          <w:lang w:val="en-US"/>
        </w:rPr>
      </w:pPr>
    </w:p>
    <w:p w14:paraId="6684C610" w14:textId="0EAF3692" w:rsidR="00F47F0B" w:rsidRPr="00F47F0B" w:rsidRDefault="00F47F0B" w:rsidP="00F47F0B">
      <w:pPr>
        <w:jc w:val="center"/>
        <w:rPr>
          <w:rFonts w:ascii="Times New Roman" w:hAnsi="Times New Roman" w:cs="Times New Roman"/>
          <w:b/>
          <w:bCs/>
          <w:sz w:val="24"/>
          <w:szCs w:val="24"/>
          <w:u w:val="single"/>
          <w:lang w:val="en-US"/>
        </w:rPr>
      </w:pPr>
    </w:p>
    <w:p w14:paraId="5D081A32" w14:textId="697F4477" w:rsidR="00F47F0B" w:rsidRDefault="00F47F0B" w:rsidP="00F47F0B">
      <w:pPr>
        <w:rPr>
          <w:rFonts w:ascii="Times New Roman" w:hAnsi="Times New Roman" w:cs="Times New Roman"/>
          <w:b/>
          <w:bCs/>
          <w:sz w:val="24"/>
          <w:szCs w:val="24"/>
          <w:u w:val="single"/>
          <w:lang w:val="en-US"/>
        </w:rPr>
      </w:pPr>
      <w:r w:rsidRPr="00F47F0B">
        <w:rPr>
          <w:rFonts w:ascii="Times New Roman" w:hAnsi="Times New Roman" w:cs="Times New Roman"/>
          <w:b/>
          <w:bCs/>
          <w:sz w:val="24"/>
          <w:szCs w:val="24"/>
          <w:u w:val="single"/>
          <w:lang w:val="en-US"/>
        </w:rPr>
        <w:lastRenderedPageBreak/>
        <w:t>Part I: Signal Spaces</w:t>
      </w:r>
    </w:p>
    <w:p w14:paraId="6D84BF27" w14:textId="18941382" w:rsidR="00126D1A" w:rsidRDefault="00126D1A" w:rsidP="00F47F0B">
      <w:pPr>
        <w:rPr>
          <w:rFonts w:ascii="Times New Roman" w:hAnsi="Times New Roman" w:cs="Times New Roman"/>
          <w:sz w:val="24"/>
          <w:szCs w:val="24"/>
          <w:lang w:val="en-US"/>
        </w:rPr>
      </w:pPr>
      <w:r>
        <w:rPr>
          <w:rFonts w:ascii="Times New Roman" w:hAnsi="Times New Roman" w:cs="Times New Roman"/>
          <w:sz w:val="24"/>
          <w:szCs w:val="24"/>
          <w:lang w:val="en-US"/>
        </w:rPr>
        <w:t>(a)</w:t>
      </w:r>
    </w:p>
    <w:p w14:paraId="03BD2046" w14:textId="78727849" w:rsidR="00126D1A" w:rsidRDefault="00126D1A" w:rsidP="00F47F0B">
      <w:pPr>
        <w:rPr>
          <w:rFonts w:ascii="Times New Roman" w:hAnsi="Times New Roman" w:cs="Times New Roman"/>
          <w:sz w:val="24"/>
          <w:szCs w:val="24"/>
          <w:lang w:val="en-US"/>
        </w:rPr>
      </w:pPr>
      <w:r>
        <w:rPr>
          <w:rFonts w:ascii="Times New Roman" w:hAnsi="Times New Roman" w:cs="Times New Roman"/>
          <w:sz w:val="24"/>
          <w:szCs w:val="24"/>
          <w:lang w:val="en-US"/>
        </w:rPr>
        <w:tab/>
        <w:t>The dimension of the signal space is 30 because we need three basis vectors for each k so that we guarantee that the signal is represented in the signal space.</w:t>
      </w:r>
    </w:p>
    <w:p w14:paraId="5A7D92B0" w14:textId="4B07693C" w:rsidR="00126D1A" w:rsidRDefault="00126D1A" w:rsidP="00F47F0B">
      <w:pPr>
        <w:rPr>
          <w:rFonts w:ascii="Times New Roman" w:hAnsi="Times New Roman" w:cs="Times New Roman"/>
          <w:sz w:val="24"/>
          <w:szCs w:val="24"/>
          <w:lang w:val="en-US"/>
        </w:rPr>
      </w:pPr>
      <w:r>
        <w:rPr>
          <w:rFonts w:ascii="Times New Roman" w:hAnsi="Times New Roman" w:cs="Times New Roman"/>
          <w:sz w:val="24"/>
          <w:szCs w:val="24"/>
          <w:lang w:val="en-US"/>
        </w:rPr>
        <w:tab/>
        <w:t>The basis vectors are in the following form:</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126D1A" w14:paraId="165B30E6" w14:textId="77777777" w:rsidTr="00DE270C">
        <w:tc>
          <w:tcPr>
            <w:tcW w:w="846" w:type="dxa"/>
          </w:tcPr>
          <w:p w14:paraId="66C25CFE" w14:textId="77777777" w:rsidR="00126D1A" w:rsidRDefault="00126D1A" w:rsidP="00900003">
            <w:pPr>
              <w:spacing w:line="360" w:lineRule="auto"/>
              <w:rPr>
                <w:rFonts w:ascii="Times New Roman" w:hAnsi="Times New Roman"/>
                <w:sz w:val="24"/>
                <w:szCs w:val="24"/>
                <w:lang w:val="en-US"/>
              </w:rPr>
            </w:pPr>
          </w:p>
        </w:tc>
        <w:tc>
          <w:tcPr>
            <w:tcW w:w="7371" w:type="dxa"/>
          </w:tcPr>
          <w:p w14:paraId="49765750" w14:textId="0EFDD2B7" w:rsidR="00126D1A" w:rsidRPr="00F67764" w:rsidRDefault="00930775" w:rsidP="00FF38DD">
            <w:pPr>
              <w:spacing w:line="360" w:lineRule="auto"/>
              <w:jc w:val="center"/>
              <w:rPr>
                <w:rFonts w:ascii="Times New Roman" w:eastAsiaTheme="minorEastAsia" w:hAnsi="Times New Roman"/>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φ</m:t>
                    </m:r>
                  </m:e>
                  <m:sub>
                    <m:r>
                      <w:rPr>
                        <w:rFonts w:ascii="Cambria Math" w:eastAsiaTheme="minorEastAsia" w:hAnsi="Cambria Math"/>
                        <w:sz w:val="24"/>
                        <w:szCs w:val="24"/>
                        <w:lang w:val="en-US"/>
                      </w:rPr>
                      <m:t>i</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t</m:t>
                    </m:r>
                  </m:e>
                </m:d>
                <m:r>
                  <w:rPr>
                    <w:rFonts w:ascii="Cambria Math" w:eastAsiaTheme="minorEastAsia" w:hAnsi="Cambria Math"/>
                    <w:sz w:val="24"/>
                    <w:szCs w:val="24"/>
                    <w:lang w:val="en-US"/>
                  </w:rPr>
                  <m:t>=</m:t>
                </m:r>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2</m:t>
                    </m:r>
                  </m:e>
                </m:rad>
                <m:func>
                  <m:funcPr>
                    <m:ctrlPr>
                      <w:rPr>
                        <w:rFonts w:ascii="Cambria Math" w:eastAsiaTheme="minorEastAsia" w:hAnsi="Cambria Math"/>
                        <w:sz w:val="24"/>
                        <w:szCs w:val="24"/>
                        <w:lang w:val="en-US"/>
                      </w:rPr>
                    </m:ctrlPr>
                  </m:funcPr>
                  <m:fName>
                    <m:r>
                      <m:rPr>
                        <m:sty m:val="p"/>
                      </m:rPr>
                      <w:rPr>
                        <w:rFonts w:ascii="Cambria Math" w:eastAsiaTheme="minorEastAsia" w:hAnsi="Cambria Math"/>
                        <w:sz w:val="24"/>
                        <w:szCs w:val="24"/>
                        <w:lang w:val="en-US"/>
                      </w:rPr>
                      <m:t>sin</m:t>
                    </m:r>
                  </m:fName>
                  <m:e>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2π</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f</m:t>
                            </m:r>
                          </m:e>
                          <m:sub>
                            <m:r>
                              <w:rPr>
                                <w:rFonts w:ascii="Cambria Math" w:eastAsiaTheme="minorEastAsia" w:hAnsi="Cambria Math"/>
                                <w:sz w:val="24"/>
                                <w:szCs w:val="24"/>
                                <w:lang w:val="en-US"/>
                              </w:rPr>
                              <m:t>i</m:t>
                            </m:r>
                          </m:sub>
                        </m:sSub>
                        <m:r>
                          <w:rPr>
                            <w:rFonts w:ascii="Cambria Math" w:eastAsiaTheme="minorEastAsia" w:hAnsi="Cambria Math"/>
                            <w:sz w:val="24"/>
                            <w:szCs w:val="24"/>
                            <w:lang w:val="en-US"/>
                          </w:rPr>
                          <m:t>t</m:t>
                        </m:r>
                      </m:e>
                    </m:d>
                  </m:e>
                </m:func>
              </m:oMath>
            </m:oMathPara>
          </w:p>
        </w:tc>
        <w:tc>
          <w:tcPr>
            <w:tcW w:w="845" w:type="dxa"/>
          </w:tcPr>
          <w:p w14:paraId="5C006623" w14:textId="0193CD56" w:rsidR="00126D1A" w:rsidRDefault="00126D1A" w:rsidP="00900003">
            <w:pPr>
              <w:spacing w:line="360" w:lineRule="auto"/>
              <w:rPr>
                <w:rFonts w:ascii="Times New Roman" w:hAnsi="Times New Roman"/>
                <w:sz w:val="24"/>
                <w:szCs w:val="24"/>
                <w:lang w:val="en-US"/>
              </w:rPr>
            </w:pPr>
          </w:p>
        </w:tc>
      </w:tr>
      <w:tr w:rsidR="00DE270C" w14:paraId="73AE59DD" w14:textId="77777777" w:rsidTr="00DE27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6" w:type="dxa"/>
            <w:tcBorders>
              <w:top w:val="nil"/>
              <w:left w:val="nil"/>
              <w:bottom w:val="nil"/>
              <w:right w:val="nil"/>
            </w:tcBorders>
          </w:tcPr>
          <w:p w14:paraId="3A897186" w14:textId="77777777" w:rsidR="00DE270C" w:rsidRDefault="00DE270C" w:rsidP="00900003">
            <w:pPr>
              <w:spacing w:line="360" w:lineRule="auto"/>
              <w:rPr>
                <w:rFonts w:ascii="Times New Roman" w:hAnsi="Times New Roman"/>
                <w:sz w:val="24"/>
                <w:szCs w:val="24"/>
                <w:lang w:val="en-US"/>
              </w:rPr>
            </w:pPr>
          </w:p>
        </w:tc>
        <w:tc>
          <w:tcPr>
            <w:tcW w:w="7371" w:type="dxa"/>
            <w:tcBorders>
              <w:top w:val="nil"/>
              <w:left w:val="nil"/>
              <w:bottom w:val="nil"/>
              <w:right w:val="nil"/>
            </w:tcBorders>
          </w:tcPr>
          <w:p w14:paraId="45D5009D" w14:textId="2D96BE01" w:rsidR="00DE270C" w:rsidRPr="00F67764" w:rsidRDefault="00930775" w:rsidP="00FF38DD">
            <w:pPr>
              <w:spacing w:line="360" w:lineRule="auto"/>
              <w:jc w:val="center"/>
              <w:rPr>
                <w:rFonts w:ascii="Times New Roman" w:eastAsiaTheme="minorEastAsia" w:hAnsi="Times New Roman"/>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i</m:t>
                    </m:r>
                  </m:sub>
                </m:sSub>
                <m:r>
                  <w:rPr>
                    <w:rFonts w:ascii="Cambria Math" w:hAnsi="Cambria Math"/>
                    <w:sz w:val="24"/>
                    <w:szCs w:val="24"/>
                    <w:lang w:val="en-US"/>
                  </w:rPr>
                  <m:t>=10i Hz, i∈</m:t>
                </m:r>
                <m:d>
                  <m:dPr>
                    <m:begChr m:val="{"/>
                    <m:endChr m:val="}"/>
                    <m:ctrlPr>
                      <w:rPr>
                        <w:rFonts w:ascii="Cambria Math" w:hAnsi="Cambria Math"/>
                        <w:i/>
                        <w:sz w:val="24"/>
                        <w:szCs w:val="24"/>
                        <w:lang w:val="en-US"/>
                      </w:rPr>
                    </m:ctrlPr>
                  </m:dPr>
                  <m:e>
                    <m:r>
                      <w:rPr>
                        <w:rFonts w:ascii="Cambria Math" w:hAnsi="Cambria Math"/>
                        <w:sz w:val="24"/>
                        <w:szCs w:val="24"/>
                        <w:lang w:val="en-US"/>
                      </w:rPr>
                      <m:t>1,…, 30</m:t>
                    </m:r>
                  </m:e>
                </m:d>
              </m:oMath>
            </m:oMathPara>
          </w:p>
        </w:tc>
        <w:tc>
          <w:tcPr>
            <w:tcW w:w="845" w:type="dxa"/>
            <w:tcBorders>
              <w:top w:val="nil"/>
              <w:left w:val="nil"/>
              <w:bottom w:val="nil"/>
              <w:right w:val="nil"/>
            </w:tcBorders>
          </w:tcPr>
          <w:p w14:paraId="17856632" w14:textId="23FE34D9" w:rsidR="00DE270C" w:rsidRDefault="00DE270C" w:rsidP="00900003">
            <w:pPr>
              <w:spacing w:line="360" w:lineRule="auto"/>
              <w:rPr>
                <w:rFonts w:ascii="Times New Roman" w:hAnsi="Times New Roman"/>
                <w:sz w:val="24"/>
                <w:szCs w:val="24"/>
                <w:lang w:val="en-US"/>
              </w:rPr>
            </w:pPr>
          </w:p>
        </w:tc>
      </w:tr>
    </w:tbl>
    <w:p w14:paraId="765CF225" w14:textId="59651144" w:rsidR="00126D1A" w:rsidRDefault="00DE270C" w:rsidP="00F47F0B">
      <w:pPr>
        <w:rPr>
          <w:rFonts w:ascii="Times New Roman" w:eastAsiaTheme="minorEastAsia" w:hAnsi="Times New Roman" w:cs="Times New Roman"/>
          <w:sz w:val="24"/>
          <w:szCs w:val="24"/>
          <w:lang w:val="en-US"/>
        </w:rPr>
      </w:pPr>
      <w:r>
        <w:rPr>
          <w:rFonts w:ascii="Times New Roman" w:hAnsi="Times New Roman" w:cs="Times New Roman"/>
          <w:sz w:val="24"/>
          <w:szCs w:val="24"/>
          <w:lang w:val="en-US"/>
        </w:rPr>
        <w:tab/>
        <w:t xml:space="preserve">The </w:t>
      </w:r>
      <m:oMath>
        <m:rad>
          <m:radPr>
            <m:degHide m:val="1"/>
            <m:ctrlPr>
              <w:rPr>
                <w:rFonts w:ascii="Cambria Math" w:eastAsiaTheme="minorEastAsia" w:hAnsi="Cambria Math"/>
                <w:i/>
                <w:sz w:val="24"/>
                <w:szCs w:val="24"/>
                <w:lang w:val="en-US"/>
              </w:rPr>
            </m:ctrlPr>
          </m:radPr>
          <m:deg/>
          <m:e>
            <m:r>
              <w:rPr>
                <w:rFonts w:ascii="Cambria Math" w:eastAsiaTheme="minorEastAsia" w:hAnsi="Cambria Math"/>
                <w:sz w:val="24"/>
                <w:szCs w:val="24"/>
                <w:lang w:val="en-US"/>
              </w:rPr>
              <m:t>2</m:t>
            </m:r>
          </m:e>
        </m:rad>
      </m:oMath>
      <w:r>
        <w:rPr>
          <w:rFonts w:ascii="Times New Roman" w:eastAsiaTheme="minorEastAsia" w:hAnsi="Times New Roman" w:cs="Times New Roman"/>
          <w:sz w:val="24"/>
          <w:szCs w:val="24"/>
          <w:lang w:val="en-US"/>
        </w:rPr>
        <w:t xml:space="preserve"> coefficient normalizes each vector. Also, inner product of two distinct basis vectors result</w:t>
      </w:r>
      <w:r w:rsidR="006C297F">
        <w:rPr>
          <w:rFonts w:ascii="Times New Roman" w:eastAsiaTheme="minorEastAsia" w:hAnsi="Times New Roman" w:cs="Times New Roman"/>
          <w:sz w:val="24"/>
          <w:szCs w:val="24"/>
          <w:lang w:val="en-US"/>
        </w:rPr>
        <w:t>s</w:t>
      </w:r>
      <w:r>
        <w:rPr>
          <w:rFonts w:ascii="Times New Roman" w:eastAsiaTheme="minorEastAsia" w:hAnsi="Times New Roman" w:cs="Times New Roman"/>
          <w:sz w:val="24"/>
          <w:szCs w:val="24"/>
          <w:lang w:val="en-US"/>
        </w:rPr>
        <w:t xml:space="preserve"> in 0, which is desired.</w:t>
      </w:r>
    </w:p>
    <w:p w14:paraId="5FE1E4A5" w14:textId="15544EEC" w:rsidR="006C297F" w:rsidRDefault="006C297F" w:rsidP="00F47F0B">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w:t>
      </w:r>
    </w:p>
    <w:p w14:paraId="5E6478D1" w14:textId="68F97A6E" w:rsidR="006C297F" w:rsidRDefault="006C297F" w:rsidP="006C297F">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val="en-US"/>
        </w:rPr>
        <w:drawing>
          <wp:inline distT="0" distB="0" distL="0" distR="0" wp14:anchorId="3F550F4E" wp14:editId="0B94DD46">
            <wp:extent cx="4999355" cy="1844040"/>
            <wp:effectExtent l="0" t="0" r="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rotWithShape="1">
                    <a:blip r:embed="rId4">
                      <a:extLst>
                        <a:ext uri="{28A0092B-C50C-407E-A947-70E740481C1C}">
                          <a14:useLocalDpi xmlns:a14="http://schemas.microsoft.com/office/drawing/2010/main" val="0"/>
                        </a:ext>
                      </a:extLst>
                    </a:blip>
                    <a:srcRect t="28106" b="51157"/>
                    <a:stretch/>
                  </pic:blipFill>
                  <pic:spPr bwMode="auto">
                    <a:xfrm>
                      <a:off x="0" y="0"/>
                      <a:ext cx="4999355" cy="1844040"/>
                    </a:xfrm>
                    <a:prstGeom prst="rect">
                      <a:avLst/>
                    </a:prstGeom>
                    <a:ln>
                      <a:noFill/>
                    </a:ln>
                    <a:extLst>
                      <a:ext uri="{53640926-AAD7-44D8-BBD7-CCE9431645EC}">
                        <a14:shadowObscured xmlns:a14="http://schemas.microsoft.com/office/drawing/2010/main"/>
                      </a:ext>
                    </a:extLst>
                  </pic:spPr>
                </pic:pic>
              </a:graphicData>
            </a:graphic>
          </wp:inline>
        </w:drawing>
      </w:r>
    </w:p>
    <w:p w14:paraId="45DAAA0C" w14:textId="621CA5F2" w:rsidR="006C297F" w:rsidRDefault="00D935B8" w:rsidP="006C297F">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Figure 1.1.1 Technique to estimate </w:t>
      </w:r>
      <w:proofErr w:type="spellStart"/>
      <w:r>
        <w:rPr>
          <w:rFonts w:ascii="Times New Roman" w:eastAsiaTheme="minorEastAsia" w:hAnsi="Times New Roman" w:cs="Times New Roman"/>
          <w:sz w:val="24"/>
          <w:szCs w:val="24"/>
          <w:lang w:val="en-US"/>
        </w:rPr>
        <w:t>a</w:t>
      </w:r>
      <w:r>
        <w:rPr>
          <w:rFonts w:ascii="Times New Roman" w:eastAsiaTheme="minorEastAsia" w:hAnsi="Times New Roman" w:cs="Times New Roman"/>
          <w:sz w:val="24"/>
          <w:szCs w:val="24"/>
          <w:vertAlign w:val="subscript"/>
          <w:lang w:val="en-US"/>
        </w:rPr>
        <w:t>k</w:t>
      </w:r>
      <w:proofErr w:type="spellEnd"/>
      <w:r>
        <w:rPr>
          <w:rFonts w:ascii="Times New Roman" w:eastAsiaTheme="minorEastAsia" w:hAnsi="Times New Roman" w:cs="Times New Roman"/>
          <w:sz w:val="24"/>
          <w:szCs w:val="24"/>
          <w:lang w:val="en-US"/>
        </w:rPr>
        <w:t xml:space="preserve"> and </w:t>
      </w:r>
      <w:proofErr w:type="spellStart"/>
      <w:r>
        <w:rPr>
          <w:rFonts w:ascii="Times New Roman" w:eastAsiaTheme="minorEastAsia" w:hAnsi="Times New Roman" w:cs="Times New Roman"/>
          <w:sz w:val="24"/>
          <w:szCs w:val="24"/>
          <w:lang w:val="en-US"/>
        </w:rPr>
        <w:t>f</w:t>
      </w:r>
      <w:r>
        <w:rPr>
          <w:rFonts w:ascii="Times New Roman" w:eastAsiaTheme="minorEastAsia" w:hAnsi="Times New Roman" w:cs="Times New Roman"/>
          <w:sz w:val="24"/>
          <w:szCs w:val="24"/>
          <w:vertAlign w:val="subscript"/>
          <w:lang w:val="en-US"/>
        </w:rPr>
        <w:t>k</w:t>
      </w:r>
      <w:proofErr w:type="spellEnd"/>
      <w:r>
        <w:rPr>
          <w:rFonts w:ascii="Times New Roman" w:eastAsiaTheme="minorEastAsia" w:hAnsi="Times New Roman" w:cs="Times New Roman"/>
          <w:sz w:val="24"/>
          <w:szCs w:val="24"/>
          <w:lang w:val="en-US"/>
        </w:rPr>
        <w:t xml:space="preserve"> for k = 1.</w:t>
      </w:r>
    </w:p>
    <w:p w14:paraId="00170D42" w14:textId="0FA3955E" w:rsidR="00D935B8" w:rsidRDefault="00D935B8" w:rsidP="00D935B8">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 xml:space="preserve">The receiver design in Figure 1.1.1 can be also applied for all k’s. After performing the receiver for each value of k, we will gather the values of </w:t>
      </w:r>
      <w:proofErr w:type="spellStart"/>
      <w:r>
        <w:rPr>
          <w:rFonts w:ascii="Times New Roman" w:eastAsiaTheme="minorEastAsia" w:hAnsi="Times New Roman" w:cs="Times New Roman"/>
          <w:sz w:val="24"/>
          <w:szCs w:val="24"/>
          <w:lang w:val="en-US"/>
        </w:rPr>
        <w:t>a</w:t>
      </w:r>
      <w:r>
        <w:rPr>
          <w:rFonts w:ascii="Times New Roman" w:eastAsiaTheme="minorEastAsia" w:hAnsi="Times New Roman" w:cs="Times New Roman"/>
          <w:sz w:val="24"/>
          <w:szCs w:val="24"/>
          <w:vertAlign w:val="subscript"/>
          <w:lang w:val="en-US"/>
        </w:rPr>
        <w:t>k</w:t>
      </w:r>
      <w:proofErr w:type="spellEnd"/>
      <w:r>
        <w:rPr>
          <w:rFonts w:ascii="Times New Roman" w:eastAsiaTheme="minorEastAsia" w:hAnsi="Times New Roman" w:cs="Times New Roman"/>
          <w:sz w:val="24"/>
          <w:szCs w:val="24"/>
          <w:lang w:val="en-US"/>
        </w:rPr>
        <w:t xml:space="preserve"> and </w:t>
      </w:r>
      <w:proofErr w:type="spellStart"/>
      <w:r>
        <w:rPr>
          <w:rFonts w:ascii="Times New Roman" w:eastAsiaTheme="minorEastAsia" w:hAnsi="Times New Roman" w:cs="Times New Roman"/>
          <w:sz w:val="24"/>
          <w:szCs w:val="24"/>
          <w:lang w:val="en-US"/>
        </w:rPr>
        <w:t>f</w:t>
      </w:r>
      <w:r>
        <w:rPr>
          <w:rFonts w:ascii="Times New Roman" w:eastAsiaTheme="minorEastAsia" w:hAnsi="Times New Roman" w:cs="Times New Roman"/>
          <w:sz w:val="24"/>
          <w:szCs w:val="24"/>
          <w:vertAlign w:val="subscript"/>
          <w:lang w:val="en-US"/>
        </w:rPr>
        <w:t>k</w:t>
      </w:r>
      <w:proofErr w:type="spellEnd"/>
      <w:r>
        <w:rPr>
          <w:rFonts w:ascii="Times New Roman" w:eastAsiaTheme="minorEastAsia" w:hAnsi="Times New Roman" w:cs="Times New Roman"/>
          <w:sz w:val="24"/>
          <w:szCs w:val="24"/>
          <w:lang w:val="en-US"/>
        </w:rPr>
        <w:t>.</w:t>
      </w:r>
    </w:p>
    <w:p w14:paraId="11A5ED40" w14:textId="78930116" w:rsidR="00423E81" w:rsidRDefault="00423E81" w:rsidP="00D935B8">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 xml:space="preserve">In Figure 1.1.1, the amplitude is found for the theoretical case. In MATLAB, we must </w:t>
      </w:r>
      <w:r w:rsidR="00D658A6">
        <w:rPr>
          <w:rFonts w:ascii="Times New Roman" w:eastAsiaTheme="minorEastAsia" w:hAnsi="Times New Roman" w:cs="Times New Roman"/>
          <w:sz w:val="24"/>
          <w:szCs w:val="24"/>
          <w:lang w:val="en-US"/>
        </w:rPr>
        <w:t>scale the amplitudes because we are working in a digital environment rather than a continuous one.</w:t>
      </w:r>
    </w:p>
    <w:p w14:paraId="1C51B818" w14:textId="19A68740" w:rsidR="00D935B8" w:rsidRDefault="00D935B8" w:rsidP="00D935B8">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(c)</w:t>
      </w:r>
    </w:p>
    <w:tbl>
      <w:tblPr>
        <w:tblStyle w:val="TabloKlavuz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9F7E37" w14:paraId="3BBCB1CC" w14:textId="77777777" w:rsidTr="009F7E37">
        <w:tc>
          <w:tcPr>
            <w:tcW w:w="906" w:type="dxa"/>
          </w:tcPr>
          <w:p w14:paraId="2B23AF55" w14:textId="527B0F14"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w:t>
            </w:r>
          </w:p>
        </w:tc>
        <w:tc>
          <w:tcPr>
            <w:tcW w:w="906" w:type="dxa"/>
          </w:tcPr>
          <w:p w14:paraId="130A2141" w14:textId="55FE40DD"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w:t>
            </w:r>
          </w:p>
        </w:tc>
        <w:tc>
          <w:tcPr>
            <w:tcW w:w="906" w:type="dxa"/>
          </w:tcPr>
          <w:p w14:paraId="06AA7822" w14:textId="160B4CE2"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w:t>
            </w:r>
          </w:p>
        </w:tc>
        <w:tc>
          <w:tcPr>
            <w:tcW w:w="906" w:type="dxa"/>
          </w:tcPr>
          <w:p w14:paraId="54CF68B2" w14:textId="4A913179"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4</w:t>
            </w:r>
          </w:p>
        </w:tc>
        <w:tc>
          <w:tcPr>
            <w:tcW w:w="906" w:type="dxa"/>
          </w:tcPr>
          <w:p w14:paraId="33F06548" w14:textId="3F23D1B7"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5</w:t>
            </w:r>
          </w:p>
        </w:tc>
        <w:tc>
          <w:tcPr>
            <w:tcW w:w="906" w:type="dxa"/>
          </w:tcPr>
          <w:p w14:paraId="286A5539" w14:textId="5C311C64"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w:t>
            </w:r>
          </w:p>
        </w:tc>
        <w:tc>
          <w:tcPr>
            <w:tcW w:w="906" w:type="dxa"/>
          </w:tcPr>
          <w:p w14:paraId="12542BEC" w14:textId="631B0A08"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7</w:t>
            </w:r>
          </w:p>
        </w:tc>
        <w:tc>
          <w:tcPr>
            <w:tcW w:w="906" w:type="dxa"/>
          </w:tcPr>
          <w:p w14:paraId="4225C9C3" w14:textId="1F5CCFB7"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8</w:t>
            </w:r>
          </w:p>
        </w:tc>
        <w:tc>
          <w:tcPr>
            <w:tcW w:w="907" w:type="dxa"/>
          </w:tcPr>
          <w:p w14:paraId="3EBA0D30" w14:textId="46996E28"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9</w:t>
            </w:r>
          </w:p>
        </w:tc>
        <w:tc>
          <w:tcPr>
            <w:tcW w:w="907" w:type="dxa"/>
          </w:tcPr>
          <w:p w14:paraId="0298D1FE" w14:textId="0218B68D"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10</w:t>
            </w:r>
          </w:p>
        </w:tc>
      </w:tr>
      <w:tr w:rsidR="009F7E37" w14:paraId="5206C77E" w14:textId="77777777" w:rsidTr="009F7E37">
        <w:tc>
          <w:tcPr>
            <w:tcW w:w="906" w:type="dxa"/>
          </w:tcPr>
          <w:p w14:paraId="50FDC59D" w14:textId="2B12FEAB"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30</w:t>
            </w:r>
          </w:p>
        </w:tc>
        <w:tc>
          <w:tcPr>
            <w:tcW w:w="906" w:type="dxa"/>
          </w:tcPr>
          <w:p w14:paraId="3292F519" w14:textId="035AC691"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50</w:t>
            </w:r>
          </w:p>
        </w:tc>
        <w:tc>
          <w:tcPr>
            <w:tcW w:w="906" w:type="dxa"/>
          </w:tcPr>
          <w:p w14:paraId="4AD18A7C" w14:textId="7240F293"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80</w:t>
            </w:r>
          </w:p>
        </w:tc>
        <w:tc>
          <w:tcPr>
            <w:tcW w:w="906" w:type="dxa"/>
          </w:tcPr>
          <w:p w14:paraId="63BA9F0C" w14:textId="3692E87D"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120</w:t>
            </w:r>
          </w:p>
        </w:tc>
        <w:tc>
          <w:tcPr>
            <w:tcW w:w="906" w:type="dxa"/>
          </w:tcPr>
          <w:p w14:paraId="09746DB3" w14:textId="56EE49F7"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150</w:t>
            </w:r>
          </w:p>
        </w:tc>
        <w:tc>
          <w:tcPr>
            <w:tcW w:w="906" w:type="dxa"/>
          </w:tcPr>
          <w:p w14:paraId="52A11370" w14:textId="219943AD"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160</w:t>
            </w:r>
          </w:p>
        </w:tc>
        <w:tc>
          <w:tcPr>
            <w:tcW w:w="906" w:type="dxa"/>
          </w:tcPr>
          <w:p w14:paraId="08739E5C" w14:textId="0CE81FE0"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190</w:t>
            </w:r>
          </w:p>
        </w:tc>
        <w:tc>
          <w:tcPr>
            <w:tcW w:w="906" w:type="dxa"/>
          </w:tcPr>
          <w:p w14:paraId="568EEDC3" w14:textId="480E770C"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230</w:t>
            </w:r>
          </w:p>
        </w:tc>
        <w:tc>
          <w:tcPr>
            <w:tcW w:w="907" w:type="dxa"/>
          </w:tcPr>
          <w:p w14:paraId="44443079" w14:textId="6A8930C9"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250</w:t>
            </w:r>
          </w:p>
        </w:tc>
        <w:tc>
          <w:tcPr>
            <w:tcW w:w="907" w:type="dxa"/>
          </w:tcPr>
          <w:p w14:paraId="07047B9C" w14:textId="79631E2A"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300</w:t>
            </w:r>
          </w:p>
        </w:tc>
      </w:tr>
    </w:tbl>
    <w:p w14:paraId="4C45C25C" w14:textId="4C1DC240" w:rsidR="00D658A6"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Figure 1.2.1 Estimated frequency values for each k (First row: k, second row: values).</w:t>
      </w:r>
    </w:p>
    <w:tbl>
      <w:tblPr>
        <w:tblStyle w:val="TabloKlavuz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9F7E37" w14:paraId="4D75A2ED" w14:textId="77777777" w:rsidTr="009F7E37">
        <w:tc>
          <w:tcPr>
            <w:tcW w:w="906" w:type="dxa"/>
          </w:tcPr>
          <w:p w14:paraId="00F4D423" w14:textId="60DDAB6E"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w:t>
            </w:r>
          </w:p>
        </w:tc>
        <w:tc>
          <w:tcPr>
            <w:tcW w:w="906" w:type="dxa"/>
          </w:tcPr>
          <w:p w14:paraId="4B7AF584" w14:textId="33068B94"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w:t>
            </w:r>
          </w:p>
        </w:tc>
        <w:tc>
          <w:tcPr>
            <w:tcW w:w="906" w:type="dxa"/>
          </w:tcPr>
          <w:p w14:paraId="4729A8A3" w14:textId="1D2586D5"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w:t>
            </w:r>
          </w:p>
        </w:tc>
        <w:tc>
          <w:tcPr>
            <w:tcW w:w="906" w:type="dxa"/>
          </w:tcPr>
          <w:p w14:paraId="243758CC" w14:textId="43B25998"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4</w:t>
            </w:r>
          </w:p>
        </w:tc>
        <w:tc>
          <w:tcPr>
            <w:tcW w:w="906" w:type="dxa"/>
          </w:tcPr>
          <w:p w14:paraId="7A564CF1" w14:textId="2C23E93F"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5</w:t>
            </w:r>
          </w:p>
        </w:tc>
        <w:tc>
          <w:tcPr>
            <w:tcW w:w="906" w:type="dxa"/>
          </w:tcPr>
          <w:p w14:paraId="5BD2BAA7" w14:textId="78B7E53C"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w:t>
            </w:r>
          </w:p>
        </w:tc>
        <w:tc>
          <w:tcPr>
            <w:tcW w:w="906" w:type="dxa"/>
          </w:tcPr>
          <w:p w14:paraId="3E4F714F" w14:textId="41E21659"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7</w:t>
            </w:r>
          </w:p>
        </w:tc>
        <w:tc>
          <w:tcPr>
            <w:tcW w:w="906" w:type="dxa"/>
          </w:tcPr>
          <w:p w14:paraId="08BAB8F9" w14:textId="19802F5F"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8</w:t>
            </w:r>
          </w:p>
        </w:tc>
        <w:tc>
          <w:tcPr>
            <w:tcW w:w="907" w:type="dxa"/>
          </w:tcPr>
          <w:p w14:paraId="7E56D0B1" w14:textId="65A61D96"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9</w:t>
            </w:r>
          </w:p>
        </w:tc>
        <w:tc>
          <w:tcPr>
            <w:tcW w:w="907" w:type="dxa"/>
          </w:tcPr>
          <w:p w14:paraId="639104E5" w14:textId="4CC985B4"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10</w:t>
            </w:r>
          </w:p>
        </w:tc>
      </w:tr>
      <w:tr w:rsidR="009F7E37" w14:paraId="32E96C02" w14:textId="77777777" w:rsidTr="009F7E37">
        <w:tc>
          <w:tcPr>
            <w:tcW w:w="906" w:type="dxa"/>
          </w:tcPr>
          <w:p w14:paraId="34F840DB" w14:textId="79598CC0"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10</w:t>
            </w:r>
          </w:p>
        </w:tc>
        <w:tc>
          <w:tcPr>
            <w:tcW w:w="906" w:type="dxa"/>
          </w:tcPr>
          <w:p w14:paraId="32DCD478" w14:textId="03B725DC"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w:t>
            </w:r>
          </w:p>
        </w:tc>
        <w:tc>
          <w:tcPr>
            <w:tcW w:w="906" w:type="dxa"/>
          </w:tcPr>
          <w:p w14:paraId="5CCFE14C" w14:textId="1D735C8C"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10</w:t>
            </w:r>
          </w:p>
        </w:tc>
        <w:tc>
          <w:tcPr>
            <w:tcW w:w="906" w:type="dxa"/>
          </w:tcPr>
          <w:p w14:paraId="2E031B6B" w14:textId="670A8B7F"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w:t>
            </w:r>
          </w:p>
        </w:tc>
        <w:tc>
          <w:tcPr>
            <w:tcW w:w="906" w:type="dxa"/>
          </w:tcPr>
          <w:p w14:paraId="483FA68C" w14:textId="17551A03"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w:t>
            </w:r>
          </w:p>
        </w:tc>
        <w:tc>
          <w:tcPr>
            <w:tcW w:w="906" w:type="dxa"/>
          </w:tcPr>
          <w:p w14:paraId="4CE5180F" w14:textId="6E518731"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1</w:t>
            </w:r>
          </w:p>
        </w:tc>
        <w:tc>
          <w:tcPr>
            <w:tcW w:w="906" w:type="dxa"/>
          </w:tcPr>
          <w:p w14:paraId="0BD8D111" w14:textId="7A749A0B"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8</w:t>
            </w:r>
          </w:p>
        </w:tc>
        <w:tc>
          <w:tcPr>
            <w:tcW w:w="906" w:type="dxa"/>
          </w:tcPr>
          <w:p w14:paraId="17D935F2" w14:textId="3C555958"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2</w:t>
            </w:r>
          </w:p>
        </w:tc>
        <w:tc>
          <w:tcPr>
            <w:tcW w:w="907" w:type="dxa"/>
          </w:tcPr>
          <w:p w14:paraId="02F7444F" w14:textId="4D73C7E9"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5</w:t>
            </w:r>
          </w:p>
        </w:tc>
        <w:tc>
          <w:tcPr>
            <w:tcW w:w="907" w:type="dxa"/>
          </w:tcPr>
          <w:p w14:paraId="6304316F" w14:textId="6DC90DE8"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9</w:t>
            </w:r>
          </w:p>
        </w:tc>
      </w:tr>
    </w:tbl>
    <w:p w14:paraId="4E44BD3A" w14:textId="69A0C600" w:rsidR="009F7E37" w:rsidRDefault="009F7E37" w:rsidP="009F7E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Figure 1.2.2 Estimated amplitude values for each k</w:t>
      </w:r>
      <w:r w:rsidR="00F74556">
        <w:rPr>
          <w:rFonts w:ascii="Times New Roman" w:eastAsiaTheme="minorEastAsia" w:hAnsi="Times New Roman" w:cs="Times New Roman"/>
          <w:sz w:val="24"/>
          <w:szCs w:val="24"/>
          <w:lang w:val="en-US"/>
        </w:rPr>
        <w:t xml:space="preserve"> (First row: k, second row: values)</w:t>
      </w:r>
      <w:r>
        <w:rPr>
          <w:rFonts w:ascii="Times New Roman" w:eastAsiaTheme="minorEastAsia" w:hAnsi="Times New Roman" w:cs="Times New Roman"/>
          <w:sz w:val="24"/>
          <w:szCs w:val="24"/>
          <w:lang w:val="en-US"/>
        </w:rPr>
        <w:t>.</w:t>
      </w:r>
    </w:p>
    <w:p w14:paraId="57D8D6D3" w14:textId="1F83AFF6" w:rsidR="00F74556" w:rsidRDefault="00F74556" w:rsidP="00F74556">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The estimated amplitude values are rounded up because they were too many repeating decimals.</w:t>
      </w:r>
    </w:p>
    <w:p w14:paraId="60AA2891" w14:textId="594D536A" w:rsidR="00965D87" w:rsidRDefault="00965D87" w:rsidP="00D935B8">
      <w:pPr>
        <w:rPr>
          <w:rFonts w:ascii="Times New Roman" w:eastAsiaTheme="minorEastAsia" w:hAnsi="Times New Roman" w:cs="Times New Roman"/>
          <w:sz w:val="24"/>
          <w:szCs w:val="24"/>
          <w:lang w:val="en-US"/>
        </w:rPr>
      </w:pPr>
    </w:p>
    <w:p w14:paraId="06860225" w14:textId="5E0D09D9" w:rsidR="00D658A6" w:rsidRDefault="00D658A6" w:rsidP="00D935B8">
      <w:pPr>
        <w:rPr>
          <w:rFonts w:ascii="Times New Roman" w:eastAsiaTheme="minorEastAsia" w:hAnsi="Times New Roman" w:cs="Times New Roman"/>
          <w:sz w:val="24"/>
          <w:szCs w:val="24"/>
          <w:lang w:val="en-US"/>
        </w:rPr>
      </w:pPr>
    </w:p>
    <w:p w14:paraId="6E27C64D" w14:textId="5D8C41E8" w:rsidR="00D658A6" w:rsidRDefault="00D658A6" w:rsidP="00D935B8">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(d)</w:t>
      </w:r>
    </w:p>
    <w:p w14:paraId="68C95485" w14:textId="07565C56" w:rsidR="00D658A6" w:rsidRDefault="005E7B3D" w:rsidP="005E7B3D">
      <w:pPr>
        <w:jc w:val="center"/>
        <w:rPr>
          <w:rFonts w:ascii="Times New Roman" w:eastAsiaTheme="minorEastAsia" w:hAnsi="Times New Roman" w:cs="Times New Roman"/>
          <w:sz w:val="24"/>
          <w:szCs w:val="24"/>
          <w:lang w:val="en-US"/>
        </w:rPr>
      </w:pPr>
      <w:r w:rsidRPr="005E7B3D">
        <w:rPr>
          <w:rFonts w:ascii="Times New Roman" w:eastAsiaTheme="minorEastAsia" w:hAnsi="Times New Roman" w:cs="Times New Roman"/>
          <w:noProof/>
          <w:sz w:val="24"/>
          <w:szCs w:val="24"/>
          <w:lang w:val="en-US"/>
        </w:rPr>
        <w:drawing>
          <wp:inline distT="0" distB="0" distL="0" distR="0" wp14:anchorId="01C974AA" wp14:editId="7247EC0C">
            <wp:extent cx="4322061" cy="32400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061" cy="3240000"/>
                    </a:xfrm>
                    <a:prstGeom prst="rect">
                      <a:avLst/>
                    </a:prstGeom>
                    <a:noFill/>
                    <a:ln>
                      <a:noFill/>
                    </a:ln>
                  </pic:spPr>
                </pic:pic>
              </a:graphicData>
            </a:graphic>
          </wp:inline>
        </w:drawing>
      </w:r>
    </w:p>
    <w:p w14:paraId="17210A10" w14:textId="60763802" w:rsidR="005E7B3D" w:rsidRDefault="005E7B3D" w:rsidP="005E7B3D">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Figure 1.</w:t>
      </w:r>
      <w:r w:rsidR="00F74556">
        <w:rPr>
          <w:rFonts w:ascii="Times New Roman" w:eastAsiaTheme="minorEastAsia" w:hAnsi="Times New Roman" w:cs="Times New Roman"/>
          <w:sz w:val="24"/>
          <w:szCs w:val="24"/>
          <w:lang w:val="en-US"/>
        </w:rPr>
        <w:t>3</w:t>
      </w:r>
      <w:r>
        <w:rPr>
          <w:rFonts w:ascii="Times New Roman" w:eastAsiaTheme="minorEastAsia" w:hAnsi="Times New Roman" w:cs="Times New Roman"/>
          <w:sz w:val="24"/>
          <w:szCs w:val="24"/>
          <w:lang w:val="en-US"/>
        </w:rPr>
        <w:t>.1 The original and the perturbed signal, variance is 1.</w:t>
      </w:r>
    </w:p>
    <w:p w14:paraId="4614CA18" w14:textId="75E117E7" w:rsidR="005E7B3D" w:rsidRPr="00D935B8" w:rsidRDefault="005E7B3D" w:rsidP="005E7B3D">
      <w:pPr>
        <w:jc w:val="center"/>
        <w:rPr>
          <w:rFonts w:ascii="Times New Roman" w:eastAsiaTheme="minorEastAsia" w:hAnsi="Times New Roman" w:cs="Times New Roman"/>
          <w:sz w:val="24"/>
          <w:szCs w:val="24"/>
          <w:lang w:val="en-US"/>
        </w:rPr>
      </w:pPr>
      <w:r w:rsidRPr="005E7B3D">
        <w:rPr>
          <w:rFonts w:ascii="Times New Roman" w:eastAsiaTheme="minorEastAsia" w:hAnsi="Times New Roman" w:cs="Times New Roman"/>
          <w:noProof/>
          <w:sz w:val="24"/>
          <w:szCs w:val="24"/>
          <w:lang w:val="en-US"/>
        </w:rPr>
        <w:drawing>
          <wp:inline distT="0" distB="0" distL="0" distR="0" wp14:anchorId="38B5040E" wp14:editId="6002B734">
            <wp:extent cx="4322061" cy="3240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061" cy="3240000"/>
                    </a:xfrm>
                    <a:prstGeom prst="rect">
                      <a:avLst/>
                    </a:prstGeom>
                    <a:noFill/>
                    <a:ln>
                      <a:noFill/>
                    </a:ln>
                  </pic:spPr>
                </pic:pic>
              </a:graphicData>
            </a:graphic>
          </wp:inline>
        </w:drawing>
      </w:r>
    </w:p>
    <w:p w14:paraId="340C5D53" w14:textId="3121568B" w:rsidR="006C297F" w:rsidRDefault="005E7B3D" w:rsidP="005E7B3D">
      <w:pPr>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sidR="00F74556">
        <w:rPr>
          <w:rFonts w:ascii="Times New Roman" w:hAnsi="Times New Roman" w:cs="Times New Roman"/>
          <w:sz w:val="24"/>
          <w:szCs w:val="24"/>
          <w:lang w:val="en-US"/>
        </w:rPr>
        <w:t>3</w:t>
      </w:r>
      <w:r>
        <w:rPr>
          <w:rFonts w:ascii="Times New Roman" w:hAnsi="Times New Roman" w:cs="Times New Roman"/>
          <w:sz w:val="24"/>
          <w:szCs w:val="24"/>
          <w:lang w:val="en-US"/>
        </w:rPr>
        <w:t>.2 The original and the perturbed signal, variance is 25.</w:t>
      </w:r>
    </w:p>
    <w:p w14:paraId="31AE6C3A" w14:textId="0B7AC3EA" w:rsidR="005E7B3D" w:rsidRDefault="005E7B3D" w:rsidP="005E7B3D">
      <w:pPr>
        <w:jc w:val="center"/>
        <w:rPr>
          <w:rFonts w:ascii="Times New Roman" w:hAnsi="Times New Roman" w:cs="Times New Roman"/>
          <w:sz w:val="24"/>
          <w:szCs w:val="24"/>
          <w:lang w:val="en-US"/>
        </w:rPr>
      </w:pPr>
    </w:p>
    <w:p w14:paraId="7FBAAF7C" w14:textId="37EB3331" w:rsidR="005E7B3D" w:rsidRDefault="005E7B3D" w:rsidP="005E7B3D">
      <w:pPr>
        <w:jc w:val="center"/>
        <w:rPr>
          <w:rFonts w:ascii="Times New Roman" w:hAnsi="Times New Roman" w:cs="Times New Roman"/>
          <w:sz w:val="24"/>
          <w:szCs w:val="24"/>
          <w:lang w:val="en-US"/>
        </w:rPr>
      </w:pPr>
    </w:p>
    <w:p w14:paraId="55179E1D" w14:textId="50FDE6A1" w:rsidR="005E7B3D" w:rsidRDefault="005E7B3D" w:rsidP="005E7B3D">
      <w:pPr>
        <w:jc w:val="center"/>
        <w:rPr>
          <w:rFonts w:ascii="Times New Roman" w:hAnsi="Times New Roman" w:cs="Times New Roman"/>
          <w:sz w:val="24"/>
          <w:szCs w:val="24"/>
          <w:lang w:val="en-US"/>
        </w:rPr>
      </w:pPr>
      <w:r w:rsidRPr="005E7B3D">
        <w:rPr>
          <w:rFonts w:ascii="Times New Roman" w:hAnsi="Times New Roman" w:cs="Times New Roman"/>
          <w:noProof/>
          <w:sz w:val="24"/>
          <w:szCs w:val="24"/>
          <w:lang w:val="en-US"/>
        </w:rPr>
        <w:lastRenderedPageBreak/>
        <w:drawing>
          <wp:inline distT="0" distB="0" distL="0" distR="0" wp14:anchorId="401237F7" wp14:editId="07A50690">
            <wp:extent cx="4322061" cy="32400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2061" cy="3240000"/>
                    </a:xfrm>
                    <a:prstGeom prst="rect">
                      <a:avLst/>
                    </a:prstGeom>
                    <a:noFill/>
                    <a:ln>
                      <a:noFill/>
                    </a:ln>
                  </pic:spPr>
                </pic:pic>
              </a:graphicData>
            </a:graphic>
          </wp:inline>
        </w:drawing>
      </w:r>
    </w:p>
    <w:p w14:paraId="3785A181" w14:textId="4F365807" w:rsidR="005E7B3D" w:rsidRPr="00126D1A" w:rsidRDefault="005E7B3D" w:rsidP="005E7B3D">
      <w:pPr>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sidR="00F74556">
        <w:rPr>
          <w:rFonts w:ascii="Times New Roman" w:hAnsi="Times New Roman" w:cs="Times New Roman"/>
          <w:sz w:val="24"/>
          <w:szCs w:val="24"/>
          <w:lang w:val="en-US"/>
        </w:rPr>
        <w:t>3</w:t>
      </w:r>
      <w:r>
        <w:rPr>
          <w:rFonts w:ascii="Times New Roman" w:hAnsi="Times New Roman" w:cs="Times New Roman"/>
          <w:sz w:val="24"/>
          <w:szCs w:val="24"/>
          <w:lang w:val="en-US"/>
        </w:rPr>
        <w:t>.3 The original and the perturbed signal, variance is 100.</w:t>
      </w:r>
    </w:p>
    <w:p w14:paraId="7273E4E1" w14:textId="58B115EB" w:rsidR="005E7B3D" w:rsidRDefault="005E7B3D" w:rsidP="00F47F0B">
      <w:pPr>
        <w:rPr>
          <w:rFonts w:ascii="Times New Roman" w:hAnsi="Times New Roman" w:cs="Times New Roman"/>
          <w:sz w:val="24"/>
          <w:szCs w:val="24"/>
          <w:lang w:val="en-US"/>
        </w:rPr>
      </w:pPr>
      <w:r>
        <w:rPr>
          <w:rFonts w:ascii="Times New Roman" w:hAnsi="Times New Roman" w:cs="Times New Roman"/>
          <w:sz w:val="24"/>
          <w:szCs w:val="24"/>
          <w:lang w:val="en-US"/>
        </w:rPr>
        <w:t>(e)</w:t>
      </w:r>
    </w:p>
    <w:tbl>
      <w:tblPr>
        <w:tblStyle w:val="TabloKlavuz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F74556" w14:paraId="500773CC" w14:textId="77777777" w:rsidTr="00F74556">
        <w:tc>
          <w:tcPr>
            <w:tcW w:w="906" w:type="dxa"/>
          </w:tcPr>
          <w:p w14:paraId="364A75EF" w14:textId="777419F9"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06" w:type="dxa"/>
          </w:tcPr>
          <w:p w14:paraId="619B1C14" w14:textId="3C156669"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06" w:type="dxa"/>
          </w:tcPr>
          <w:p w14:paraId="16910555" w14:textId="1C0694DA"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06" w:type="dxa"/>
          </w:tcPr>
          <w:p w14:paraId="54864E17" w14:textId="43892658"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06" w:type="dxa"/>
          </w:tcPr>
          <w:p w14:paraId="3F6EBBBF" w14:textId="7F90CBD1"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06" w:type="dxa"/>
          </w:tcPr>
          <w:p w14:paraId="16255DBD" w14:textId="70E8069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06" w:type="dxa"/>
          </w:tcPr>
          <w:p w14:paraId="3289DCD9" w14:textId="1050A30C"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906" w:type="dxa"/>
          </w:tcPr>
          <w:p w14:paraId="6DEA4BB8" w14:textId="008BCA05"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07" w:type="dxa"/>
          </w:tcPr>
          <w:p w14:paraId="5067B858" w14:textId="0DD1E04F"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907" w:type="dxa"/>
          </w:tcPr>
          <w:p w14:paraId="3617F464" w14:textId="06713D31"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F74556" w14:paraId="689F0CCC" w14:textId="77777777" w:rsidTr="00F74556">
        <w:tc>
          <w:tcPr>
            <w:tcW w:w="906" w:type="dxa"/>
          </w:tcPr>
          <w:p w14:paraId="48F24049" w14:textId="19E75774"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906" w:type="dxa"/>
          </w:tcPr>
          <w:p w14:paraId="10990EEF" w14:textId="7B4A1E5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906" w:type="dxa"/>
          </w:tcPr>
          <w:p w14:paraId="5ADE9534" w14:textId="0D223B48"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80</w:t>
            </w:r>
          </w:p>
        </w:tc>
        <w:tc>
          <w:tcPr>
            <w:tcW w:w="906" w:type="dxa"/>
          </w:tcPr>
          <w:p w14:paraId="280ED671" w14:textId="32644263"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120</w:t>
            </w:r>
          </w:p>
        </w:tc>
        <w:tc>
          <w:tcPr>
            <w:tcW w:w="906" w:type="dxa"/>
          </w:tcPr>
          <w:p w14:paraId="5C456BC4" w14:textId="428C5191"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906" w:type="dxa"/>
          </w:tcPr>
          <w:p w14:paraId="6E441950" w14:textId="062DA83C"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160</w:t>
            </w:r>
          </w:p>
        </w:tc>
        <w:tc>
          <w:tcPr>
            <w:tcW w:w="906" w:type="dxa"/>
          </w:tcPr>
          <w:p w14:paraId="458C0D78" w14:textId="3686AF61"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190</w:t>
            </w:r>
          </w:p>
        </w:tc>
        <w:tc>
          <w:tcPr>
            <w:tcW w:w="906" w:type="dxa"/>
          </w:tcPr>
          <w:p w14:paraId="28ED94BA" w14:textId="00092042"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230</w:t>
            </w:r>
          </w:p>
        </w:tc>
        <w:tc>
          <w:tcPr>
            <w:tcW w:w="907" w:type="dxa"/>
          </w:tcPr>
          <w:p w14:paraId="3D6F7F22" w14:textId="0F60040D"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250</w:t>
            </w:r>
          </w:p>
        </w:tc>
        <w:tc>
          <w:tcPr>
            <w:tcW w:w="907" w:type="dxa"/>
          </w:tcPr>
          <w:p w14:paraId="796D13D7" w14:textId="4A8BAC45"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c>
      </w:tr>
    </w:tbl>
    <w:p w14:paraId="188AFDEA" w14:textId="3CAB0AE1"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1.4.1 Estimated frequency values for each k, variance is 1.</w:t>
      </w:r>
    </w:p>
    <w:tbl>
      <w:tblPr>
        <w:tblStyle w:val="TabloKlavuz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F74556" w14:paraId="7EF2B714" w14:textId="77777777" w:rsidTr="00F74556">
        <w:tc>
          <w:tcPr>
            <w:tcW w:w="906" w:type="dxa"/>
          </w:tcPr>
          <w:p w14:paraId="616DDA7F" w14:textId="3ABC5F1A"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06" w:type="dxa"/>
          </w:tcPr>
          <w:p w14:paraId="4E6434F2" w14:textId="67993937"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06" w:type="dxa"/>
          </w:tcPr>
          <w:p w14:paraId="754FF696" w14:textId="7C34EBD6"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06" w:type="dxa"/>
          </w:tcPr>
          <w:p w14:paraId="17B3CE0F" w14:textId="1548706C"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06" w:type="dxa"/>
          </w:tcPr>
          <w:p w14:paraId="67F4C8C6" w14:textId="170DA67E"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06" w:type="dxa"/>
          </w:tcPr>
          <w:p w14:paraId="34C73E07" w14:textId="01B8FFA7"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06" w:type="dxa"/>
          </w:tcPr>
          <w:p w14:paraId="5AA3742C" w14:textId="31344EE9"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906" w:type="dxa"/>
          </w:tcPr>
          <w:p w14:paraId="4BACAFD3" w14:textId="3EC3FEB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07" w:type="dxa"/>
          </w:tcPr>
          <w:p w14:paraId="3AE20473" w14:textId="000E7FB5"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907" w:type="dxa"/>
          </w:tcPr>
          <w:p w14:paraId="0BD17E9B" w14:textId="5FBF613B"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F74556" w14:paraId="0638BD51" w14:textId="77777777" w:rsidTr="00F74556">
        <w:tc>
          <w:tcPr>
            <w:tcW w:w="906" w:type="dxa"/>
          </w:tcPr>
          <w:p w14:paraId="40667200" w14:textId="0D4E27B4" w:rsidR="00F74556" w:rsidRDefault="00C00DD9" w:rsidP="00F74556">
            <w:pPr>
              <w:jc w:val="center"/>
              <w:rPr>
                <w:rFonts w:ascii="Times New Roman" w:hAnsi="Times New Roman" w:cs="Times New Roman"/>
                <w:sz w:val="24"/>
                <w:szCs w:val="24"/>
                <w:lang w:val="en-US"/>
              </w:rPr>
            </w:pPr>
            <w:r w:rsidRPr="00C00DD9">
              <w:rPr>
                <w:rFonts w:ascii="Times New Roman" w:hAnsi="Times New Roman" w:cs="Times New Roman"/>
                <w:sz w:val="24"/>
                <w:szCs w:val="24"/>
                <w:lang w:val="en-US"/>
              </w:rPr>
              <w:t xml:space="preserve">9.9884    </w:t>
            </w:r>
          </w:p>
        </w:tc>
        <w:tc>
          <w:tcPr>
            <w:tcW w:w="906" w:type="dxa"/>
          </w:tcPr>
          <w:p w14:paraId="35304E08" w14:textId="3EA9C571"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1.9257</w:t>
            </w:r>
          </w:p>
        </w:tc>
        <w:tc>
          <w:tcPr>
            <w:tcW w:w="906" w:type="dxa"/>
          </w:tcPr>
          <w:p w14:paraId="192E4F31" w14:textId="166DC882"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9.9940</w:t>
            </w:r>
          </w:p>
        </w:tc>
        <w:tc>
          <w:tcPr>
            <w:tcW w:w="906" w:type="dxa"/>
          </w:tcPr>
          <w:p w14:paraId="20A0CCD1" w14:textId="6E607800"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1.9641</w:t>
            </w:r>
          </w:p>
        </w:tc>
        <w:tc>
          <w:tcPr>
            <w:tcW w:w="906" w:type="dxa"/>
          </w:tcPr>
          <w:p w14:paraId="53DE2260" w14:textId="7C555F2A"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2.0279</w:t>
            </w:r>
          </w:p>
        </w:tc>
        <w:tc>
          <w:tcPr>
            <w:tcW w:w="906" w:type="dxa"/>
          </w:tcPr>
          <w:p w14:paraId="0BD99C69" w14:textId="078127E1"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1.0047</w:t>
            </w:r>
          </w:p>
        </w:tc>
        <w:tc>
          <w:tcPr>
            <w:tcW w:w="906" w:type="dxa"/>
          </w:tcPr>
          <w:p w14:paraId="36523253" w14:textId="6DE683FD"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8.0475</w:t>
            </w:r>
          </w:p>
        </w:tc>
        <w:tc>
          <w:tcPr>
            <w:tcW w:w="906" w:type="dxa"/>
          </w:tcPr>
          <w:p w14:paraId="0A616D40" w14:textId="3ACBFACA"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1.9538</w:t>
            </w:r>
          </w:p>
        </w:tc>
        <w:tc>
          <w:tcPr>
            <w:tcW w:w="907" w:type="dxa"/>
          </w:tcPr>
          <w:p w14:paraId="56A8F495" w14:textId="6874A5F8"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4.9638</w:t>
            </w:r>
          </w:p>
        </w:tc>
        <w:tc>
          <w:tcPr>
            <w:tcW w:w="907" w:type="dxa"/>
          </w:tcPr>
          <w:p w14:paraId="2ABBEB25" w14:textId="0B9C7C03"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9.0594</w:t>
            </w:r>
          </w:p>
        </w:tc>
      </w:tr>
    </w:tbl>
    <w:p w14:paraId="08CD2CD6" w14:textId="10C363D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1.4.2 Estimated amplitude values for each k, variance is 1.</w:t>
      </w:r>
    </w:p>
    <w:tbl>
      <w:tblPr>
        <w:tblStyle w:val="TabloKlavuz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F74556" w14:paraId="262B63B5" w14:textId="77777777" w:rsidTr="00F74556">
        <w:tc>
          <w:tcPr>
            <w:tcW w:w="906" w:type="dxa"/>
          </w:tcPr>
          <w:p w14:paraId="40A10FDD" w14:textId="17C77478"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06" w:type="dxa"/>
          </w:tcPr>
          <w:p w14:paraId="7DEA5B9C" w14:textId="59CBD5D7"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06" w:type="dxa"/>
          </w:tcPr>
          <w:p w14:paraId="22C97712" w14:textId="7BD7866C"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06" w:type="dxa"/>
          </w:tcPr>
          <w:p w14:paraId="25E9A9B5" w14:textId="164CDDF7"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06" w:type="dxa"/>
          </w:tcPr>
          <w:p w14:paraId="10205920" w14:textId="1DEC029B"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06" w:type="dxa"/>
          </w:tcPr>
          <w:p w14:paraId="4407E855" w14:textId="022CBECB"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06" w:type="dxa"/>
          </w:tcPr>
          <w:p w14:paraId="7E68D832" w14:textId="09A013FE"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906" w:type="dxa"/>
          </w:tcPr>
          <w:p w14:paraId="173AF5C5" w14:textId="5D2BAB2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07" w:type="dxa"/>
          </w:tcPr>
          <w:p w14:paraId="4BF346EE" w14:textId="6F50CFC4"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907" w:type="dxa"/>
          </w:tcPr>
          <w:p w14:paraId="4EF4F36C" w14:textId="0A3F8B5E"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F74556" w14:paraId="4FA6584C" w14:textId="77777777" w:rsidTr="00F74556">
        <w:tc>
          <w:tcPr>
            <w:tcW w:w="906" w:type="dxa"/>
          </w:tcPr>
          <w:p w14:paraId="699CD8B0" w14:textId="3199BA7E" w:rsidR="00F74556" w:rsidRDefault="00F74556" w:rsidP="00F74556">
            <w:pPr>
              <w:jc w:val="center"/>
              <w:rPr>
                <w:rFonts w:ascii="Times New Roman" w:hAnsi="Times New Roman" w:cs="Times New Roman"/>
                <w:sz w:val="24"/>
                <w:szCs w:val="24"/>
                <w:lang w:val="en-US"/>
              </w:rPr>
            </w:pPr>
            <w:r w:rsidRPr="00F74556">
              <w:rPr>
                <w:rFonts w:ascii="Times New Roman" w:hAnsi="Times New Roman" w:cs="Times New Roman"/>
                <w:sz w:val="24"/>
                <w:szCs w:val="24"/>
                <w:lang w:val="en-US"/>
              </w:rPr>
              <w:t xml:space="preserve">30    </w:t>
            </w:r>
          </w:p>
        </w:tc>
        <w:tc>
          <w:tcPr>
            <w:tcW w:w="906" w:type="dxa"/>
          </w:tcPr>
          <w:p w14:paraId="4131D225" w14:textId="08AE4DF2"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906" w:type="dxa"/>
          </w:tcPr>
          <w:p w14:paraId="2F57B919" w14:textId="3622DCE5"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80</w:t>
            </w:r>
          </w:p>
        </w:tc>
        <w:tc>
          <w:tcPr>
            <w:tcW w:w="906" w:type="dxa"/>
          </w:tcPr>
          <w:p w14:paraId="5364BDE3" w14:textId="06182ACE"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120</w:t>
            </w:r>
          </w:p>
        </w:tc>
        <w:tc>
          <w:tcPr>
            <w:tcW w:w="906" w:type="dxa"/>
          </w:tcPr>
          <w:p w14:paraId="5AD58415" w14:textId="428FADEC"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906" w:type="dxa"/>
          </w:tcPr>
          <w:p w14:paraId="4C38F292" w14:textId="675DD16C"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160</w:t>
            </w:r>
          </w:p>
        </w:tc>
        <w:tc>
          <w:tcPr>
            <w:tcW w:w="906" w:type="dxa"/>
          </w:tcPr>
          <w:p w14:paraId="3FBE95D1" w14:textId="38358662"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190</w:t>
            </w:r>
          </w:p>
        </w:tc>
        <w:tc>
          <w:tcPr>
            <w:tcW w:w="906" w:type="dxa"/>
          </w:tcPr>
          <w:p w14:paraId="0D865768" w14:textId="5BCFC07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230</w:t>
            </w:r>
          </w:p>
        </w:tc>
        <w:tc>
          <w:tcPr>
            <w:tcW w:w="907" w:type="dxa"/>
          </w:tcPr>
          <w:p w14:paraId="75D3FA82" w14:textId="084E790E"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250</w:t>
            </w:r>
          </w:p>
        </w:tc>
        <w:tc>
          <w:tcPr>
            <w:tcW w:w="907" w:type="dxa"/>
          </w:tcPr>
          <w:p w14:paraId="603E433D" w14:textId="2FDFA3C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c>
      </w:tr>
    </w:tbl>
    <w:p w14:paraId="32D8E28D" w14:textId="69F34BD4"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1.4.3 Estimated frequency values for each k, variance is 25.</w:t>
      </w:r>
    </w:p>
    <w:tbl>
      <w:tblPr>
        <w:tblStyle w:val="TabloKlavuzu"/>
        <w:tblW w:w="0" w:type="auto"/>
        <w:tblLook w:val="04A0" w:firstRow="1" w:lastRow="0" w:firstColumn="1" w:lastColumn="0" w:noHBand="0" w:noVBand="1"/>
      </w:tblPr>
      <w:tblGrid>
        <w:gridCol w:w="996"/>
        <w:gridCol w:w="883"/>
        <w:gridCol w:w="996"/>
        <w:gridCol w:w="883"/>
        <w:gridCol w:w="884"/>
        <w:gridCol w:w="884"/>
        <w:gridCol w:w="884"/>
        <w:gridCol w:w="884"/>
        <w:gridCol w:w="884"/>
        <w:gridCol w:w="884"/>
      </w:tblGrid>
      <w:tr w:rsidR="00C00DD9" w14:paraId="0220B7A6" w14:textId="77777777" w:rsidTr="00F74556">
        <w:tc>
          <w:tcPr>
            <w:tcW w:w="906" w:type="dxa"/>
          </w:tcPr>
          <w:p w14:paraId="104CB1D9" w14:textId="657F2599"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06" w:type="dxa"/>
          </w:tcPr>
          <w:p w14:paraId="694F91D2" w14:textId="59D24888"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06" w:type="dxa"/>
          </w:tcPr>
          <w:p w14:paraId="2C9A03C6" w14:textId="73355D19"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06" w:type="dxa"/>
          </w:tcPr>
          <w:p w14:paraId="2B8F9EA5" w14:textId="61418429"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06" w:type="dxa"/>
          </w:tcPr>
          <w:p w14:paraId="3FC5E001" w14:textId="2978114E"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06" w:type="dxa"/>
          </w:tcPr>
          <w:p w14:paraId="252F6BD1" w14:textId="7E3CB333"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06" w:type="dxa"/>
          </w:tcPr>
          <w:p w14:paraId="27480885" w14:textId="79B3B1DF"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906" w:type="dxa"/>
          </w:tcPr>
          <w:p w14:paraId="117B96C2" w14:textId="7DBBAC12"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07" w:type="dxa"/>
          </w:tcPr>
          <w:p w14:paraId="4D534C0B" w14:textId="23C53CAE"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907" w:type="dxa"/>
          </w:tcPr>
          <w:p w14:paraId="0F992B59" w14:textId="60B5A8B7"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C00DD9" w14:paraId="14E19F06" w14:textId="77777777" w:rsidTr="00F74556">
        <w:tc>
          <w:tcPr>
            <w:tcW w:w="906" w:type="dxa"/>
          </w:tcPr>
          <w:p w14:paraId="3C320544" w14:textId="28336F95" w:rsidR="00F74556" w:rsidRDefault="00C00DD9" w:rsidP="00F74556">
            <w:pPr>
              <w:jc w:val="center"/>
              <w:rPr>
                <w:rFonts w:ascii="Times New Roman" w:hAnsi="Times New Roman" w:cs="Times New Roman"/>
                <w:sz w:val="24"/>
                <w:szCs w:val="24"/>
                <w:lang w:val="en-US"/>
              </w:rPr>
            </w:pPr>
            <w:r w:rsidRPr="00C00DD9">
              <w:rPr>
                <w:rFonts w:ascii="Times New Roman" w:hAnsi="Times New Roman" w:cs="Times New Roman"/>
                <w:sz w:val="24"/>
                <w:szCs w:val="24"/>
                <w:lang w:val="en-US"/>
              </w:rPr>
              <w:t xml:space="preserve">10.0763    </w:t>
            </w:r>
          </w:p>
        </w:tc>
        <w:tc>
          <w:tcPr>
            <w:tcW w:w="906" w:type="dxa"/>
          </w:tcPr>
          <w:p w14:paraId="6600D0C1" w14:textId="2BB2864E"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1.8369</w:t>
            </w:r>
          </w:p>
        </w:tc>
        <w:tc>
          <w:tcPr>
            <w:tcW w:w="906" w:type="dxa"/>
          </w:tcPr>
          <w:p w14:paraId="48555ECB" w14:textId="5A0219F0"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10.1405</w:t>
            </w:r>
          </w:p>
        </w:tc>
        <w:tc>
          <w:tcPr>
            <w:tcW w:w="906" w:type="dxa"/>
          </w:tcPr>
          <w:p w14:paraId="0E22740E" w14:textId="65895323"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2.3137</w:t>
            </w:r>
          </w:p>
        </w:tc>
        <w:tc>
          <w:tcPr>
            <w:tcW w:w="906" w:type="dxa"/>
          </w:tcPr>
          <w:p w14:paraId="5ACAFC8D" w14:textId="03E9356A"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1.9459</w:t>
            </w:r>
          </w:p>
        </w:tc>
        <w:tc>
          <w:tcPr>
            <w:tcW w:w="906" w:type="dxa"/>
          </w:tcPr>
          <w:p w14:paraId="3847814B" w14:textId="7D92B666"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1.0666</w:t>
            </w:r>
          </w:p>
        </w:tc>
        <w:tc>
          <w:tcPr>
            <w:tcW w:w="906" w:type="dxa"/>
          </w:tcPr>
          <w:p w14:paraId="2A37EC72" w14:textId="13A92673"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8.0078</w:t>
            </w:r>
          </w:p>
        </w:tc>
        <w:tc>
          <w:tcPr>
            <w:tcW w:w="906" w:type="dxa"/>
          </w:tcPr>
          <w:p w14:paraId="3E768EDB" w14:textId="5E7A5A34"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2.0780</w:t>
            </w:r>
          </w:p>
        </w:tc>
        <w:tc>
          <w:tcPr>
            <w:tcW w:w="907" w:type="dxa"/>
          </w:tcPr>
          <w:p w14:paraId="65533F4C" w14:textId="45D0D906"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5.2798</w:t>
            </w:r>
          </w:p>
        </w:tc>
        <w:tc>
          <w:tcPr>
            <w:tcW w:w="907" w:type="dxa"/>
          </w:tcPr>
          <w:p w14:paraId="45B03B59" w14:textId="0F4D6BF6"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8.7106</w:t>
            </w:r>
          </w:p>
        </w:tc>
      </w:tr>
    </w:tbl>
    <w:p w14:paraId="35B0EC8B" w14:textId="1D6F687E"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1.4.4 Estimated amplitude values for each k, variance is 25.</w:t>
      </w:r>
    </w:p>
    <w:tbl>
      <w:tblPr>
        <w:tblStyle w:val="TabloKlavuz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F74556" w14:paraId="0319B62B" w14:textId="77777777" w:rsidTr="00F74556">
        <w:tc>
          <w:tcPr>
            <w:tcW w:w="906" w:type="dxa"/>
          </w:tcPr>
          <w:p w14:paraId="2CF8D5D6" w14:textId="463ED87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06" w:type="dxa"/>
          </w:tcPr>
          <w:p w14:paraId="61304D68" w14:textId="740208D7"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06" w:type="dxa"/>
          </w:tcPr>
          <w:p w14:paraId="15167762" w14:textId="0D1A1D3D"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06" w:type="dxa"/>
          </w:tcPr>
          <w:p w14:paraId="19EEB3F6" w14:textId="3DE06DD3"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06" w:type="dxa"/>
          </w:tcPr>
          <w:p w14:paraId="757A912C" w14:textId="65E2082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06" w:type="dxa"/>
          </w:tcPr>
          <w:p w14:paraId="7A2036A6" w14:textId="2B5E909D"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06" w:type="dxa"/>
          </w:tcPr>
          <w:p w14:paraId="40DD6D46" w14:textId="65DE9A78"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906" w:type="dxa"/>
          </w:tcPr>
          <w:p w14:paraId="09B5F0B9" w14:textId="27D8D9B8"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07" w:type="dxa"/>
          </w:tcPr>
          <w:p w14:paraId="23E097F7" w14:textId="45251F71"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907" w:type="dxa"/>
          </w:tcPr>
          <w:p w14:paraId="7A329F64" w14:textId="3C340359"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F74556" w14:paraId="15AC4442" w14:textId="77777777" w:rsidTr="00F74556">
        <w:tc>
          <w:tcPr>
            <w:tcW w:w="906" w:type="dxa"/>
          </w:tcPr>
          <w:p w14:paraId="0C6E4666" w14:textId="31110904"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906" w:type="dxa"/>
          </w:tcPr>
          <w:p w14:paraId="7D8F6210" w14:textId="40035C0E"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906" w:type="dxa"/>
          </w:tcPr>
          <w:p w14:paraId="00B1FAB1" w14:textId="08EB7DD8"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80</w:t>
            </w:r>
          </w:p>
        </w:tc>
        <w:tc>
          <w:tcPr>
            <w:tcW w:w="906" w:type="dxa"/>
          </w:tcPr>
          <w:p w14:paraId="46EAF872" w14:textId="2004B349"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110</w:t>
            </w:r>
          </w:p>
        </w:tc>
        <w:tc>
          <w:tcPr>
            <w:tcW w:w="906" w:type="dxa"/>
          </w:tcPr>
          <w:p w14:paraId="3F4A0455" w14:textId="7D634B26"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150</w:t>
            </w:r>
          </w:p>
        </w:tc>
        <w:tc>
          <w:tcPr>
            <w:tcW w:w="906" w:type="dxa"/>
          </w:tcPr>
          <w:p w14:paraId="15950ACC" w14:textId="20BAF126"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160</w:t>
            </w:r>
          </w:p>
        </w:tc>
        <w:tc>
          <w:tcPr>
            <w:tcW w:w="906" w:type="dxa"/>
          </w:tcPr>
          <w:p w14:paraId="11CBE664" w14:textId="5752DCAC"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190</w:t>
            </w:r>
          </w:p>
        </w:tc>
        <w:tc>
          <w:tcPr>
            <w:tcW w:w="906" w:type="dxa"/>
          </w:tcPr>
          <w:p w14:paraId="5652393B" w14:textId="131F6641"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230</w:t>
            </w:r>
          </w:p>
        </w:tc>
        <w:tc>
          <w:tcPr>
            <w:tcW w:w="907" w:type="dxa"/>
          </w:tcPr>
          <w:p w14:paraId="2B6A8166" w14:textId="25D965E6"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250</w:t>
            </w:r>
          </w:p>
        </w:tc>
        <w:tc>
          <w:tcPr>
            <w:tcW w:w="907" w:type="dxa"/>
          </w:tcPr>
          <w:p w14:paraId="2FF2EE49" w14:textId="4F0112F8"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300</w:t>
            </w:r>
          </w:p>
        </w:tc>
      </w:tr>
    </w:tbl>
    <w:p w14:paraId="56087560" w14:textId="04860B19"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1.4.5 Estimated frequency values for each k, variance is 100.</w:t>
      </w:r>
    </w:p>
    <w:tbl>
      <w:tblPr>
        <w:tblStyle w:val="TabloKlavuz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F74556" w14:paraId="336E50A8" w14:textId="77777777" w:rsidTr="00F74556">
        <w:tc>
          <w:tcPr>
            <w:tcW w:w="906" w:type="dxa"/>
          </w:tcPr>
          <w:p w14:paraId="253327E6" w14:textId="0DB49BC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06" w:type="dxa"/>
          </w:tcPr>
          <w:p w14:paraId="368E682A" w14:textId="64C7DFE7"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06" w:type="dxa"/>
          </w:tcPr>
          <w:p w14:paraId="103EE349" w14:textId="62E581E0"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06" w:type="dxa"/>
          </w:tcPr>
          <w:p w14:paraId="57A21AB2" w14:textId="19B449DD"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06" w:type="dxa"/>
          </w:tcPr>
          <w:p w14:paraId="00E6FAD4" w14:textId="348274CF"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06" w:type="dxa"/>
          </w:tcPr>
          <w:p w14:paraId="38315A87" w14:textId="0BC7F4A8"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06" w:type="dxa"/>
          </w:tcPr>
          <w:p w14:paraId="586AB9C5" w14:textId="11018123"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906" w:type="dxa"/>
          </w:tcPr>
          <w:p w14:paraId="11659FDF" w14:textId="01C3E6B9"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07" w:type="dxa"/>
          </w:tcPr>
          <w:p w14:paraId="02B2F7AC" w14:textId="5376F3DD"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907" w:type="dxa"/>
          </w:tcPr>
          <w:p w14:paraId="26D423CE" w14:textId="15764905" w:rsidR="00F74556"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F74556" w14:paraId="224CB9E5" w14:textId="77777777" w:rsidTr="00F74556">
        <w:tc>
          <w:tcPr>
            <w:tcW w:w="906" w:type="dxa"/>
          </w:tcPr>
          <w:p w14:paraId="2A191E11" w14:textId="79DCEF83" w:rsidR="00F74556" w:rsidRDefault="00C00DD9" w:rsidP="00F74556">
            <w:pPr>
              <w:jc w:val="center"/>
              <w:rPr>
                <w:rFonts w:ascii="Times New Roman" w:hAnsi="Times New Roman" w:cs="Times New Roman"/>
                <w:sz w:val="24"/>
                <w:szCs w:val="24"/>
                <w:lang w:val="en-US"/>
              </w:rPr>
            </w:pPr>
            <w:r w:rsidRPr="00C00DD9">
              <w:rPr>
                <w:rFonts w:ascii="Times New Roman" w:hAnsi="Times New Roman" w:cs="Times New Roman"/>
                <w:sz w:val="24"/>
                <w:szCs w:val="24"/>
                <w:lang w:val="en-US"/>
              </w:rPr>
              <w:t xml:space="preserve">9.3369    </w:t>
            </w:r>
          </w:p>
        </w:tc>
        <w:tc>
          <w:tcPr>
            <w:tcW w:w="906" w:type="dxa"/>
          </w:tcPr>
          <w:p w14:paraId="20A32E45" w14:textId="26E08568"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1.7874</w:t>
            </w:r>
          </w:p>
        </w:tc>
        <w:tc>
          <w:tcPr>
            <w:tcW w:w="906" w:type="dxa"/>
          </w:tcPr>
          <w:p w14:paraId="2F32DA78" w14:textId="1084C763"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9.6378</w:t>
            </w:r>
          </w:p>
        </w:tc>
        <w:tc>
          <w:tcPr>
            <w:tcW w:w="906" w:type="dxa"/>
          </w:tcPr>
          <w:p w14:paraId="4CF3F96C" w14:textId="3A043D2F"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0.3284</w:t>
            </w:r>
          </w:p>
        </w:tc>
        <w:tc>
          <w:tcPr>
            <w:tcW w:w="906" w:type="dxa"/>
          </w:tcPr>
          <w:p w14:paraId="46B4772E" w14:textId="10FC18BA"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1.3880</w:t>
            </w:r>
          </w:p>
        </w:tc>
        <w:tc>
          <w:tcPr>
            <w:tcW w:w="906" w:type="dxa"/>
          </w:tcPr>
          <w:p w14:paraId="144CFC7A" w14:textId="529FE809"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1.4631</w:t>
            </w:r>
          </w:p>
        </w:tc>
        <w:tc>
          <w:tcPr>
            <w:tcW w:w="906" w:type="dxa"/>
          </w:tcPr>
          <w:p w14:paraId="687E82D9" w14:textId="4AD3CEAF"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8.1580</w:t>
            </w:r>
          </w:p>
        </w:tc>
        <w:tc>
          <w:tcPr>
            <w:tcW w:w="906" w:type="dxa"/>
          </w:tcPr>
          <w:p w14:paraId="586EB751" w14:textId="25CD7359"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1.8494</w:t>
            </w:r>
          </w:p>
        </w:tc>
        <w:tc>
          <w:tcPr>
            <w:tcW w:w="907" w:type="dxa"/>
          </w:tcPr>
          <w:p w14:paraId="2A7B7B43" w14:textId="32B46C8C"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4.9823</w:t>
            </w:r>
          </w:p>
        </w:tc>
        <w:tc>
          <w:tcPr>
            <w:tcW w:w="907" w:type="dxa"/>
          </w:tcPr>
          <w:p w14:paraId="5E349533" w14:textId="14E6EB48" w:rsidR="00F74556" w:rsidRDefault="00C00DD9"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8.7055</w:t>
            </w:r>
          </w:p>
        </w:tc>
      </w:tr>
    </w:tbl>
    <w:p w14:paraId="25646D70" w14:textId="0BF114EC" w:rsidR="00F74556" w:rsidRPr="005E7B3D" w:rsidRDefault="00F74556" w:rsidP="00F74556">
      <w:pPr>
        <w:jc w:val="center"/>
        <w:rPr>
          <w:rFonts w:ascii="Times New Roman" w:hAnsi="Times New Roman" w:cs="Times New Roman"/>
          <w:sz w:val="24"/>
          <w:szCs w:val="24"/>
          <w:lang w:val="en-US"/>
        </w:rPr>
      </w:pPr>
      <w:r>
        <w:rPr>
          <w:rFonts w:ascii="Times New Roman" w:hAnsi="Times New Roman" w:cs="Times New Roman"/>
          <w:sz w:val="24"/>
          <w:szCs w:val="24"/>
          <w:lang w:val="en-US"/>
        </w:rPr>
        <w:t>Figure 1.4.6 Estimated amplitude values for each k, variance is 100.</w:t>
      </w:r>
    </w:p>
    <w:p w14:paraId="491B0D23" w14:textId="325EFE65" w:rsidR="00F47F0B" w:rsidRPr="00C00DD9" w:rsidRDefault="00C00DD9" w:rsidP="00F47F0B">
      <w:pPr>
        <w:rPr>
          <w:rFonts w:ascii="Times New Roman" w:hAnsi="Times New Roman" w:cs="Times New Roman"/>
          <w:sz w:val="24"/>
          <w:szCs w:val="24"/>
          <w:lang w:val="en-US"/>
        </w:rPr>
      </w:pPr>
      <w:r>
        <w:rPr>
          <w:rFonts w:ascii="Times New Roman" w:hAnsi="Times New Roman" w:cs="Times New Roman"/>
          <w:sz w:val="24"/>
          <w:szCs w:val="24"/>
          <w:u w:val="single"/>
          <w:lang w:val="en-US"/>
        </w:rPr>
        <w:t>Discussion</w:t>
      </w:r>
      <w:r w:rsidR="00AD6645">
        <w:rPr>
          <w:rFonts w:ascii="Times New Roman" w:hAnsi="Times New Roman" w:cs="Times New Roman"/>
          <w:sz w:val="24"/>
          <w:szCs w:val="24"/>
          <w:u w:val="single"/>
          <w:lang w:val="en-US"/>
        </w:rPr>
        <w:t>:</w:t>
      </w:r>
      <w:r w:rsidR="00AD66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As the variance increases, the estimation error in amplitude increases significantly. However, for the frequencies, only one of them was estimated incorrectly when the variance was 100. It is harder to estimate frequencies incorrectly because </w:t>
      </w:r>
      <w:r w:rsidR="00AD6645">
        <w:rPr>
          <w:rFonts w:ascii="Times New Roman" w:hAnsi="Times New Roman" w:cs="Times New Roman"/>
          <w:sz w:val="24"/>
          <w:szCs w:val="24"/>
          <w:lang w:val="en-US"/>
        </w:rPr>
        <w:t xml:space="preserve">incorrect frequencies’ correlations are just </w:t>
      </w:r>
      <w:proofErr w:type="gramStart"/>
      <w:r w:rsidR="00AD6645">
        <w:rPr>
          <w:rFonts w:ascii="Times New Roman" w:hAnsi="Times New Roman" w:cs="Times New Roman"/>
          <w:sz w:val="24"/>
          <w:szCs w:val="24"/>
          <w:lang w:val="en-US"/>
        </w:rPr>
        <w:t>made out of</w:t>
      </w:r>
      <w:proofErr w:type="gramEnd"/>
      <w:r w:rsidR="00AD6645">
        <w:rPr>
          <w:rFonts w:ascii="Times New Roman" w:hAnsi="Times New Roman" w:cs="Times New Roman"/>
          <w:sz w:val="24"/>
          <w:szCs w:val="24"/>
          <w:lang w:val="en-US"/>
        </w:rPr>
        <w:t xml:space="preserve"> noise, which has zero-mean.</w:t>
      </w:r>
    </w:p>
    <w:p w14:paraId="5DC1E76B" w14:textId="64F732DF" w:rsidR="00F47F0B" w:rsidRDefault="00F47F0B" w:rsidP="00F47F0B">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Part II: Binary Modulation</w:t>
      </w:r>
    </w:p>
    <w:p w14:paraId="7A676F13" w14:textId="42F9C32B" w:rsidR="00F47F0B" w:rsidRDefault="00771573" w:rsidP="00F47F0B">
      <w:pPr>
        <w:rPr>
          <w:rFonts w:ascii="Times New Roman" w:hAnsi="Times New Roman" w:cs="Times New Roman"/>
          <w:sz w:val="24"/>
          <w:szCs w:val="24"/>
          <w:lang w:val="en-US"/>
        </w:rPr>
      </w:pPr>
      <w:r>
        <w:rPr>
          <w:rFonts w:ascii="Times New Roman" w:hAnsi="Times New Roman" w:cs="Times New Roman"/>
          <w:sz w:val="24"/>
          <w:szCs w:val="24"/>
          <w:lang w:val="en-US"/>
        </w:rPr>
        <w:t>(a)</w:t>
      </w:r>
    </w:p>
    <w:p w14:paraId="02C1198C" w14:textId="2F413796" w:rsidR="00412A59" w:rsidRDefault="00412A59" w:rsidP="00412A59">
      <w:pPr>
        <w:jc w:val="center"/>
        <w:rPr>
          <w:rFonts w:ascii="Times New Roman" w:hAnsi="Times New Roman" w:cs="Times New Roman"/>
          <w:sz w:val="24"/>
          <w:szCs w:val="24"/>
          <w:lang w:val="en-US"/>
        </w:rPr>
      </w:pPr>
      <w:r w:rsidRPr="00412A59">
        <w:rPr>
          <w:rFonts w:ascii="Times New Roman" w:hAnsi="Times New Roman" w:cs="Times New Roman"/>
          <w:noProof/>
          <w:sz w:val="24"/>
          <w:szCs w:val="24"/>
          <w:lang w:val="en-US"/>
        </w:rPr>
        <w:drawing>
          <wp:inline distT="0" distB="0" distL="0" distR="0" wp14:anchorId="1D4D466C" wp14:editId="1872C03A">
            <wp:extent cx="4802290" cy="36000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290" cy="3600000"/>
                    </a:xfrm>
                    <a:prstGeom prst="rect">
                      <a:avLst/>
                    </a:prstGeom>
                    <a:noFill/>
                    <a:ln>
                      <a:noFill/>
                    </a:ln>
                  </pic:spPr>
                </pic:pic>
              </a:graphicData>
            </a:graphic>
          </wp:inline>
        </w:drawing>
      </w:r>
    </w:p>
    <w:p w14:paraId="73FE3AA6" w14:textId="11F0D9F0" w:rsidR="00412A59" w:rsidRDefault="00412A59" w:rsidP="00412A59">
      <w:pPr>
        <w:jc w:val="center"/>
        <w:rPr>
          <w:rFonts w:ascii="Times New Roman" w:hAnsi="Times New Roman" w:cs="Times New Roman"/>
          <w:sz w:val="24"/>
          <w:szCs w:val="24"/>
          <w:lang w:val="en-US"/>
        </w:rPr>
      </w:pPr>
      <w:r>
        <w:rPr>
          <w:rFonts w:ascii="Times New Roman" w:hAnsi="Times New Roman" w:cs="Times New Roman"/>
          <w:sz w:val="24"/>
          <w:szCs w:val="24"/>
          <w:lang w:val="en-US"/>
        </w:rPr>
        <w:t>Figure 2.1.1 Signal generated from the bits:</w:t>
      </w:r>
      <w:r w:rsidRPr="00412A59">
        <w:rPr>
          <w:rFonts w:ascii="Times New Roman" w:hAnsi="Times New Roman" w:cs="Times New Roman"/>
          <w:sz w:val="24"/>
          <w:szCs w:val="24"/>
          <w:lang w:val="en-US"/>
        </w:rPr>
        <w:t xml:space="preserve"> 00001</w:t>
      </w:r>
      <w:r>
        <w:rPr>
          <w:rFonts w:ascii="Times New Roman" w:hAnsi="Times New Roman" w:cs="Times New Roman"/>
          <w:sz w:val="24"/>
          <w:szCs w:val="24"/>
          <w:lang w:val="en-US"/>
        </w:rPr>
        <w:t>.</w:t>
      </w:r>
    </w:p>
    <w:p w14:paraId="5FE59458" w14:textId="20B72055" w:rsidR="00412A59" w:rsidRDefault="00412A59" w:rsidP="00412A59">
      <w:pPr>
        <w:rPr>
          <w:rFonts w:ascii="Times New Roman" w:hAnsi="Times New Roman" w:cs="Times New Roman"/>
          <w:sz w:val="24"/>
          <w:szCs w:val="24"/>
          <w:lang w:val="en-US"/>
        </w:rPr>
      </w:pPr>
      <w:r>
        <w:rPr>
          <w:rFonts w:ascii="Times New Roman" w:hAnsi="Times New Roman" w:cs="Times New Roman"/>
          <w:sz w:val="24"/>
          <w:szCs w:val="24"/>
          <w:lang w:val="en-US"/>
        </w:rPr>
        <w:t>(b)</w:t>
      </w:r>
    </w:p>
    <w:p w14:paraId="2C601F91" w14:textId="5DD03205" w:rsidR="00412A59" w:rsidRDefault="00412A59" w:rsidP="00412A59">
      <w:pPr>
        <w:jc w:val="center"/>
        <w:rPr>
          <w:rFonts w:ascii="Times New Roman" w:hAnsi="Times New Roman" w:cs="Times New Roman"/>
          <w:sz w:val="24"/>
          <w:szCs w:val="24"/>
          <w:lang w:val="en-US"/>
        </w:rPr>
      </w:pPr>
      <w:r w:rsidRPr="00412A59">
        <w:rPr>
          <w:rFonts w:ascii="Times New Roman" w:hAnsi="Times New Roman" w:cs="Times New Roman"/>
          <w:noProof/>
          <w:sz w:val="24"/>
          <w:szCs w:val="24"/>
          <w:lang w:val="en-US"/>
        </w:rPr>
        <w:drawing>
          <wp:inline distT="0" distB="0" distL="0" distR="0" wp14:anchorId="03C10DE7" wp14:editId="4ABA07F5">
            <wp:extent cx="4802290" cy="36000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2290" cy="3600000"/>
                    </a:xfrm>
                    <a:prstGeom prst="rect">
                      <a:avLst/>
                    </a:prstGeom>
                    <a:noFill/>
                    <a:ln>
                      <a:noFill/>
                    </a:ln>
                  </pic:spPr>
                </pic:pic>
              </a:graphicData>
            </a:graphic>
          </wp:inline>
        </w:drawing>
      </w:r>
    </w:p>
    <w:p w14:paraId="171BD8DD" w14:textId="0B0E52B5" w:rsidR="00412A59" w:rsidRDefault="00412A59" w:rsidP="00412A59">
      <w:pPr>
        <w:jc w:val="center"/>
        <w:rPr>
          <w:rFonts w:ascii="Times New Roman" w:hAnsi="Times New Roman" w:cs="Times New Roman"/>
          <w:sz w:val="24"/>
          <w:szCs w:val="24"/>
          <w:lang w:val="en-US"/>
        </w:rPr>
      </w:pPr>
      <w:r>
        <w:rPr>
          <w:rFonts w:ascii="Times New Roman" w:hAnsi="Times New Roman" w:cs="Times New Roman"/>
          <w:sz w:val="24"/>
          <w:szCs w:val="24"/>
          <w:lang w:val="en-US"/>
        </w:rPr>
        <w:t>Figure 2.2.1 The basis vector of the signal space</w:t>
      </w:r>
    </w:p>
    <w:p w14:paraId="3F8791EA" w14:textId="6F255150" w:rsidR="00412A59" w:rsidRDefault="00412A59" w:rsidP="00412A5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b/>
        <w:t>The dimension of the signal space is 1 because two signals are just the negative versions of each other.</w:t>
      </w:r>
    </w:p>
    <w:p w14:paraId="05AD6433" w14:textId="78A466FD" w:rsidR="00412A59" w:rsidRDefault="00412A59" w:rsidP="00412A59">
      <w:pPr>
        <w:jc w:val="center"/>
        <w:rPr>
          <w:rFonts w:ascii="Times New Roman" w:hAnsi="Times New Roman" w:cs="Times New Roman"/>
          <w:sz w:val="24"/>
          <w:szCs w:val="24"/>
          <w:lang w:val="en-US"/>
        </w:rPr>
      </w:pPr>
      <w:r w:rsidRPr="00412A59">
        <w:rPr>
          <w:rFonts w:ascii="Times New Roman" w:hAnsi="Times New Roman" w:cs="Times New Roman"/>
          <w:noProof/>
          <w:sz w:val="24"/>
          <w:szCs w:val="24"/>
          <w:lang w:val="en-US"/>
        </w:rPr>
        <w:drawing>
          <wp:inline distT="0" distB="0" distL="0" distR="0" wp14:anchorId="40DDE7BB" wp14:editId="42956730">
            <wp:extent cx="4802290" cy="36000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2290" cy="3600000"/>
                    </a:xfrm>
                    <a:prstGeom prst="rect">
                      <a:avLst/>
                    </a:prstGeom>
                    <a:noFill/>
                    <a:ln>
                      <a:noFill/>
                    </a:ln>
                  </pic:spPr>
                </pic:pic>
              </a:graphicData>
            </a:graphic>
          </wp:inline>
        </w:drawing>
      </w:r>
    </w:p>
    <w:p w14:paraId="560FEDD9" w14:textId="2A0519EC" w:rsidR="00412A59" w:rsidRDefault="00412A59" w:rsidP="00412A59">
      <w:pPr>
        <w:jc w:val="center"/>
        <w:rPr>
          <w:rFonts w:ascii="Times New Roman" w:hAnsi="Times New Roman" w:cs="Times New Roman"/>
          <w:sz w:val="24"/>
          <w:szCs w:val="24"/>
          <w:lang w:val="en-US"/>
        </w:rPr>
      </w:pPr>
      <w:r>
        <w:rPr>
          <w:rFonts w:ascii="Times New Roman" w:hAnsi="Times New Roman" w:cs="Times New Roman"/>
          <w:sz w:val="24"/>
          <w:szCs w:val="24"/>
          <w:lang w:val="en-US"/>
        </w:rPr>
        <w:t>Figure 2.2.2 First signal represented in the signal space</w:t>
      </w:r>
    </w:p>
    <w:p w14:paraId="38C08712" w14:textId="10938214" w:rsidR="00412A59" w:rsidRDefault="00412A59" w:rsidP="00412A59">
      <w:pPr>
        <w:jc w:val="center"/>
        <w:rPr>
          <w:rFonts w:ascii="Times New Roman" w:hAnsi="Times New Roman" w:cs="Times New Roman"/>
          <w:sz w:val="24"/>
          <w:szCs w:val="24"/>
          <w:lang w:val="en-US"/>
        </w:rPr>
      </w:pPr>
      <w:r w:rsidRPr="00412A59">
        <w:rPr>
          <w:rFonts w:ascii="Times New Roman" w:hAnsi="Times New Roman" w:cs="Times New Roman"/>
          <w:noProof/>
          <w:sz w:val="24"/>
          <w:szCs w:val="24"/>
          <w:lang w:val="en-US"/>
        </w:rPr>
        <w:drawing>
          <wp:inline distT="0" distB="0" distL="0" distR="0" wp14:anchorId="37E13BB5" wp14:editId="325561BE">
            <wp:extent cx="4802290" cy="36000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2290" cy="3600000"/>
                    </a:xfrm>
                    <a:prstGeom prst="rect">
                      <a:avLst/>
                    </a:prstGeom>
                    <a:noFill/>
                    <a:ln>
                      <a:noFill/>
                    </a:ln>
                  </pic:spPr>
                </pic:pic>
              </a:graphicData>
            </a:graphic>
          </wp:inline>
        </w:drawing>
      </w:r>
    </w:p>
    <w:p w14:paraId="05F1FAC2" w14:textId="06881EC4" w:rsidR="00412A59" w:rsidRDefault="00412A59" w:rsidP="00412A59">
      <w:pPr>
        <w:jc w:val="center"/>
        <w:rPr>
          <w:rFonts w:ascii="Times New Roman" w:hAnsi="Times New Roman" w:cs="Times New Roman"/>
          <w:sz w:val="24"/>
          <w:szCs w:val="24"/>
          <w:lang w:val="en-US"/>
        </w:rPr>
      </w:pPr>
      <w:r>
        <w:rPr>
          <w:rFonts w:ascii="Times New Roman" w:hAnsi="Times New Roman" w:cs="Times New Roman"/>
          <w:sz w:val="24"/>
          <w:szCs w:val="24"/>
          <w:lang w:val="en-US"/>
        </w:rPr>
        <w:t>Figure 2.2.3 Second signal represented in the signal space</w:t>
      </w:r>
    </w:p>
    <w:p w14:paraId="2F10F5E8" w14:textId="38B6A1AB" w:rsidR="00412A59" w:rsidRDefault="00412A59" w:rsidP="00412A59">
      <w:pPr>
        <w:jc w:val="center"/>
        <w:rPr>
          <w:rFonts w:ascii="Times New Roman" w:hAnsi="Times New Roman" w:cs="Times New Roman"/>
          <w:sz w:val="24"/>
          <w:szCs w:val="24"/>
          <w:lang w:val="en-US"/>
        </w:rPr>
      </w:pPr>
    </w:p>
    <w:p w14:paraId="173F3617" w14:textId="71E088C8" w:rsidR="00C965D0" w:rsidRDefault="00412A59" w:rsidP="00412A5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r w:rsidR="00C965D0">
        <w:rPr>
          <w:rFonts w:ascii="Times New Roman" w:hAnsi="Times New Roman" w:cs="Times New Roman"/>
          <w:sz w:val="24"/>
          <w:szCs w:val="24"/>
          <w:lang w:val="en-US"/>
        </w:rPr>
        <w:t xml:space="preserve"> Blue lines: Original signal</w:t>
      </w:r>
      <w:r w:rsidR="00C965D0">
        <w:rPr>
          <w:rFonts w:ascii="Times New Roman" w:hAnsi="Times New Roman" w:cs="Times New Roman"/>
          <w:sz w:val="24"/>
          <w:szCs w:val="24"/>
          <w:lang w:val="en-US"/>
        </w:rPr>
        <w:tab/>
      </w:r>
      <w:proofErr w:type="gramStart"/>
      <w:r w:rsidR="00C965D0">
        <w:rPr>
          <w:rFonts w:ascii="Times New Roman" w:hAnsi="Times New Roman" w:cs="Times New Roman"/>
          <w:sz w:val="24"/>
          <w:szCs w:val="24"/>
          <w:lang w:val="en-US"/>
        </w:rPr>
        <w:t>Orange</w:t>
      </w:r>
      <w:proofErr w:type="gramEnd"/>
      <w:r w:rsidR="00C965D0">
        <w:rPr>
          <w:rFonts w:ascii="Times New Roman" w:hAnsi="Times New Roman" w:cs="Times New Roman"/>
          <w:sz w:val="24"/>
          <w:szCs w:val="24"/>
          <w:lang w:val="en-US"/>
        </w:rPr>
        <w:t xml:space="preserve"> lines: Perturbed signal</w:t>
      </w:r>
    </w:p>
    <w:p w14:paraId="07A84097" w14:textId="4E251C4F" w:rsidR="00412A59" w:rsidRDefault="00412A59" w:rsidP="00412A59">
      <w:pPr>
        <w:jc w:val="center"/>
        <w:rPr>
          <w:rFonts w:ascii="Times New Roman" w:hAnsi="Times New Roman" w:cs="Times New Roman"/>
          <w:sz w:val="24"/>
          <w:szCs w:val="24"/>
          <w:lang w:val="en-US"/>
        </w:rPr>
      </w:pPr>
      <w:r w:rsidRPr="00412A59">
        <w:rPr>
          <w:rFonts w:ascii="Times New Roman" w:hAnsi="Times New Roman" w:cs="Times New Roman"/>
          <w:noProof/>
          <w:sz w:val="24"/>
          <w:szCs w:val="24"/>
          <w:lang w:val="en-US"/>
        </w:rPr>
        <w:drawing>
          <wp:inline distT="0" distB="0" distL="0" distR="0" wp14:anchorId="6788894F" wp14:editId="796FB950">
            <wp:extent cx="4802290" cy="36000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2290" cy="3600000"/>
                    </a:xfrm>
                    <a:prstGeom prst="rect">
                      <a:avLst/>
                    </a:prstGeom>
                    <a:noFill/>
                    <a:ln>
                      <a:noFill/>
                    </a:ln>
                  </pic:spPr>
                </pic:pic>
              </a:graphicData>
            </a:graphic>
          </wp:inline>
        </w:drawing>
      </w:r>
    </w:p>
    <w:p w14:paraId="00BBF26C" w14:textId="171C87E8" w:rsidR="00412A59" w:rsidRDefault="00412A59" w:rsidP="00412A59">
      <w:pPr>
        <w:jc w:val="center"/>
        <w:rPr>
          <w:rFonts w:ascii="Times New Roman" w:hAnsi="Times New Roman" w:cs="Times New Roman"/>
          <w:sz w:val="24"/>
          <w:szCs w:val="24"/>
          <w:lang w:val="en-US"/>
        </w:rPr>
      </w:pPr>
      <w:r>
        <w:rPr>
          <w:rFonts w:ascii="Times New Roman" w:hAnsi="Times New Roman" w:cs="Times New Roman"/>
          <w:sz w:val="24"/>
          <w:szCs w:val="24"/>
          <w:lang w:val="en-US"/>
        </w:rPr>
        <w:t>Figure 2.3.1 The original and the perturbed signal, variance is 0.0001.</w:t>
      </w:r>
    </w:p>
    <w:p w14:paraId="3C96A05B" w14:textId="20DC1DE9" w:rsidR="00412A59" w:rsidRDefault="00412A59" w:rsidP="00412A59">
      <w:pPr>
        <w:jc w:val="center"/>
        <w:rPr>
          <w:rFonts w:ascii="Times New Roman" w:hAnsi="Times New Roman" w:cs="Times New Roman"/>
          <w:sz w:val="24"/>
          <w:szCs w:val="24"/>
          <w:lang w:val="en-US"/>
        </w:rPr>
      </w:pPr>
      <w:r w:rsidRPr="00412A59">
        <w:rPr>
          <w:rFonts w:ascii="Times New Roman" w:hAnsi="Times New Roman" w:cs="Times New Roman"/>
          <w:noProof/>
          <w:sz w:val="24"/>
          <w:szCs w:val="24"/>
          <w:lang w:val="en-US"/>
        </w:rPr>
        <w:drawing>
          <wp:inline distT="0" distB="0" distL="0" distR="0" wp14:anchorId="493D6BD5" wp14:editId="2F711916">
            <wp:extent cx="4802290" cy="36000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290" cy="3600000"/>
                    </a:xfrm>
                    <a:prstGeom prst="rect">
                      <a:avLst/>
                    </a:prstGeom>
                    <a:noFill/>
                    <a:ln>
                      <a:noFill/>
                    </a:ln>
                  </pic:spPr>
                </pic:pic>
              </a:graphicData>
            </a:graphic>
          </wp:inline>
        </w:drawing>
      </w:r>
    </w:p>
    <w:p w14:paraId="377440F9" w14:textId="540A7AB6" w:rsidR="00412A59" w:rsidRDefault="00412A59" w:rsidP="00412A59">
      <w:pPr>
        <w:jc w:val="center"/>
        <w:rPr>
          <w:rFonts w:ascii="Times New Roman" w:hAnsi="Times New Roman" w:cs="Times New Roman"/>
          <w:sz w:val="24"/>
          <w:szCs w:val="24"/>
          <w:lang w:val="en-US"/>
        </w:rPr>
      </w:pPr>
      <w:r>
        <w:rPr>
          <w:rFonts w:ascii="Times New Roman" w:hAnsi="Times New Roman" w:cs="Times New Roman"/>
          <w:sz w:val="24"/>
          <w:szCs w:val="24"/>
          <w:lang w:val="en-US"/>
        </w:rPr>
        <w:t>Figure 2.3.2 The original and the perturbed signal, variance is 0.01.</w:t>
      </w:r>
    </w:p>
    <w:p w14:paraId="31126991" w14:textId="2A68A429" w:rsidR="00412A59" w:rsidRDefault="00412A59" w:rsidP="00412A59">
      <w:pPr>
        <w:jc w:val="center"/>
        <w:rPr>
          <w:rFonts w:ascii="Times New Roman" w:hAnsi="Times New Roman" w:cs="Times New Roman"/>
          <w:sz w:val="24"/>
          <w:szCs w:val="24"/>
          <w:lang w:val="en-US"/>
        </w:rPr>
      </w:pPr>
    </w:p>
    <w:p w14:paraId="0B6E937D" w14:textId="2C1CC6AD" w:rsidR="00412A59" w:rsidRDefault="00412A59" w:rsidP="00412A59">
      <w:pPr>
        <w:jc w:val="center"/>
        <w:rPr>
          <w:rFonts w:ascii="Times New Roman" w:hAnsi="Times New Roman" w:cs="Times New Roman"/>
          <w:sz w:val="24"/>
          <w:szCs w:val="24"/>
          <w:lang w:val="en-US"/>
        </w:rPr>
      </w:pPr>
    </w:p>
    <w:p w14:paraId="66FEB163" w14:textId="71537562" w:rsidR="00412A59" w:rsidRDefault="00412A59" w:rsidP="00412A59">
      <w:pPr>
        <w:jc w:val="center"/>
        <w:rPr>
          <w:rFonts w:ascii="Times New Roman" w:hAnsi="Times New Roman" w:cs="Times New Roman"/>
          <w:sz w:val="24"/>
          <w:szCs w:val="24"/>
          <w:lang w:val="en-US"/>
        </w:rPr>
      </w:pPr>
      <w:r w:rsidRPr="00412A59">
        <w:rPr>
          <w:rFonts w:ascii="Times New Roman" w:hAnsi="Times New Roman" w:cs="Times New Roman"/>
          <w:noProof/>
          <w:sz w:val="24"/>
          <w:szCs w:val="24"/>
          <w:lang w:val="en-US"/>
        </w:rPr>
        <w:lastRenderedPageBreak/>
        <w:drawing>
          <wp:inline distT="0" distB="0" distL="0" distR="0" wp14:anchorId="7B539E25" wp14:editId="0F2DF66D">
            <wp:extent cx="4802290" cy="36000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2290" cy="3600000"/>
                    </a:xfrm>
                    <a:prstGeom prst="rect">
                      <a:avLst/>
                    </a:prstGeom>
                    <a:noFill/>
                    <a:ln>
                      <a:noFill/>
                    </a:ln>
                  </pic:spPr>
                </pic:pic>
              </a:graphicData>
            </a:graphic>
          </wp:inline>
        </w:drawing>
      </w:r>
    </w:p>
    <w:p w14:paraId="29CB1CE0" w14:textId="14632F20" w:rsidR="00412A59" w:rsidRDefault="00412A59" w:rsidP="00412A59">
      <w:pPr>
        <w:jc w:val="center"/>
        <w:rPr>
          <w:rFonts w:ascii="Times New Roman" w:hAnsi="Times New Roman" w:cs="Times New Roman"/>
          <w:sz w:val="24"/>
          <w:szCs w:val="24"/>
          <w:lang w:val="en-US"/>
        </w:rPr>
      </w:pPr>
      <w:r>
        <w:rPr>
          <w:rFonts w:ascii="Times New Roman" w:hAnsi="Times New Roman" w:cs="Times New Roman"/>
          <w:sz w:val="24"/>
          <w:szCs w:val="24"/>
          <w:lang w:val="en-US"/>
        </w:rPr>
        <w:t>Figure 2.3.3 The original and the perturbed signal, variance is 1.</w:t>
      </w:r>
    </w:p>
    <w:p w14:paraId="59E9524D" w14:textId="77777777" w:rsidR="000460B8" w:rsidRDefault="000460B8" w:rsidP="000460B8">
      <w:pPr>
        <w:rPr>
          <w:rFonts w:ascii="Times New Roman" w:hAnsi="Times New Roman" w:cs="Times New Roman"/>
          <w:sz w:val="24"/>
          <w:szCs w:val="24"/>
          <w:lang w:val="en-US"/>
        </w:rPr>
      </w:pPr>
      <w:r>
        <w:rPr>
          <w:rFonts w:ascii="Times New Roman" w:hAnsi="Times New Roman" w:cs="Times New Roman"/>
          <w:sz w:val="24"/>
          <w:szCs w:val="24"/>
          <w:u w:val="single"/>
          <w:lang w:val="en-US"/>
        </w:rPr>
        <w:t>Discussion</w:t>
      </w:r>
    </w:p>
    <w:p w14:paraId="3C13AD3A" w14:textId="1467B3F3" w:rsidR="000460B8" w:rsidRDefault="000460B8" w:rsidP="000460B8">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Theoretically, the </w:t>
      </w:r>
      <w:r w:rsidR="00181B7C">
        <w:rPr>
          <w:rFonts w:ascii="Times New Roman" w:hAnsi="Times New Roman" w:cs="Times New Roman"/>
          <w:sz w:val="24"/>
          <w:szCs w:val="24"/>
          <w:lang w:val="en-US"/>
        </w:rPr>
        <w:t>SNR</w:t>
      </w:r>
      <w:r>
        <w:rPr>
          <w:rFonts w:ascii="Times New Roman" w:hAnsi="Times New Roman" w:cs="Times New Roman"/>
          <w:sz w:val="24"/>
          <w:szCs w:val="24"/>
          <w:lang w:val="en-US"/>
        </w:rPr>
        <w:t xml:space="preserve"> is given as E</w:t>
      </w:r>
      <w:r>
        <w:rPr>
          <w:rFonts w:ascii="Times New Roman" w:hAnsi="Times New Roman" w:cs="Times New Roman"/>
          <w:sz w:val="24"/>
          <w:szCs w:val="24"/>
          <w:vertAlign w:val="subscript"/>
          <w:lang w:val="en-US"/>
        </w:rPr>
        <w:t>s</w:t>
      </w:r>
      <w:r>
        <w:rPr>
          <w:rFonts w:ascii="Times New Roman" w:hAnsi="Times New Roman" w:cs="Times New Roman"/>
          <w:sz w:val="24"/>
          <w:szCs w:val="24"/>
          <w:lang w:val="en-US"/>
        </w:rPr>
        <w:t>/N</w:t>
      </w:r>
      <w:r>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 However, this definition is only true for an ideal white noise process. Since we are not able to cover the whole spectrum of the noise, depending on the sampling rate, the spectral density of the white Gaussian noise will be bandlimited. The exact amount is F</w:t>
      </w:r>
      <w:r>
        <w:rPr>
          <w:rFonts w:ascii="Times New Roman" w:hAnsi="Times New Roman" w:cs="Times New Roman"/>
          <w:sz w:val="24"/>
          <w:szCs w:val="24"/>
          <w:vertAlign w:val="subscript"/>
          <w:lang w:val="en-US"/>
        </w:rPr>
        <w:t>s</w:t>
      </w:r>
      <w:r>
        <w:rPr>
          <w:rFonts w:ascii="Times New Roman" w:hAnsi="Times New Roman" w:cs="Times New Roman"/>
          <w:sz w:val="24"/>
          <w:szCs w:val="24"/>
          <w:lang w:val="en-US"/>
        </w:rPr>
        <w:t>/2, where F</w:t>
      </w:r>
      <w:r>
        <w:rPr>
          <w:rFonts w:ascii="Times New Roman" w:hAnsi="Times New Roman" w:cs="Times New Roman"/>
          <w:sz w:val="24"/>
          <w:szCs w:val="24"/>
          <w:vertAlign w:val="subscript"/>
          <w:lang w:val="en-US"/>
        </w:rPr>
        <w:t>s</w:t>
      </w:r>
      <w:r>
        <w:rPr>
          <w:rFonts w:ascii="Times New Roman" w:hAnsi="Times New Roman" w:cs="Times New Roman"/>
          <w:sz w:val="24"/>
          <w:szCs w:val="24"/>
          <w:lang w:val="en-US"/>
        </w:rPr>
        <w:t xml:space="preserve"> is the sampling rate. So, </w:t>
      </w:r>
      <w:proofErr w:type="gramStart"/>
      <w:r>
        <w:rPr>
          <w:rFonts w:ascii="Times New Roman" w:hAnsi="Times New Roman" w:cs="Times New Roman"/>
          <w:sz w:val="24"/>
          <w:szCs w:val="24"/>
          <w:lang w:val="en-US"/>
        </w:rPr>
        <w:t>as long as</w:t>
      </w:r>
      <w:proofErr w:type="gramEnd"/>
      <w:r>
        <w:rPr>
          <w:rFonts w:ascii="Times New Roman" w:hAnsi="Times New Roman" w:cs="Times New Roman"/>
          <w:sz w:val="24"/>
          <w:szCs w:val="24"/>
          <w:lang w:val="en-US"/>
        </w:rPr>
        <w:t xml:space="preserve"> we increase the sampling rate, the SNR will go up because the spectral density is N</w:t>
      </w:r>
      <w:r>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B/2, where B is the bandwidth of the spectral density.</w:t>
      </w:r>
    </w:p>
    <w:p w14:paraId="17E86F36" w14:textId="4DEC63A1" w:rsidR="00412A59" w:rsidRDefault="00C965D0" w:rsidP="00C965D0">
      <w:pPr>
        <w:rPr>
          <w:rFonts w:ascii="Times New Roman" w:hAnsi="Times New Roman" w:cs="Times New Roman"/>
          <w:sz w:val="24"/>
          <w:szCs w:val="24"/>
          <w:lang w:val="en-US"/>
        </w:rPr>
      </w:pPr>
      <w:r>
        <w:rPr>
          <w:rFonts w:ascii="Times New Roman" w:hAnsi="Times New Roman" w:cs="Times New Roman"/>
          <w:sz w:val="24"/>
          <w:szCs w:val="24"/>
          <w:lang w:val="en-US"/>
        </w:rPr>
        <w:t>(d)</w:t>
      </w:r>
    </w:p>
    <w:p w14:paraId="00B704D0" w14:textId="790BEF5B" w:rsidR="00C965D0" w:rsidRDefault="00C965D0" w:rsidP="00C965D0">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8071275" wp14:editId="07D7B373">
            <wp:extent cx="2926080" cy="1766129"/>
            <wp:effectExtent l="0" t="0" r="762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rotWithShape="1">
                    <a:blip r:embed="rId15" cstate="print">
                      <a:extLst>
                        <a:ext uri="{28A0092B-C50C-407E-A947-70E740481C1C}">
                          <a14:useLocalDpi xmlns:a14="http://schemas.microsoft.com/office/drawing/2010/main" val="0"/>
                        </a:ext>
                      </a:extLst>
                    </a:blip>
                    <a:srcRect t="30421" b="35646"/>
                    <a:stretch/>
                  </pic:blipFill>
                  <pic:spPr bwMode="auto">
                    <a:xfrm>
                      <a:off x="0" y="0"/>
                      <a:ext cx="2936022" cy="1772130"/>
                    </a:xfrm>
                    <a:prstGeom prst="rect">
                      <a:avLst/>
                    </a:prstGeom>
                    <a:ln>
                      <a:noFill/>
                    </a:ln>
                    <a:extLst>
                      <a:ext uri="{53640926-AAD7-44D8-BBD7-CCE9431645EC}">
                        <a14:shadowObscured xmlns:a14="http://schemas.microsoft.com/office/drawing/2010/main"/>
                      </a:ext>
                    </a:extLst>
                  </pic:spPr>
                </pic:pic>
              </a:graphicData>
            </a:graphic>
          </wp:inline>
        </w:drawing>
      </w:r>
    </w:p>
    <w:p w14:paraId="59EA792F" w14:textId="2B3DA6C3" w:rsidR="00C965D0" w:rsidRDefault="00C965D0" w:rsidP="00C965D0">
      <w:pPr>
        <w:jc w:val="center"/>
        <w:rPr>
          <w:rFonts w:ascii="Times New Roman" w:hAnsi="Times New Roman" w:cs="Times New Roman"/>
          <w:sz w:val="24"/>
          <w:szCs w:val="24"/>
          <w:lang w:val="en-US"/>
        </w:rPr>
      </w:pPr>
      <w:r>
        <w:rPr>
          <w:rFonts w:ascii="Times New Roman" w:hAnsi="Times New Roman" w:cs="Times New Roman"/>
          <w:sz w:val="24"/>
          <w:szCs w:val="24"/>
          <w:lang w:val="en-US"/>
        </w:rPr>
        <w:t>Figure 2.4.1 The optimal receiver and the ML rule.</w:t>
      </w:r>
    </w:p>
    <w:p w14:paraId="529DA13E" w14:textId="32DBC0DE" w:rsidR="00771573" w:rsidRDefault="00C965D0" w:rsidP="00C965D0">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01AC8A3" wp14:editId="4F05F6D9">
            <wp:extent cx="3177540" cy="1602284"/>
            <wp:effectExtent l="0" t="0" r="381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rotWithShape="1">
                    <a:blip r:embed="rId16" cstate="print">
                      <a:extLst>
                        <a:ext uri="{28A0092B-C50C-407E-A947-70E740481C1C}">
                          <a14:useLocalDpi xmlns:a14="http://schemas.microsoft.com/office/drawing/2010/main" val="0"/>
                        </a:ext>
                      </a:extLst>
                    </a:blip>
                    <a:srcRect t="34961" b="36675"/>
                    <a:stretch/>
                  </pic:blipFill>
                  <pic:spPr bwMode="auto">
                    <a:xfrm>
                      <a:off x="0" y="0"/>
                      <a:ext cx="3183141" cy="1605108"/>
                    </a:xfrm>
                    <a:prstGeom prst="rect">
                      <a:avLst/>
                    </a:prstGeom>
                    <a:ln>
                      <a:noFill/>
                    </a:ln>
                    <a:extLst>
                      <a:ext uri="{53640926-AAD7-44D8-BBD7-CCE9431645EC}">
                        <a14:shadowObscured xmlns:a14="http://schemas.microsoft.com/office/drawing/2010/main"/>
                      </a:ext>
                    </a:extLst>
                  </pic:spPr>
                </pic:pic>
              </a:graphicData>
            </a:graphic>
          </wp:inline>
        </w:drawing>
      </w:r>
    </w:p>
    <w:p w14:paraId="3382DCEA" w14:textId="0F2814CE" w:rsidR="00C965D0" w:rsidRPr="00771573" w:rsidRDefault="00C965D0" w:rsidP="00C965D0">
      <w:pPr>
        <w:jc w:val="center"/>
        <w:rPr>
          <w:rFonts w:ascii="Times New Roman" w:hAnsi="Times New Roman" w:cs="Times New Roman"/>
          <w:sz w:val="24"/>
          <w:szCs w:val="24"/>
          <w:lang w:val="en-US"/>
        </w:rPr>
      </w:pPr>
      <w:r>
        <w:rPr>
          <w:rFonts w:ascii="Times New Roman" w:hAnsi="Times New Roman" w:cs="Times New Roman"/>
          <w:sz w:val="24"/>
          <w:szCs w:val="24"/>
          <w:lang w:val="en-US"/>
        </w:rPr>
        <w:t>Figure 2.4.2 The theoretical probability of bit error (s</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is the signal’s representation in the signal space)</w:t>
      </w:r>
    </w:p>
    <w:p w14:paraId="0F5AC5CA" w14:textId="0FB2D0B2" w:rsidR="00F47F0B" w:rsidRDefault="00F47F0B" w:rsidP="00F47F0B">
      <w:pPr>
        <w:rPr>
          <w:rFonts w:ascii="Times New Roman" w:hAnsi="Times New Roman" w:cs="Times New Roman"/>
          <w:b/>
          <w:bCs/>
          <w:sz w:val="24"/>
          <w:szCs w:val="24"/>
          <w:u w:val="single"/>
          <w:lang w:val="en-US"/>
        </w:rPr>
      </w:pPr>
    </w:p>
    <w:p w14:paraId="59FCF66F" w14:textId="6F3E561E" w:rsidR="00C965D0" w:rsidRDefault="00C965D0" w:rsidP="00F47F0B">
      <w:pPr>
        <w:rPr>
          <w:rFonts w:ascii="Times New Roman" w:hAnsi="Times New Roman" w:cs="Times New Roman"/>
          <w:sz w:val="24"/>
          <w:szCs w:val="24"/>
          <w:lang w:val="en-US"/>
        </w:rPr>
      </w:pPr>
      <w:r>
        <w:rPr>
          <w:rFonts w:ascii="Times New Roman" w:hAnsi="Times New Roman" w:cs="Times New Roman"/>
          <w:sz w:val="24"/>
          <w:szCs w:val="24"/>
          <w:lang w:val="en-US"/>
        </w:rPr>
        <w:tab/>
        <w:t>In MATLAB, the following error formula was used (which is equivalent to the previous one):</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C965D0" w14:paraId="22AF9D76" w14:textId="77777777" w:rsidTr="00C965D0">
        <w:tc>
          <w:tcPr>
            <w:tcW w:w="846" w:type="dxa"/>
          </w:tcPr>
          <w:p w14:paraId="457AAB7E" w14:textId="77777777" w:rsidR="00C965D0" w:rsidRDefault="00C965D0" w:rsidP="00900003">
            <w:pPr>
              <w:spacing w:line="360" w:lineRule="auto"/>
              <w:rPr>
                <w:rFonts w:ascii="Times New Roman" w:hAnsi="Times New Roman"/>
                <w:sz w:val="24"/>
                <w:szCs w:val="24"/>
                <w:lang w:val="en-US"/>
              </w:rPr>
            </w:pPr>
          </w:p>
        </w:tc>
        <w:tc>
          <w:tcPr>
            <w:tcW w:w="7371" w:type="dxa"/>
          </w:tcPr>
          <w:p w14:paraId="0E11DE83" w14:textId="0549A7F9" w:rsidR="00C965D0" w:rsidRPr="00F67764" w:rsidRDefault="00930775" w:rsidP="00FF38DD">
            <w:pPr>
              <w:spacing w:line="360" w:lineRule="auto"/>
              <w:jc w:val="center"/>
              <w:rPr>
                <w:rFonts w:ascii="Times New Roman" w:eastAsiaTheme="minorEastAsia" w:hAnsi="Times New Roman"/>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e</m:t>
                    </m:r>
                  </m:sub>
                </m:sSub>
                <m:r>
                  <w:rPr>
                    <w:rFonts w:ascii="Cambria Math" w:hAnsi="Cambria Math"/>
                    <w:sz w:val="24"/>
                    <w:szCs w:val="24"/>
                    <w:lang w:val="en-US"/>
                  </w:rPr>
                  <m:t>=Q(</m:t>
                </m:r>
                <m:rad>
                  <m:radPr>
                    <m:degHide m:val="1"/>
                    <m:ctrlPr>
                      <w:rPr>
                        <w:rFonts w:ascii="Cambria Math" w:hAnsi="Cambria Math"/>
                        <w:i/>
                        <w:sz w:val="24"/>
                        <w:szCs w:val="24"/>
                        <w:lang w:val="en-US"/>
                      </w:rPr>
                    </m:ctrlPr>
                  </m:radPr>
                  <m:deg/>
                  <m:e>
                    <m:f>
                      <m:fPr>
                        <m:ctrlPr>
                          <w:rPr>
                            <w:rFonts w:ascii="Cambria Math" w:hAnsi="Cambria Math"/>
                            <w:i/>
                            <w:sz w:val="24"/>
                            <w:szCs w:val="24"/>
                            <w:lang w:val="en-US"/>
                          </w:rPr>
                        </m:ctrlPr>
                      </m:fPr>
                      <m:num>
                        <m:r>
                          <w:rPr>
                            <w:rFonts w:ascii="Cambria Math" w:hAnsi="Cambria Math"/>
                            <w:sz w:val="24"/>
                            <w:szCs w:val="24"/>
                            <w:lang w:val="en-US"/>
                          </w:rPr>
                          <m:t>2</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b</m:t>
                            </m:r>
                          </m:sub>
                        </m:sSub>
                      </m:num>
                      <m:den>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s</m:t>
                                </m:r>
                              </m:sub>
                            </m:sSub>
                          </m:num>
                          <m:den>
                            <m:r>
                              <w:rPr>
                                <w:rFonts w:ascii="Cambria Math" w:hAnsi="Cambria Math"/>
                                <w:sz w:val="24"/>
                                <w:szCs w:val="24"/>
                                <w:lang w:val="en-US"/>
                              </w:rPr>
                              <m:t>2</m:t>
                            </m:r>
                          </m:den>
                        </m:f>
                        <m:r>
                          <w:rPr>
                            <w:rFonts w:ascii="Cambria Math" w:hAnsi="Cambria Math"/>
                            <w:sz w:val="24"/>
                            <w:szCs w:val="24"/>
                            <w:lang w:val="en-US"/>
                          </w:rPr>
                          <m:t>2</m:t>
                        </m:r>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den>
                    </m:f>
                  </m:e>
                </m:rad>
                <m:r>
                  <w:rPr>
                    <w:rFonts w:ascii="Cambria Math" w:hAnsi="Cambria Math"/>
                    <w:sz w:val="24"/>
                    <w:szCs w:val="24"/>
                    <w:lang w:val="en-US"/>
                  </w:rPr>
                  <m:t>)</m:t>
                </m:r>
              </m:oMath>
            </m:oMathPara>
          </w:p>
        </w:tc>
        <w:tc>
          <w:tcPr>
            <w:tcW w:w="845" w:type="dxa"/>
          </w:tcPr>
          <w:p w14:paraId="5E9203FB" w14:textId="42CC2C63" w:rsidR="00C965D0" w:rsidRDefault="00C965D0" w:rsidP="00900003">
            <w:pPr>
              <w:spacing w:line="360" w:lineRule="auto"/>
              <w:rPr>
                <w:rFonts w:ascii="Times New Roman" w:hAnsi="Times New Roman"/>
                <w:sz w:val="24"/>
                <w:szCs w:val="24"/>
                <w:lang w:val="en-US"/>
              </w:rPr>
            </w:pPr>
          </w:p>
        </w:tc>
      </w:tr>
    </w:tbl>
    <w:p w14:paraId="7FF0DC75" w14:textId="34FFE0BD" w:rsidR="000460B8" w:rsidRDefault="000460B8" w:rsidP="00F47F0B">
      <w:pPr>
        <w:rPr>
          <w:rFonts w:ascii="Times New Roman" w:hAnsi="Times New Roman" w:cs="Times New Roman"/>
          <w:sz w:val="24"/>
          <w:szCs w:val="24"/>
          <w:lang w:val="en-US"/>
        </w:rPr>
      </w:pPr>
      <w:r>
        <w:rPr>
          <w:rFonts w:ascii="Times New Roman" w:hAnsi="Times New Roman" w:cs="Times New Roman"/>
          <w:sz w:val="24"/>
          <w:szCs w:val="24"/>
          <w:lang w:val="en-US"/>
        </w:rPr>
        <w:t>(e)</w:t>
      </w:r>
    </w:p>
    <w:p w14:paraId="575D90EB" w14:textId="3FECA8D0" w:rsidR="000460B8" w:rsidRDefault="00A60DE6" w:rsidP="000460B8">
      <w:pPr>
        <w:jc w:val="center"/>
        <w:rPr>
          <w:rFonts w:ascii="Times New Roman" w:hAnsi="Times New Roman" w:cs="Times New Roman"/>
          <w:sz w:val="24"/>
          <w:szCs w:val="24"/>
          <w:lang w:val="en-US"/>
        </w:rPr>
      </w:pPr>
      <w:r w:rsidRPr="00A60DE6">
        <w:rPr>
          <w:rFonts w:ascii="Times New Roman" w:hAnsi="Times New Roman" w:cs="Times New Roman"/>
          <w:noProof/>
          <w:sz w:val="24"/>
          <w:szCs w:val="24"/>
          <w:lang w:val="en-US"/>
        </w:rPr>
        <w:drawing>
          <wp:inline distT="0" distB="0" distL="0" distR="0" wp14:anchorId="025B381D" wp14:editId="40D6C820">
            <wp:extent cx="5670548" cy="324612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937" r="5953"/>
                    <a:stretch/>
                  </pic:blipFill>
                  <pic:spPr bwMode="auto">
                    <a:xfrm>
                      <a:off x="0" y="0"/>
                      <a:ext cx="5677928" cy="3250345"/>
                    </a:xfrm>
                    <a:prstGeom prst="rect">
                      <a:avLst/>
                    </a:prstGeom>
                    <a:noFill/>
                    <a:ln>
                      <a:noFill/>
                    </a:ln>
                    <a:extLst>
                      <a:ext uri="{53640926-AAD7-44D8-BBD7-CCE9431645EC}">
                        <a14:shadowObscured xmlns:a14="http://schemas.microsoft.com/office/drawing/2010/main"/>
                      </a:ext>
                    </a:extLst>
                  </pic:spPr>
                </pic:pic>
              </a:graphicData>
            </a:graphic>
          </wp:inline>
        </w:drawing>
      </w:r>
    </w:p>
    <w:p w14:paraId="36D5D8ED" w14:textId="4CA77789" w:rsidR="000460B8" w:rsidRDefault="000460B8" w:rsidP="000460B8">
      <w:pPr>
        <w:jc w:val="center"/>
        <w:rPr>
          <w:rFonts w:ascii="Times New Roman" w:hAnsi="Times New Roman" w:cs="Times New Roman"/>
          <w:sz w:val="24"/>
          <w:szCs w:val="24"/>
          <w:lang w:val="en-US"/>
        </w:rPr>
      </w:pPr>
      <w:r>
        <w:rPr>
          <w:rFonts w:ascii="Times New Roman" w:hAnsi="Times New Roman" w:cs="Times New Roman"/>
          <w:sz w:val="24"/>
          <w:szCs w:val="24"/>
          <w:lang w:val="en-US"/>
        </w:rPr>
        <w:t>Figure 2.5.1 Probability of bit error vs. SNR</w:t>
      </w:r>
    </w:p>
    <w:p w14:paraId="1B4B24B3" w14:textId="77777777" w:rsidR="000460B8" w:rsidRDefault="000460B8" w:rsidP="000460B8">
      <w:pPr>
        <w:rPr>
          <w:rFonts w:ascii="Times New Roman" w:hAnsi="Times New Roman" w:cs="Times New Roman"/>
          <w:sz w:val="24"/>
          <w:szCs w:val="24"/>
          <w:lang w:val="en-US"/>
        </w:rPr>
      </w:pPr>
      <w:r>
        <w:rPr>
          <w:rFonts w:ascii="Times New Roman" w:hAnsi="Times New Roman" w:cs="Times New Roman"/>
          <w:sz w:val="24"/>
          <w:szCs w:val="24"/>
          <w:u w:val="single"/>
          <w:lang w:val="en-US"/>
        </w:rPr>
        <w:t>Discussion</w:t>
      </w:r>
    </w:p>
    <w:p w14:paraId="2CCBB5B4" w14:textId="632B9FF9" w:rsidR="000460B8" w:rsidRPr="00603B0B" w:rsidRDefault="000460B8" w:rsidP="000460B8">
      <w:pPr>
        <w:rPr>
          <w:rFonts w:ascii="Times New Roman" w:hAnsi="Times New Roman" w:cs="Times New Roman"/>
          <w:sz w:val="24"/>
          <w:szCs w:val="24"/>
          <w:lang w:val="en-US"/>
        </w:rPr>
      </w:pPr>
      <w:r>
        <w:rPr>
          <w:rFonts w:ascii="Times New Roman" w:hAnsi="Times New Roman" w:cs="Times New Roman"/>
          <w:sz w:val="24"/>
          <w:szCs w:val="24"/>
          <w:lang w:val="en-US"/>
        </w:rPr>
        <w:tab/>
        <w:t xml:space="preserve">In Figure 3.5.1, the dots represent the probability of </w:t>
      </w:r>
      <w:r w:rsidR="00A60DE6">
        <w:rPr>
          <w:rFonts w:ascii="Times New Roman" w:hAnsi="Times New Roman" w:cs="Times New Roman"/>
          <w:sz w:val="24"/>
          <w:szCs w:val="24"/>
          <w:lang w:val="en-US"/>
        </w:rPr>
        <w:t>bit</w:t>
      </w:r>
      <w:r>
        <w:rPr>
          <w:rFonts w:ascii="Times New Roman" w:hAnsi="Times New Roman" w:cs="Times New Roman"/>
          <w:sz w:val="24"/>
          <w:szCs w:val="24"/>
          <w:lang w:val="en-US"/>
        </w:rPr>
        <w:t xml:space="preserve"> error for the optimal receiver experimentally for specific variance values. However, the blue curve represents the theoretical probability of </w:t>
      </w:r>
      <w:r w:rsidR="00A60DE6">
        <w:rPr>
          <w:rFonts w:ascii="Times New Roman" w:hAnsi="Times New Roman" w:cs="Times New Roman"/>
          <w:sz w:val="24"/>
          <w:szCs w:val="24"/>
          <w:lang w:val="en-US"/>
        </w:rPr>
        <w:t>bit</w:t>
      </w:r>
      <w:r>
        <w:rPr>
          <w:rFonts w:ascii="Times New Roman" w:hAnsi="Times New Roman" w:cs="Times New Roman"/>
          <w:sz w:val="24"/>
          <w:szCs w:val="24"/>
          <w:lang w:val="en-US"/>
        </w:rPr>
        <w:t xml:space="preserve"> error for given SNRs. Since the dots coincide with the curve, we can say that the optimal receiver works as we have expected. As we increase the SNR, the probability of bit error decreases.</w:t>
      </w:r>
    </w:p>
    <w:p w14:paraId="328186A0" w14:textId="77777777" w:rsidR="00C0177B" w:rsidRDefault="00A60DE6" w:rsidP="00A60DE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w:t>
      </w:r>
      <w:r>
        <w:rPr>
          <w:rFonts w:ascii="Times New Roman" w:hAnsi="Times New Roman" w:cs="Times New Roman"/>
          <w:sz w:val="24"/>
          <w:szCs w:val="24"/>
          <w:lang w:val="en-US"/>
        </w:rPr>
        <w:tab/>
        <w:t xml:space="preserve">The receiver in part (d) is still optimal, except for one part. Since the bits are not equally likely, we cannot continue using the ML rule. We must switch to MAP rule. This corresponds to the change of the decision threshold. </w:t>
      </w:r>
      <w:r w:rsidR="002D1331">
        <w:rPr>
          <w:rFonts w:ascii="Times New Roman" w:hAnsi="Times New Roman" w:cs="Times New Roman"/>
          <w:sz w:val="24"/>
          <w:szCs w:val="24"/>
          <w:lang w:val="en-US"/>
        </w:rPr>
        <w:t>Other than the statistical estimation part, we can continue using the same correlation device.</w:t>
      </w:r>
    </w:p>
    <w:p w14:paraId="4FB42BE9" w14:textId="2C3D83AD" w:rsidR="000460B8" w:rsidRDefault="00C0177B" w:rsidP="00C0177B">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BBD6C48" wp14:editId="3CEFE11F">
            <wp:extent cx="2537460" cy="2953097"/>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1557" cy="2957865"/>
                    </a:xfrm>
                    <a:prstGeom prst="rect">
                      <a:avLst/>
                    </a:prstGeom>
                  </pic:spPr>
                </pic:pic>
              </a:graphicData>
            </a:graphic>
          </wp:inline>
        </w:drawing>
      </w:r>
    </w:p>
    <w:p w14:paraId="4EF15A77" w14:textId="6C2A626D" w:rsidR="00C0177B" w:rsidRDefault="00C0177B" w:rsidP="00C0177B">
      <w:pPr>
        <w:jc w:val="center"/>
        <w:rPr>
          <w:rFonts w:ascii="Times New Roman" w:hAnsi="Times New Roman" w:cs="Times New Roman"/>
          <w:sz w:val="24"/>
          <w:szCs w:val="24"/>
          <w:lang w:val="en-US"/>
        </w:rPr>
      </w:pPr>
      <w:r>
        <w:rPr>
          <w:rFonts w:ascii="Times New Roman" w:hAnsi="Times New Roman" w:cs="Times New Roman"/>
          <w:sz w:val="24"/>
          <w:szCs w:val="24"/>
          <w:lang w:val="en-US"/>
        </w:rPr>
        <w:t>Figure 2.6.1 Optimal receiver with MAP rule</w:t>
      </w:r>
    </w:p>
    <w:p w14:paraId="0B30AF7A" w14:textId="310EEA55" w:rsidR="00C0177B" w:rsidRDefault="00C0177B" w:rsidP="00C0177B">
      <w:pPr>
        <w:rPr>
          <w:rFonts w:ascii="Times New Roman" w:hAnsi="Times New Roman" w:cs="Times New Roman"/>
          <w:sz w:val="24"/>
          <w:szCs w:val="24"/>
          <w:lang w:val="en-US"/>
        </w:rPr>
      </w:pPr>
      <w:r>
        <w:rPr>
          <w:rFonts w:ascii="Times New Roman" w:hAnsi="Times New Roman" w:cs="Times New Roman"/>
          <w:sz w:val="24"/>
          <w:szCs w:val="24"/>
          <w:lang w:val="en-US"/>
        </w:rPr>
        <w:t>(g)</w:t>
      </w:r>
    </w:p>
    <w:p w14:paraId="7559479F" w14:textId="244086BD" w:rsidR="00C0177B" w:rsidRDefault="00C0177B" w:rsidP="00C0177B">
      <w:pPr>
        <w:jc w:val="center"/>
        <w:rPr>
          <w:rFonts w:ascii="Times New Roman" w:hAnsi="Times New Roman" w:cs="Times New Roman"/>
          <w:sz w:val="24"/>
          <w:szCs w:val="24"/>
          <w:lang w:val="en-US"/>
        </w:rPr>
      </w:pPr>
      <w:r w:rsidRPr="00C0177B">
        <w:rPr>
          <w:rFonts w:ascii="Times New Roman" w:hAnsi="Times New Roman" w:cs="Times New Roman"/>
          <w:noProof/>
          <w:sz w:val="24"/>
          <w:szCs w:val="24"/>
          <w:lang w:val="en-US"/>
        </w:rPr>
        <w:drawing>
          <wp:inline distT="0" distB="0" distL="0" distR="0" wp14:anchorId="1A6AD3C1" wp14:editId="345E93F9">
            <wp:extent cx="5760720" cy="28397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39720"/>
                    </a:xfrm>
                    <a:prstGeom prst="rect">
                      <a:avLst/>
                    </a:prstGeom>
                    <a:noFill/>
                    <a:ln>
                      <a:noFill/>
                    </a:ln>
                  </pic:spPr>
                </pic:pic>
              </a:graphicData>
            </a:graphic>
          </wp:inline>
        </w:drawing>
      </w:r>
    </w:p>
    <w:p w14:paraId="5A7DBB8D" w14:textId="3CBA286D" w:rsidR="00C0177B" w:rsidRDefault="00C0177B" w:rsidP="00C0177B">
      <w:pPr>
        <w:jc w:val="center"/>
        <w:rPr>
          <w:rFonts w:ascii="Times New Roman" w:hAnsi="Times New Roman" w:cs="Times New Roman"/>
          <w:sz w:val="24"/>
          <w:szCs w:val="24"/>
          <w:lang w:val="en-US"/>
        </w:rPr>
      </w:pPr>
      <w:r>
        <w:rPr>
          <w:rFonts w:ascii="Times New Roman" w:hAnsi="Times New Roman" w:cs="Times New Roman"/>
          <w:sz w:val="24"/>
          <w:szCs w:val="24"/>
          <w:lang w:val="en-US"/>
        </w:rPr>
        <w:t>Figure 2.7.1 Probability of bit error (</w:t>
      </w:r>
      <w:proofErr w:type="spellStart"/>
      <w:r>
        <w:rPr>
          <w:rFonts w:ascii="Times New Roman" w:hAnsi="Times New Roman" w:cs="Times New Roman"/>
          <w:sz w:val="24"/>
          <w:szCs w:val="24"/>
          <w:lang w:val="en-US"/>
        </w:rPr>
        <w:t>PoBE</w:t>
      </w:r>
      <w:proofErr w:type="spellEnd"/>
      <w:r>
        <w:rPr>
          <w:rFonts w:ascii="Times New Roman" w:hAnsi="Times New Roman" w:cs="Times New Roman"/>
          <w:sz w:val="24"/>
          <w:szCs w:val="24"/>
          <w:lang w:val="en-US"/>
        </w:rPr>
        <w:t xml:space="preserve">) vs. SNR (Blue line shows theoretical ML </w:t>
      </w:r>
      <w:proofErr w:type="spellStart"/>
      <w:r>
        <w:rPr>
          <w:rFonts w:ascii="Times New Roman" w:hAnsi="Times New Roman" w:cs="Times New Roman"/>
          <w:sz w:val="24"/>
          <w:szCs w:val="24"/>
          <w:lang w:val="en-US"/>
        </w:rPr>
        <w:t>PoBE</w:t>
      </w:r>
      <w:proofErr w:type="spellEnd"/>
      <w:r>
        <w:rPr>
          <w:rFonts w:ascii="Times New Roman" w:hAnsi="Times New Roman" w:cs="Times New Roman"/>
          <w:sz w:val="24"/>
          <w:szCs w:val="24"/>
          <w:lang w:val="en-US"/>
        </w:rPr>
        <w:t xml:space="preserve">, stars show experimental ML </w:t>
      </w:r>
      <w:proofErr w:type="spellStart"/>
      <w:r>
        <w:rPr>
          <w:rFonts w:ascii="Times New Roman" w:hAnsi="Times New Roman" w:cs="Times New Roman"/>
          <w:sz w:val="24"/>
          <w:szCs w:val="24"/>
          <w:lang w:val="en-US"/>
        </w:rPr>
        <w:t>PoBE</w:t>
      </w:r>
      <w:proofErr w:type="spellEnd"/>
      <w:r>
        <w:rPr>
          <w:rFonts w:ascii="Times New Roman" w:hAnsi="Times New Roman" w:cs="Times New Roman"/>
          <w:sz w:val="24"/>
          <w:szCs w:val="24"/>
          <w:lang w:val="en-US"/>
        </w:rPr>
        <w:t xml:space="preserve">, and circles show experimental MAP </w:t>
      </w:r>
      <w:proofErr w:type="spellStart"/>
      <w:r>
        <w:rPr>
          <w:rFonts w:ascii="Times New Roman" w:hAnsi="Times New Roman" w:cs="Times New Roman"/>
          <w:sz w:val="24"/>
          <w:szCs w:val="24"/>
          <w:lang w:val="en-US"/>
        </w:rPr>
        <w:t>PoBE</w:t>
      </w:r>
      <w:proofErr w:type="spellEnd"/>
      <w:r>
        <w:rPr>
          <w:rFonts w:ascii="Times New Roman" w:hAnsi="Times New Roman" w:cs="Times New Roman"/>
          <w:sz w:val="24"/>
          <w:szCs w:val="24"/>
          <w:lang w:val="en-US"/>
        </w:rPr>
        <w:t>)</w:t>
      </w:r>
    </w:p>
    <w:p w14:paraId="4CADB5A3" w14:textId="04BDB494" w:rsidR="00C0177B" w:rsidRDefault="00C0177B" w:rsidP="00C0177B">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Discussion</w:t>
      </w:r>
    </w:p>
    <w:p w14:paraId="7CC544F0" w14:textId="2C2C8EB6" w:rsidR="00C0177B" w:rsidRPr="00C0177B" w:rsidRDefault="00C0177B" w:rsidP="00C0177B">
      <w:pPr>
        <w:rPr>
          <w:rFonts w:ascii="Times New Roman" w:hAnsi="Times New Roman" w:cs="Times New Roman"/>
          <w:sz w:val="24"/>
          <w:szCs w:val="24"/>
          <w:lang w:val="en-US"/>
        </w:rPr>
      </w:pPr>
      <w:r>
        <w:rPr>
          <w:rFonts w:ascii="Times New Roman" w:hAnsi="Times New Roman" w:cs="Times New Roman"/>
          <w:sz w:val="24"/>
          <w:szCs w:val="24"/>
          <w:lang w:val="en-US"/>
        </w:rPr>
        <w:tab/>
        <w:t>As it can be seen in Figure 2.7.1, MAP decision rule minimizes the probability of error if the prior probabilities are known. MAP errors are quite lower than ML errors. In the receiver, the decision threshold was optimized for input distribution with MAP rule.</w:t>
      </w:r>
    </w:p>
    <w:p w14:paraId="009D5671" w14:textId="3ACD287C" w:rsidR="00C0177B" w:rsidRDefault="00C0177B" w:rsidP="00C0177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(h)</w:t>
      </w:r>
    </w:p>
    <w:p w14:paraId="6B96E0A1" w14:textId="6746D208" w:rsidR="00C0177B" w:rsidRDefault="00930775" w:rsidP="00930775">
      <w:pPr>
        <w:jc w:val="center"/>
        <w:rPr>
          <w:rFonts w:ascii="Times New Roman" w:hAnsi="Times New Roman" w:cs="Times New Roman"/>
          <w:sz w:val="24"/>
          <w:szCs w:val="24"/>
          <w:lang w:val="en-US"/>
        </w:rPr>
      </w:pPr>
      <w:r w:rsidRPr="00930775">
        <w:rPr>
          <w:rFonts w:ascii="Times New Roman" w:hAnsi="Times New Roman" w:cs="Times New Roman"/>
          <w:noProof/>
          <w:sz w:val="24"/>
          <w:szCs w:val="24"/>
          <w:lang w:val="en-US"/>
        </w:rPr>
        <w:drawing>
          <wp:inline distT="0" distB="0" distL="0" distR="0" wp14:anchorId="0184B764" wp14:editId="6B09852C">
            <wp:extent cx="5566022" cy="324612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597" r="6878"/>
                    <a:stretch/>
                  </pic:blipFill>
                  <pic:spPr bwMode="auto">
                    <a:xfrm>
                      <a:off x="0" y="0"/>
                      <a:ext cx="5577000" cy="3252523"/>
                    </a:xfrm>
                    <a:prstGeom prst="rect">
                      <a:avLst/>
                    </a:prstGeom>
                    <a:noFill/>
                    <a:ln>
                      <a:noFill/>
                    </a:ln>
                    <a:extLst>
                      <a:ext uri="{53640926-AAD7-44D8-BBD7-CCE9431645EC}">
                        <a14:shadowObscured xmlns:a14="http://schemas.microsoft.com/office/drawing/2010/main"/>
                      </a:ext>
                    </a:extLst>
                  </pic:spPr>
                </pic:pic>
              </a:graphicData>
            </a:graphic>
          </wp:inline>
        </w:drawing>
      </w:r>
    </w:p>
    <w:p w14:paraId="22F47039" w14:textId="745561CF" w:rsidR="00930775" w:rsidRDefault="00930775" w:rsidP="00930775">
      <w:pPr>
        <w:jc w:val="center"/>
        <w:rPr>
          <w:rFonts w:ascii="Times New Roman" w:hAnsi="Times New Roman" w:cs="Times New Roman"/>
          <w:sz w:val="24"/>
          <w:szCs w:val="24"/>
          <w:lang w:val="en-US"/>
        </w:rPr>
      </w:pPr>
      <w:r>
        <w:rPr>
          <w:rFonts w:ascii="Times New Roman" w:hAnsi="Times New Roman" w:cs="Times New Roman"/>
          <w:sz w:val="24"/>
          <w:szCs w:val="24"/>
          <w:lang w:val="en-US"/>
        </w:rPr>
        <w:t>Figure 2.8.1 Probability of error comparison between ML and MAP decision rules. Variance of the noise is 0.01.</w:t>
      </w:r>
    </w:p>
    <w:p w14:paraId="0A962A94" w14:textId="4B935739" w:rsidR="00930775" w:rsidRDefault="00930775" w:rsidP="00930775">
      <w:pPr>
        <w:rPr>
          <w:rFonts w:ascii="Times New Roman" w:hAnsi="Times New Roman" w:cs="Times New Roman"/>
          <w:sz w:val="24"/>
          <w:szCs w:val="24"/>
          <w:lang w:val="en-US"/>
        </w:rPr>
      </w:pPr>
      <w:r>
        <w:rPr>
          <w:rFonts w:ascii="Times New Roman" w:hAnsi="Times New Roman" w:cs="Times New Roman"/>
          <w:sz w:val="24"/>
          <w:szCs w:val="24"/>
          <w:u w:val="single"/>
          <w:lang w:val="en-US"/>
        </w:rPr>
        <w:t>Discussion</w:t>
      </w:r>
    </w:p>
    <w:p w14:paraId="6E8601A4" w14:textId="0507769C" w:rsidR="00930775" w:rsidRPr="00930775" w:rsidRDefault="00930775" w:rsidP="00930775">
      <w:pPr>
        <w:rPr>
          <w:rFonts w:ascii="Times New Roman" w:hAnsi="Times New Roman" w:cs="Times New Roman"/>
          <w:sz w:val="24"/>
          <w:szCs w:val="24"/>
          <w:lang w:val="en-US"/>
        </w:rPr>
      </w:pPr>
      <w:r>
        <w:rPr>
          <w:rFonts w:ascii="Times New Roman" w:hAnsi="Times New Roman" w:cs="Times New Roman"/>
          <w:sz w:val="24"/>
          <w:szCs w:val="24"/>
          <w:lang w:val="en-US"/>
        </w:rPr>
        <w:tab/>
        <w:t xml:space="preserve">If the prior distribution is known, MAP performs better than ML as it can be seen in Figure 2.8.1. However, if the prior distribution is not known, i.e., outcomes are equally likely, MAP rule performs same as the ML rule. As the </w:t>
      </w:r>
      <w:r w:rsidRPr="00930775">
        <w:rPr>
          <w:rFonts w:ascii="Times New Roman" w:hAnsi="Times New Roman" w:cs="Times New Roman"/>
          <w:sz w:val="24"/>
          <w:szCs w:val="24"/>
          <w:lang w:val="en-US"/>
        </w:rPr>
        <w:t>α</w:t>
      </w:r>
      <w:r>
        <w:rPr>
          <w:rFonts w:ascii="Times New Roman" w:hAnsi="Times New Roman" w:cs="Times New Roman"/>
          <w:sz w:val="24"/>
          <w:szCs w:val="24"/>
          <w:lang w:val="en-US"/>
        </w:rPr>
        <w:t xml:space="preserve"> approaches to 0.5, performances of MAP and ML also get closer.</w:t>
      </w:r>
    </w:p>
    <w:p w14:paraId="25E0F048" w14:textId="416ECD70" w:rsidR="00C0177B" w:rsidRDefault="00C0177B" w:rsidP="00C0177B">
      <w:pPr>
        <w:jc w:val="center"/>
        <w:rPr>
          <w:rFonts w:ascii="Times New Roman" w:hAnsi="Times New Roman" w:cs="Times New Roman"/>
          <w:sz w:val="24"/>
          <w:szCs w:val="24"/>
          <w:lang w:val="en-US"/>
        </w:rPr>
      </w:pPr>
    </w:p>
    <w:p w14:paraId="52CC2AA0" w14:textId="77777777" w:rsidR="00C0177B" w:rsidRDefault="00C0177B" w:rsidP="00C0177B">
      <w:pPr>
        <w:rPr>
          <w:rFonts w:ascii="Times New Roman" w:hAnsi="Times New Roman" w:cs="Times New Roman"/>
          <w:sz w:val="24"/>
          <w:szCs w:val="24"/>
          <w:lang w:val="en-US"/>
        </w:rPr>
      </w:pPr>
    </w:p>
    <w:p w14:paraId="5F55C41D" w14:textId="77777777" w:rsidR="00A60DE6" w:rsidRPr="00C965D0" w:rsidRDefault="00A60DE6" w:rsidP="00A60DE6">
      <w:pPr>
        <w:rPr>
          <w:rFonts w:ascii="Times New Roman" w:hAnsi="Times New Roman" w:cs="Times New Roman"/>
          <w:sz w:val="24"/>
          <w:szCs w:val="24"/>
          <w:lang w:val="en-US"/>
        </w:rPr>
      </w:pPr>
    </w:p>
    <w:p w14:paraId="66CB548A" w14:textId="21772FA4" w:rsidR="00F47F0B" w:rsidRDefault="00F47F0B" w:rsidP="00F47F0B">
      <w:pPr>
        <w:rPr>
          <w:rFonts w:ascii="Times New Roman" w:hAnsi="Times New Roman" w:cs="Times New Roman"/>
          <w:b/>
          <w:bCs/>
          <w:sz w:val="24"/>
          <w:szCs w:val="24"/>
          <w:u w:val="single"/>
          <w:lang w:val="en-US"/>
        </w:rPr>
      </w:pPr>
    </w:p>
    <w:p w14:paraId="746B6391" w14:textId="56D7AC55" w:rsidR="00F47F0B" w:rsidRDefault="00F47F0B" w:rsidP="00F47F0B">
      <w:pPr>
        <w:rPr>
          <w:rFonts w:ascii="Times New Roman" w:hAnsi="Times New Roman" w:cs="Times New Roman"/>
          <w:b/>
          <w:bCs/>
          <w:sz w:val="24"/>
          <w:szCs w:val="24"/>
          <w:u w:val="single"/>
          <w:lang w:val="en-US"/>
        </w:rPr>
      </w:pPr>
    </w:p>
    <w:p w14:paraId="2AFB200F" w14:textId="7F09977E" w:rsidR="00F47F0B" w:rsidRDefault="00F47F0B" w:rsidP="00F47F0B">
      <w:pPr>
        <w:rPr>
          <w:rFonts w:ascii="Times New Roman" w:hAnsi="Times New Roman" w:cs="Times New Roman"/>
          <w:b/>
          <w:bCs/>
          <w:sz w:val="24"/>
          <w:szCs w:val="24"/>
          <w:u w:val="single"/>
          <w:lang w:val="en-US"/>
        </w:rPr>
      </w:pPr>
    </w:p>
    <w:p w14:paraId="2E05B7E2" w14:textId="2C6C1D5D" w:rsidR="00F47F0B" w:rsidRDefault="00F47F0B" w:rsidP="00F47F0B">
      <w:pPr>
        <w:rPr>
          <w:rFonts w:ascii="Times New Roman" w:hAnsi="Times New Roman" w:cs="Times New Roman"/>
          <w:b/>
          <w:bCs/>
          <w:sz w:val="24"/>
          <w:szCs w:val="24"/>
          <w:u w:val="single"/>
          <w:lang w:val="en-US"/>
        </w:rPr>
      </w:pPr>
    </w:p>
    <w:p w14:paraId="4AAF3E78" w14:textId="3FFC5896" w:rsidR="00F47F0B" w:rsidRDefault="00F47F0B" w:rsidP="00F47F0B">
      <w:pPr>
        <w:rPr>
          <w:rFonts w:ascii="Times New Roman" w:hAnsi="Times New Roman" w:cs="Times New Roman"/>
          <w:b/>
          <w:bCs/>
          <w:sz w:val="24"/>
          <w:szCs w:val="24"/>
          <w:u w:val="single"/>
          <w:lang w:val="en-US"/>
        </w:rPr>
      </w:pPr>
    </w:p>
    <w:p w14:paraId="4EDF47E9" w14:textId="66D6922E" w:rsidR="00F47F0B" w:rsidRDefault="00F47F0B" w:rsidP="00F47F0B">
      <w:pPr>
        <w:rPr>
          <w:rFonts w:ascii="Times New Roman" w:hAnsi="Times New Roman" w:cs="Times New Roman"/>
          <w:b/>
          <w:bCs/>
          <w:sz w:val="24"/>
          <w:szCs w:val="24"/>
          <w:u w:val="single"/>
          <w:lang w:val="en-US"/>
        </w:rPr>
      </w:pPr>
    </w:p>
    <w:p w14:paraId="64DA5859" w14:textId="0A5DF90B" w:rsidR="00F47F0B" w:rsidRDefault="00F47F0B" w:rsidP="00F47F0B">
      <w:pPr>
        <w:rPr>
          <w:rFonts w:ascii="Times New Roman" w:hAnsi="Times New Roman" w:cs="Times New Roman"/>
          <w:b/>
          <w:bCs/>
          <w:sz w:val="24"/>
          <w:szCs w:val="24"/>
          <w:u w:val="single"/>
          <w:lang w:val="en-US"/>
        </w:rPr>
      </w:pPr>
    </w:p>
    <w:p w14:paraId="5227E194" w14:textId="5F05C8A6" w:rsidR="00930775" w:rsidRDefault="00930775" w:rsidP="00F47F0B">
      <w:pPr>
        <w:rPr>
          <w:rFonts w:ascii="Times New Roman" w:hAnsi="Times New Roman" w:cs="Times New Roman"/>
          <w:b/>
          <w:bCs/>
          <w:sz w:val="24"/>
          <w:szCs w:val="24"/>
          <w:u w:val="single"/>
          <w:lang w:val="en-US"/>
        </w:rPr>
      </w:pPr>
    </w:p>
    <w:p w14:paraId="7BEF78FE" w14:textId="77777777" w:rsidR="00930775" w:rsidRDefault="00930775" w:rsidP="00F47F0B">
      <w:pPr>
        <w:rPr>
          <w:rFonts w:ascii="Times New Roman" w:hAnsi="Times New Roman" w:cs="Times New Roman"/>
          <w:b/>
          <w:bCs/>
          <w:sz w:val="24"/>
          <w:szCs w:val="24"/>
          <w:u w:val="single"/>
          <w:lang w:val="en-US"/>
        </w:rPr>
      </w:pPr>
    </w:p>
    <w:p w14:paraId="64BB8803" w14:textId="5E57B669" w:rsidR="00F47F0B" w:rsidRDefault="00F47F0B" w:rsidP="00F47F0B">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Part III: Frequency Shift Keying</w:t>
      </w:r>
    </w:p>
    <w:p w14:paraId="65FDBFBF" w14:textId="2602B85E" w:rsidR="00F47F0B" w:rsidRDefault="00F47F0B" w:rsidP="00F47F0B">
      <w:pPr>
        <w:rPr>
          <w:rFonts w:ascii="Times New Roman" w:hAnsi="Times New Roman" w:cs="Times New Roman"/>
          <w:sz w:val="24"/>
          <w:szCs w:val="24"/>
          <w:lang w:val="en-US"/>
        </w:rPr>
      </w:pPr>
      <w:r>
        <w:rPr>
          <w:rFonts w:ascii="Times New Roman" w:hAnsi="Times New Roman" w:cs="Times New Roman"/>
          <w:sz w:val="24"/>
          <w:szCs w:val="24"/>
          <w:lang w:val="en-US"/>
        </w:rPr>
        <w:t>(a)</w:t>
      </w:r>
    </w:p>
    <w:p w14:paraId="5167AD9D" w14:textId="6B0D0D1B" w:rsidR="00F47F0B" w:rsidRDefault="00F47F0B" w:rsidP="00F47F0B">
      <w:pPr>
        <w:jc w:val="center"/>
        <w:rPr>
          <w:rFonts w:ascii="Times New Roman" w:hAnsi="Times New Roman" w:cs="Times New Roman"/>
          <w:sz w:val="24"/>
          <w:szCs w:val="24"/>
          <w:lang w:val="en-US"/>
        </w:rPr>
      </w:pPr>
      <w:r w:rsidRPr="00F47F0B">
        <w:rPr>
          <w:rFonts w:ascii="Times New Roman" w:hAnsi="Times New Roman" w:cs="Times New Roman"/>
          <w:noProof/>
          <w:sz w:val="24"/>
          <w:szCs w:val="24"/>
          <w:lang w:val="en-US"/>
        </w:rPr>
        <w:drawing>
          <wp:inline distT="0" distB="0" distL="0" distR="0" wp14:anchorId="2A0A842B" wp14:editId="219BA4C6">
            <wp:extent cx="5245747" cy="4322619"/>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906" r="6181"/>
                    <a:stretch/>
                  </pic:blipFill>
                  <pic:spPr bwMode="auto">
                    <a:xfrm>
                      <a:off x="0" y="0"/>
                      <a:ext cx="5274501" cy="4346313"/>
                    </a:xfrm>
                    <a:prstGeom prst="rect">
                      <a:avLst/>
                    </a:prstGeom>
                    <a:noFill/>
                    <a:ln>
                      <a:noFill/>
                    </a:ln>
                    <a:extLst>
                      <a:ext uri="{53640926-AAD7-44D8-BBD7-CCE9431645EC}">
                        <a14:shadowObscured xmlns:a14="http://schemas.microsoft.com/office/drawing/2010/main"/>
                      </a:ext>
                    </a:extLst>
                  </pic:spPr>
                </pic:pic>
              </a:graphicData>
            </a:graphic>
          </wp:inline>
        </w:drawing>
      </w:r>
    </w:p>
    <w:p w14:paraId="6EBCA218" w14:textId="274D1C63" w:rsidR="00F47F0B" w:rsidRDefault="00F47F0B" w:rsidP="00F47F0B">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3.1.1 x(t) for the following 5 random symbols: </w:t>
      </w:r>
      <w:r w:rsidRPr="00F47F0B">
        <w:rPr>
          <w:rFonts w:ascii="Times New Roman" w:hAnsi="Times New Roman" w:cs="Times New Roman"/>
          <w:sz w:val="24"/>
          <w:szCs w:val="24"/>
          <w:lang w:val="en-US"/>
        </w:rPr>
        <w:t>"00"    "11"    "01"    "11"    "01"</w:t>
      </w:r>
      <w:r>
        <w:rPr>
          <w:rFonts w:ascii="Times New Roman" w:hAnsi="Times New Roman" w:cs="Times New Roman"/>
          <w:sz w:val="24"/>
          <w:szCs w:val="24"/>
          <w:lang w:val="en-US"/>
        </w:rPr>
        <w:t>.</w:t>
      </w:r>
    </w:p>
    <w:p w14:paraId="5446DA01" w14:textId="02497307" w:rsidR="00F47F0B" w:rsidRDefault="00F47F0B" w:rsidP="00F47F0B">
      <w:pPr>
        <w:rPr>
          <w:rFonts w:ascii="Times New Roman" w:hAnsi="Times New Roman" w:cs="Times New Roman"/>
          <w:sz w:val="24"/>
          <w:szCs w:val="24"/>
          <w:lang w:val="en-US"/>
        </w:rPr>
      </w:pPr>
      <w:r>
        <w:rPr>
          <w:rFonts w:ascii="Times New Roman" w:hAnsi="Times New Roman" w:cs="Times New Roman"/>
          <w:sz w:val="24"/>
          <w:szCs w:val="24"/>
          <w:lang w:val="en-US"/>
        </w:rPr>
        <w:t>(b)</w:t>
      </w:r>
    </w:p>
    <w:p w14:paraId="56CE74F6" w14:textId="2B6650AF" w:rsidR="00F47F0B" w:rsidRDefault="00F47F0B" w:rsidP="00F47F0B">
      <w:pPr>
        <w:jc w:val="center"/>
        <w:rPr>
          <w:rFonts w:ascii="Times New Roman" w:hAnsi="Times New Roman" w:cs="Times New Roman"/>
          <w:sz w:val="24"/>
          <w:szCs w:val="24"/>
          <w:lang w:val="en-US"/>
        </w:rPr>
      </w:pPr>
      <w:r w:rsidRPr="00F47F0B">
        <w:rPr>
          <w:rFonts w:ascii="Times New Roman" w:hAnsi="Times New Roman" w:cs="Times New Roman"/>
          <w:noProof/>
          <w:sz w:val="24"/>
          <w:szCs w:val="24"/>
          <w:lang w:val="en-US"/>
        </w:rPr>
        <w:drawing>
          <wp:inline distT="0" distB="0" distL="0" distR="0" wp14:anchorId="7369C96F" wp14:editId="091AF5C9">
            <wp:extent cx="3837711" cy="28800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7711" cy="2880000"/>
                    </a:xfrm>
                    <a:prstGeom prst="rect">
                      <a:avLst/>
                    </a:prstGeom>
                    <a:noFill/>
                    <a:ln>
                      <a:noFill/>
                    </a:ln>
                  </pic:spPr>
                </pic:pic>
              </a:graphicData>
            </a:graphic>
          </wp:inline>
        </w:drawing>
      </w:r>
    </w:p>
    <w:p w14:paraId="0F3207D8" w14:textId="481C0ED7" w:rsidR="00F47F0B" w:rsidRDefault="00F47F0B" w:rsidP="00F47F0B">
      <w:pPr>
        <w:jc w:val="center"/>
        <w:rPr>
          <w:rFonts w:ascii="Times New Roman" w:hAnsi="Times New Roman" w:cs="Times New Roman"/>
          <w:sz w:val="24"/>
          <w:szCs w:val="24"/>
          <w:lang w:val="en-US"/>
        </w:rPr>
      </w:pPr>
      <w:r>
        <w:rPr>
          <w:rFonts w:ascii="Times New Roman" w:hAnsi="Times New Roman" w:cs="Times New Roman"/>
          <w:sz w:val="24"/>
          <w:szCs w:val="24"/>
          <w:lang w:val="en-US"/>
        </w:rPr>
        <w:t>Figure 3.2.1 First basis function.</w:t>
      </w:r>
    </w:p>
    <w:p w14:paraId="777226BE" w14:textId="5301DFBD" w:rsidR="00F47F0B" w:rsidRDefault="00F47F0B" w:rsidP="00F47F0B">
      <w:pPr>
        <w:jc w:val="center"/>
        <w:rPr>
          <w:rFonts w:ascii="Times New Roman" w:hAnsi="Times New Roman" w:cs="Times New Roman"/>
          <w:sz w:val="24"/>
          <w:szCs w:val="24"/>
          <w:lang w:val="en-US"/>
        </w:rPr>
      </w:pPr>
      <w:r w:rsidRPr="00F47F0B">
        <w:rPr>
          <w:rFonts w:ascii="Times New Roman" w:hAnsi="Times New Roman" w:cs="Times New Roman"/>
          <w:noProof/>
          <w:sz w:val="24"/>
          <w:szCs w:val="24"/>
          <w:lang w:val="en-US"/>
        </w:rPr>
        <w:lastRenderedPageBreak/>
        <w:drawing>
          <wp:inline distT="0" distB="0" distL="0" distR="0" wp14:anchorId="0E698B5A" wp14:editId="6744BC8A">
            <wp:extent cx="3841832" cy="28800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1832" cy="2880000"/>
                    </a:xfrm>
                    <a:prstGeom prst="rect">
                      <a:avLst/>
                    </a:prstGeom>
                    <a:noFill/>
                    <a:ln>
                      <a:noFill/>
                    </a:ln>
                  </pic:spPr>
                </pic:pic>
              </a:graphicData>
            </a:graphic>
          </wp:inline>
        </w:drawing>
      </w:r>
    </w:p>
    <w:p w14:paraId="09F12BD5" w14:textId="760554AE" w:rsidR="00F47F0B" w:rsidRDefault="00F47F0B" w:rsidP="00F47F0B">
      <w:pPr>
        <w:jc w:val="center"/>
        <w:rPr>
          <w:rFonts w:ascii="Times New Roman" w:hAnsi="Times New Roman" w:cs="Times New Roman"/>
          <w:sz w:val="24"/>
          <w:szCs w:val="24"/>
          <w:lang w:val="en-US"/>
        </w:rPr>
      </w:pPr>
      <w:r>
        <w:rPr>
          <w:rFonts w:ascii="Times New Roman" w:hAnsi="Times New Roman" w:cs="Times New Roman"/>
          <w:sz w:val="24"/>
          <w:szCs w:val="24"/>
          <w:lang w:val="en-US"/>
        </w:rPr>
        <w:t>Figure 3.2.2 Second basis function.</w:t>
      </w:r>
    </w:p>
    <w:p w14:paraId="458E8DBF" w14:textId="6E0D010B" w:rsidR="00F47F0B" w:rsidRDefault="00801F12" w:rsidP="00F47F0B">
      <w:pPr>
        <w:rPr>
          <w:rFonts w:ascii="Times New Roman" w:hAnsi="Times New Roman" w:cs="Times New Roman"/>
          <w:sz w:val="24"/>
          <w:szCs w:val="24"/>
          <w:lang w:val="en-US"/>
        </w:rPr>
      </w:pPr>
      <w:r>
        <w:rPr>
          <w:rFonts w:ascii="Times New Roman" w:hAnsi="Times New Roman" w:cs="Times New Roman"/>
          <w:sz w:val="24"/>
          <w:szCs w:val="24"/>
          <w:lang w:val="en-US"/>
        </w:rPr>
        <w:tab/>
        <w:t>The dimension of the signal space is 2 because the set of signals is a bi-orthogonal one.</w:t>
      </w:r>
    </w:p>
    <w:p w14:paraId="03EDEE99" w14:textId="116E757B" w:rsidR="00801F12" w:rsidRDefault="00801F12" w:rsidP="00801F12">
      <w:pPr>
        <w:jc w:val="center"/>
        <w:rPr>
          <w:rFonts w:ascii="Times New Roman" w:hAnsi="Times New Roman" w:cs="Times New Roman"/>
          <w:sz w:val="24"/>
          <w:szCs w:val="24"/>
          <w:lang w:val="en-US"/>
        </w:rPr>
      </w:pPr>
      <w:r w:rsidRPr="00801F12">
        <w:rPr>
          <w:rFonts w:ascii="Times New Roman" w:hAnsi="Times New Roman" w:cs="Times New Roman"/>
          <w:noProof/>
          <w:sz w:val="24"/>
          <w:szCs w:val="24"/>
          <w:lang w:val="en-US"/>
        </w:rPr>
        <w:drawing>
          <wp:inline distT="0" distB="0" distL="0" distR="0" wp14:anchorId="420715DC" wp14:editId="3CE0A6DE">
            <wp:extent cx="3841832" cy="28800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1832" cy="2880000"/>
                    </a:xfrm>
                    <a:prstGeom prst="rect">
                      <a:avLst/>
                    </a:prstGeom>
                    <a:noFill/>
                    <a:ln>
                      <a:noFill/>
                    </a:ln>
                  </pic:spPr>
                </pic:pic>
              </a:graphicData>
            </a:graphic>
          </wp:inline>
        </w:drawing>
      </w:r>
    </w:p>
    <w:p w14:paraId="559DB990" w14:textId="6B9BAEDD" w:rsidR="00801F12" w:rsidRDefault="00801F12" w:rsidP="00801F12">
      <w:pPr>
        <w:jc w:val="center"/>
        <w:rPr>
          <w:rFonts w:ascii="Times New Roman" w:hAnsi="Times New Roman" w:cs="Times New Roman"/>
          <w:sz w:val="24"/>
          <w:szCs w:val="24"/>
          <w:lang w:val="en-US"/>
        </w:rPr>
      </w:pPr>
      <w:r>
        <w:rPr>
          <w:rFonts w:ascii="Times New Roman" w:hAnsi="Times New Roman" w:cs="Times New Roman"/>
          <w:sz w:val="24"/>
          <w:szCs w:val="24"/>
          <w:lang w:val="en-US"/>
        </w:rPr>
        <w:t>Figure 3.2.3 Representation of s</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(t) on the signal space.</w:t>
      </w:r>
    </w:p>
    <w:p w14:paraId="4E903FA8" w14:textId="0EE6F51D" w:rsidR="00801F12" w:rsidRDefault="00801F12" w:rsidP="00801F12">
      <w:pPr>
        <w:jc w:val="center"/>
        <w:rPr>
          <w:rFonts w:ascii="Times New Roman" w:hAnsi="Times New Roman" w:cs="Times New Roman"/>
          <w:sz w:val="24"/>
          <w:szCs w:val="24"/>
          <w:lang w:val="en-US"/>
        </w:rPr>
      </w:pPr>
    </w:p>
    <w:p w14:paraId="4D560E49" w14:textId="796EDB8F" w:rsidR="00801F12" w:rsidRDefault="00801F12" w:rsidP="00801F12">
      <w:pPr>
        <w:jc w:val="center"/>
        <w:rPr>
          <w:rFonts w:ascii="Times New Roman" w:hAnsi="Times New Roman" w:cs="Times New Roman"/>
          <w:sz w:val="24"/>
          <w:szCs w:val="24"/>
          <w:lang w:val="en-US"/>
        </w:rPr>
      </w:pPr>
    </w:p>
    <w:p w14:paraId="2CEA035F" w14:textId="28902842" w:rsidR="00801F12" w:rsidRDefault="00801F12" w:rsidP="00801F12">
      <w:pPr>
        <w:jc w:val="center"/>
        <w:rPr>
          <w:rFonts w:ascii="Times New Roman" w:hAnsi="Times New Roman" w:cs="Times New Roman"/>
          <w:sz w:val="24"/>
          <w:szCs w:val="24"/>
          <w:lang w:val="en-US"/>
        </w:rPr>
      </w:pPr>
    </w:p>
    <w:p w14:paraId="3D653029" w14:textId="6DF579F8" w:rsidR="00801F12" w:rsidRDefault="00801F12" w:rsidP="00801F12">
      <w:pPr>
        <w:jc w:val="center"/>
        <w:rPr>
          <w:rFonts w:ascii="Times New Roman" w:hAnsi="Times New Roman" w:cs="Times New Roman"/>
          <w:sz w:val="24"/>
          <w:szCs w:val="24"/>
          <w:lang w:val="en-US"/>
        </w:rPr>
      </w:pPr>
    </w:p>
    <w:p w14:paraId="7D552091" w14:textId="45CF5615" w:rsidR="00801F12" w:rsidRDefault="00801F12" w:rsidP="00801F12">
      <w:pPr>
        <w:jc w:val="center"/>
        <w:rPr>
          <w:rFonts w:ascii="Times New Roman" w:hAnsi="Times New Roman" w:cs="Times New Roman"/>
          <w:sz w:val="24"/>
          <w:szCs w:val="24"/>
          <w:lang w:val="en-US"/>
        </w:rPr>
      </w:pPr>
    </w:p>
    <w:p w14:paraId="3E2643C3" w14:textId="5D026B67" w:rsidR="00801F12" w:rsidRDefault="00801F12" w:rsidP="00801F12">
      <w:pPr>
        <w:jc w:val="center"/>
        <w:rPr>
          <w:rFonts w:ascii="Times New Roman" w:hAnsi="Times New Roman" w:cs="Times New Roman"/>
          <w:sz w:val="24"/>
          <w:szCs w:val="24"/>
          <w:lang w:val="en-US"/>
        </w:rPr>
      </w:pPr>
    </w:p>
    <w:p w14:paraId="40DF26E9" w14:textId="7C2CB6E1" w:rsidR="00801F12" w:rsidRDefault="00801F12" w:rsidP="00801F12">
      <w:pPr>
        <w:jc w:val="center"/>
        <w:rPr>
          <w:rFonts w:ascii="Times New Roman" w:hAnsi="Times New Roman" w:cs="Times New Roman"/>
          <w:sz w:val="24"/>
          <w:szCs w:val="24"/>
          <w:lang w:val="en-US"/>
        </w:rPr>
      </w:pPr>
      <w:r w:rsidRPr="00801F12">
        <w:rPr>
          <w:rFonts w:ascii="Times New Roman" w:hAnsi="Times New Roman" w:cs="Times New Roman"/>
          <w:noProof/>
          <w:sz w:val="24"/>
          <w:szCs w:val="24"/>
          <w:lang w:val="en-US"/>
        </w:rPr>
        <w:lastRenderedPageBreak/>
        <w:drawing>
          <wp:inline distT="0" distB="0" distL="0" distR="0" wp14:anchorId="41A795F0" wp14:editId="3FDDB1A9">
            <wp:extent cx="3361603" cy="25200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1603" cy="2520000"/>
                    </a:xfrm>
                    <a:prstGeom prst="rect">
                      <a:avLst/>
                    </a:prstGeom>
                    <a:noFill/>
                    <a:ln>
                      <a:noFill/>
                    </a:ln>
                  </pic:spPr>
                </pic:pic>
              </a:graphicData>
            </a:graphic>
          </wp:inline>
        </w:drawing>
      </w:r>
    </w:p>
    <w:p w14:paraId="5A70DD35" w14:textId="3BAEC42D" w:rsidR="00801F12" w:rsidRDefault="00801F12" w:rsidP="00801F12">
      <w:pPr>
        <w:jc w:val="center"/>
        <w:rPr>
          <w:rFonts w:ascii="Times New Roman" w:hAnsi="Times New Roman" w:cs="Times New Roman"/>
          <w:sz w:val="24"/>
          <w:szCs w:val="24"/>
          <w:lang w:val="en-US"/>
        </w:rPr>
      </w:pPr>
      <w:r>
        <w:rPr>
          <w:rFonts w:ascii="Times New Roman" w:hAnsi="Times New Roman" w:cs="Times New Roman"/>
          <w:sz w:val="24"/>
          <w:szCs w:val="24"/>
          <w:lang w:val="en-US"/>
        </w:rPr>
        <w:t>Figure 3.2.4 Representation of s</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(t) on the signal space.</w:t>
      </w:r>
    </w:p>
    <w:p w14:paraId="3AA8C13F" w14:textId="3EF52D73" w:rsidR="00801F12" w:rsidRDefault="00801F12" w:rsidP="00801F12">
      <w:pPr>
        <w:jc w:val="center"/>
        <w:rPr>
          <w:rFonts w:ascii="Times New Roman" w:hAnsi="Times New Roman" w:cs="Times New Roman"/>
          <w:sz w:val="24"/>
          <w:szCs w:val="24"/>
          <w:lang w:val="en-US"/>
        </w:rPr>
      </w:pPr>
      <w:r w:rsidRPr="00801F12">
        <w:rPr>
          <w:rFonts w:ascii="Times New Roman" w:hAnsi="Times New Roman" w:cs="Times New Roman"/>
          <w:noProof/>
          <w:sz w:val="24"/>
          <w:szCs w:val="24"/>
          <w:lang w:val="en-US"/>
        </w:rPr>
        <w:drawing>
          <wp:inline distT="0" distB="0" distL="0" distR="0" wp14:anchorId="44925DE2" wp14:editId="00FD9161">
            <wp:extent cx="3361603" cy="25200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1603" cy="2520000"/>
                    </a:xfrm>
                    <a:prstGeom prst="rect">
                      <a:avLst/>
                    </a:prstGeom>
                    <a:noFill/>
                    <a:ln>
                      <a:noFill/>
                    </a:ln>
                  </pic:spPr>
                </pic:pic>
              </a:graphicData>
            </a:graphic>
          </wp:inline>
        </w:drawing>
      </w:r>
    </w:p>
    <w:p w14:paraId="0DC14536" w14:textId="77777777" w:rsidR="00801F12" w:rsidRDefault="00801F12" w:rsidP="00801F12">
      <w:pPr>
        <w:jc w:val="center"/>
        <w:rPr>
          <w:rFonts w:ascii="Times New Roman" w:hAnsi="Times New Roman" w:cs="Times New Roman"/>
          <w:noProof/>
          <w:sz w:val="24"/>
          <w:szCs w:val="24"/>
          <w:lang w:val="en-US"/>
        </w:rPr>
      </w:pPr>
      <w:r>
        <w:rPr>
          <w:rFonts w:ascii="Times New Roman" w:hAnsi="Times New Roman" w:cs="Times New Roman"/>
          <w:sz w:val="24"/>
          <w:szCs w:val="24"/>
          <w:lang w:val="en-US"/>
        </w:rPr>
        <w:t>Figure 3.2.5 Representation of s</w:t>
      </w:r>
      <w:r>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(t) on the signal space.</w:t>
      </w:r>
      <w:r w:rsidRPr="00801F12">
        <w:rPr>
          <w:rFonts w:ascii="Times New Roman" w:hAnsi="Times New Roman" w:cs="Times New Roman"/>
          <w:noProof/>
          <w:sz w:val="24"/>
          <w:szCs w:val="24"/>
          <w:lang w:val="en-US"/>
        </w:rPr>
        <w:t xml:space="preserve"> </w:t>
      </w:r>
    </w:p>
    <w:p w14:paraId="5EDD755C" w14:textId="4A88E353" w:rsidR="00801F12" w:rsidRDefault="00801F12" w:rsidP="00801F12">
      <w:pPr>
        <w:jc w:val="center"/>
        <w:rPr>
          <w:rFonts w:ascii="Times New Roman" w:hAnsi="Times New Roman" w:cs="Times New Roman"/>
          <w:noProof/>
          <w:sz w:val="24"/>
          <w:szCs w:val="24"/>
          <w:lang w:val="en-US"/>
        </w:rPr>
      </w:pPr>
      <w:r w:rsidRPr="00801F12">
        <w:rPr>
          <w:rFonts w:ascii="Times New Roman" w:hAnsi="Times New Roman" w:cs="Times New Roman"/>
          <w:noProof/>
          <w:sz w:val="24"/>
          <w:szCs w:val="24"/>
          <w:lang w:val="en-US"/>
        </w:rPr>
        <w:drawing>
          <wp:inline distT="0" distB="0" distL="0" distR="0" wp14:anchorId="18CA58E6" wp14:editId="2A40F5D6">
            <wp:extent cx="3361603" cy="25200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1603" cy="2520000"/>
                    </a:xfrm>
                    <a:prstGeom prst="rect">
                      <a:avLst/>
                    </a:prstGeom>
                    <a:noFill/>
                    <a:ln>
                      <a:noFill/>
                    </a:ln>
                  </pic:spPr>
                </pic:pic>
              </a:graphicData>
            </a:graphic>
          </wp:inline>
        </w:drawing>
      </w:r>
    </w:p>
    <w:p w14:paraId="0085B9EA" w14:textId="0E2E7B4F" w:rsidR="00801F12" w:rsidRPr="00801F12" w:rsidRDefault="00801F12" w:rsidP="00801F12">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t>Figure 3.2.6 Representation of s</w:t>
      </w:r>
      <w:r>
        <w:rPr>
          <w:rFonts w:ascii="Times New Roman" w:hAnsi="Times New Roman" w:cs="Times New Roman"/>
          <w:noProof/>
          <w:sz w:val="24"/>
          <w:szCs w:val="24"/>
          <w:vertAlign w:val="subscript"/>
          <w:lang w:val="en-US"/>
        </w:rPr>
        <w:t>3</w:t>
      </w:r>
      <w:r>
        <w:rPr>
          <w:rFonts w:ascii="Times New Roman" w:hAnsi="Times New Roman" w:cs="Times New Roman"/>
          <w:noProof/>
          <w:sz w:val="24"/>
          <w:szCs w:val="24"/>
          <w:lang w:val="en-US"/>
        </w:rPr>
        <w:t>(t) on the signal space.</w:t>
      </w:r>
    </w:p>
    <w:p w14:paraId="4C29AB90" w14:textId="75771210" w:rsidR="00F47F0B" w:rsidRDefault="00801F12" w:rsidP="00801F1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w:t>
      </w:r>
    </w:p>
    <w:p w14:paraId="73FCE8D2" w14:textId="5386169C" w:rsidR="00801F12" w:rsidRDefault="00801F12" w:rsidP="00801F12">
      <w:pPr>
        <w:jc w:val="center"/>
        <w:rPr>
          <w:rFonts w:ascii="Times New Roman" w:hAnsi="Times New Roman" w:cs="Times New Roman"/>
          <w:sz w:val="24"/>
          <w:szCs w:val="24"/>
          <w:lang w:val="en-US"/>
        </w:rPr>
      </w:pPr>
      <w:r w:rsidRPr="00801F12">
        <w:rPr>
          <w:rFonts w:ascii="Times New Roman" w:hAnsi="Times New Roman" w:cs="Times New Roman"/>
          <w:noProof/>
          <w:sz w:val="24"/>
          <w:szCs w:val="24"/>
          <w:lang w:val="en-US"/>
        </w:rPr>
        <w:drawing>
          <wp:inline distT="0" distB="0" distL="0" distR="0" wp14:anchorId="6E27D4C8" wp14:editId="20AABC38">
            <wp:extent cx="4802289" cy="36000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2289" cy="3600000"/>
                    </a:xfrm>
                    <a:prstGeom prst="rect">
                      <a:avLst/>
                    </a:prstGeom>
                    <a:noFill/>
                    <a:ln>
                      <a:noFill/>
                    </a:ln>
                  </pic:spPr>
                </pic:pic>
              </a:graphicData>
            </a:graphic>
          </wp:inline>
        </w:drawing>
      </w:r>
    </w:p>
    <w:p w14:paraId="5A1E4F4A" w14:textId="20CF6FC1" w:rsidR="00801F12" w:rsidRDefault="00801F12" w:rsidP="00801F12">
      <w:pPr>
        <w:jc w:val="center"/>
        <w:rPr>
          <w:rFonts w:ascii="Times New Roman" w:hAnsi="Times New Roman" w:cs="Times New Roman"/>
          <w:sz w:val="24"/>
          <w:szCs w:val="24"/>
          <w:lang w:val="en-US"/>
        </w:rPr>
      </w:pPr>
      <w:r>
        <w:rPr>
          <w:rFonts w:ascii="Times New Roman" w:hAnsi="Times New Roman" w:cs="Times New Roman"/>
          <w:sz w:val="24"/>
          <w:szCs w:val="24"/>
          <w:lang w:val="en-US"/>
        </w:rPr>
        <w:t>Figure 3.3.1 The original and the received signal, variance is 0.01.</w:t>
      </w:r>
    </w:p>
    <w:p w14:paraId="7097B0FA" w14:textId="6800599F" w:rsidR="00801F12" w:rsidRDefault="00801F12" w:rsidP="00801F12">
      <w:pPr>
        <w:jc w:val="center"/>
        <w:rPr>
          <w:rFonts w:ascii="Times New Roman" w:hAnsi="Times New Roman" w:cs="Times New Roman"/>
          <w:sz w:val="24"/>
          <w:szCs w:val="24"/>
          <w:lang w:val="en-US"/>
        </w:rPr>
      </w:pPr>
      <w:r w:rsidRPr="00801F12">
        <w:rPr>
          <w:rFonts w:ascii="Times New Roman" w:hAnsi="Times New Roman" w:cs="Times New Roman"/>
          <w:noProof/>
          <w:sz w:val="24"/>
          <w:szCs w:val="24"/>
          <w:lang w:val="en-US"/>
        </w:rPr>
        <w:drawing>
          <wp:inline distT="0" distB="0" distL="0" distR="0" wp14:anchorId="35C1401F" wp14:editId="0C104A55">
            <wp:extent cx="4802290" cy="36000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2290" cy="3600000"/>
                    </a:xfrm>
                    <a:prstGeom prst="rect">
                      <a:avLst/>
                    </a:prstGeom>
                    <a:noFill/>
                    <a:ln>
                      <a:noFill/>
                    </a:ln>
                  </pic:spPr>
                </pic:pic>
              </a:graphicData>
            </a:graphic>
          </wp:inline>
        </w:drawing>
      </w:r>
    </w:p>
    <w:p w14:paraId="0E5DEFDC" w14:textId="50FF01B9" w:rsidR="00801F12" w:rsidRDefault="00801F12" w:rsidP="00801F12">
      <w:pPr>
        <w:jc w:val="center"/>
        <w:rPr>
          <w:rFonts w:ascii="Times New Roman" w:hAnsi="Times New Roman" w:cs="Times New Roman"/>
          <w:sz w:val="24"/>
          <w:szCs w:val="24"/>
          <w:lang w:val="en-US"/>
        </w:rPr>
      </w:pPr>
      <w:r>
        <w:rPr>
          <w:rFonts w:ascii="Times New Roman" w:hAnsi="Times New Roman" w:cs="Times New Roman"/>
          <w:sz w:val="24"/>
          <w:szCs w:val="24"/>
          <w:lang w:val="en-US"/>
        </w:rPr>
        <w:t>Figure 3.3.2 The original and the received signal, variance is 1.</w:t>
      </w:r>
    </w:p>
    <w:p w14:paraId="61F20267" w14:textId="1C530E59" w:rsidR="00801F12" w:rsidRDefault="00801F12" w:rsidP="00801F12">
      <w:pPr>
        <w:jc w:val="center"/>
        <w:rPr>
          <w:rFonts w:ascii="Times New Roman" w:hAnsi="Times New Roman" w:cs="Times New Roman"/>
          <w:sz w:val="24"/>
          <w:szCs w:val="24"/>
          <w:lang w:val="en-US"/>
        </w:rPr>
      </w:pPr>
    </w:p>
    <w:p w14:paraId="395A3982" w14:textId="555D0D83" w:rsidR="00801F12" w:rsidRDefault="00801F12" w:rsidP="00801F12">
      <w:pPr>
        <w:jc w:val="center"/>
        <w:rPr>
          <w:rFonts w:ascii="Times New Roman" w:hAnsi="Times New Roman" w:cs="Times New Roman"/>
          <w:sz w:val="24"/>
          <w:szCs w:val="24"/>
          <w:lang w:val="en-US"/>
        </w:rPr>
      </w:pPr>
    </w:p>
    <w:p w14:paraId="6DDC39E5" w14:textId="2F6B63B0" w:rsidR="00801F12" w:rsidRDefault="001601F2" w:rsidP="00801F12">
      <w:pPr>
        <w:jc w:val="center"/>
        <w:rPr>
          <w:rFonts w:ascii="Times New Roman" w:hAnsi="Times New Roman" w:cs="Times New Roman"/>
          <w:sz w:val="24"/>
          <w:szCs w:val="24"/>
          <w:lang w:val="en-US"/>
        </w:rPr>
      </w:pPr>
      <w:r w:rsidRPr="001601F2">
        <w:rPr>
          <w:rFonts w:ascii="Times New Roman" w:hAnsi="Times New Roman" w:cs="Times New Roman"/>
          <w:noProof/>
          <w:sz w:val="24"/>
          <w:szCs w:val="24"/>
          <w:lang w:val="en-US"/>
        </w:rPr>
        <w:lastRenderedPageBreak/>
        <w:drawing>
          <wp:inline distT="0" distB="0" distL="0" distR="0" wp14:anchorId="4B94EC01" wp14:editId="0AC47FE6">
            <wp:extent cx="4802290" cy="36000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2290" cy="3600000"/>
                    </a:xfrm>
                    <a:prstGeom prst="rect">
                      <a:avLst/>
                    </a:prstGeom>
                    <a:noFill/>
                    <a:ln>
                      <a:noFill/>
                    </a:ln>
                  </pic:spPr>
                </pic:pic>
              </a:graphicData>
            </a:graphic>
          </wp:inline>
        </w:drawing>
      </w:r>
    </w:p>
    <w:p w14:paraId="45DC1534" w14:textId="4BE2BACB" w:rsidR="001601F2" w:rsidRDefault="001601F2" w:rsidP="00801F12">
      <w:pPr>
        <w:jc w:val="center"/>
        <w:rPr>
          <w:rFonts w:ascii="Times New Roman" w:hAnsi="Times New Roman" w:cs="Times New Roman"/>
          <w:sz w:val="24"/>
          <w:szCs w:val="24"/>
          <w:lang w:val="en-US"/>
        </w:rPr>
      </w:pPr>
      <w:r>
        <w:rPr>
          <w:rFonts w:ascii="Times New Roman" w:hAnsi="Times New Roman" w:cs="Times New Roman"/>
          <w:sz w:val="24"/>
          <w:szCs w:val="24"/>
          <w:lang w:val="en-US"/>
        </w:rPr>
        <w:t>Figure 3.3.3 The original and the received signal, variance is 100.</w:t>
      </w:r>
    </w:p>
    <w:p w14:paraId="5424D1F7" w14:textId="6DE2BB47" w:rsidR="001601F2" w:rsidRDefault="001601F2" w:rsidP="001601F2">
      <w:pPr>
        <w:rPr>
          <w:rFonts w:ascii="Times New Roman" w:hAnsi="Times New Roman" w:cs="Times New Roman"/>
          <w:sz w:val="24"/>
          <w:szCs w:val="24"/>
          <w:lang w:val="en-US"/>
        </w:rPr>
      </w:pPr>
      <w:r>
        <w:rPr>
          <w:rFonts w:ascii="Times New Roman" w:hAnsi="Times New Roman" w:cs="Times New Roman"/>
          <w:sz w:val="24"/>
          <w:szCs w:val="24"/>
          <w:u w:val="single"/>
          <w:lang w:val="en-US"/>
        </w:rPr>
        <w:t>Discussion</w:t>
      </w:r>
    </w:p>
    <w:p w14:paraId="2E37757A" w14:textId="0886DC1A" w:rsidR="001601F2" w:rsidRDefault="001601F2" w:rsidP="001601F2">
      <w:pPr>
        <w:rPr>
          <w:rFonts w:ascii="Times New Roman" w:hAnsi="Times New Roman" w:cs="Times New Roman"/>
          <w:sz w:val="24"/>
          <w:szCs w:val="24"/>
          <w:lang w:val="en-US"/>
        </w:rPr>
      </w:pPr>
      <w:r>
        <w:rPr>
          <w:rFonts w:ascii="Times New Roman" w:hAnsi="Times New Roman" w:cs="Times New Roman"/>
          <w:sz w:val="24"/>
          <w:szCs w:val="24"/>
          <w:lang w:val="en-US"/>
        </w:rPr>
        <w:tab/>
        <w:t>Theoretically, the SNR is given as E</w:t>
      </w:r>
      <w:r>
        <w:rPr>
          <w:rFonts w:ascii="Times New Roman" w:hAnsi="Times New Roman" w:cs="Times New Roman"/>
          <w:sz w:val="24"/>
          <w:szCs w:val="24"/>
          <w:vertAlign w:val="subscript"/>
          <w:lang w:val="en-US"/>
        </w:rPr>
        <w:t>s</w:t>
      </w:r>
      <w:r>
        <w:rPr>
          <w:rFonts w:ascii="Times New Roman" w:hAnsi="Times New Roman" w:cs="Times New Roman"/>
          <w:sz w:val="24"/>
          <w:szCs w:val="24"/>
          <w:lang w:val="en-US"/>
        </w:rPr>
        <w:t>/N</w:t>
      </w:r>
      <w:r>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 However, this definition is only true for an ideal white noise process. Since we are not able to cover the whole spectrum of the noise, depending on the sampling rate, the spectral density of the white Gaussian noise will be bandlimited. The exact amount is F</w:t>
      </w:r>
      <w:r>
        <w:rPr>
          <w:rFonts w:ascii="Times New Roman" w:hAnsi="Times New Roman" w:cs="Times New Roman"/>
          <w:sz w:val="24"/>
          <w:szCs w:val="24"/>
          <w:vertAlign w:val="subscript"/>
          <w:lang w:val="en-US"/>
        </w:rPr>
        <w:t>s</w:t>
      </w:r>
      <w:r>
        <w:rPr>
          <w:rFonts w:ascii="Times New Roman" w:hAnsi="Times New Roman" w:cs="Times New Roman"/>
          <w:sz w:val="24"/>
          <w:szCs w:val="24"/>
          <w:lang w:val="en-US"/>
        </w:rPr>
        <w:t>/2, where F</w:t>
      </w:r>
      <w:r>
        <w:rPr>
          <w:rFonts w:ascii="Times New Roman" w:hAnsi="Times New Roman" w:cs="Times New Roman"/>
          <w:sz w:val="24"/>
          <w:szCs w:val="24"/>
          <w:vertAlign w:val="subscript"/>
          <w:lang w:val="en-US"/>
        </w:rPr>
        <w:t>s</w:t>
      </w:r>
      <w:r>
        <w:rPr>
          <w:rFonts w:ascii="Times New Roman" w:hAnsi="Times New Roman" w:cs="Times New Roman"/>
          <w:sz w:val="24"/>
          <w:szCs w:val="24"/>
          <w:lang w:val="en-US"/>
        </w:rPr>
        <w:t xml:space="preserve"> is the sampling rate. So, </w:t>
      </w:r>
      <w:proofErr w:type="gramStart"/>
      <w:r>
        <w:rPr>
          <w:rFonts w:ascii="Times New Roman" w:hAnsi="Times New Roman" w:cs="Times New Roman"/>
          <w:sz w:val="24"/>
          <w:szCs w:val="24"/>
          <w:lang w:val="en-US"/>
        </w:rPr>
        <w:t>as long as</w:t>
      </w:r>
      <w:proofErr w:type="gramEnd"/>
      <w:r>
        <w:rPr>
          <w:rFonts w:ascii="Times New Roman" w:hAnsi="Times New Roman" w:cs="Times New Roman"/>
          <w:sz w:val="24"/>
          <w:szCs w:val="24"/>
          <w:lang w:val="en-US"/>
        </w:rPr>
        <w:t xml:space="preserve"> we increase the sampling rate, the SNR will go up because the spectral density is N</w:t>
      </w:r>
      <w:r>
        <w:rPr>
          <w:rFonts w:ascii="Times New Roman" w:hAnsi="Times New Roman" w:cs="Times New Roman"/>
          <w:sz w:val="24"/>
          <w:szCs w:val="24"/>
          <w:vertAlign w:val="subscript"/>
          <w:lang w:val="en-US"/>
        </w:rPr>
        <w:t>0</w:t>
      </w:r>
      <w:r>
        <w:rPr>
          <w:rFonts w:ascii="Times New Roman" w:hAnsi="Times New Roman" w:cs="Times New Roman"/>
          <w:sz w:val="24"/>
          <w:szCs w:val="24"/>
          <w:lang w:val="en-US"/>
        </w:rPr>
        <w:t>B/2, where B is the bandwidth of the spectral density.</w:t>
      </w:r>
    </w:p>
    <w:p w14:paraId="1CDB6F19" w14:textId="77777777" w:rsidR="00A91DA6" w:rsidRDefault="001601F2" w:rsidP="001601F2">
      <w:pPr>
        <w:rPr>
          <w:rFonts w:ascii="Times New Roman" w:hAnsi="Times New Roman" w:cs="Times New Roman"/>
          <w:sz w:val="24"/>
          <w:szCs w:val="24"/>
          <w:lang w:val="en-US"/>
        </w:rPr>
      </w:pPr>
      <w:r>
        <w:rPr>
          <w:rFonts w:ascii="Times New Roman" w:hAnsi="Times New Roman" w:cs="Times New Roman"/>
          <w:sz w:val="24"/>
          <w:szCs w:val="24"/>
          <w:lang w:val="en-US"/>
        </w:rPr>
        <w:t>(d)</w:t>
      </w:r>
    </w:p>
    <w:p w14:paraId="79246E62" w14:textId="46E819A6" w:rsidR="001601F2" w:rsidRDefault="00A91DA6" w:rsidP="00A91DA6">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C84CD2" wp14:editId="1B271F4A">
            <wp:extent cx="2796540" cy="2489286"/>
            <wp:effectExtent l="0" t="0" r="3810" b="6350"/>
            <wp:docPr id="11" name="Resim 11"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 mekan içeren bir resim&#10;&#10;Açıklama otomatik olarak oluşturuldu"/>
                    <pic:cNvPicPr/>
                  </pic:nvPicPr>
                  <pic:blipFill rotWithShape="1">
                    <a:blip r:embed="rId31" cstate="print">
                      <a:extLst>
                        <a:ext uri="{28A0092B-C50C-407E-A947-70E740481C1C}">
                          <a14:useLocalDpi xmlns:a14="http://schemas.microsoft.com/office/drawing/2010/main" val="0"/>
                        </a:ext>
                      </a:extLst>
                    </a:blip>
                    <a:srcRect t="24593" b="25364"/>
                    <a:stretch/>
                  </pic:blipFill>
                  <pic:spPr bwMode="auto">
                    <a:xfrm>
                      <a:off x="0" y="0"/>
                      <a:ext cx="2800975" cy="2493234"/>
                    </a:xfrm>
                    <a:prstGeom prst="rect">
                      <a:avLst/>
                    </a:prstGeom>
                    <a:ln>
                      <a:noFill/>
                    </a:ln>
                    <a:extLst>
                      <a:ext uri="{53640926-AAD7-44D8-BBD7-CCE9431645EC}">
                        <a14:shadowObscured xmlns:a14="http://schemas.microsoft.com/office/drawing/2010/main"/>
                      </a:ext>
                    </a:extLst>
                  </pic:spPr>
                </pic:pic>
              </a:graphicData>
            </a:graphic>
          </wp:inline>
        </w:drawing>
      </w:r>
    </w:p>
    <w:p w14:paraId="512CBEE2" w14:textId="14C49070" w:rsidR="00A91DA6" w:rsidRDefault="00A91DA6" w:rsidP="00A91DA6">
      <w:pPr>
        <w:jc w:val="center"/>
        <w:rPr>
          <w:rFonts w:ascii="Times New Roman" w:hAnsi="Times New Roman" w:cs="Times New Roman"/>
          <w:sz w:val="24"/>
          <w:szCs w:val="24"/>
          <w:lang w:val="en-US"/>
        </w:rPr>
      </w:pPr>
      <w:r>
        <w:rPr>
          <w:rFonts w:ascii="Times New Roman" w:hAnsi="Times New Roman" w:cs="Times New Roman"/>
          <w:sz w:val="24"/>
          <w:szCs w:val="24"/>
          <w:lang w:val="en-US"/>
        </w:rPr>
        <w:t>Figure 3.4.1 Optimal receiver and the ML rule</w:t>
      </w:r>
    </w:p>
    <w:p w14:paraId="53E5C9D7" w14:textId="2C8701CD" w:rsidR="00A91DA6" w:rsidRDefault="00A91DA6" w:rsidP="00A91DA6">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0DACE8C" wp14:editId="519A6E51">
            <wp:extent cx="2845860" cy="34747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870" t="13905" r="11603" b="30130"/>
                    <a:stretch/>
                  </pic:blipFill>
                  <pic:spPr bwMode="auto">
                    <a:xfrm>
                      <a:off x="0" y="0"/>
                      <a:ext cx="2856568" cy="3487794"/>
                    </a:xfrm>
                    <a:prstGeom prst="rect">
                      <a:avLst/>
                    </a:prstGeom>
                    <a:noFill/>
                    <a:ln>
                      <a:noFill/>
                    </a:ln>
                    <a:extLst>
                      <a:ext uri="{53640926-AAD7-44D8-BBD7-CCE9431645EC}">
                        <a14:shadowObscured xmlns:a14="http://schemas.microsoft.com/office/drawing/2010/main"/>
                      </a:ext>
                    </a:extLst>
                  </pic:spPr>
                </pic:pic>
              </a:graphicData>
            </a:graphic>
          </wp:inline>
        </w:drawing>
      </w:r>
    </w:p>
    <w:p w14:paraId="525CF049" w14:textId="33304087" w:rsidR="00A91DA6" w:rsidRDefault="00A91DA6" w:rsidP="00A91DA6">
      <w:pPr>
        <w:jc w:val="center"/>
        <w:rPr>
          <w:rFonts w:ascii="Times New Roman" w:hAnsi="Times New Roman" w:cs="Times New Roman"/>
          <w:sz w:val="24"/>
          <w:szCs w:val="24"/>
          <w:lang w:val="en-US"/>
        </w:rPr>
      </w:pPr>
      <w:r>
        <w:rPr>
          <w:rFonts w:ascii="Times New Roman" w:hAnsi="Times New Roman" w:cs="Times New Roman"/>
          <w:sz w:val="24"/>
          <w:szCs w:val="24"/>
          <w:lang w:val="en-US"/>
        </w:rPr>
        <w:t>Figure 3.4.2 Probability of symbol error in theory.</w:t>
      </w:r>
    </w:p>
    <w:p w14:paraId="5D28382F" w14:textId="46EBBE7D" w:rsidR="00A91DA6" w:rsidRDefault="00603B0B" w:rsidP="00603B0B">
      <w:pPr>
        <w:rPr>
          <w:rFonts w:ascii="Times New Roman" w:hAnsi="Times New Roman" w:cs="Times New Roman"/>
          <w:sz w:val="24"/>
          <w:szCs w:val="24"/>
          <w:lang w:val="en-US"/>
        </w:rPr>
      </w:pPr>
      <w:r>
        <w:rPr>
          <w:rFonts w:ascii="Times New Roman" w:hAnsi="Times New Roman" w:cs="Times New Roman"/>
          <w:sz w:val="24"/>
          <w:szCs w:val="24"/>
          <w:lang w:val="en-US"/>
        </w:rPr>
        <w:tab/>
        <w:t>In practice, I used the following formula for the theoretical error: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5"/>
      </w:tblGrid>
      <w:tr w:rsidR="00603B0B" w14:paraId="2B712790" w14:textId="77777777" w:rsidTr="00603B0B">
        <w:tc>
          <w:tcPr>
            <w:tcW w:w="846" w:type="dxa"/>
          </w:tcPr>
          <w:p w14:paraId="0BAD4486" w14:textId="77777777" w:rsidR="00603B0B" w:rsidRDefault="00603B0B" w:rsidP="00900003">
            <w:pPr>
              <w:spacing w:line="360" w:lineRule="auto"/>
              <w:rPr>
                <w:rFonts w:ascii="Times New Roman" w:hAnsi="Times New Roman"/>
                <w:sz w:val="24"/>
                <w:szCs w:val="24"/>
                <w:lang w:val="en-US"/>
              </w:rPr>
            </w:pPr>
          </w:p>
        </w:tc>
        <w:tc>
          <w:tcPr>
            <w:tcW w:w="7371" w:type="dxa"/>
          </w:tcPr>
          <w:p w14:paraId="112A79E9" w14:textId="7E85F6AE" w:rsidR="00603B0B" w:rsidRPr="00F67764" w:rsidRDefault="00930775" w:rsidP="00FF38DD">
            <w:pPr>
              <w:spacing w:line="360" w:lineRule="auto"/>
              <w:jc w:val="center"/>
              <w:rPr>
                <w:rFonts w:ascii="Times New Roman" w:eastAsiaTheme="minorEastAsia" w:hAnsi="Times New Roman"/>
                <w:sz w:val="24"/>
                <w:szCs w:val="24"/>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P</m:t>
                    </m:r>
                  </m:e>
                  <m:sub>
                    <m:r>
                      <w:rPr>
                        <w:rFonts w:ascii="Cambria Math" w:eastAsiaTheme="minorEastAsia" w:hAnsi="Cambria Math"/>
                        <w:sz w:val="24"/>
                        <w:szCs w:val="24"/>
                        <w:lang w:val="en-US"/>
                      </w:rPr>
                      <m:t>e</m:t>
                    </m:r>
                  </m:sub>
                </m:sSub>
                <m:r>
                  <w:rPr>
                    <w:rFonts w:ascii="Cambria Math" w:eastAsiaTheme="minorEastAsia" w:hAnsi="Cambria Math"/>
                    <w:sz w:val="24"/>
                    <w:szCs w:val="24"/>
                    <w:lang w:val="en-US"/>
                  </w:rPr>
                  <m:t>=1-</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Q</m:t>
                    </m:r>
                  </m:e>
                  <m:sup>
                    <m:r>
                      <w:rPr>
                        <w:rFonts w:ascii="Cambria Math" w:eastAsiaTheme="minorEastAsia" w:hAnsi="Cambria Math"/>
                        <w:sz w:val="24"/>
                        <w:szCs w:val="24"/>
                        <w:lang w:val="en-US"/>
                      </w:rPr>
                      <m:t>2</m:t>
                    </m:r>
                  </m:sup>
                </m:sSup>
                <m:r>
                  <w:rPr>
                    <w:rFonts w:ascii="Cambria Math" w:eastAsiaTheme="minorEastAsia" w:hAnsi="Cambria Math"/>
                    <w:sz w:val="24"/>
                    <w:szCs w:val="24"/>
                    <w:lang w:val="en-US"/>
                  </w:rPr>
                  <m:t>(</m:t>
                </m:r>
                <m:rad>
                  <m:radPr>
                    <m:degHide m:val="1"/>
                    <m:ctrlPr>
                      <w:rPr>
                        <w:rFonts w:ascii="Cambria Math" w:eastAsiaTheme="minorEastAsia" w:hAnsi="Cambria Math"/>
                        <w:i/>
                        <w:sz w:val="24"/>
                        <w:szCs w:val="24"/>
                        <w:lang w:val="en-US"/>
                      </w:rPr>
                    </m:ctrlPr>
                  </m:radPr>
                  <m:deg/>
                  <m:e>
                    <m:f>
                      <m:fPr>
                        <m:ctrlPr>
                          <w:rPr>
                            <w:rFonts w:ascii="Cambria Math" w:eastAsiaTheme="minorEastAsia" w:hAnsi="Cambria Math"/>
                            <w:i/>
                            <w:sz w:val="24"/>
                            <w:szCs w:val="24"/>
                            <w:lang w:val="en-US"/>
                          </w:rPr>
                        </m:ctrlPr>
                      </m:fPr>
                      <m:num>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E</m:t>
                            </m:r>
                          </m:e>
                          <m:sub>
                            <m:r>
                              <w:rPr>
                                <w:rFonts w:ascii="Cambria Math" w:eastAsiaTheme="minorEastAsia" w:hAnsi="Cambria Math"/>
                                <w:sz w:val="24"/>
                                <w:szCs w:val="24"/>
                                <w:lang w:val="en-US"/>
                              </w:rPr>
                              <m:t>s</m:t>
                            </m:r>
                          </m:sub>
                        </m:sSub>
                      </m:num>
                      <m:den>
                        <m:f>
                          <m:fPr>
                            <m:ctrlPr>
                              <w:rPr>
                                <w:rFonts w:ascii="Cambria Math" w:eastAsiaTheme="minorEastAsia" w:hAnsi="Cambria Math"/>
                                <w:i/>
                                <w:sz w:val="24"/>
                                <w:szCs w:val="24"/>
                                <w:lang w:val="en-US"/>
                              </w:rPr>
                            </m:ctrlPr>
                          </m:fPr>
                          <m:num>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F</m:t>
                                </m:r>
                              </m:e>
                              <m:sub>
                                <m:r>
                                  <w:rPr>
                                    <w:rFonts w:ascii="Cambria Math" w:eastAsiaTheme="minorEastAsia" w:hAnsi="Cambria Math"/>
                                    <w:sz w:val="24"/>
                                    <w:szCs w:val="24"/>
                                    <w:lang w:val="en-US"/>
                                  </w:rPr>
                                  <m:t>s</m:t>
                                </m:r>
                              </m:sub>
                            </m:sSub>
                          </m:num>
                          <m:den>
                            <m:r>
                              <w:rPr>
                                <w:rFonts w:ascii="Cambria Math" w:eastAsiaTheme="minorEastAsia" w:hAnsi="Cambria Math"/>
                                <w:sz w:val="24"/>
                                <w:szCs w:val="24"/>
                                <w:lang w:val="en-US"/>
                              </w:rPr>
                              <m:t>2</m:t>
                            </m:r>
                          </m:den>
                        </m:f>
                        <m:r>
                          <w:rPr>
                            <w:rFonts w:ascii="Cambria Math" w:eastAsiaTheme="minorEastAsia" w:hAnsi="Cambria Math"/>
                            <w:sz w:val="24"/>
                            <w:szCs w:val="24"/>
                            <w:lang w:val="en-US"/>
                          </w:rPr>
                          <m:t>2</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σ</m:t>
                            </m:r>
                          </m:e>
                          <m:sup>
                            <m:r>
                              <w:rPr>
                                <w:rFonts w:ascii="Cambria Math" w:eastAsiaTheme="minorEastAsia" w:hAnsi="Cambria Math"/>
                                <w:sz w:val="24"/>
                                <w:szCs w:val="24"/>
                                <w:lang w:val="en-US"/>
                              </w:rPr>
                              <m:t>2</m:t>
                            </m:r>
                          </m:sup>
                        </m:sSup>
                      </m:den>
                    </m:f>
                  </m:e>
                </m:rad>
                <m:r>
                  <w:rPr>
                    <w:rFonts w:ascii="Cambria Math" w:eastAsiaTheme="minorEastAsia" w:hAnsi="Cambria Math"/>
                    <w:sz w:val="24"/>
                    <w:szCs w:val="24"/>
                    <w:lang w:val="en-US"/>
                  </w:rPr>
                  <m:t>)</m:t>
                </m:r>
              </m:oMath>
            </m:oMathPara>
          </w:p>
        </w:tc>
        <w:tc>
          <w:tcPr>
            <w:tcW w:w="845" w:type="dxa"/>
          </w:tcPr>
          <w:p w14:paraId="2593A016" w14:textId="48782711" w:rsidR="00603B0B" w:rsidRDefault="00603B0B" w:rsidP="00900003">
            <w:pPr>
              <w:spacing w:line="360" w:lineRule="auto"/>
              <w:rPr>
                <w:rFonts w:ascii="Times New Roman" w:hAnsi="Times New Roman"/>
                <w:sz w:val="24"/>
                <w:szCs w:val="24"/>
                <w:lang w:val="en-US"/>
              </w:rPr>
            </w:pPr>
          </w:p>
        </w:tc>
      </w:tr>
    </w:tbl>
    <w:p w14:paraId="5CF7A7D6" w14:textId="50D96A15" w:rsidR="00603B0B" w:rsidRDefault="00603B0B" w:rsidP="00603B0B">
      <w:pPr>
        <w:rPr>
          <w:rFonts w:ascii="Times New Roman" w:hAnsi="Times New Roman" w:cs="Times New Roman"/>
          <w:sz w:val="24"/>
          <w:szCs w:val="24"/>
          <w:lang w:val="en-US"/>
        </w:rPr>
      </w:pPr>
      <w:r>
        <w:rPr>
          <w:rFonts w:ascii="Times New Roman" w:hAnsi="Times New Roman" w:cs="Times New Roman"/>
          <w:sz w:val="24"/>
          <w:szCs w:val="24"/>
          <w:lang w:val="en-US"/>
        </w:rPr>
        <w:t>(e)</w:t>
      </w:r>
    </w:p>
    <w:p w14:paraId="79A9FDC9" w14:textId="4C5A478A" w:rsidR="00603B0B" w:rsidRDefault="00603B0B" w:rsidP="00603B0B">
      <w:pPr>
        <w:jc w:val="center"/>
        <w:rPr>
          <w:rFonts w:ascii="Times New Roman" w:hAnsi="Times New Roman" w:cs="Times New Roman"/>
          <w:sz w:val="24"/>
          <w:szCs w:val="24"/>
          <w:lang w:val="en-US"/>
        </w:rPr>
      </w:pPr>
      <w:r w:rsidRPr="00603B0B">
        <w:rPr>
          <w:rFonts w:ascii="Times New Roman" w:hAnsi="Times New Roman" w:cs="Times New Roman"/>
          <w:noProof/>
          <w:sz w:val="24"/>
          <w:szCs w:val="24"/>
          <w:lang w:val="en-US"/>
        </w:rPr>
        <w:drawing>
          <wp:inline distT="0" distB="0" distL="0" distR="0" wp14:anchorId="253DE489" wp14:editId="432A6465">
            <wp:extent cx="4322061" cy="3240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2061" cy="3240000"/>
                    </a:xfrm>
                    <a:prstGeom prst="rect">
                      <a:avLst/>
                    </a:prstGeom>
                    <a:noFill/>
                    <a:ln>
                      <a:noFill/>
                    </a:ln>
                  </pic:spPr>
                </pic:pic>
              </a:graphicData>
            </a:graphic>
          </wp:inline>
        </w:drawing>
      </w:r>
    </w:p>
    <w:p w14:paraId="03A579B1" w14:textId="70B2194D" w:rsidR="00603B0B" w:rsidRDefault="00603B0B" w:rsidP="00603B0B">
      <w:pPr>
        <w:jc w:val="center"/>
        <w:rPr>
          <w:rFonts w:ascii="Times New Roman" w:hAnsi="Times New Roman" w:cs="Times New Roman"/>
          <w:sz w:val="24"/>
          <w:szCs w:val="24"/>
          <w:lang w:val="en-US"/>
        </w:rPr>
      </w:pPr>
      <w:r>
        <w:rPr>
          <w:rFonts w:ascii="Times New Roman" w:hAnsi="Times New Roman" w:cs="Times New Roman"/>
          <w:sz w:val="24"/>
          <w:szCs w:val="24"/>
          <w:lang w:val="en-US"/>
        </w:rPr>
        <w:t>Figure 3.5.1 Probability of symbol error vs. SNR.</w:t>
      </w:r>
    </w:p>
    <w:p w14:paraId="165E39C8" w14:textId="3E96CA02" w:rsidR="00603B0B" w:rsidRDefault="00603B0B" w:rsidP="00603B0B">
      <w:pPr>
        <w:rPr>
          <w:rFonts w:ascii="Times New Roman" w:hAnsi="Times New Roman" w:cs="Times New Roman"/>
          <w:sz w:val="24"/>
          <w:szCs w:val="24"/>
          <w:lang w:val="en-US"/>
        </w:rPr>
      </w:pPr>
      <w:r>
        <w:rPr>
          <w:rFonts w:ascii="Times New Roman" w:hAnsi="Times New Roman" w:cs="Times New Roman"/>
          <w:sz w:val="24"/>
          <w:szCs w:val="24"/>
          <w:u w:val="single"/>
          <w:lang w:val="en-US"/>
        </w:rPr>
        <w:lastRenderedPageBreak/>
        <w:t>Discussion</w:t>
      </w:r>
    </w:p>
    <w:p w14:paraId="39D08BDD" w14:textId="02108112" w:rsidR="00603B0B" w:rsidRPr="00603B0B" w:rsidRDefault="00603B0B" w:rsidP="00603B0B">
      <w:pPr>
        <w:rPr>
          <w:rFonts w:ascii="Times New Roman" w:hAnsi="Times New Roman" w:cs="Times New Roman"/>
          <w:sz w:val="24"/>
          <w:szCs w:val="24"/>
          <w:lang w:val="en-US"/>
        </w:rPr>
      </w:pPr>
      <w:r>
        <w:rPr>
          <w:rFonts w:ascii="Times New Roman" w:hAnsi="Times New Roman" w:cs="Times New Roman"/>
          <w:sz w:val="24"/>
          <w:szCs w:val="24"/>
          <w:lang w:val="en-US"/>
        </w:rPr>
        <w:tab/>
        <w:t xml:space="preserve">In Figure 3.5.1, </w:t>
      </w:r>
      <w:r w:rsidR="00DB2AC1">
        <w:rPr>
          <w:rFonts w:ascii="Times New Roman" w:hAnsi="Times New Roman" w:cs="Times New Roman"/>
          <w:sz w:val="24"/>
          <w:szCs w:val="24"/>
          <w:lang w:val="en-US"/>
        </w:rPr>
        <w:t xml:space="preserve">the dots represent the probability of symbol error </w:t>
      </w:r>
      <w:r w:rsidR="00184F80">
        <w:rPr>
          <w:rFonts w:ascii="Times New Roman" w:hAnsi="Times New Roman" w:cs="Times New Roman"/>
          <w:sz w:val="24"/>
          <w:szCs w:val="24"/>
          <w:lang w:val="en-US"/>
        </w:rPr>
        <w:t>for the optimal receiver experimentally for specific variance values. However, the blue curve represents the theoretical probability of symbol error for given SNRs. Since the dots coincide with the curve, we can say that the optimal receiver works as we have expected. As we increase the SNR, the probability of symbol error decreases.</w:t>
      </w:r>
    </w:p>
    <w:p w14:paraId="563FDF63" w14:textId="0071164C" w:rsidR="001601F2" w:rsidRPr="001601F2" w:rsidRDefault="001601F2" w:rsidP="001601F2">
      <w:pPr>
        <w:rPr>
          <w:rFonts w:ascii="Times New Roman" w:hAnsi="Times New Roman" w:cs="Times New Roman"/>
          <w:sz w:val="24"/>
          <w:szCs w:val="24"/>
          <w:lang w:val="en-US"/>
        </w:rPr>
      </w:pPr>
    </w:p>
    <w:sectPr w:rsidR="001601F2" w:rsidRPr="001601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F0B"/>
    <w:rsid w:val="000460B8"/>
    <w:rsid w:val="00126D1A"/>
    <w:rsid w:val="001601F2"/>
    <w:rsid w:val="00181B7C"/>
    <w:rsid w:val="00184A0B"/>
    <w:rsid w:val="00184F80"/>
    <w:rsid w:val="002D1331"/>
    <w:rsid w:val="00387B8A"/>
    <w:rsid w:val="00412A59"/>
    <w:rsid w:val="00423E81"/>
    <w:rsid w:val="00497CC9"/>
    <w:rsid w:val="005E7B3D"/>
    <w:rsid w:val="00603B0B"/>
    <w:rsid w:val="006C297F"/>
    <w:rsid w:val="00771573"/>
    <w:rsid w:val="007E6F01"/>
    <w:rsid w:val="00801F12"/>
    <w:rsid w:val="00930775"/>
    <w:rsid w:val="00965D87"/>
    <w:rsid w:val="009D464A"/>
    <w:rsid w:val="009F7E37"/>
    <w:rsid w:val="00A60DE6"/>
    <w:rsid w:val="00A91DA6"/>
    <w:rsid w:val="00AD6645"/>
    <w:rsid w:val="00C00DD9"/>
    <w:rsid w:val="00C0177B"/>
    <w:rsid w:val="00C965D0"/>
    <w:rsid w:val="00D1544B"/>
    <w:rsid w:val="00D658A6"/>
    <w:rsid w:val="00D935B8"/>
    <w:rsid w:val="00DB2AC1"/>
    <w:rsid w:val="00DE270C"/>
    <w:rsid w:val="00F47F0B"/>
    <w:rsid w:val="00F74556"/>
    <w:rsid w:val="00F9431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1269C"/>
  <w15:chartTrackingRefBased/>
  <w15:docId w15:val="{6066083F-72F7-4977-8D5B-CAFD21C7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F0B"/>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603B0B"/>
    <w:rPr>
      <w:color w:val="808080"/>
    </w:rPr>
  </w:style>
  <w:style w:type="table" w:styleId="TabloKlavuzu">
    <w:name w:val="Table Grid"/>
    <w:basedOn w:val="NormalTablo"/>
    <w:uiPriority w:val="39"/>
    <w:rsid w:val="00603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jpeg"/><Relationship Id="rId26" Type="http://schemas.openxmlformats.org/officeDocument/2006/relationships/image" Target="media/image23.emf"/><Relationship Id="rId3" Type="http://schemas.openxmlformats.org/officeDocument/2006/relationships/webSettings" Target="webSettings.xml"/><Relationship Id="rId21" Type="http://schemas.openxmlformats.org/officeDocument/2006/relationships/image" Target="media/image18.emf"/><Relationship Id="rId34" Type="http://schemas.openxmlformats.org/officeDocument/2006/relationships/fontTable" Target="fontTable.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33" Type="http://schemas.openxmlformats.org/officeDocument/2006/relationships/image" Target="media/image30.emf"/><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emf"/><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21.emf"/><Relationship Id="rId32" Type="http://schemas.openxmlformats.org/officeDocument/2006/relationships/image" Target="media/image29.jpeg"/><Relationship Id="rId5" Type="http://schemas.openxmlformats.org/officeDocument/2006/relationships/image" Target="media/image2.emf"/><Relationship Id="rId15" Type="http://schemas.openxmlformats.org/officeDocument/2006/relationships/image" Target="media/image12.jpeg"/><Relationship Id="rId23" Type="http://schemas.openxmlformats.org/officeDocument/2006/relationships/image" Target="media/image20.emf"/><Relationship Id="rId28" Type="http://schemas.openxmlformats.org/officeDocument/2006/relationships/image" Target="media/image25.emf"/><Relationship Id="rId10" Type="http://schemas.openxmlformats.org/officeDocument/2006/relationships/image" Target="media/image7.emf"/><Relationship Id="rId19" Type="http://schemas.openxmlformats.org/officeDocument/2006/relationships/image" Target="media/image16.emf"/><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19</Pages>
  <Words>1345</Words>
  <Characters>7669</Characters>
  <Application>Microsoft Office Word</Application>
  <DocSecurity>0</DocSecurity>
  <Lines>63</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Efe Eren Ceyani</dc:creator>
  <cp:keywords/>
  <dc:description/>
  <cp:lastModifiedBy>Efe Eren Ceyani</cp:lastModifiedBy>
  <cp:revision>2</cp:revision>
  <dcterms:created xsi:type="dcterms:W3CDTF">2021-12-19T17:38:00Z</dcterms:created>
  <dcterms:modified xsi:type="dcterms:W3CDTF">2021-12-26T17:59:00Z</dcterms:modified>
</cp:coreProperties>
</file>