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A1753B" w14:textId="77777777" w:rsidR="00991685" w:rsidRDefault="00991685" w:rsidP="00991685">
      <w:pPr>
        <w:pStyle w:val="Title"/>
        <w:jc w:val="center"/>
      </w:pPr>
      <w:r>
        <w:t>Hacettepe Üniversitesi</w:t>
      </w:r>
    </w:p>
    <w:p w14:paraId="1A1B3606" w14:textId="77777777" w:rsidR="00991685" w:rsidRDefault="00991685" w:rsidP="00991685">
      <w:pPr>
        <w:pStyle w:val="Title"/>
        <w:jc w:val="center"/>
      </w:pPr>
      <w:r>
        <w:t xml:space="preserve">İST265-02 Matematiksel İstatistik </w:t>
      </w:r>
    </w:p>
    <w:p w14:paraId="20F432A3" w14:textId="2CB0D8D3" w:rsidR="00991685" w:rsidRPr="00991685" w:rsidRDefault="00991685" w:rsidP="00991685">
      <w:pPr>
        <w:pStyle w:val="Title"/>
        <w:jc w:val="center"/>
      </w:pPr>
      <w:r>
        <w:t>Ödevi 3</w:t>
      </w:r>
    </w:p>
    <w:p w14:paraId="5347625E" w14:textId="77777777" w:rsidR="00991685" w:rsidRDefault="00991685" w:rsidP="00991685">
      <w:pPr>
        <w:rPr>
          <w:sz w:val="36"/>
          <w:szCs w:val="36"/>
        </w:rPr>
      </w:pPr>
      <w:r>
        <w:rPr>
          <w:sz w:val="36"/>
          <w:szCs w:val="36"/>
        </w:rPr>
        <w:t>Ad ve Soyad: Hasan Efe Kocasu</w:t>
      </w:r>
    </w:p>
    <w:p w14:paraId="7495911A" w14:textId="77777777" w:rsidR="00991685" w:rsidRDefault="00991685" w:rsidP="00991685">
      <w:pPr>
        <w:rPr>
          <w:sz w:val="36"/>
          <w:szCs w:val="36"/>
        </w:rPr>
      </w:pPr>
      <w:r>
        <w:rPr>
          <w:sz w:val="36"/>
          <w:szCs w:val="36"/>
        </w:rPr>
        <w:t>Öğrenci No: 2240329066</w:t>
      </w:r>
    </w:p>
    <w:p w14:paraId="42DE01E5" w14:textId="7C717B4D" w:rsidR="00991685" w:rsidRDefault="00991685">
      <w:pPr>
        <w:rPr>
          <w:b/>
          <w:bCs/>
          <w:sz w:val="40"/>
          <w:szCs w:val="40"/>
        </w:rPr>
      </w:pPr>
    </w:p>
    <w:p w14:paraId="579659C9" w14:textId="7D5A7D4C" w:rsidR="00991685" w:rsidRDefault="00991685">
      <w:pPr>
        <w:rPr>
          <w:sz w:val="28"/>
          <w:szCs w:val="28"/>
        </w:rPr>
      </w:pPr>
      <w:r>
        <w:rPr>
          <w:b/>
          <w:bCs/>
          <w:sz w:val="40"/>
          <w:szCs w:val="40"/>
        </w:rPr>
        <w:t xml:space="preserve">Teorem: </w:t>
      </w:r>
    </w:p>
    <w:p w14:paraId="0EE11B62" w14:textId="2E03C7E8" w:rsidR="00991685" w:rsidRDefault="00991685">
      <w:pPr>
        <w:rPr>
          <w:sz w:val="28"/>
          <w:szCs w:val="28"/>
        </w:rPr>
      </w:pPr>
      <w:r>
        <w:rPr>
          <w:sz w:val="28"/>
          <w:szCs w:val="28"/>
        </w:rPr>
        <w:t>X ve Y r. Dereceden moemntleri tanımlı ve dağılım fonskiyonları sırasıyla F</w:t>
      </w:r>
      <w:r>
        <w:rPr>
          <w:sz w:val="28"/>
          <w:szCs w:val="28"/>
          <w:vertAlign w:val="subscript"/>
        </w:rPr>
        <w:t>x</w:t>
      </w:r>
      <w:r>
        <w:rPr>
          <w:sz w:val="28"/>
          <w:szCs w:val="28"/>
        </w:rPr>
        <w:t>(x) ve F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 xml:space="preserve">(y) olan r.d olsun. Bu r.d destek kümesi sınırlı ise, </w:t>
      </w:r>
      <w:r>
        <w:rPr>
          <w:rFonts w:cstheme="minorHAnsi"/>
          <w:sz w:val="28"/>
          <w:szCs w:val="28"/>
        </w:rPr>
        <w:t>ꓯ</w:t>
      </w:r>
      <w:r w:rsidR="0078091C">
        <w:rPr>
          <w:rFonts w:cstheme="minorHAnsi"/>
          <w:sz w:val="28"/>
          <w:szCs w:val="28"/>
        </w:rPr>
        <w:t xml:space="preserve"> </w:t>
      </w:r>
      <w:r>
        <w:rPr>
          <w:sz w:val="28"/>
          <w:szCs w:val="28"/>
        </w:rPr>
        <w:t>u için F</w:t>
      </w:r>
      <w:r>
        <w:rPr>
          <w:sz w:val="28"/>
          <w:szCs w:val="28"/>
          <w:vertAlign w:val="subscript"/>
        </w:rPr>
        <w:t>x</w:t>
      </w:r>
      <w:r>
        <w:rPr>
          <w:sz w:val="28"/>
          <w:szCs w:val="28"/>
        </w:rPr>
        <w:t>(u) = F</w:t>
      </w:r>
      <w:r>
        <w:rPr>
          <w:sz w:val="28"/>
          <w:szCs w:val="28"/>
          <w:vertAlign w:val="subscript"/>
        </w:rPr>
        <w:t>y</w:t>
      </w:r>
      <w:r>
        <w:rPr>
          <w:sz w:val="28"/>
          <w:szCs w:val="28"/>
        </w:rPr>
        <w:t>(u) eşitliği ancak ve ancak E(X</w:t>
      </w:r>
      <w:r>
        <w:rPr>
          <w:sz w:val="28"/>
          <w:szCs w:val="28"/>
          <w:vertAlign w:val="superscript"/>
        </w:rPr>
        <w:t>r</w:t>
      </w:r>
      <w:r>
        <w:rPr>
          <w:sz w:val="28"/>
          <w:szCs w:val="28"/>
        </w:rPr>
        <w:t>)=E(Y</w:t>
      </w:r>
      <w:r>
        <w:rPr>
          <w:sz w:val="28"/>
          <w:szCs w:val="28"/>
          <w:vertAlign w:val="superscript"/>
        </w:rPr>
        <w:t>r</w:t>
      </w:r>
      <w:r>
        <w:rPr>
          <w:sz w:val="28"/>
          <w:szCs w:val="28"/>
        </w:rPr>
        <w:t>) , r = 0,1,2,….. ise geçerli olur.</w:t>
      </w:r>
    </w:p>
    <w:p w14:paraId="04A9AC6A" w14:textId="738C704F" w:rsidR="00991685" w:rsidRPr="00991685" w:rsidRDefault="00991685">
      <w:pPr>
        <w:rPr>
          <w:b/>
          <w:bCs/>
          <w:sz w:val="40"/>
          <w:szCs w:val="40"/>
        </w:rPr>
      </w:pPr>
      <w:r w:rsidRPr="00991685">
        <w:rPr>
          <w:b/>
          <w:bCs/>
          <w:sz w:val="40"/>
          <w:szCs w:val="40"/>
        </w:rPr>
        <w:t xml:space="preserve">Ödev: </w:t>
      </w:r>
    </w:p>
    <w:p w14:paraId="1694AFA4" w14:textId="10AB6C72" w:rsidR="00991685" w:rsidRPr="00991685" w:rsidRDefault="00991685">
      <w:pPr>
        <w:rPr>
          <w:b/>
          <w:bCs/>
          <w:sz w:val="28"/>
          <w:szCs w:val="28"/>
        </w:rPr>
      </w:pPr>
      <w:r w:rsidRPr="00991685">
        <w:rPr>
          <w:b/>
          <w:bCs/>
          <w:sz w:val="28"/>
          <w:szCs w:val="28"/>
        </w:rPr>
        <w:t xml:space="preserve">Destek Kümesi nedir ? </w:t>
      </w:r>
    </w:p>
    <w:p w14:paraId="45EBB99A" w14:textId="7C5626F5" w:rsidR="0078091C" w:rsidRDefault="0078091C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Destek kümesi bir r.d sıfırdan farklı olasıkık yoğınluğuna sahip olduğu değerşerin kümesidir. Yani X r.d değişkenin destek kümesi, X’in gerçekten meydana gelebileceği tüm değerlerdir. </w:t>
      </w:r>
      <w:r w:rsidR="001A0215">
        <w:rPr>
          <w:rFonts w:cstheme="minorHAnsi"/>
          <w:sz w:val="28"/>
          <w:szCs w:val="28"/>
        </w:rPr>
        <w:t xml:space="preserve">Kendi tanımımla </w:t>
      </w:r>
      <w:r>
        <w:rPr>
          <w:rFonts w:cstheme="minorHAnsi"/>
          <w:sz w:val="28"/>
          <w:szCs w:val="28"/>
        </w:rPr>
        <w:t xml:space="preserve">Tanım kümesinin olasılıksal olarak </w:t>
      </w:r>
      <w:r w:rsidR="001A0215">
        <w:rPr>
          <w:rFonts w:cstheme="minorHAnsi"/>
          <w:sz w:val="28"/>
          <w:szCs w:val="28"/>
        </w:rPr>
        <w:t xml:space="preserve">meydana gelebileceği, gerçekten meydana gelebileceği ve olasılık sonuçlarını veren değerler diyebilirim. Yinelenen ve olasılık değerinin tekrar  ettiği değerlerim tanım kümesinden çıkarılmasıyla oluşan küme diyebilirim. </w:t>
      </w:r>
    </w:p>
    <w:p w14:paraId="71A9AC71" w14:textId="74A7474D" w:rsidR="001A0215" w:rsidRPr="001A0215" w:rsidRDefault="001A0215">
      <w:pPr>
        <w:rPr>
          <w:rFonts w:cstheme="minorHAnsi"/>
          <w:b/>
          <w:bCs/>
          <w:sz w:val="28"/>
          <w:szCs w:val="28"/>
        </w:rPr>
      </w:pPr>
      <w:r w:rsidRPr="001A0215">
        <w:rPr>
          <w:rFonts w:cstheme="minorHAnsi"/>
          <w:b/>
          <w:bCs/>
          <w:sz w:val="28"/>
          <w:szCs w:val="28"/>
        </w:rPr>
        <w:t xml:space="preserve">Tanım Kümesi nedir ? </w:t>
      </w:r>
    </w:p>
    <w:p w14:paraId="253048A2" w14:textId="0F15421E" w:rsidR="001A0215" w:rsidRDefault="001A021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Tanım kümesi, r.d teorik olarak alabileceği tüm olası değerlerin kümesidir. Yani hiçbir kısıtlama olmaksızın matematiksel olarak mümkün oaln her değer.</w:t>
      </w:r>
    </w:p>
    <w:p w14:paraId="02C4A38C" w14:textId="2D3FDB30" w:rsidR="0078091C" w:rsidRPr="002B7263" w:rsidRDefault="001A0215">
      <w:pPr>
        <w:rPr>
          <w:rFonts w:cstheme="minorHAnsi"/>
          <w:b/>
          <w:bCs/>
          <w:sz w:val="40"/>
          <w:szCs w:val="40"/>
        </w:rPr>
      </w:pPr>
      <w:r w:rsidRPr="002B7263">
        <w:rPr>
          <w:rFonts w:cstheme="minorHAnsi"/>
          <w:b/>
          <w:bCs/>
          <w:sz w:val="40"/>
          <w:szCs w:val="40"/>
        </w:rPr>
        <w:t xml:space="preserve">Farkları : </w:t>
      </w:r>
    </w:p>
    <w:p w14:paraId="785B2F6C" w14:textId="3EE4E6BA" w:rsidR="001A0215" w:rsidRDefault="001A021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-Tanım Kümesi teorik olarak mümkün olan her değeri alır. Destek Kümesi gerçekte pozitif olasılıkla meydana gelen değerleri alır.</w:t>
      </w:r>
    </w:p>
    <w:p w14:paraId="137C57BF" w14:textId="4C8C8839" w:rsidR="002B7263" w:rsidRDefault="002B726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-Tanım kümesi, destek kümesini kapsar.</w:t>
      </w:r>
    </w:p>
    <w:p w14:paraId="07429D37" w14:textId="66B7FA12" w:rsidR="002B7263" w:rsidRDefault="002B726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-Tanım kümesi daha geniş ve kapsayıcı kümedir. Destek kümesi ise alt kümesidir.</w:t>
      </w:r>
    </w:p>
    <w:p w14:paraId="438AC77D" w14:textId="4FF09C68" w:rsidR="002B7263" w:rsidRPr="002B7263" w:rsidRDefault="002B7263">
      <w:pPr>
        <w:rPr>
          <w:rFonts w:cstheme="minorHAnsi"/>
          <w:b/>
          <w:bCs/>
          <w:sz w:val="40"/>
          <w:szCs w:val="40"/>
        </w:rPr>
      </w:pPr>
      <w:r w:rsidRPr="002B7263">
        <w:rPr>
          <w:rFonts w:cstheme="minorHAnsi"/>
          <w:b/>
          <w:bCs/>
          <w:sz w:val="40"/>
          <w:szCs w:val="40"/>
        </w:rPr>
        <w:lastRenderedPageBreak/>
        <w:t xml:space="preserve">Örnek : </w:t>
      </w:r>
    </w:p>
    <w:p w14:paraId="3E51F97C" w14:textId="77777777" w:rsidR="002B7263" w:rsidRDefault="002B726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Üstel Dağılım üzerinden örnek verebiliriz. </w:t>
      </w:r>
    </w:p>
    <w:p w14:paraId="577EAB66" w14:textId="77777777" w:rsidR="002B7263" w:rsidRDefault="002B726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Tanım Kümesi : </w:t>
      </w:r>
      <w:r w:rsidRPr="002B7263">
        <w:rPr>
          <w:rFonts w:cstheme="minorHAnsi"/>
          <w:sz w:val="28"/>
          <w:szCs w:val="28"/>
        </w:rPr>
        <w:t>Tüm reel sayılar (-∞, +∞</w:t>
      </w:r>
      <w:r>
        <w:rPr>
          <w:rFonts w:cstheme="minorHAnsi"/>
          <w:sz w:val="28"/>
          <w:szCs w:val="28"/>
        </w:rPr>
        <w:t xml:space="preserve">) </w:t>
      </w:r>
    </w:p>
    <w:p w14:paraId="268E6289" w14:textId="09F5A93D" w:rsidR="002B7263" w:rsidRDefault="002B726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Destek Kümesi : (0,</w:t>
      </w:r>
      <w:r w:rsidRPr="002B7263">
        <w:rPr>
          <w:rFonts w:cstheme="minorHAnsi"/>
          <w:sz w:val="28"/>
          <w:szCs w:val="28"/>
        </w:rPr>
        <w:t xml:space="preserve"> +∞</w:t>
      </w:r>
      <w:r>
        <w:rPr>
          <w:rFonts w:cstheme="minorHAnsi"/>
          <w:sz w:val="28"/>
          <w:szCs w:val="28"/>
        </w:rPr>
        <w:t>)</w:t>
      </w:r>
    </w:p>
    <w:p w14:paraId="793A2D23" w14:textId="7B090511" w:rsidR="002B7263" w:rsidRPr="002B7263" w:rsidRDefault="002B7263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Çünkü üstel dapılım sadece pozitif değerlerde meydana gelir, negatif değerlerde olasılık sıfırdır.</w:t>
      </w:r>
    </w:p>
    <w:p w14:paraId="6BA888A1" w14:textId="295A462B" w:rsidR="0078091C" w:rsidRPr="001A0215" w:rsidRDefault="001A0215">
      <w:pPr>
        <w:rPr>
          <w:rFonts w:cstheme="minorHAnsi"/>
          <w:b/>
          <w:bCs/>
          <w:sz w:val="40"/>
          <w:szCs w:val="40"/>
        </w:rPr>
      </w:pPr>
      <w:r w:rsidRPr="001A0215">
        <w:rPr>
          <w:rFonts w:cstheme="minorHAnsi"/>
          <w:b/>
          <w:bCs/>
          <w:sz w:val="40"/>
          <w:szCs w:val="40"/>
        </w:rPr>
        <w:t xml:space="preserve">Kaynak : </w:t>
      </w:r>
    </w:p>
    <w:p w14:paraId="5D4B9AEF" w14:textId="2D84844D" w:rsidR="001A0215" w:rsidRDefault="001A0215">
      <w:pPr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(36 pg.) </w:t>
      </w:r>
      <w:hyperlink r:id="rId5" w:history="1">
        <w:r w:rsidRPr="00290B18">
          <w:rPr>
            <w:rStyle w:val="Hyperlink"/>
            <w:rFonts w:cstheme="minorHAnsi"/>
            <w:sz w:val="28"/>
            <w:szCs w:val="28"/>
          </w:rPr>
          <w:t>https://www.omerfarukbay.com.tr/wp-content/uploads/2021/11/BMD-4_BulanikKumeler.pdf</w:t>
        </w:r>
      </w:hyperlink>
      <w:r>
        <w:rPr>
          <w:rFonts w:cstheme="minorHAnsi"/>
          <w:sz w:val="28"/>
          <w:szCs w:val="28"/>
        </w:rPr>
        <w:t xml:space="preserve"> (36.sayfadaki </w:t>
      </w:r>
      <w:r w:rsidR="002B7263">
        <w:rPr>
          <w:rFonts w:cstheme="minorHAnsi"/>
          <w:sz w:val="28"/>
          <w:szCs w:val="28"/>
        </w:rPr>
        <w:t>destek kümesinden 0 dan büyük olması yani olasılık değerlerinnin pozitifleriyle ilgileniyor bu kaynaktan sadece bu bilgiyi aldım</w:t>
      </w:r>
      <w:r>
        <w:rPr>
          <w:rFonts w:cstheme="minorHAnsi"/>
          <w:sz w:val="28"/>
          <w:szCs w:val="28"/>
        </w:rPr>
        <w:t>)</w:t>
      </w:r>
    </w:p>
    <w:p w14:paraId="065B1504" w14:textId="35D61DC8" w:rsidR="00991685" w:rsidRPr="00991685" w:rsidRDefault="0078091C">
      <w:pPr>
        <w:rPr>
          <w:sz w:val="28"/>
          <w:szCs w:val="28"/>
        </w:rPr>
      </w:pPr>
      <w:r>
        <w:rPr>
          <w:rFonts w:cstheme="minorHAnsi"/>
          <w:sz w:val="28"/>
          <w:szCs w:val="28"/>
        </w:rPr>
        <w:t>Ufak Not : (Hocam ꓯ (Her) sembolünü bulmak için o kadar uğraştım ki)</w:t>
      </w:r>
      <w:r w:rsidR="002B7263">
        <w:rPr>
          <w:rFonts w:cstheme="minorHAnsi"/>
          <w:sz w:val="28"/>
          <w:szCs w:val="28"/>
        </w:rPr>
        <w:t>.</w:t>
      </w:r>
    </w:p>
    <w:sectPr w:rsidR="00991685" w:rsidRPr="00991685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1685"/>
    <w:rsid w:val="001A0215"/>
    <w:rsid w:val="002B7263"/>
    <w:rsid w:val="006138FF"/>
    <w:rsid w:val="006B2C39"/>
    <w:rsid w:val="0078091C"/>
    <w:rsid w:val="00966207"/>
    <w:rsid w:val="00991685"/>
    <w:rsid w:val="00EA0F83"/>
    <w:rsid w:val="00F86C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404D2C7"/>
  <w15:chartTrackingRefBased/>
  <w15:docId w15:val="{316D4276-12C3-41F3-B018-045FFED4C2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1685"/>
    <w:pPr>
      <w:spacing w:line="254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991685"/>
    <w:pPr>
      <w:keepNext/>
      <w:keepLines/>
      <w:spacing w:before="360" w:after="80" w:line="259" w:lineRule="auto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91685"/>
    <w:pPr>
      <w:keepNext/>
      <w:keepLines/>
      <w:spacing w:before="160" w:after="80" w:line="259" w:lineRule="auto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91685"/>
    <w:pPr>
      <w:keepNext/>
      <w:keepLines/>
      <w:spacing w:before="160" w:after="80" w:line="259" w:lineRule="auto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91685"/>
    <w:pPr>
      <w:keepNext/>
      <w:keepLines/>
      <w:spacing w:before="80" w:after="40" w:line="259" w:lineRule="auto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91685"/>
    <w:pPr>
      <w:keepNext/>
      <w:keepLines/>
      <w:spacing w:before="80" w:after="40" w:line="259" w:lineRule="auto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91685"/>
    <w:pPr>
      <w:keepNext/>
      <w:keepLines/>
      <w:spacing w:before="40" w:after="0" w:line="259" w:lineRule="auto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91685"/>
    <w:pPr>
      <w:keepNext/>
      <w:keepLines/>
      <w:spacing w:before="40" w:after="0" w:line="259" w:lineRule="auto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91685"/>
    <w:pPr>
      <w:keepNext/>
      <w:keepLines/>
      <w:spacing w:after="0" w:line="259" w:lineRule="auto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91685"/>
    <w:pPr>
      <w:keepNext/>
      <w:keepLines/>
      <w:spacing w:after="0" w:line="259" w:lineRule="auto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9168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9168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9168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9168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9168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9168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9168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9168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9168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9168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9168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91685"/>
    <w:pPr>
      <w:numPr>
        <w:ilvl w:val="1"/>
      </w:numPr>
      <w:spacing w:line="259" w:lineRule="auto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9168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91685"/>
    <w:pPr>
      <w:spacing w:before="160" w:line="259" w:lineRule="auto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9168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91685"/>
    <w:pPr>
      <w:spacing w:line="259" w:lineRule="auto"/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9168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9168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59" w:lineRule="auto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9168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91685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1A0215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1A021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s://www.omerfarukbay.com.tr/wp-content/uploads/2021/11/BMD-4_BulanikKumeler.pdf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BBA7551-706C-4A22-BBD6-97B71215922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2</Pages>
  <Words>285</Words>
  <Characters>1630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KiNGHaZe</Company>
  <LinksUpToDate>false</LinksUpToDate>
  <CharactersWithSpaces>1912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Hasan Efe Kocasu</dc:creator>
  <cp:keywords/>
  <dc:description/>
  <cp:lastModifiedBy>Hasan Efe Kocasu</cp:lastModifiedBy>
  <cp:revision>2</cp:revision>
  <dcterms:created xsi:type="dcterms:W3CDTF">2025-10-13T17:39:00Z</dcterms:created>
  <dcterms:modified xsi:type="dcterms:W3CDTF">2025-10-13T18:46:00Z</dcterms:modified>
</cp:coreProperties>
</file>