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8A"/>
          <w:sz w:val="44"/>
        </w:rPr>
        <w:t>Informe de Verificación y Pruebas del Sistema</w:t>
      </w:r>
    </w:p>
    <w:p>
      <w:pPr>
        <w:jc w:val="center"/>
      </w:pPr>
      <w:r>
        <w:rPr>
          <w:rFonts w:ascii="Arial" w:hAnsi="Arial"/>
          <w:color w:val="2E75B6"/>
          <w:sz w:val="28"/>
        </w:rPr>
        <w:t>Asistente Universitario Inteligente — Estado tras Fases 1–3</w:t>
      </w:r>
    </w:p>
    <w:p/>
    <w:p>
      <w:pPr>
        <w:jc w:val="center"/>
      </w:pPr>
      <w:r>
        <w:rPr>
          <w:rFonts w:ascii="Arial" w:hAnsi="Arial"/>
          <w:sz w:val="24"/>
        </w:rPr>
        <w:t>Autor: Félix García</w:t>
      </w:r>
    </w:p>
    <w:p>
      <w:pPr>
        <w:jc w:val="center"/>
      </w:pPr>
      <w:r>
        <w:rPr>
          <w:rFonts w:ascii="Arial" w:hAnsi="Arial"/>
          <w:sz w:val="24"/>
        </w:rPr>
        <w:t>Fecha: 13 de mayo de 2026</w:t>
      </w:r>
    </w:p>
    <w:p>
      <w:pPr>
        <w:jc w:val="center"/>
      </w:pPr>
      <w:r>
        <w:rPr>
          <w:rFonts w:ascii="Arial" w:hAnsi="Arial"/>
          <w:sz w:val="22"/>
        </w:rPr>
        <w:t>Trabajo de Fin de Grado — Universidad Demo</w:t>
      </w:r>
    </w:p>
    <w:p>
      <w:r>
        <w:br w:type="page"/>
      </w:r>
    </w:p>
    <w:p>
      <w:pPr>
        <w:pStyle w:val="Heading1"/>
      </w:pPr>
      <w:r>
        <w:rPr>
          <w:b/>
          <w:color w:val="1F4E8A"/>
          <w:sz w:val="28"/>
        </w:rPr>
        <w:t>1. Resumen Ejecutivo del Estado del Sistema</w:t>
      </w:r>
    </w:p>
    <w:p>
      <w:pPr>
        <w:spacing w:after="120"/>
      </w:pPr>
      <w:r>
        <w:rPr>
          <w:rFonts w:ascii="Arial" w:hAnsi="Arial"/>
          <w:sz w:val="22"/>
        </w:rPr>
        <w:t>El presente informe documenta el estado operativo del sistema RAG multi-agente para orientación universitaria tras la finalización de las Fases 1 a 3B. El sistema consta de cinco agentes orquestados mediante LangGraph, un índice vectorial en Azure AI Search con 94 chunks indexados, una base de datos SQLite con 50 alumnos sintéticos y una capa de prompts especializados para cada agente. Todos los tests ejecutados han superado el criterio de éxito establecido en la especificación técnica.</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008"/>
            <w:shd w:val="clear" w:color="auto" w:fill="1F4E8A"/>
          </w:tcPr>
          <w:p>
            <w:pPr>
              <w:jc w:val="center"/>
            </w:pPr>
            <w:r>
              <w:rPr>
                <w:b/>
                <w:color w:val="FFFFFF"/>
                <w:sz w:val="20"/>
              </w:rPr>
              <w:t>Fase</w:t>
            </w:r>
          </w:p>
        </w:tc>
        <w:tc>
          <w:tcPr>
            <w:tcW w:type="dxa" w:w="3168"/>
            <w:shd w:val="clear" w:color="auto" w:fill="1F4E8A"/>
          </w:tcPr>
          <w:p>
            <w:pPr>
              <w:jc w:val="center"/>
            </w:pPr>
            <w:r>
              <w:rPr>
                <w:b/>
                <w:color w:val="FFFFFF"/>
                <w:sz w:val="20"/>
              </w:rPr>
              <w:t>Descripción</w:t>
            </w:r>
          </w:p>
        </w:tc>
        <w:tc>
          <w:tcPr>
            <w:tcW w:type="dxa" w:w="3168"/>
            <w:shd w:val="clear" w:color="auto" w:fill="1F4E8A"/>
          </w:tcPr>
          <w:p>
            <w:pPr>
              <w:jc w:val="center"/>
            </w:pPr>
            <w:r>
              <w:rPr>
                <w:b/>
                <w:color w:val="FFFFFF"/>
                <w:sz w:val="20"/>
              </w:rPr>
              <w:t>Archivos creados</w:t>
            </w:r>
          </w:p>
        </w:tc>
        <w:tc>
          <w:tcPr>
            <w:tcW w:type="dxa" w:w="1296"/>
            <w:shd w:val="clear" w:color="auto" w:fill="1F4E8A"/>
          </w:tcPr>
          <w:p>
            <w:pPr>
              <w:jc w:val="center"/>
            </w:pPr>
            <w:r>
              <w:rPr>
                <w:b/>
                <w:color w:val="FFFFFF"/>
                <w:sz w:val="20"/>
              </w:rPr>
              <w:t>Estado</w:t>
            </w:r>
          </w:p>
        </w:tc>
        <w:tc>
          <w:tcPr>
            <w:tcW w:type="dxa" w:w="1296"/>
            <w:shd w:val="clear" w:color="auto" w:fill="1F4E8A"/>
          </w:tcPr>
          <w:p>
            <w:pPr>
              <w:jc w:val="center"/>
            </w:pPr>
            <w:r>
              <w:rPr>
                <w:b/>
                <w:color w:val="FFFFFF"/>
                <w:sz w:val="20"/>
              </w:rPr>
              <w:t>Fecha</w:t>
            </w:r>
          </w:p>
        </w:tc>
      </w:tr>
      <w:tr>
        <w:tc>
          <w:tcPr>
            <w:tcW w:type="dxa" w:w="1824"/>
          </w:tcPr>
          <w:p>
            <w:r>
              <w:rPr>
                <w:sz w:val="18"/>
              </w:rPr>
              <w:t>Fase 1</w:t>
            </w:r>
          </w:p>
        </w:tc>
        <w:tc>
          <w:tcPr>
            <w:tcW w:type="dxa" w:w="1824"/>
          </w:tcPr>
          <w:p>
            <w:r>
              <w:rPr>
                <w:sz w:val="18"/>
              </w:rPr>
              <w:t>Estructura, BD SQLite y herramientas</w:t>
            </w:r>
          </w:p>
        </w:tc>
        <w:tc>
          <w:tcPr>
            <w:tcW w:type="dxa" w:w="1824"/>
          </w:tcPr>
          <w:p>
            <w:r>
              <w:rPr>
                <w:sz w:val="18"/>
              </w:rPr>
              <w:t>14 archivos (state, config, tools, scripts)</w:t>
            </w:r>
          </w:p>
        </w:tc>
        <w:tc>
          <w:tcPr>
            <w:tcW w:type="dxa" w:w="1824"/>
            <w:shd w:val="clear" w:color="auto" w:fill="E8F5E9"/>
          </w:tcPr>
          <w:p>
            <w:r>
              <w:rPr>
                <w:sz w:val="18"/>
              </w:rPr>
              <w:t>Completada</w:t>
            </w:r>
          </w:p>
        </w:tc>
        <w:tc>
          <w:tcPr>
            <w:tcW w:type="dxa" w:w="1824"/>
          </w:tcPr>
          <w:p>
            <w:r>
              <w:rPr>
                <w:sz w:val="18"/>
              </w:rPr>
              <w:t>23/04/2026</w:t>
            </w:r>
          </w:p>
        </w:tc>
      </w:tr>
      <w:tr>
        <w:tc>
          <w:tcPr>
            <w:tcW w:type="dxa" w:w="1824"/>
            <w:shd w:val="clear" w:color="auto" w:fill="EEF2FF"/>
          </w:tcPr>
          <w:p>
            <w:r>
              <w:rPr>
                <w:sz w:val="18"/>
              </w:rPr>
              <w:t>Fase 2</w:t>
            </w:r>
          </w:p>
        </w:tc>
        <w:tc>
          <w:tcPr>
            <w:tcW w:type="dxa" w:w="1824"/>
            <w:shd w:val="clear" w:color="auto" w:fill="EEF2FF"/>
          </w:tcPr>
          <w:p>
            <w:r>
              <w:rPr>
                <w:sz w:val="18"/>
              </w:rPr>
              <w:t>Azure AI Search e indexación del corpus</w:t>
            </w:r>
          </w:p>
        </w:tc>
        <w:tc>
          <w:tcPr>
            <w:tcW w:type="dxa" w:w="1824"/>
            <w:shd w:val="clear" w:color="auto" w:fill="EEF2FF"/>
          </w:tcPr>
          <w:p>
            <w:r>
              <w:rPr>
                <w:sz w:val="18"/>
              </w:rPr>
              <w:t>5 archivos (create_index, index_documents, azure_search, test_retrieval, data_architecture)</w:t>
            </w:r>
          </w:p>
        </w:tc>
        <w:tc>
          <w:tcPr>
            <w:tcW w:type="dxa" w:w="1824"/>
            <w:shd w:val="clear" w:color="auto" w:fill="E8F5E9"/>
          </w:tcPr>
          <w:p>
            <w:r>
              <w:rPr>
                <w:sz w:val="18"/>
              </w:rPr>
              <w:t>Completada</w:t>
            </w:r>
          </w:p>
        </w:tc>
        <w:tc>
          <w:tcPr>
            <w:tcW w:type="dxa" w:w="1824"/>
            <w:shd w:val="clear" w:color="auto" w:fill="EEF2FF"/>
          </w:tcPr>
          <w:p>
            <w:r>
              <w:rPr>
                <w:sz w:val="18"/>
              </w:rPr>
              <w:t>13/05/2026</w:t>
            </w:r>
          </w:p>
        </w:tc>
      </w:tr>
      <w:tr>
        <w:tc>
          <w:tcPr>
            <w:tcW w:type="dxa" w:w="1824"/>
          </w:tcPr>
          <w:p>
            <w:r>
              <w:rPr>
                <w:sz w:val="18"/>
              </w:rPr>
              <w:t>Fase 3A</w:t>
            </w:r>
          </w:p>
        </w:tc>
        <w:tc>
          <w:tcPr>
            <w:tcW w:type="dxa" w:w="1824"/>
          </w:tcPr>
          <w:p>
            <w:r>
              <w:rPr>
                <w:sz w:val="18"/>
              </w:rPr>
              <w:t>State, prompts y 5 agentes</w:t>
            </w:r>
          </w:p>
        </w:tc>
        <w:tc>
          <w:tcPr>
            <w:tcW w:type="dxa" w:w="1824"/>
          </w:tcPr>
          <w:p>
            <w:r>
              <w:rPr>
                <w:sz w:val="18"/>
              </w:rPr>
              <w:t>11 archivos (state, 5 prompts, 5 agentes)</w:t>
            </w:r>
          </w:p>
        </w:tc>
        <w:tc>
          <w:tcPr>
            <w:tcW w:type="dxa" w:w="1824"/>
            <w:shd w:val="clear" w:color="auto" w:fill="E8F5E9"/>
          </w:tcPr>
          <w:p>
            <w:r>
              <w:rPr>
                <w:sz w:val="18"/>
              </w:rPr>
              <w:t>Completada</w:t>
            </w:r>
          </w:p>
        </w:tc>
        <w:tc>
          <w:tcPr>
            <w:tcW w:type="dxa" w:w="1824"/>
          </w:tcPr>
          <w:p>
            <w:r>
              <w:rPr>
                <w:sz w:val="18"/>
              </w:rPr>
              <w:t>13/05/2026</w:t>
            </w:r>
          </w:p>
        </w:tc>
      </w:tr>
      <w:tr>
        <w:tc>
          <w:tcPr>
            <w:tcW w:type="dxa" w:w="1824"/>
            <w:shd w:val="clear" w:color="auto" w:fill="EEF2FF"/>
          </w:tcPr>
          <w:p>
            <w:r>
              <w:rPr>
                <w:sz w:val="18"/>
              </w:rPr>
              <w:t>Fase 3B</w:t>
            </w:r>
          </w:p>
        </w:tc>
        <w:tc>
          <w:tcPr>
            <w:tcW w:type="dxa" w:w="1824"/>
            <w:shd w:val="clear" w:color="auto" w:fill="EEF2FF"/>
          </w:tcPr>
          <w:p>
            <w:r>
              <w:rPr>
                <w:sz w:val="18"/>
              </w:rPr>
              <w:t>Ensamblaje del grafo LangGraph y prueba end-to-end</w:t>
            </w:r>
          </w:p>
        </w:tc>
        <w:tc>
          <w:tcPr>
            <w:tcW w:type="dxa" w:w="1824"/>
            <w:shd w:val="clear" w:color="auto" w:fill="EEF2FF"/>
          </w:tcPr>
          <w:p>
            <w:r>
              <w:rPr>
                <w:sz w:val="18"/>
              </w:rPr>
              <w:t>5 archivos (edges, graph, test_graph_cli, 2 diagramas)</w:t>
            </w:r>
          </w:p>
        </w:tc>
        <w:tc>
          <w:tcPr>
            <w:tcW w:type="dxa" w:w="1824"/>
            <w:shd w:val="clear" w:color="auto" w:fill="E8F5E9"/>
          </w:tcPr>
          <w:p>
            <w:r>
              <w:rPr>
                <w:sz w:val="18"/>
              </w:rPr>
              <w:t>Completada</w:t>
            </w:r>
          </w:p>
        </w:tc>
        <w:tc>
          <w:tcPr>
            <w:tcW w:type="dxa" w:w="1824"/>
            <w:shd w:val="clear" w:color="auto" w:fill="EEF2FF"/>
          </w:tcPr>
          <w:p>
            <w:r>
              <w:rPr>
                <w:sz w:val="18"/>
              </w:rPr>
              <w:t>13/05/2026</w:t>
            </w:r>
          </w:p>
        </w:tc>
      </w:tr>
    </w:tbl>
    <w:p>
      <w:r>
        <w:br w:type="page"/>
      </w:r>
    </w:p>
    <w:p>
      <w:pPr>
        <w:pStyle w:val="Heading1"/>
      </w:pPr>
      <w:r>
        <w:rPr>
          <w:b/>
          <w:color w:val="1F4E8A"/>
          <w:sz w:val="28"/>
        </w:rPr>
        <w:t>2. Estructura del Proyecto</w:t>
      </w:r>
    </w:p>
    <w:p>
      <w:pPr>
        <w:spacing w:after="120"/>
      </w:pPr>
      <w:r>
        <w:rPr>
          <w:rFonts w:ascii="Arial" w:hAnsi="Arial"/>
          <w:sz w:val="22"/>
        </w:rPr>
        <w:t>El proyecto se organiza en un monorepo con la siguiente estructura de directorios. La separación entre capas (configuración, grafo, agentes, prompts, tools) permite desarrollar y probar cada componente de forma aislada.</w:t>
      </w:r>
    </w:p>
    <w:p>
      <w:r>
        <w:rPr>
          <w:b/>
          <w:color w:val="1F4E8A"/>
          <w:sz w:val="18"/>
        </w:rPr>
        <w:t>Árbol de directorios del proyecto</w:t>
      </w:r>
    </w:p>
    <w:p>
      <w:pPr>
        <w:shd w:val="clear" w:color="auto" w:fill="F5F5F5"/>
        <w:spacing w:after="120"/>
        <w:ind w:left="283"/>
      </w:pPr>
      <w:r>
        <w:rPr>
          <w:rFonts w:ascii="Courier New" w:hAnsi="Courier New"/>
          <w:sz w:val="18"/>
        </w:rPr>
        <w:t>tfg-universidad-rag/</w:t>
        <w:br/>
        <w:t>├── src/</w:t>
        <w:br/>
        <w:t>│   ├── agents/       # router.py, guardrail.py, retriever.py,</w:t>
        <w:br/>
        <w:t>│   │                 #   student_data.py, generator.py</w:t>
        <w:br/>
        <w:t>│   ├── config/       # settings.py, azure_config.py</w:t>
        <w:br/>
        <w:t>│   ├── graph/        # state.py, edges.py, graph.py</w:t>
        <w:br/>
        <w:t>│   ├── prompts/      # persona.py, router_prompt.py,</w:t>
        <w:br/>
        <w:t>│   │                 #   guardrail_prompt.py, generator_prompt.py,</w:t>
        <w:br/>
        <w:t>│   │                 #   retriever_prompt.py</w:t>
        <w:br/>
        <w:t>│   └── tools/        # azure_search.py, sqlite_query.py</w:t>
        <w:br/>
        <w:t>├── scripts/          # create_index.py, index_documents.py,</w:t>
        <w:br/>
        <w:t>│                     #   test_retrieval.py, test_graph_cli.py,</w:t>
        <w:br/>
        <w:t>│                     #   generate_students.py, verify_phase1.py</w:t>
        <w:br/>
        <w:t>├── data/</w:t>
        <w:br/>
        <w:t>│   ├── corpus/       # 22 archivos .md (22 documentos institucionales)</w:t>
        <w:br/>
        <w:t>│   └── database/     # students.db (SQLite)</w:t>
        <w:br/>
        <w:t>├── docs/diagrams/    # agent_graph_flow.md, agent_architecture.md,</w:t>
        <w:br/>
        <w:t>│                     #   data_architecture.md</w:t>
        <w:br/>
        <w:t>├── logs/             # fase1..3b, indexing, retrieval_test</w:t>
        <w:br/>
        <w:t>├── tests/</w:t>
        <w:br/>
        <w:t>├── .env.example</w:t>
        <w:br/>
        <w:t>├── requirements.txt</w:t>
        <w:br/>
        <w:t>└── CLAUDE.md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8A"/>
          </w:tcPr>
          <w:p>
            <w:pPr>
              <w:jc w:val="center"/>
            </w:pPr>
            <w:r>
              <w:rPr>
                <w:b/>
                <w:color w:val="FFFFFF"/>
                <w:sz w:val="20"/>
              </w:rPr>
              <w:t>Métrica</w:t>
            </w:r>
          </w:p>
        </w:tc>
        <w:tc>
          <w:tcPr>
            <w:tcW w:type="dxa" w:w="3041"/>
            <w:shd w:val="clear" w:color="auto" w:fill="1F4E8A"/>
          </w:tcPr>
          <w:p>
            <w:pPr>
              <w:jc w:val="center"/>
            </w:pPr>
            <w:r>
              <w:rPr>
                <w:b/>
                <w:color w:val="FFFFFF"/>
                <w:sz w:val="20"/>
              </w:rPr>
              <w:t>Valor</w:t>
            </w:r>
          </w:p>
        </w:tc>
        <w:tc>
          <w:tcPr>
            <w:tcW w:type="dxa" w:w="3041"/>
            <w:shd w:val="clear" w:color="auto" w:fill="1F4E8A"/>
          </w:tcPr>
          <w:p>
            <w:pPr>
              <w:jc w:val="center"/>
            </w:pPr>
            <w:r>
              <w:rPr>
                <w:b/>
                <w:color w:val="FFFFFF"/>
                <w:sz w:val="20"/>
              </w:rPr>
              <w:t>Descripción</w:t>
            </w:r>
          </w:p>
        </w:tc>
      </w:tr>
      <w:tr>
        <w:tc>
          <w:tcPr>
            <w:tcW w:type="dxa" w:w="3041"/>
          </w:tcPr>
          <w:p/>
        </w:tc>
        <w:tc>
          <w:tcPr>
            <w:tcW w:type="dxa" w:w="3041"/>
          </w:tcPr>
          <w:p/>
        </w:tc>
        <w:tc>
          <w:tcPr>
            <w:tcW w:type="dxa" w:w="3041"/>
          </w:tcPr>
          <w:p/>
        </w:tc>
      </w:tr>
      <w:tr>
        <w:tc>
          <w:tcPr>
            <w:tcW w:type="dxa" w:w="3041"/>
          </w:tcPr>
          <w:p>
            <w:r>
              <w:rPr>
                <w:sz w:val="18"/>
              </w:rPr>
              <w:t>Palabras corpus</w:t>
            </w:r>
          </w:p>
        </w:tc>
        <w:tc>
          <w:tcPr>
            <w:tcW w:type="dxa" w:w="3041"/>
          </w:tcPr>
          <w:p>
            <w:r>
              <w:rPr>
                <w:sz w:val="18"/>
              </w:rPr>
              <w:t>20,396</w:t>
            </w:r>
          </w:p>
        </w:tc>
        <w:tc>
          <w:tcPr>
            <w:tcW w:type="dxa" w:w="3041"/>
          </w:tcPr>
          <w:p>
            <w:r>
              <w:rPr>
                <w:sz w:val="18"/>
              </w:rPr>
              <w:t>22 documentos institucionales .md</w:t>
            </w:r>
          </w:p>
        </w:tc>
      </w:tr>
      <w:tr>
        <w:tc>
          <w:tcPr>
            <w:tcW w:type="dxa" w:w="3041"/>
          </w:tcPr>
          <w:p>
            <w:r>
              <w:rPr>
                <w:sz w:val="18"/>
              </w:rPr>
              <w:t>Líneas Python</w:t>
            </w:r>
          </w:p>
        </w:tc>
        <w:tc>
          <w:tcPr>
            <w:tcW w:type="dxa" w:w="3041"/>
          </w:tcPr>
          <w:p>
            <w:r>
              <w:rPr>
                <w:sz w:val="18"/>
              </w:rPr>
              <w:t>3,937</w:t>
            </w:r>
          </w:p>
        </w:tc>
        <w:tc>
          <w:tcPr>
            <w:tcW w:type="dxa" w:w="3041"/>
          </w:tcPr>
          <w:p>
            <w:r>
              <w:rPr>
                <w:sz w:val="18"/>
              </w:rPr>
              <w:t>src/ + scripts/</w:t>
            </w:r>
          </w:p>
        </w:tc>
      </w:tr>
      <w:tr>
        <w:tc>
          <w:tcPr>
            <w:tcW w:type="dxa" w:w="3041"/>
          </w:tcPr>
          <w:p>
            <w:r>
              <w:rPr>
                <w:sz w:val="18"/>
              </w:rPr>
              <w:t>Archivos .md corpus</w:t>
            </w:r>
          </w:p>
        </w:tc>
        <w:tc>
          <w:tcPr>
            <w:tcW w:type="dxa" w:w="3041"/>
          </w:tcPr>
          <w:p>
            <w:r>
              <w:rPr>
                <w:sz w:val="18"/>
              </w:rPr>
              <w:t>22</w:t>
            </w:r>
          </w:p>
        </w:tc>
        <w:tc>
          <w:tcPr>
            <w:tcW w:type="dxa" w:w="3041"/>
          </w:tcPr>
          <w:p>
            <w:r>
              <w:rPr>
                <w:sz w:val="18"/>
              </w:rPr>
              <w:t>5 categorías: normativas, planes, FAQs, guías, procedimientos</w:t>
            </w:r>
          </w:p>
        </w:tc>
      </w:tr>
      <w:tr>
        <w:tc>
          <w:tcPr>
            <w:tcW w:type="dxa" w:w="3041"/>
          </w:tcPr>
          <w:p>
            <w:r>
              <w:rPr>
                <w:sz w:val="18"/>
              </w:rPr>
              <w:t>Chunks indexados</w:t>
            </w:r>
          </w:p>
        </w:tc>
        <w:tc>
          <w:tcPr>
            <w:tcW w:type="dxa" w:w="3041"/>
          </w:tcPr>
          <w:p>
            <w:r>
              <w:rPr>
                <w:sz w:val="18"/>
              </w:rPr>
              <w:t>94</w:t>
            </w:r>
          </w:p>
        </w:tc>
        <w:tc>
          <w:tcPr>
            <w:tcW w:type="dxa" w:w="3041"/>
          </w:tcPr>
          <w:p>
            <w:r>
              <w:rPr>
                <w:sz w:val="18"/>
              </w:rPr>
              <w:t>Azure AI Search — university-corpus</w:t>
            </w:r>
          </w:p>
        </w:tc>
      </w:tr>
      <w:tr>
        <w:tc>
          <w:tcPr>
            <w:tcW w:type="dxa" w:w="3041"/>
          </w:tcPr>
          <w:p>
            <w:r>
              <w:rPr>
                <w:sz w:val="18"/>
              </w:rPr>
              <w:t>Alumnos en BD</w:t>
            </w:r>
          </w:p>
        </w:tc>
        <w:tc>
          <w:tcPr>
            <w:tcW w:type="dxa" w:w="3041"/>
          </w:tcPr>
          <w:p>
            <w:r>
              <w:rPr>
                <w:sz w:val="18"/>
              </w:rPr>
              <w:t>50</w:t>
            </w:r>
          </w:p>
        </w:tc>
        <w:tc>
          <w:tcPr>
            <w:tcW w:type="dxa" w:w="3041"/>
          </w:tcPr>
          <w:p>
            <w:r>
              <w:rPr>
                <w:sz w:val="18"/>
              </w:rPr>
              <w:t>students.db — 3 tablas</w:t>
            </w:r>
          </w:p>
        </w:tc>
      </w:tr>
      <w:tr>
        <w:tc>
          <w:tcPr>
            <w:tcW w:type="dxa" w:w="3041"/>
          </w:tcPr>
          <w:p>
            <w:r>
              <w:rPr>
                <w:sz w:val="18"/>
              </w:rPr>
              <w:t>Agentes LangGraph</w:t>
            </w:r>
          </w:p>
        </w:tc>
        <w:tc>
          <w:tcPr>
            <w:tcW w:type="dxa" w:w="3041"/>
          </w:tcPr>
          <w:p>
            <w:r>
              <w:rPr>
                <w:sz w:val="18"/>
              </w:rPr>
              <w:t>5</w:t>
            </w:r>
          </w:p>
        </w:tc>
        <w:tc>
          <w:tcPr>
            <w:tcW w:type="dxa" w:w="3041"/>
          </w:tcPr>
          <w:p>
            <w:r>
              <w:rPr>
                <w:sz w:val="18"/>
              </w:rPr>
              <w:t>router, guardrail, retriever, student_data, generator</w:t>
            </w:r>
          </w:p>
        </w:tc>
      </w:tr>
    </w:tbl>
    <w:p/>
    <w:p>
      <w:pPr>
        <w:spacing w:after="120"/>
      </w:pPr>
      <w:r>
        <w:rPr>
          <w:rFonts w:ascii="Arial" w:hAnsi="Arial"/>
          <w:sz w:val="22"/>
        </w:rPr>
        <w:t>Descripción de los módulos principales:</w:t>
      </w:r>
    </w:p>
    <w:p>
      <w:pPr>
        <w:pStyle w:val="ListBullet"/>
      </w:pPr>
      <w:r>
        <w:rPr>
          <w:rFonts w:ascii="Courier New" w:hAnsi="Courier New"/>
          <w:b/>
          <w:sz w:val="18"/>
        </w:rPr>
        <w:t xml:space="preserve">src/graph/state.py: </w:t>
      </w:r>
      <w:r>
        <w:rPr>
          <w:rFonts w:ascii="Arial" w:hAnsi="Arial"/>
          <w:sz w:val="20"/>
        </w:rPr>
        <w:t>TypedDict UniversityAssistantState: contrato de datos entre todos los nodos. Define 15 campos tipados incluyendo message_history con reducer operator.add para acumulación automática.</w:t>
      </w:r>
    </w:p>
    <w:p>
      <w:pPr>
        <w:pStyle w:val="ListBullet"/>
      </w:pPr>
      <w:r>
        <w:rPr>
          <w:rFonts w:ascii="Courier New" w:hAnsi="Courier New"/>
          <w:b/>
          <w:sz w:val="18"/>
        </w:rPr>
        <w:t xml:space="preserve">src/graph/edges.py: </w:t>
      </w:r>
      <w:r>
        <w:rPr>
          <w:rFonts w:ascii="Arial" w:hAnsi="Arial"/>
          <w:sz w:val="20"/>
        </w:rPr>
        <w:t>Tres funciones de enrutamiento condicional puro (sin efectos secundarios) que determinan el flujo del grafo según el estado: route_after_router, route_after_guardrail, route_after_retriever.</w:t>
      </w:r>
    </w:p>
    <w:p>
      <w:pPr>
        <w:pStyle w:val="ListBullet"/>
      </w:pPr>
      <w:r>
        <w:rPr>
          <w:rFonts w:ascii="Courier New" w:hAnsi="Courier New"/>
          <w:b/>
          <w:sz w:val="18"/>
        </w:rPr>
        <w:t xml:space="preserve">src/graph/graph.py: </w:t>
      </w:r>
      <w:r>
        <w:rPr>
          <w:rFonts w:ascii="Arial" w:hAnsi="Arial"/>
          <w:sz w:val="20"/>
        </w:rPr>
        <w:t>Ensamblaje completo del grafo: 5 nodos, 2 edges fijos y 3 edges condicionales. Gestión del checkpointer (MemorySaver en desarrollo, SqliteSaver en producción).</w:t>
      </w:r>
    </w:p>
    <w:p>
      <w:pPr>
        <w:pStyle w:val="ListBullet"/>
      </w:pPr>
      <w:r>
        <w:rPr>
          <w:rFonts w:ascii="Courier New" w:hAnsi="Courier New"/>
          <w:b/>
          <w:sz w:val="18"/>
        </w:rPr>
        <w:t xml:space="preserve">src/tools/azure_search.py: </w:t>
      </w:r>
      <w:r>
        <w:rPr>
          <w:rFonts w:ascii="Arial" w:hAnsi="Arial"/>
          <w:sz w:val="20"/>
        </w:rPr>
        <w:t>AzureSearchTool (LangChain BaseTool) con búsqueda híbrida vectorial+semántica. Genera embeddings con text-embedding-3-large (dim=3072) y ejecuta búsqueda reranked.</w:t>
      </w:r>
    </w:p>
    <w:p>
      <w:pPr>
        <w:pStyle w:val="ListBullet"/>
      </w:pPr>
      <w:r>
        <w:rPr>
          <w:rFonts w:ascii="Courier New" w:hAnsi="Courier New"/>
          <w:b/>
          <w:sz w:val="18"/>
        </w:rPr>
        <w:t xml:space="preserve">src/tools/sqlite_query.py: </w:t>
      </w:r>
      <w:r>
        <w:rPr>
          <w:rFonts w:ascii="Arial" w:hAnsi="Arial"/>
          <w:sz w:val="20"/>
        </w:rPr>
        <w:t>8 funciones SQL seguras (sin generación dinámica de queries) para acceder al expediente académico. El LLM nunca escribe SQL directamente.</w:t>
      </w:r>
    </w:p>
    <w:p>
      <w:r>
        <w:br w:type="page"/>
      </w:r>
    </w:p>
    <w:p>
      <w:pPr>
        <w:pStyle w:val="Heading1"/>
      </w:pPr>
      <w:r>
        <w:rPr>
          <w:b/>
          <w:color w:val="1F4E8A"/>
          <w:sz w:val="28"/>
        </w:rPr>
        <w:t>3. Base de Datos de Alumnos</w:t>
      </w:r>
    </w:p>
    <w:p>
      <w:pPr>
        <w:spacing w:after="120"/>
      </w:pPr>
      <w:r>
        <w:rPr>
          <w:rFonts w:ascii="Arial" w:hAnsi="Arial"/>
          <w:sz w:val="22"/>
        </w:rPr>
        <w:t>La base de datos SQLite (students.db) contiene 50 alumnos sintéticos generados con distribución controlada: 10 excellent (GPA &gt; 8.0), 30 active (GPA 5.0–8.0) y 10 at_risk (GPA &lt; 5.0 o tasa de suspensos &gt; 30%). Cuatro alumnos tienen perfiles fijados para las pruebas del sistema.</w:t>
      </w:r>
    </w:p>
    <w:p>
      <w:pPr>
        <w:pStyle w:val="Heading2"/>
      </w:pPr>
      <w:r>
        <w:rPr>
          <w:b/>
          <w:color w:val="1F4E8A"/>
          <w:sz w:val="24"/>
        </w:rPr>
        <w:t>3.1 Estadísticas generales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8A"/>
          </w:tcPr>
          <w:p>
            <w:pPr>
              <w:jc w:val="center"/>
            </w:pPr>
            <w:r>
              <w:rPr>
                <w:b/>
                <w:color w:val="FFFFFF"/>
                <w:sz w:val="20"/>
              </w:rPr>
              <w:t>Categoría</w:t>
            </w:r>
          </w:p>
        </w:tc>
        <w:tc>
          <w:tcPr>
            <w:tcW w:type="dxa" w:w="3041"/>
            <w:shd w:val="clear" w:color="auto" w:fill="1F4E8A"/>
          </w:tcPr>
          <w:p>
            <w:pPr>
              <w:jc w:val="center"/>
            </w:pPr>
            <w:r>
              <w:rPr>
                <w:b/>
                <w:color w:val="FFFFFF"/>
                <w:sz w:val="20"/>
              </w:rPr>
              <w:t>Distribución</w:t>
            </w:r>
          </w:p>
        </w:tc>
        <w:tc>
          <w:tcPr>
            <w:tcW w:type="dxa" w:w="3041"/>
            <w:shd w:val="clear" w:color="auto" w:fill="1F4E8A"/>
          </w:tcPr>
          <w:p>
            <w:pPr>
              <w:jc w:val="center"/>
            </w:pPr>
            <w:r>
              <w:rPr>
                <w:b/>
                <w:color w:val="FFFFFF"/>
                <w:sz w:val="20"/>
              </w:rPr>
              <w:t>Total</w:t>
            </w:r>
          </w:p>
        </w:tc>
      </w:tr>
      <w:tr>
        <w:tc>
          <w:tcPr>
            <w:tcW w:type="dxa" w:w="3041"/>
          </w:tcPr>
          <w:p/>
        </w:tc>
        <w:tc>
          <w:tcPr>
            <w:tcW w:type="dxa" w:w="3041"/>
          </w:tcPr>
          <w:p/>
        </w:tc>
        <w:tc>
          <w:tcPr>
            <w:tcW w:type="dxa" w:w="3041"/>
          </w:tcPr>
          <w:p/>
        </w:tc>
      </w:tr>
      <w:tr>
        <w:tc>
          <w:tcPr>
            <w:tcW w:type="dxa" w:w="3041"/>
          </w:tcPr>
          <w:p>
            <w:r>
              <w:rPr>
                <w:sz w:val="18"/>
              </w:rPr>
              <w:t>Alumnos por estado</w:t>
            </w:r>
          </w:p>
        </w:tc>
        <w:tc>
          <w:tcPr>
            <w:tcW w:type="dxa" w:w="3041"/>
          </w:tcPr>
          <w:p>
            <w:r>
              <w:rPr>
                <w:sz w:val="18"/>
              </w:rPr>
              <w:t>excellent: 10 | active: 30 | at_risk: 10</w:t>
            </w:r>
          </w:p>
        </w:tc>
        <w:tc>
          <w:tcPr>
            <w:tcW w:type="dxa" w:w="3041"/>
          </w:tcPr>
          <w:p>
            <w:r>
              <w:rPr>
                <w:sz w:val="18"/>
              </w:rPr>
              <w:t>50</w:t>
            </w:r>
          </w:p>
        </w:tc>
      </w:tr>
      <w:tr>
        <w:tc>
          <w:tcPr>
            <w:tcW w:type="dxa" w:w="3041"/>
          </w:tcPr>
          <w:p>
            <w:r>
              <w:rPr>
                <w:sz w:val="18"/>
              </w:rPr>
              <w:t>Alumnos por grado</w:t>
            </w:r>
          </w:p>
        </w:tc>
        <w:tc>
          <w:tcPr>
            <w:tcW w:type="dxa" w:w="3041"/>
          </w:tcPr>
          <w:p>
            <w:r>
              <w:rPr>
                <w:sz w:val="18"/>
              </w:rPr>
              <w:t>Informática: 20 | ADE: 15 | Derecho: 15</w:t>
            </w:r>
          </w:p>
        </w:tc>
        <w:tc>
          <w:tcPr>
            <w:tcW w:type="dxa" w:w="3041"/>
          </w:tcPr>
          <w:p>
            <w:r>
              <w:rPr>
                <w:sz w:val="18"/>
              </w:rPr>
              <w:t>50</w:t>
            </w:r>
          </w:p>
        </w:tc>
      </w:tr>
      <w:tr>
        <w:tc>
          <w:tcPr>
            <w:tcW w:type="dxa" w:w="3041"/>
          </w:tcPr>
          <w:p>
            <w:r>
              <w:rPr>
                <w:sz w:val="18"/>
              </w:rPr>
              <w:t>Alumnos por curso</w:t>
            </w:r>
          </w:p>
        </w:tc>
        <w:tc>
          <w:tcPr>
            <w:tcW w:type="dxa" w:w="3041"/>
          </w:tcPr>
          <w:p>
            <w:r>
              <w:rPr>
                <w:sz w:val="18"/>
              </w:rPr>
              <w:t>1º: 12 | 2º: 15 | 3º: 12 | 4º: 11</w:t>
            </w:r>
          </w:p>
        </w:tc>
        <w:tc>
          <w:tcPr>
            <w:tcW w:type="dxa" w:w="3041"/>
          </w:tcPr>
          <w:p>
            <w:r>
              <w:rPr>
                <w:sz w:val="18"/>
              </w:rPr>
              <w:t>50</w:t>
            </w:r>
          </w:p>
        </w:tc>
      </w:tr>
      <w:tr>
        <w:tc>
          <w:tcPr>
            <w:tcW w:type="dxa" w:w="3041"/>
          </w:tcPr>
          <w:p>
            <w:r>
              <w:rPr>
                <w:sz w:val="18"/>
              </w:rPr>
              <w:t>Registros asignaturas</w:t>
            </w:r>
          </w:p>
        </w:tc>
        <w:tc>
          <w:tcPr>
            <w:tcW w:type="dxa" w:w="3041"/>
          </w:tcPr>
          <w:p>
            <w:r>
              <w:rPr>
                <w:sz w:val="18"/>
              </w:rPr>
              <w:t>—</w:t>
            </w:r>
          </w:p>
        </w:tc>
        <w:tc>
          <w:tcPr>
            <w:tcW w:type="dxa" w:w="3041"/>
          </w:tcPr>
          <w:p>
            <w:r>
              <w:rPr>
                <w:sz w:val="18"/>
              </w:rPr>
              <w:t>1.114</w:t>
            </w:r>
          </w:p>
        </w:tc>
      </w:tr>
      <w:tr>
        <w:tc>
          <w:tcPr>
            <w:tcW w:type="dxa" w:w="3041"/>
          </w:tcPr>
          <w:p>
            <w:r>
              <w:rPr>
                <w:sz w:val="18"/>
              </w:rPr>
              <w:t>Becas (active/pending)</w:t>
            </w:r>
          </w:p>
        </w:tc>
        <w:tc>
          <w:tcPr>
            <w:tcW w:type="dxa" w:w="3041"/>
          </w:tcPr>
          <w:p>
            <w:r>
              <w:rPr>
                <w:sz w:val="18"/>
              </w:rPr>
              <w:t>—</w:t>
            </w:r>
          </w:p>
        </w:tc>
        <w:tc>
          <w:tcPr>
            <w:tcW w:type="dxa" w:w="3041"/>
          </w:tcPr>
          <w:p>
            <w:r>
              <w:rPr>
                <w:sz w:val="18"/>
              </w:rPr>
              <w:t>24</w:t>
            </w:r>
          </w:p>
        </w:tc>
      </w:tr>
    </w:tbl>
    <w:p/>
    <w:p>
      <w:pPr>
        <w:pStyle w:val="Heading2"/>
      </w:pPr>
      <w:r>
        <w:rPr>
          <w:b/>
          <w:color w:val="1F4E8A"/>
          <w:sz w:val="24"/>
        </w:rPr>
        <w:t>3.2 Alumnos de referencia para las pruebas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8A"/>
          </w:tcPr>
          <w:p>
            <w:pPr>
              <w:jc w:val="center"/>
            </w:pPr>
            <w:r>
              <w:rPr>
                <w:b/>
                <w:color w:val="FFFFFF"/>
                <w:sz w:val="20"/>
              </w:rPr>
              <w:t>ID</w:t>
            </w:r>
          </w:p>
        </w:tc>
        <w:tc>
          <w:tcPr>
            <w:tcW w:type="dxa" w:w="1520"/>
            <w:shd w:val="clear" w:color="auto" w:fill="1F4E8A"/>
          </w:tcPr>
          <w:p>
            <w:pPr>
              <w:jc w:val="center"/>
            </w:pPr>
            <w:r>
              <w:rPr>
                <w:b/>
                <w:color w:val="FFFFFF"/>
                <w:sz w:val="20"/>
              </w:rPr>
              <w:t>Nombre</w:t>
            </w:r>
          </w:p>
        </w:tc>
        <w:tc>
          <w:tcPr>
            <w:tcW w:type="dxa" w:w="1520"/>
            <w:shd w:val="clear" w:color="auto" w:fill="1F4E8A"/>
          </w:tcPr>
          <w:p>
            <w:pPr>
              <w:jc w:val="center"/>
            </w:pPr>
            <w:r>
              <w:rPr>
                <w:b/>
                <w:color w:val="FFFFFF"/>
                <w:sz w:val="20"/>
              </w:rPr>
              <w:t>Grado</w:t>
            </w:r>
          </w:p>
        </w:tc>
        <w:tc>
          <w:tcPr>
            <w:tcW w:type="dxa" w:w="1520"/>
            <w:shd w:val="clear" w:color="auto" w:fill="1F4E8A"/>
          </w:tcPr>
          <w:p>
            <w:pPr>
              <w:jc w:val="center"/>
            </w:pPr>
            <w:r>
              <w:rPr>
                <w:b/>
                <w:color w:val="FFFFFF"/>
                <w:sz w:val="20"/>
              </w:rPr>
              <w:t>Curso</w:t>
            </w:r>
          </w:p>
        </w:tc>
        <w:tc>
          <w:tcPr>
            <w:tcW w:type="dxa" w:w="1520"/>
            <w:shd w:val="clear" w:color="auto" w:fill="1F4E8A"/>
          </w:tcPr>
          <w:p>
            <w:pPr>
              <w:jc w:val="center"/>
            </w:pPr>
            <w:r>
              <w:rPr>
                <w:b/>
                <w:color w:val="FFFFFF"/>
                <w:sz w:val="20"/>
              </w:rPr>
              <w:t>GPA</w:t>
            </w:r>
          </w:p>
        </w:tc>
        <w:tc>
          <w:tcPr>
            <w:tcW w:type="dxa" w:w="1520"/>
            <w:shd w:val="clear" w:color="auto" w:fill="1F4E8A"/>
          </w:tcPr>
          <w:p>
            <w:pPr>
              <w:jc w:val="center"/>
            </w:pPr>
            <w:r>
              <w:rPr>
                <w:b/>
                <w:color w:val="FFFFFF"/>
                <w:sz w:val="20"/>
              </w:rPr>
              <w:t>Estado</w:t>
            </w:r>
          </w:p>
        </w:tc>
      </w:tr>
      <w:tr>
        <w:tc>
          <w:tcPr>
            <w:tcW w:type="dxa" w:w="1520"/>
            <w:shd w:val="clear" w:color="auto" w:fill="E3F2FD"/>
          </w:tcPr>
          <w:p>
            <w:r>
              <w:rPr>
                <w:sz w:val="18"/>
              </w:rPr>
              <w:t>ALU001</w:t>
            </w:r>
          </w:p>
        </w:tc>
        <w:tc>
          <w:tcPr>
            <w:tcW w:type="dxa" w:w="1520"/>
            <w:shd w:val="clear" w:color="auto" w:fill="E3F2FD"/>
          </w:tcPr>
          <w:p>
            <w:r>
              <w:rPr>
                <w:sz w:val="18"/>
              </w:rPr>
              <w:t>Carlos Vega Cruz</w:t>
            </w:r>
          </w:p>
        </w:tc>
        <w:tc>
          <w:tcPr>
            <w:tcW w:type="dxa" w:w="1520"/>
            <w:shd w:val="clear" w:color="auto" w:fill="E3F2FD"/>
          </w:tcPr>
          <w:p>
            <w:r>
              <w:rPr>
                <w:sz w:val="18"/>
              </w:rPr>
              <w:t>Informática</w:t>
            </w:r>
          </w:p>
        </w:tc>
        <w:tc>
          <w:tcPr>
            <w:tcW w:type="dxa" w:w="1520"/>
            <w:shd w:val="clear" w:color="auto" w:fill="E3F2FD"/>
          </w:tcPr>
          <w:p>
            <w:r>
              <w:rPr>
                <w:sz w:val="18"/>
              </w:rPr>
              <w:t>4</w:t>
            </w:r>
          </w:p>
        </w:tc>
        <w:tc>
          <w:tcPr>
            <w:tcW w:type="dxa" w:w="1520"/>
            <w:shd w:val="clear" w:color="auto" w:fill="E3F2FD"/>
          </w:tcPr>
          <w:p>
            <w:r>
              <w:rPr>
                <w:sz w:val="18"/>
              </w:rPr>
              <w:t>9.1</w:t>
            </w:r>
          </w:p>
        </w:tc>
        <w:tc>
          <w:tcPr>
            <w:tcW w:type="dxa" w:w="1520"/>
            <w:shd w:val="clear" w:color="auto" w:fill="E3F2FD"/>
          </w:tcPr>
          <w:p>
            <w:r>
              <w:rPr>
                <w:sz w:val="18"/>
              </w:rPr>
              <w:t>excellent</w:t>
            </w:r>
          </w:p>
        </w:tc>
      </w:tr>
      <w:tr>
        <w:tc>
          <w:tcPr>
            <w:tcW w:type="dxa" w:w="1520"/>
            <w:shd w:val="clear" w:color="auto" w:fill="FFF3E0"/>
          </w:tcPr>
          <w:p>
            <w:r>
              <w:rPr>
                <w:sz w:val="18"/>
              </w:rPr>
              <w:t>ALU015</w:t>
            </w:r>
          </w:p>
        </w:tc>
        <w:tc>
          <w:tcPr>
            <w:tcW w:type="dxa" w:w="1520"/>
            <w:shd w:val="clear" w:color="auto" w:fill="FFF3E0"/>
          </w:tcPr>
          <w:p>
            <w:r>
              <w:rPr>
                <w:sz w:val="18"/>
              </w:rPr>
              <w:t>Sergio Delgado Peña</w:t>
            </w:r>
          </w:p>
        </w:tc>
        <w:tc>
          <w:tcPr>
            <w:tcW w:type="dxa" w:w="1520"/>
            <w:shd w:val="clear" w:color="auto" w:fill="FFF3E0"/>
          </w:tcPr>
          <w:p>
            <w:r>
              <w:rPr>
                <w:sz w:val="18"/>
              </w:rPr>
              <w:t>Informática</w:t>
            </w:r>
          </w:p>
        </w:tc>
        <w:tc>
          <w:tcPr>
            <w:tcW w:type="dxa" w:w="1520"/>
            <w:shd w:val="clear" w:color="auto" w:fill="FFF3E0"/>
          </w:tcPr>
          <w:p>
            <w:r>
              <w:rPr>
                <w:sz w:val="18"/>
              </w:rPr>
              <w:t>2</w:t>
            </w:r>
          </w:p>
        </w:tc>
        <w:tc>
          <w:tcPr>
            <w:tcW w:type="dxa" w:w="1520"/>
            <w:shd w:val="clear" w:color="auto" w:fill="FFF3E0"/>
          </w:tcPr>
          <w:p>
            <w:r>
              <w:rPr>
                <w:sz w:val="18"/>
              </w:rPr>
              <w:t>4.2</w:t>
            </w:r>
          </w:p>
        </w:tc>
        <w:tc>
          <w:tcPr>
            <w:tcW w:type="dxa" w:w="1520"/>
            <w:shd w:val="clear" w:color="auto" w:fill="FFF3E0"/>
          </w:tcPr>
          <w:p>
            <w:r>
              <w:rPr>
                <w:sz w:val="18"/>
              </w:rPr>
              <w:t>at_risk</w:t>
            </w:r>
          </w:p>
        </w:tc>
      </w:tr>
      <w:tr>
        <w:tc>
          <w:tcPr>
            <w:tcW w:type="dxa" w:w="1520"/>
            <w:shd w:val="clear" w:color="auto" w:fill="E8F5E9"/>
          </w:tcPr>
          <w:p>
            <w:r>
              <w:rPr>
                <w:sz w:val="18"/>
              </w:rPr>
              <w:t>ALU030</w:t>
            </w:r>
          </w:p>
        </w:tc>
        <w:tc>
          <w:tcPr>
            <w:tcW w:type="dxa" w:w="1520"/>
            <w:shd w:val="clear" w:color="auto" w:fill="E8F5E9"/>
          </w:tcPr>
          <w:p>
            <w:r>
              <w:rPr>
                <w:sz w:val="18"/>
              </w:rPr>
              <w:t>Isabel Blanco Pérez</w:t>
            </w:r>
          </w:p>
        </w:tc>
        <w:tc>
          <w:tcPr>
            <w:tcW w:type="dxa" w:w="1520"/>
            <w:shd w:val="clear" w:color="auto" w:fill="E8F5E9"/>
          </w:tcPr>
          <w:p>
            <w:r>
              <w:rPr>
                <w:sz w:val="18"/>
              </w:rPr>
              <w:t>ADE</w:t>
            </w:r>
          </w:p>
        </w:tc>
        <w:tc>
          <w:tcPr>
            <w:tcW w:type="dxa" w:w="1520"/>
            <w:shd w:val="clear" w:color="auto" w:fill="E8F5E9"/>
          </w:tcPr>
          <w:p>
            <w:r>
              <w:rPr>
                <w:sz w:val="18"/>
              </w:rPr>
              <w:t>3</w:t>
            </w:r>
          </w:p>
        </w:tc>
        <w:tc>
          <w:tcPr>
            <w:tcW w:type="dxa" w:w="1520"/>
            <w:shd w:val="clear" w:color="auto" w:fill="E8F5E9"/>
          </w:tcPr>
          <w:p>
            <w:r>
              <w:rPr>
                <w:sz w:val="18"/>
              </w:rPr>
              <w:t>7.8</w:t>
            </w:r>
          </w:p>
        </w:tc>
        <w:tc>
          <w:tcPr>
            <w:tcW w:type="dxa" w:w="1520"/>
            <w:shd w:val="clear" w:color="auto" w:fill="E8F5E9"/>
          </w:tcPr>
          <w:p>
            <w:r>
              <w:rPr>
                <w:sz w:val="18"/>
              </w:rPr>
              <w:t>active</w:t>
            </w:r>
          </w:p>
        </w:tc>
      </w:tr>
      <w:tr>
        <w:tc>
          <w:tcPr>
            <w:tcW w:type="dxa" w:w="1520"/>
            <w:shd w:val="clear" w:color="auto" w:fill="E8F5E9"/>
          </w:tcPr>
          <w:p>
            <w:r>
              <w:rPr>
                <w:sz w:val="18"/>
              </w:rPr>
              <w:t>ALU045</w:t>
            </w:r>
          </w:p>
        </w:tc>
        <w:tc>
          <w:tcPr>
            <w:tcW w:type="dxa" w:w="1520"/>
            <w:shd w:val="clear" w:color="auto" w:fill="E8F5E9"/>
          </w:tcPr>
          <w:p>
            <w:r>
              <w:rPr>
                <w:sz w:val="18"/>
              </w:rPr>
              <w:t>Gonzalo Rodríguez Castillo</w:t>
            </w:r>
          </w:p>
        </w:tc>
        <w:tc>
          <w:tcPr>
            <w:tcW w:type="dxa" w:w="1520"/>
            <w:shd w:val="clear" w:color="auto" w:fill="E8F5E9"/>
          </w:tcPr>
          <w:p>
            <w:r>
              <w:rPr>
                <w:sz w:val="18"/>
              </w:rPr>
              <w:t>Derecho</w:t>
            </w:r>
          </w:p>
        </w:tc>
        <w:tc>
          <w:tcPr>
            <w:tcW w:type="dxa" w:w="1520"/>
            <w:shd w:val="clear" w:color="auto" w:fill="E8F5E9"/>
          </w:tcPr>
          <w:p>
            <w:r>
              <w:rPr>
                <w:sz w:val="18"/>
              </w:rPr>
              <w:t>1</w:t>
            </w:r>
          </w:p>
        </w:tc>
        <w:tc>
          <w:tcPr>
            <w:tcW w:type="dxa" w:w="1520"/>
            <w:shd w:val="clear" w:color="auto" w:fill="E8F5E9"/>
          </w:tcPr>
          <w:p>
            <w:r>
              <w:rPr>
                <w:sz w:val="18"/>
              </w:rPr>
              <w:t>5.5</w:t>
            </w:r>
          </w:p>
        </w:tc>
        <w:tc>
          <w:tcPr>
            <w:tcW w:type="dxa" w:w="1520"/>
            <w:shd w:val="clear" w:color="auto" w:fill="E8F5E9"/>
          </w:tcPr>
          <w:p>
            <w:r>
              <w:rPr>
                <w:sz w:val="18"/>
              </w:rPr>
              <w:t>active</w:t>
            </w:r>
          </w:p>
        </w:tc>
      </w:tr>
    </w:tbl>
    <w:p/>
    <w:p>
      <w:pPr>
        <w:pStyle w:val="Heading2"/>
      </w:pPr>
      <w:r>
        <w:rPr>
          <w:b/>
          <w:color w:val="1F4E8A"/>
          <w:sz w:val="24"/>
        </w:rPr>
        <w:t>3.3 Expediente completo de ALU001 (ejemplo)</w:t>
      </w:r>
    </w:p>
    <w:p>
      <w:pPr>
        <w:spacing w:after="120"/>
      </w:pPr>
      <w:r>
        <w:rPr>
          <w:rFonts w:ascii="Arial" w:hAnsi="Arial"/>
          <w:sz w:val="22"/>
        </w:rPr>
        <w:t>Salida real de get_full_student_record('ALU001'):</w:t>
      </w:r>
    </w:p>
    <w:p>
      <w:pPr>
        <w:shd w:val="clear" w:color="auto" w:fill="F5F5F5"/>
        <w:spacing w:after="120"/>
        <w:ind w:left="283"/>
      </w:pPr>
      <w:r>
        <w:rPr>
          <w:rFonts w:ascii="Courier New" w:hAnsi="Courier New"/>
          <w:sz w:val="18"/>
        </w:rPr>
        <w:t>{</w:t>
        <w:br/>
        <w:t xml:space="preserve">    "profile": {</w:t>
        <w:br/>
        <w:t xml:space="preserve">        "name": "Carlos Vega Cruz",</w:t>
        <w:br/>
        <w:t xml:space="preserve">        "degree": "Informatica",</w:t>
        <w:br/>
        <w:t xml:space="preserve">        "year": 4,</w:t>
        <w:br/>
        <w:t xml:space="preserve">        "gpa": 9.1,</w:t>
        <w:br/>
        <w:t xml:space="preserve">        "status": "excellent",</w:t>
        <w:br/>
        <w:t xml:space="preserve">        "email": "carlos.alu001@universidad.es"</w:t>
        <w:br/>
        <w:t xml:space="preserve">    },</w:t>
        <w:br/>
        <w:t xml:space="preserve">    "academic_standing": {</w:t>
        <w:br/>
        <w:t xml:space="preserve">        "credits_completed": 180,</w:t>
        <w:br/>
        <w:t xml:space="preserve">        "credits_total": 240,</w:t>
        <w:br/>
        <w:t xml:space="preserve">        "progress_pct": 75.0,</w:t>
        <w:br/>
        <w:t xml:space="preserve">        "at_risk": false,</w:t>
        <w:br/>
        <w:t xml:space="preserve">        "failed_subjects_count": 0</w:t>
        <w:br/>
        <w:t xml:space="preserve">    },</w:t>
        <w:br/>
        <w:t xml:space="preserve">    "passed_subjects": [</w:t>
        <w:br/>
        <w:t xml:space="preserve">        {"code": "INF101", "name": "Programación I", "grade": 7.8},</w:t>
        <w:br/>
        <w:t xml:space="preserve">        {"code": "INF102", "name": "Matemáticas I",  "grade": 7.7},</w:t>
        <w:br/>
        <w:t xml:space="preserve">        {"code": "INF103", "name": "Álgebra Lineal", "grade": 8.5},</w:t>
        <w:br/>
        <w:t xml:space="preserve">        {"code": "INF104", "name": "Lógica Computacional", "grade": 8.8},</w:t>
        <w:br/>
        <w:t xml:space="preserve">        {"code": "INF105", "name": "Fundamentos de Computadores", "grade": 7.6},</w:t>
        <w:br/>
        <w:t xml:space="preserve">        "... (30 asignaturas superadas en total)"</w:t>
        <w:br/>
        <w:t xml:space="preserve">    ],</w:t>
        <w:br/>
        <w:t xml:space="preserve">    "pending_subjects": [],</w:t>
        <w:br/>
        <w:t xml:space="preserve">    "current_enrollments": [</w:t>
        <w:br/>
        <w:t xml:space="preserve">        {"code": "INF401", "name": "TFG — Trabajo Fin de Grado", "semester": "2025-S2"}</w:t>
        <w:br/>
        <w:t xml:space="preserve">    ],</w:t>
        <w:br/>
        <w:t xml:space="preserve">    "scholarships": [</w:t>
        <w:br/>
        <w:t xml:space="preserve">        {"type": "MEC", "status": "active", "amount": 3500.0}</w:t>
        <w:br/>
        <w:t xml:space="preserve">    ]</w:t>
        <w:br/>
        <w:t>}</w:t>
      </w:r>
    </w:p>
    <w:p>
      <w:pPr>
        <w:pStyle w:val="Heading2"/>
      </w:pPr>
      <w:r>
        <w:rPr>
          <w:b/>
          <w:color w:val="1F4E8A"/>
          <w:sz w:val="24"/>
        </w:rPr>
        <w:t>3.4 Esquema DDL de la base de datos</w:t>
      </w:r>
    </w:p>
    <w:p>
      <w:pPr>
        <w:shd w:val="clear" w:color="auto" w:fill="F5F5F5"/>
        <w:spacing w:after="120"/>
        <w:ind w:left="283"/>
      </w:pPr>
      <w:r>
        <w:rPr>
          <w:rFonts w:ascii="Courier New" w:hAnsi="Courier New"/>
          <w:sz w:val="18"/>
        </w:rPr>
        <w:t>CREATE TABLE students (</w:t>
        <w:br/>
        <w:t xml:space="preserve">    id                TEXT PRIMARY KEY,</w:t>
        <w:br/>
        <w:t xml:space="preserve">    name              TEXT NOT NULL,</w:t>
        <w:br/>
        <w:t xml:space="preserve">    email             TEXT UNIQUE,</w:t>
        <w:br/>
        <w:t xml:space="preserve">    degree            TEXT,         -- 'Informatica' | 'ADE' | 'Derecho'</w:t>
        <w:br/>
        <w:t xml:space="preserve">    year              INTEGER,      -- 1..4</w:t>
        <w:br/>
        <w:t xml:space="preserve">    gpa               REAL,</w:t>
        <w:br/>
        <w:t xml:space="preserve">    credits_completed INTEGER,</w:t>
        <w:br/>
        <w:t xml:space="preserve">    credits_total     INTEGER,</w:t>
        <w:br/>
        <w:t xml:space="preserve">    status            TEXT,         -- 'excellent' | 'active' | 'at_risk'</w:t>
        <w:br/>
        <w:t xml:space="preserve">    enrolled_year     INTEGER</w:t>
        <w:br/>
        <w:t>);</w:t>
        <w:br/>
        <w:br/>
        <w:t>CREATE TABLE subject_records (</w:t>
        <w:br/>
        <w:t xml:space="preserve">    id           INTEGER PRIMARY KEY AUTOINCREMENT,</w:t>
        <w:br/>
        <w:t xml:space="preserve">    student_id   TEXT REFERENCES students(id),</w:t>
        <w:br/>
        <w:t xml:space="preserve">    subject_code TEXT,</w:t>
        <w:br/>
        <w:t xml:space="preserve">    subject_name TEXT,</w:t>
        <w:br/>
        <w:t xml:space="preserve">    credits      INTEGER,</w:t>
        <w:br/>
        <w:t xml:space="preserve">    grade        REAL,</w:t>
        <w:br/>
        <w:t xml:space="preserve">    semester     TEXT,</w:t>
        <w:br/>
        <w:t xml:space="preserve">    status       TEXT   -- 'passed' | 'failed' | 'enrolled' | 'pending'</w:t>
        <w:br/>
        <w:t>);</w:t>
        <w:br/>
        <w:br/>
        <w:t>CREATE TABLE scholarships (</w:t>
        <w:br/>
        <w:t xml:space="preserve">    id         INTEGER PRIMARY KEY AUTOINCREMENT,</w:t>
        <w:br/>
        <w:t xml:space="preserve">    student_id TEXT REFERENCES students(id),</w:t>
        <w:br/>
        <w:t xml:space="preserve">    type       TEXT,</w:t>
        <w:br/>
        <w:t xml:space="preserve">    amount     REAL,</w:t>
        <w:br/>
        <w:t xml:space="preserve">    year       INTEGER,</w:t>
        <w:br/>
        <w:t xml:space="preserve">    status     TEXT   -- 'active' | 'pending' | 'revoked'</w:t>
        <w:br/>
        <w:t>);</w:t>
      </w:r>
    </w:p>
    <w:p>
      <w:r>
        <w:br w:type="page"/>
      </w:r>
    </w:p>
    <w:p>
      <w:pPr>
        <w:pStyle w:val="Heading1"/>
      </w:pPr>
      <w:r>
        <w:rPr>
          <w:b/>
          <w:color w:val="1F4E8A"/>
          <w:sz w:val="28"/>
        </w:rPr>
        <w:t>4. Resultados del Sistema RAG</w:t>
      </w:r>
    </w:p>
    <w:p>
      <w:pPr>
        <w:spacing w:after="120"/>
      </w:pPr>
      <w:r>
        <w:rPr>
          <w:rFonts w:ascii="Arial" w:hAnsi="Arial"/>
          <w:sz w:val="22"/>
        </w:rPr>
        <w:t>El pipeline RAG indexa 22 documentos institucionales en formato Markdown, divididos en 94 chunks de 512 tokens con solapamiento de 50 tokens usando el tokenizador cl100k_base. Cada chunk se vectoriza con text-embedding-3-large (dimensión 3.072) y se almacena en el índice university-corpus de Azure AI Search, configurado con HNSW (m=4, ef_construction=400) y búsqueda semántica con el modelo es.microsoft.</w:t>
      </w:r>
    </w:p>
    <w:p>
      <w:pPr>
        <w:pStyle w:val="Heading2"/>
      </w:pPr>
      <w:r>
        <w:rPr>
          <w:b/>
          <w:color w:val="1F4E8A"/>
          <w:sz w:val="24"/>
        </w:rPr>
        <w:t>4.1 Estadísticas del índice</w:t>
      </w:r>
    </w:p>
    <w:tbl>
      <w:tblPr>
        <w:tblStyle w:val="TableGrid"/>
        <w:tblW w:type="auto" w:w="0"/>
        <w:tblLook w:firstColumn="1" w:firstRow="1" w:lastColumn="0" w:lastRow="0" w:noHBand="0" w:noVBand="1" w:val="04A0"/>
      </w:tblPr>
      <w:tblGrid>
        <w:gridCol w:w="4561"/>
        <w:gridCol w:w="4561"/>
      </w:tblGrid>
      <w:tr>
        <w:tc>
          <w:tcPr>
            <w:tcW w:type="dxa" w:w="4561"/>
            <w:shd w:val="clear" w:color="auto" w:fill="1F4E8A"/>
          </w:tcPr>
          <w:p>
            <w:pPr>
              <w:jc w:val="center"/>
            </w:pPr>
            <w:r>
              <w:rPr>
                <w:b/>
                <w:color w:val="FFFFFF"/>
                <w:sz w:val="20"/>
              </w:rPr>
              <w:t>Parámetro</w:t>
            </w:r>
          </w:p>
        </w:tc>
        <w:tc>
          <w:tcPr>
            <w:tcW w:type="dxa" w:w="4561"/>
            <w:shd w:val="clear" w:color="auto" w:fill="1F4E8A"/>
          </w:tcPr>
          <w:p>
            <w:pPr>
              <w:jc w:val="center"/>
            </w:pPr>
            <w:r>
              <w:rPr>
                <w:b/>
                <w:color w:val="FFFFFF"/>
                <w:sz w:val="20"/>
              </w:rPr>
              <w:t>Valor</w:t>
            </w:r>
          </w:p>
        </w:tc>
      </w:tr>
      <w:tr>
        <w:tc>
          <w:tcPr>
            <w:tcW w:type="dxa" w:w="4561"/>
          </w:tcPr>
          <w:p/>
        </w:tc>
        <w:tc>
          <w:tcPr>
            <w:tcW w:type="dxa" w:w="4561"/>
          </w:tcPr>
          <w:p/>
        </w:tc>
      </w:tr>
      <w:tr>
        <w:tc>
          <w:tcPr>
            <w:tcW w:type="dxa" w:w="4561"/>
          </w:tcPr>
          <w:p>
            <w:r>
              <w:rPr>
                <w:sz w:val="18"/>
              </w:rPr>
              <w:t>Documentos .md procesados</w:t>
            </w:r>
          </w:p>
        </w:tc>
        <w:tc>
          <w:tcPr>
            <w:tcW w:type="dxa" w:w="4561"/>
          </w:tcPr>
          <w:p>
            <w:r>
              <w:rPr>
                <w:sz w:val="18"/>
              </w:rPr>
              <w:t>22</w:t>
            </w:r>
          </w:p>
        </w:tc>
      </w:tr>
      <w:tr>
        <w:tc>
          <w:tcPr>
            <w:tcW w:type="dxa" w:w="4561"/>
          </w:tcPr>
          <w:p>
            <w:r>
              <w:rPr>
                <w:sz w:val="18"/>
              </w:rPr>
              <w:t>Chunks generados e indexados</w:t>
            </w:r>
          </w:p>
        </w:tc>
        <w:tc>
          <w:tcPr>
            <w:tcW w:type="dxa" w:w="4561"/>
          </w:tcPr>
          <w:p>
            <w:r>
              <w:rPr>
                <w:sz w:val="18"/>
              </w:rPr>
              <w:t>94</w:t>
            </w:r>
          </w:p>
        </w:tc>
      </w:tr>
      <w:tr>
        <w:tc>
          <w:tcPr>
            <w:tcW w:type="dxa" w:w="4561"/>
          </w:tcPr>
          <w:p>
            <w:r>
              <w:rPr>
                <w:sz w:val="18"/>
              </w:rPr>
              <w:t>Dimensión del embedding</w:t>
            </w:r>
          </w:p>
        </w:tc>
        <w:tc>
          <w:tcPr>
            <w:tcW w:type="dxa" w:w="4561"/>
          </w:tcPr>
          <w:p>
            <w:r>
              <w:rPr>
                <w:sz w:val="18"/>
              </w:rPr>
              <w:t>3.072 (text-embedding-3-large)</w:t>
            </w:r>
          </w:p>
        </w:tc>
      </w:tr>
      <w:tr>
        <w:tc>
          <w:tcPr>
            <w:tcW w:type="dxa" w:w="4561"/>
          </w:tcPr>
          <w:p>
            <w:r>
              <w:rPr>
                <w:sz w:val="18"/>
              </w:rPr>
              <w:t>Algoritmo de búsqueda vectorial</w:t>
            </w:r>
          </w:p>
        </w:tc>
        <w:tc>
          <w:tcPr>
            <w:tcW w:type="dxa" w:w="4561"/>
          </w:tcPr>
          <w:p>
            <w:r>
              <w:rPr>
                <w:sz w:val="18"/>
              </w:rPr>
              <w:t>HNSW (cosine)</w:t>
            </w:r>
          </w:p>
        </w:tc>
      </w:tr>
      <w:tr>
        <w:tc>
          <w:tcPr>
            <w:tcW w:type="dxa" w:w="4561"/>
          </w:tcPr>
          <w:p>
            <w:r>
              <w:rPr>
                <w:sz w:val="18"/>
              </w:rPr>
              <w:t>Configuración semántica</w:t>
            </w:r>
          </w:p>
        </w:tc>
        <w:tc>
          <w:tcPr>
            <w:tcW w:type="dxa" w:w="4561"/>
          </w:tcPr>
          <w:p>
            <w:r>
              <w:rPr>
                <w:sz w:val="18"/>
              </w:rPr>
              <w:t>es.microsoft + semantic-config</w:t>
            </w:r>
          </w:p>
        </w:tc>
      </w:tr>
      <w:tr>
        <w:tc>
          <w:tcPr>
            <w:tcW w:type="dxa" w:w="4561"/>
          </w:tcPr>
          <w:p>
            <w:r>
              <w:rPr>
                <w:sz w:val="18"/>
              </w:rPr>
              <w:t>Tiempo de indexación</w:t>
            </w:r>
          </w:p>
        </w:tc>
        <w:tc>
          <w:tcPr>
            <w:tcW w:type="dxa" w:w="4561"/>
          </w:tcPr>
          <w:p>
            <w:r>
              <w:rPr>
                <w:sz w:val="18"/>
              </w:rPr>
              <w:t>~25 segundos</w:t>
            </w:r>
          </w:p>
        </w:tc>
      </w:tr>
      <w:tr>
        <w:tc>
          <w:tcPr>
            <w:tcW w:type="dxa" w:w="4561"/>
          </w:tcPr>
          <w:p>
            <w:r>
              <w:rPr>
                <w:sz w:val="18"/>
              </w:rPr>
              <w:t>Batches de upload</w:t>
            </w:r>
          </w:p>
        </w:tc>
        <w:tc>
          <w:tcPr>
            <w:tcW w:type="dxa" w:w="4561"/>
          </w:tcPr>
          <w:p>
            <w:r>
              <w:rPr>
                <w:sz w:val="18"/>
              </w:rPr>
              <w:t>1 batch de 44 + 1 batch de 50 documentos</w:t>
            </w:r>
          </w:p>
        </w:tc>
      </w:tr>
    </w:tbl>
    <w:p/>
    <w:p>
      <w:pPr>
        <w:pStyle w:val="Heading2"/>
      </w:pPr>
      <w:r>
        <w:rPr>
          <w:b/>
          <w:color w:val="1F4E8A"/>
          <w:sz w:val="24"/>
        </w:rPr>
        <w:t>4.2 Resultados de las 10 queries de evaluación</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76"/>
            <w:shd w:val="clear" w:color="auto" w:fill="1F4E8A"/>
          </w:tcPr>
          <w:p>
            <w:pPr>
              <w:jc w:val="center"/>
            </w:pPr>
            <w:r>
              <w:rPr>
                <w:b/>
                <w:color w:val="FFFFFF"/>
                <w:sz w:val="20"/>
              </w:rPr>
              <w:t>ID</w:t>
            </w:r>
          </w:p>
        </w:tc>
        <w:tc>
          <w:tcPr>
            <w:tcW w:type="dxa" w:w="2592"/>
            <w:shd w:val="clear" w:color="auto" w:fill="1F4E8A"/>
          </w:tcPr>
          <w:p>
            <w:pPr>
              <w:jc w:val="center"/>
            </w:pPr>
            <w:r>
              <w:rPr>
                <w:b/>
                <w:color w:val="FFFFFF"/>
                <w:sz w:val="20"/>
              </w:rPr>
              <w:t>Query (resumida)</w:t>
            </w:r>
          </w:p>
        </w:tc>
        <w:tc>
          <w:tcPr>
            <w:tcW w:type="dxa" w:w="1440"/>
            <w:shd w:val="clear" w:color="auto" w:fill="1F4E8A"/>
          </w:tcPr>
          <w:p>
            <w:pPr>
              <w:jc w:val="center"/>
            </w:pPr>
            <w:r>
              <w:rPr>
                <w:b/>
                <w:color w:val="FFFFFF"/>
                <w:sz w:val="20"/>
              </w:rPr>
              <w:t>Intent</w:t>
            </w:r>
          </w:p>
        </w:tc>
        <w:tc>
          <w:tcPr>
            <w:tcW w:type="dxa" w:w="1440"/>
            <w:shd w:val="clear" w:color="auto" w:fill="1F4E8A"/>
          </w:tcPr>
          <w:p>
            <w:pPr>
              <w:jc w:val="center"/>
            </w:pPr>
            <w:r>
              <w:rPr>
                <w:b/>
                <w:color w:val="FFFFFF"/>
                <w:sz w:val="20"/>
              </w:rPr>
              <w:t>Fuente esperada</w:t>
            </w:r>
          </w:p>
        </w:tc>
        <w:tc>
          <w:tcPr>
            <w:tcW w:type="dxa" w:w="2160"/>
            <w:shd w:val="clear" w:color="auto" w:fill="1F4E8A"/>
          </w:tcPr>
          <w:p>
            <w:pPr>
              <w:jc w:val="center"/>
            </w:pPr>
            <w:r>
              <w:rPr>
                <w:b/>
                <w:color w:val="FFFFFF"/>
                <w:sz w:val="20"/>
              </w:rPr>
              <w:t>Fuente obtenida (score)</w:t>
            </w:r>
          </w:p>
        </w:tc>
        <w:tc>
          <w:tcPr>
            <w:tcW w:type="dxa" w:w="576"/>
            <w:shd w:val="clear" w:color="auto" w:fill="1F4E8A"/>
          </w:tcPr>
          <w:p>
            <w:pPr>
              <w:jc w:val="center"/>
            </w:pPr>
            <w:r>
              <w:rPr>
                <w:b/>
                <w:color w:val="FFFFFF"/>
                <w:sz w:val="20"/>
              </w:rPr>
              <w:t>Res.</w:t>
            </w:r>
          </w:p>
        </w:tc>
      </w:tr>
      <w:tr>
        <w:tc>
          <w:tcPr>
            <w:tcW w:type="dxa" w:w="1520"/>
          </w:tcPr>
          <w:p>
            <w:r>
              <w:rPr>
                <w:sz w:val="16"/>
              </w:rPr>
              <w:t>R01</w:t>
            </w:r>
          </w:p>
        </w:tc>
        <w:tc>
          <w:tcPr>
            <w:tcW w:type="dxa" w:w="1520"/>
          </w:tcPr>
          <w:p>
            <w:r>
              <w:rPr>
                <w:sz w:val="16"/>
              </w:rPr>
              <w:t>¿Cuántas convocatorias tiene un alumno para superar una...</w:t>
            </w:r>
          </w:p>
        </w:tc>
        <w:tc>
          <w:tcPr>
            <w:tcW w:type="dxa" w:w="1520"/>
          </w:tcPr>
          <w:p>
            <w:r>
              <w:rPr>
                <w:sz w:val="16"/>
              </w:rPr>
              <w:t>REGULATIONS</w:t>
            </w:r>
          </w:p>
        </w:tc>
        <w:tc>
          <w:tcPr>
            <w:tcW w:type="dxa" w:w="1520"/>
          </w:tcPr>
          <w:p>
            <w:r>
              <w:rPr>
                <w:sz w:val="16"/>
              </w:rPr>
              <w:t>reglamento_academico</w:t>
            </w:r>
          </w:p>
        </w:tc>
        <w:tc>
          <w:tcPr>
            <w:tcW w:type="dxa" w:w="1520"/>
          </w:tcPr>
          <w:p>
            <w:r>
              <w:rPr>
                <w:sz w:val="16"/>
              </w:rPr>
              <w:t>reglamento_academico.md (score 2.92)</w:t>
            </w:r>
          </w:p>
        </w:tc>
        <w:tc>
          <w:tcPr>
            <w:tcW w:type="dxa" w:w="1520"/>
            <w:shd w:val="clear" w:color="auto" w:fill="E8F5E9"/>
          </w:tcPr>
          <w:p>
            <w:pPr>
              <w:jc w:val="center"/>
            </w:pPr>
            <w:r>
              <w:rPr>
                <w:b/>
                <w:sz w:val="20"/>
              </w:rPr>
              <w:t>PASS</w:t>
            </w:r>
          </w:p>
        </w:tc>
      </w:tr>
      <w:tr>
        <w:tc>
          <w:tcPr>
            <w:tcW w:type="dxa" w:w="1520"/>
            <w:shd w:val="clear" w:color="auto" w:fill="F8F9FA"/>
          </w:tcPr>
          <w:p>
            <w:r>
              <w:rPr>
                <w:sz w:val="16"/>
              </w:rPr>
              <w:t>R02</w:t>
            </w:r>
          </w:p>
        </w:tc>
        <w:tc>
          <w:tcPr>
            <w:tcW w:type="dxa" w:w="1520"/>
            <w:shd w:val="clear" w:color="auto" w:fill="F8F9FA"/>
          </w:tcPr>
          <w:p>
            <w:r>
              <w:rPr>
                <w:sz w:val="16"/>
              </w:rPr>
              <w:t>¿Qué asignaturas son obligatorias en el segundo curso d...</w:t>
            </w:r>
          </w:p>
        </w:tc>
        <w:tc>
          <w:tcPr>
            <w:tcW w:type="dxa" w:w="1520"/>
            <w:shd w:val="clear" w:color="auto" w:fill="F8F9FA"/>
          </w:tcPr>
          <w:p>
            <w:r>
              <w:rPr>
                <w:sz w:val="16"/>
              </w:rPr>
              <w:t>ACADEMIC_ORIENTATION</w:t>
            </w:r>
          </w:p>
        </w:tc>
        <w:tc>
          <w:tcPr>
            <w:tcW w:type="dxa" w:w="1520"/>
            <w:shd w:val="clear" w:color="auto" w:fill="F8F9FA"/>
          </w:tcPr>
          <w:p>
            <w:r>
              <w:rPr>
                <w:sz w:val="16"/>
              </w:rPr>
              <w:t>grado_informatica</w:t>
            </w:r>
          </w:p>
        </w:tc>
        <w:tc>
          <w:tcPr>
            <w:tcW w:type="dxa" w:w="1520"/>
            <w:shd w:val="clear" w:color="auto" w:fill="F8F9FA"/>
          </w:tcPr>
          <w:p>
            <w:r>
              <w:rPr>
                <w:sz w:val="16"/>
              </w:rPr>
              <w:t>grado_informatica.md (score 2.65)</w:t>
            </w:r>
          </w:p>
        </w:tc>
        <w:tc>
          <w:tcPr>
            <w:tcW w:type="dxa" w:w="1520"/>
            <w:shd w:val="clear" w:color="auto" w:fill="E8F5E9"/>
          </w:tcPr>
          <w:p>
            <w:pPr>
              <w:jc w:val="center"/>
            </w:pPr>
            <w:r>
              <w:rPr>
                <w:b/>
                <w:sz w:val="20"/>
              </w:rPr>
              <w:t>PASS</w:t>
            </w:r>
          </w:p>
        </w:tc>
      </w:tr>
      <w:tr>
        <w:tc>
          <w:tcPr>
            <w:tcW w:type="dxa" w:w="1520"/>
          </w:tcPr>
          <w:p>
            <w:r>
              <w:rPr>
                <w:sz w:val="16"/>
              </w:rPr>
              <w:t>R03</w:t>
            </w:r>
          </w:p>
        </w:tc>
        <w:tc>
          <w:tcPr>
            <w:tcW w:type="dxa" w:w="1520"/>
          </w:tcPr>
          <w:p>
            <w:r>
              <w:rPr>
                <w:sz w:val="16"/>
              </w:rPr>
              <w:t>¿Cuál es la nota media mínima para solicitar la beca ME...</w:t>
            </w:r>
          </w:p>
        </w:tc>
        <w:tc>
          <w:tcPr>
            <w:tcW w:type="dxa" w:w="1520"/>
          </w:tcPr>
          <w:p>
            <w:r>
              <w:rPr>
                <w:sz w:val="16"/>
              </w:rPr>
              <w:t>SCHOLARSHIPS</w:t>
            </w:r>
          </w:p>
        </w:tc>
        <w:tc>
          <w:tcPr>
            <w:tcW w:type="dxa" w:w="1520"/>
          </w:tcPr>
          <w:p>
            <w:r>
              <w:rPr>
                <w:sz w:val="16"/>
              </w:rPr>
              <w:t>faq_becas</w:t>
            </w:r>
          </w:p>
        </w:tc>
        <w:tc>
          <w:tcPr>
            <w:tcW w:type="dxa" w:w="1520"/>
          </w:tcPr>
          <w:p>
            <w:r>
              <w:rPr>
                <w:sz w:val="16"/>
              </w:rPr>
              <w:t>faq_becas.md (score 3.24)</w:t>
            </w:r>
          </w:p>
        </w:tc>
        <w:tc>
          <w:tcPr>
            <w:tcW w:type="dxa" w:w="1520"/>
            <w:shd w:val="clear" w:color="auto" w:fill="E8F5E9"/>
          </w:tcPr>
          <w:p>
            <w:pPr>
              <w:jc w:val="center"/>
            </w:pPr>
            <w:r>
              <w:rPr>
                <w:b/>
                <w:sz w:val="20"/>
              </w:rPr>
              <w:t>PASS</w:t>
            </w:r>
          </w:p>
        </w:tc>
      </w:tr>
      <w:tr>
        <w:tc>
          <w:tcPr>
            <w:tcW w:type="dxa" w:w="1520"/>
            <w:shd w:val="clear" w:color="auto" w:fill="F8F9FA"/>
          </w:tcPr>
          <w:p>
            <w:r>
              <w:rPr>
                <w:sz w:val="16"/>
              </w:rPr>
              <w:t>R04</w:t>
            </w:r>
          </w:p>
        </w:tc>
        <w:tc>
          <w:tcPr>
            <w:tcW w:type="dxa" w:w="1520"/>
            <w:shd w:val="clear" w:color="auto" w:fill="F8F9FA"/>
          </w:tcPr>
          <w:p>
            <w:r>
              <w:rPr>
                <w:sz w:val="16"/>
              </w:rPr>
              <w:t>¿Hasta cuándo puedo anular la matrícula de una asignatu...</w:t>
            </w:r>
          </w:p>
        </w:tc>
        <w:tc>
          <w:tcPr>
            <w:tcW w:type="dxa" w:w="1520"/>
            <w:shd w:val="clear" w:color="auto" w:fill="F8F9FA"/>
          </w:tcPr>
          <w:p>
            <w:r>
              <w:rPr>
                <w:sz w:val="16"/>
              </w:rPr>
              <w:t>ADMINISTRATIVE</w:t>
            </w:r>
          </w:p>
        </w:tc>
        <w:tc>
          <w:tcPr>
            <w:tcW w:type="dxa" w:w="1520"/>
            <w:shd w:val="clear" w:color="auto" w:fill="F8F9FA"/>
          </w:tcPr>
          <w:p>
            <w:r>
              <w:rPr>
                <w:sz w:val="16"/>
              </w:rPr>
              <w:t>politica_evaluacion</w:t>
            </w:r>
          </w:p>
        </w:tc>
        <w:tc>
          <w:tcPr>
            <w:tcW w:type="dxa" w:w="1520"/>
            <w:shd w:val="clear" w:color="auto" w:fill="F8F9FA"/>
          </w:tcPr>
          <w:p>
            <w:r>
              <w:rPr>
                <w:sz w:val="16"/>
              </w:rPr>
              <w:t>faq_matriculacion.md (score 3.27)</w:t>
            </w:r>
          </w:p>
        </w:tc>
        <w:tc>
          <w:tcPr>
            <w:tcW w:type="dxa" w:w="1520"/>
            <w:shd w:val="clear" w:color="auto" w:fill="FFF3E0"/>
          </w:tcPr>
          <w:p>
            <w:pPr>
              <w:jc w:val="center"/>
            </w:pPr>
            <w:r>
              <w:rPr>
                <w:b/>
                <w:sz w:val="20"/>
              </w:rPr>
              <w:t>FAIL</w:t>
            </w:r>
          </w:p>
        </w:tc>
      </w:tr>
      <w:tr>
        <w:tc>
          <w:tcPr>
            <w:tcW w:type="dxa" w:w="1520"/>
          </w:tcPr>
          <w:p>
            <w:r>
              <w:rPr>
                <w:sz w:val="16"/>
              </w:rPr>
              <w:t>R05</w:t>
            </w:r>
          </w:p>
        </w:tc>
        <w:tc>
          <w:tcPr>
            <w:tcW w:type="dxa" w:w="1520"/>
          </w:tcPr>
          <w:p>
            <w:r>
              <w:rPr>
                <w:sz w:val="16"/>
              </w:rPr>
              <w:t>¿Cuáles son los criterios de evaluación de Bases de Dat...</w:t>
            </w:r>
          </w:p>
        </w:tc>
        <w:tc>
          <w:tcPr>
            <w:tcW w:type="dxa" w:w="1520"/>
          </w:tcPr>
          <w:p>
            <w:r>
              <w:rPr>
                <w:sz w:val="16"/>
              </w:rPr>
              <w:t>COURSE_INFO</w:t>
            </w:r>
          </w:p>
        </w:tc>
        <w:tc>
          <w:tcPr>
            <w:tcW w:type="dxa" w:w="1520"/>
          </w:tcPr>
          <w:p>
            <w:r>
              <w:rPr>
                <w:sz w:val="16"/>
              </w:rPr>
              <w:t>guia_bases_datos</w:t>
            </w:r>
          </w:p>
        </w:tc>
        <w:tc>
          <w:tcPr>
            <w:tcW w:type="dxa" w:w="1520"/>
          </w:tcPr>
          <w:p>
            <w:r>
              <w:rPr>
                <w:sz w:val="16"/>
              </w:rPr>
              <w:t>guia_bases_datos.md (score 2.23)</w:t>
            </w:r>
          </w:p>
        </w:tc>
        <w:tc>
          <w:tcPr>
            <w:tcW w:type="dxa" w:w="1520"/>
            <w:shd w:val="clear" w:color="auto" w:fill="E8F5E9"/>
          </w:tcPr>
          <w:p>
            <w:pPr>
              <w:jc w:val="center"/>
            </w:pPr>
            <w:r>
              <w:rPr>
                <w:b/>
                <w:sz w:val="20"/>
              </w:rPr>
              <w:t>PASS</w:t>
            </w:r>
          </w:p>
        </w:tc>
      </w:tr>
      <w:tr>
        <w:tc>
          <w:tcPr>
            <w:tcW w:type="dxa" w:w="1520"/>
            <w:shd w:val="clear" w:color="auto" w:fill="F8F9FA"/>
          </w:tcPr>
          <w:p>
            <w:r>
              <w:rPr>
                <w:sz w:val="16"/>
              </w:rPr>
              <w:t>R06</w:t>
            </w:r>
          </w:p>
        </w:tc>
        <w:tc>
          <w:tcPr>
            <w:tcW w:type="dxa" w:w="1520"/>
            <w:shd w:val="clear" w:color="auto" w:fill="F8F9FA"/>
          </w:tcPr>
          <w:p>
            <w:r>
              <w:rPr>
                <w:sz w:val="16"/>
              </w:rPr>
              <w:t>¿Cuál es la nota de corte para acceder al Grado en Info...</w:t>
            </w:r>
          </w:p>
        </w:tc>
        <w:tc>
          <w:tcPr>
            <w:tcW w:type="dxa" w:w="1520"/>
            <w:shd w:val="clear" w:color="auto" w:fill="F8F9FA"/>
          </w:tcPr>
          <w:p>
            <w:r>
              <w:rPr>
                <w:sz w:val="16"/>
              </w:rPr>
              <w:t>PROSPECTIVE_STUDENT</w:t>
            </w:r>
          </w:p>
        </w:tc>
        <w:tc>
          <w:tcPr>
            <w:tcW w:type="dxa" w:w="1520"/>
            <w:shd w:val="clear" w:color="auto" w:fill="F8F9FA"/>
          </w:tcPr>
          <w:p>
            <w:r>
              <w:rPr>
                <w:sz w:val="16"/>
              </w:rPr>
              <w:t>faq_admision</w:t>
            </w:r>
          </w:p>
        </w:tc>
        <w:tc>
          <w:tcPr>
            <w:tcW w:type="dxa" w:w="1520"/>
            <w:shd w:val="clear" w:color="auto" w:fill="F8F9FA"/>
          </w:tcPr>
          <w:p>
            <w:r>
              <w:rPr>
                <w:sz w:val="16"/>
              </w:rPr>
              <w:t>faq_admision.md (score 2.84)</w:t>
            </w:r>
          </w:p>
        </w:tc>
        <w:tc>
          <w:tcPr>
            <w:tcW w:type="dxa" w:w="1520"/>
            <w:shd w:val="clear" w:color="auto" w:fill="E8F5E9"/>
          </w:tcPr>
          <w:p>
            <w:pPr>
              <w:jc w:val="center"/>
            </w:pPr>
            <w:r>
              <w:rPr>
                <w:b/>
                <w:sz w:val="20"/>
              </w:rPr>
              <w:t>PASS</w:t>
            </w:r>
          </w:p>
        </w:tc>
      </w:tr>
      <w:tr>
        <w:tc>
          <w:tcPr>
            <w:tcW w:type="dxa" w:w="1520"/>
          </w:tcPr>
          <w:p>
            <w:r>
              <w:rPr>
                <w:sz w:val="16"/>
              </w:rPr>
              <w:t>R07</w:t>
            </w:r>
          </w:p>
        </w:tc>
        <w:tc>
          <w:tcPr>
            <w:tcW w:type="dxa" w:w="1520"/>
          </w:tcPr>
          <w:p>
            <w:r>
              <w:rPr>
                <w:sz w:val="16"/>
              </w:rPr>
              <w:t>¿Qué ocurre si un alumno no supera el 50% de los crédit...</w:t>
            </w:r>
          </w:p>
        </w:tc>
        <w:tc>
          <w:tcPr>
            <w:tcW w:type="dxa" w:w="1520"/>
          </w:tcPr>
          <w:p>
            <w:r>
              <w:rPr>
                <w:sz w:val="16"/>
              </w:rPr>
              <w:t>REGULATIONS</w:t>
            </w:r>
          </w:p>
        </w:tc>
        <w:tc>
          <w:tcPr>
            <w:tcW w:type="dxa" w:w="1520"/>
          </w:tcPr>
          <w:p>
            <w:r>
              <w:rPr>
                <w:sz w:val="16"/>
              </w:rPr>
              <w:t>normativa_permanencia</w:t>
            </w:r>
          </w:p>
        </w:tc>
        <w:tc>
          <w:tcPr>
            <w:tcW w:type="dxa" w:w="1520"/>
          </w:tcPr>
          <w:p>
            <w:r>
              <w:rPr>
                <w:sz w:val="16"/>
              </w:rPr>
              <w:t>normativa_permanencia.md (score 2.44)</w:t>
            </w:r>
          </w:p>
        </w:tc>
        <w:tc>
          <w:tcPr>
            <w:tcW w:type="dxa" w:w="1520"/>
            <w:shd w:val="clear" w:color="auto" w:fill="E8F5E9"/>
          </w:tcPr>
          <w:p>
            <w:pPr>
              <w:jc w:val="center"/>
            </w:pPr>
            <w:r>
              <w:rPr>
                <w:b/>
                <w:sz w:val="20"/>
              </w:rPr>
              <w:t>PASS</w:t>
            </w:r>
          </w:p>
        </w:tc>
      </w:tr>
      <w:tr>
        <w:tc>
          <w:tcPr>
            <w:tcW w:type="dxa" w:w="1520"/>
            <w:shd w:val="clear" w:color="auto" w:fill="F8F9FA"/>
          </w:tcPr>
          <w:p>
            <w:r>
              <w:rPr>
                <w:sz w:val="16"/>
              </w:rPr>
              <w:t>R08</w:t>
            </w:r>
          </w:p>
        </w:tc>
        <w:tc>
          <w:tcPr>
            <w:tcW w:type="dxa" w:w="1520"/>
            <w:shd w:val="clear" w:color="auto" w:fill="F8F9FA"/>
          </w:tcPr>
          <w:p>
            <w:r>
              <w:rPr>
                <w:sz w:val="16"/>
              </w:rPr>
              <w:t>¿Cómo puedo pedir cita con el servicio de orientación a...</w:t>
            </w:r>
          </w:p>
        </w:tc>
        <w:tc>
          <w:tcPr>
            <w:tcW w:type="dxa" w:w="1520"/>
            <w:shd w:val="clear" w:color="auto" w:fill="F8F9FA"/>
          </w:tcPr>
          <w:p>
            <w:r>
              <w:rPr>
                <w:sz w:val="16"/>
              </w:rPr>
              <w:t>ADMINISTRATIVE</w:t>
            </w:r>
          </w:p>
        </w:tc>
        <w:tc>
          <w:tcPr>
            <w:tcW w:type="dxa" w:w="1520"/>
            <w:shd w:val="clear" w:color="auto" w:fill="F8F9FA"/>
          </w:tcPr>
          <w:p>
            <w:r>
              <w:rPr>
                <w:sz w:val="16"/>
              </w:rPr>
              <w:t>guia_orientacion_academica</w:t>
            </w:r>
          </w:p>
        </w:tc>
        <w:tc>
          <w:tcPr>
            <w:tcW w:type="dxa" w:w="1520"/>
            <w:shd w:val="clear" w:color="auto" w:fill="F8F9FA"/>
          </w:tcPr>
          <w:p>
            <w:r>
              <w:rPr>
                <w:sz w:val="16"/>
              </w:rPr>
              <w:t>guia_orientacion_academica.md (score 3.41)</w:t>
            </w:r>
          </w:p>
        </w:tc>
        <w:tc>
          <w:tcPr>
            <w:tcW w:type="dxa" w:w="1520"/>
            <w:shd w:val="clear" w:color="auto" w:fill="E8F5E9"/>
          </w:tcPr>
          <w:p>
            <w:pPr>
              <w:jc w:val="center"/>
            </w:pPr>
            <w:r>
              <w:rPr>
                <w:b/>
                <w:sz w:val="20"/>
              </w:rPr>
              <w:t>PASS</w:t>
            </w:r>
          </w:p>
        </w:tc>
      </w:tr>
      <w:tr>
        <w:tc>
          <w:tcPr>
            <w:tcW w:type="dxa" w:w="1520"/>
          </w:tcPr>
          <w:p>
            <w:r>
              <w:rPr>
                <w:sz w:val="16"/>
              </w:rPr>
              <w:t>R09</w:t>
            </w:r>
          </w:p>
        </w:tc>
        <w:tc>
          <w:tcPr>
            <w:tcW w:type="dxa" w:w="1520"/>
          </w:tcPr>
          <w:p>
            <w:r>
              <w:rPr>
                <w:sz w:val="16"/>
              </w:rPr>
              <w:t>¿Qué prerrequisitos tiene la asignatura de Inteligencia...</w:t>
            </w:r>
          </w:p>
        </w:tc>
        <w:tc>
          <w:tcPr>
            <w:tcW w:type="dxa" w:w="1520"/>
          </w:tcPr>
          <w:p>
            <w:r>
              <w:rPr>
                <w:sz w:val="16"/>
              </w:rPr>
              <w:t>COURSE_INFO</w:t>
            </w:r>
          </w:p>
        </w:tc>
        <w:tc>
          <w:tcPr>
            <w:tcW w:type="dxa" w:w="1520"/>
          </w:tcPr>
          <w:p>
            <w:r>
              <w:rPr>
                <w:sz w:val="16"/>
              </w:rPr>
              <w:t>grado_informatica</w:t>
            </w:r>
          </w:p>
        </w:tc>
        <w:tc>
          <w:tcPr>
            <w:tcW w:type="dxa" w:w="1520"/>
          </w:tcPr>
          <w:p>
            <w:r>
              <w:rPr>
                <w:sz w:val="16"/>
              </w:rPr>
              <w:t>grado_informatica.md (score 2.46)</w:t>
            </w:r>
          </w:p>
        </w:tc>
        <w:tc>
          <w:tcPr>
            <w:tcW w:type="dxa" w:w="1520"/>
            <w:shd w:val="clear" w:color="auto" w:fill="E8F5E9"/>
          </w:tcPr>
          <w:p>
            <w:pPr>
              <w:jc w:val="center"/>
            </w:pPr>
            <w:r>
              <w:rPr>
                <w:b/>
                <w:sz w:val="20"/>
              </w:rPr>
              <w:t>PASS</w:t>
            </w:r>
          </w:p>
        </w:tc>
      </w:tr>
      <w:tr>
        <w:tc>
          <w:tcPr>
            <w:tcW w:type="dxa" w:w="1520"/>
            <w:shd w:val="clear" w:color="auto" w:fill="F8F9FA"/>
          </w:tcPr>
          <w:p>
            <w:r>
              <w:rPr>
                <w:sz w:val="16"/>
              </w:rPr>
              <w:t>R10</w:t>
            </w:r>
          </w:p>
        </w:tc>
        <w:tc>
          <w:tcPr>
            <w:tcW w:type="dxa" w:w="1520"/>
            <w:shd w:val="clear" w:color="auto" w:fill="F8F9FA"/>
          </w:tcPr>
          <w:p>
            <w:r>
              <w:rPr>
                <w:sz w:val="16"/>
              </w:rPr>
              <w:t>¿En qué plazo puedo reclamar una calificación tras la p...</w:t>
            </w:r>
          </w:p>
        </w:tc>
        <w:tc>
          <w:tcPr>
            <w:tcW w:type="dxa" w:w="1520"/>
            <w:shd w:val="clear" w:color="auto" w:fill="F8F9FA"/>
          </w:tcPr>
          <w:p>
            <w:r>
              <w:rPr>
                <w:sz w:val="16"/>
              </w:rPr>
              <w:t>REGULATIONS</w:t>
            </w:r>
          </w:p>
        </w:tc>
        <w:tc>
          <w:tcPr>
            <w:tcW w:type="dxa" w:w="1520"/>
            <w:shd w:val="clear" w:color="auto" w:fill="F8F9FA"/>
          </w:tcPr>
          <w:p>
            <w:r>
              <w:rPr>
                <w:sz w:val="16"/>
              </w:rPr>
              <w:t>reglamento_academico</w:t>
            </w:r>
          </w:p>
        </w:tc>
        <w:tc>
          <w:tcPr>
            <w:tcW w:type="dxa" w:w="1520"/>
            <w:shd w:val="clear" w:color="auto" w:fill="F8F9FA"/>
          </w:tcPr>
          <w:p>
            <w:r>
              <w:rPr>
                <w:sz w:val="16"/>
              </w:rPr>
              <w:t>reglamento_academico.md (score 2.89)</w:t>
            </w:r>
          </w:p>
        </w:tc>
        <w:tc>
          <w:tcPr>
            <w:tcW w:type="dxa" w:w="1520"/>
            <w:shd w:val="clear" w:color="auto" w:fill="E8F5E9"/>
          </w:tcPr>
          <w:p>
            <w:pPr>
              <w:jc w:val="center"/>
            </w:pPr>
            <w:r>
              <w:rPr>
                <w:b/>
                <w:sz w:val="20"/>
              </w:rPr>
              <w:t>PASS</w:t>
            </w:r>
          </w:p>
        </w:tc>
      </w:tr>
    </w:tbl>
    <w:p/>
    <w:p>
      <w:r>
        <w:rPr>
          <w:b/>
          <w:color w:val="186518"/>
        </w:rPr>
        <w:t>Resultado: 9/10 PASS — Score medio: 2.65 — Score mínimo: 1.72 — Criterio (≥ 8/10): SUPERADO</w:t>
      </w:r>
    </w:p>
    <w:p>
      <w:r>
        <w:br w:type="page"/>
      </w:r>
    </w:p>
    <w:p>
      <w:pPr>
        <w:pStyle w:val="Heading1"/>
      </w:pPr>
      <w:r>
        <w:rPr>
          <w:b/>
          <w:color w:val="1F4E8A"/>
          <w:sz w:val="28"/>
        </w:rPr>
        <w:t>5. Pruebas del Grafo de Agentes</w:t>
      </w:r>
    </w:p>
    <w:p>
      <w:pPr>
        <w:spacing w:after="120"/>
      </w:pPr>
      <w:r>
        <w:rPr>
          <w:rFonts w:ascii="Arial" w:hAnsi="Arial"/>
          <w:sz w:val="22"/>
        </w:rPr>
        <w:t>El test end-to-end (scripts/test_graph_cli.py) ejecuta el grafo LangGraph completo mediante graph.invoke() para cinco casos que cubren todos los flujos posibles del sistema. Los cinco casos superaron el criterio de éxito (≥ 4/5).</w:t>
      </w:r>
    </w:p>
    <w:p>
      <w:pPr>
        <w:pStyle w:val="Heading2"/>
      </w:pPr>
      <w:r>
        <w:rPr>
          <w:b/>
          <w:color w:val="1F4E8A"/>
          <w:sz w:val="24"/>
        </w:rPr>
        <w:t>5.1 Saludo simple — flujo GREETING sin recuperación</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Mensaje de entrada</w:t>
            </w:r>
          </w:p>
        </w:tc>
        <w:tc>
          <w:tcPr>
            <w:tcW w:type="dxa" w:w="4561"/>
          </w:tcPr>
          <w:p>
            <w:r>
              <w:rPr>
                <w:sz w:val="18"/>
              </w:rPr>
              <w:t>Hola, buenos dias! En que me puedes ayudar?</w:t>
            </w:r>
          </w:p>
        </w:tc>
      </w:tr>
      <w:tr>
        <w:tc>
          <w:tcPr>
            <w:tcW w:type="dxa" w:w="4561"/>
            <w:shd w:val="clear" w:color="auto" w:fill="EEF2FF"/>
          </w:tcPr>
          <w:p>
            <w:r>
              <w:rPr>
                <w:sz w:val="18"/>
              </w:rPr>
              <w:t>user_id</w:t>
            </w:r>
          </w:p>
        </w:tc>
        <w:tc>
          <w:tcPr>
            <w:tcW w:type="dxa" w:w="4561"/>
          </w:tcPr>
          <w:p>
            <w:r>
              <w:rPr>
                <w:sz w:val="18"/>
              </w:rPr>
              <w:t>—</w:t>
            </w:r>
          </w:p>
        </w:tc>
      </w:tr>
      <w:tr>
        <w:tc>
          <w:tcPr>
            <w:tcW w:type="dxa" w:w="4561"/>
            <w:shd w:val="clear" w:color="auto" w:fill="EEF2FF"/>
          </w:tcPr>
          <w:p>
            <w:r>
              <w:rPr>
                <w:sz w:val="18"/>
              </w:rPr>
              <w:t>Flujo ejecutado</w:t>
            </w:r>
          </w:p>
        </w:tc>
        <w:tc>
          <w:tcPr>
            <w:tcW w:type="dxa" w:w="4561"/>
          </w:tcPr>
          <w:p>
            <w:r>
              <w:rPr>
                <w:sz w:val="18"/>
              </w:rPr>
              <w:t>START → router → guardrail → retriever → generator → END</w:t>
            </w:r>
          </w:p>
        </w:tc>
      </w:tr>
      <w:tr>
        <w:tc>
          <w:tcPr>
            <w:tcW w:type="dxa" w:w="4561"/>
            <w:shd w:val="clear" w:color="auto" w:fill="EEF2FF"/>
          </w:tcPr>
          <w:p>
            <w:r>
              <w:rPr>
                <w:sz w:val="18"/>
              </w:rPr>
              <w:t>Intent / Guardrail</w:t>
            </w:r>
          </w:p>
        </w:tc>
        <w:tc>
          <w:tcPr>
            <w:tcW w:type="dxa" w:w="4561"/>
          </w:tcPr>
          <w:p>
            <w:r>
              <w:rPr>
                <w:sz w:val="18"/>
              </w:rPr>
              <w:t>GREETING / triggered=False</w:t>
            </w:r>
          </w:p>
        </w:tc>
      </w:tr>
      <w:tr>
        <w:tc>
          <w:tcPr>
            <w:tcW w:type="dxa" w:w="4561"/>
            <w:shd w:val="clear" w:color="auto" w:fill="EEF2FF"/>
          </w:tcPr>
          <w:p>
            <w:r>
              <w:rPr>
                <w:sz w:val="18"/>
              </w:rPr>
              <w:t>Docs recuperados / Expediente</w:t>
            </w:r>
          </w:p>
        </w:tc>
        <w:tc>
          <w:tcPr>
            <w:tcW w:type="dxa" w:w="4561"/>
          </w:tcPr>
          <w:p>
            <w:r>
              <w:rPr>
                <w:sz w:val="18"/>
              </w:rPr>
              <w:t>0 docs / expediente=No</w:t>
            </w:r>
          </w:p>
        </w:tc>
      </w:tr>
      <w:tr>
        <w:tc>
          <w:tcPr>
            <w:tcW w:type="dxa" w:w="4561"/>
            <w:shd w:val="clear" w:color="auto" w:fill="EEF2FF"/>
          </w:tcPr>
          <w:p>
            <w:r>
              <w:rPr>
                <w:sz w:val="18"/>
              </w:rPr>
              <w:t>Confidence / Fuentes</w:t>
            </w:r>
          </w:p>
        </w:tc>
        <w:tc>
          <w:tcPr>
            <w:tcW w:type="dxa" w:w="4561"/>
          </w:tcPr>
          <w:p>
            <w:r>
              <w:rPr>
                <w:sz w:val="18"/>
              </w:rPr>
              <w:t>0.4 / —</w:t>
            </w:r>
          </w:p>
        </w:tc>
      </w:tr>
    </w:tbl>
    <w:p/>
    <w:p>
      <w:pPr>
        <w:spacing w:after="120"/>
      </w:pPr>
      <w:r>
        <w:rPr>
          <w:rFonts w:ascii="Arial" w:hAnsi="Arial"/>
          <w:sz w:val="22"/>
        </w:rPr>
        <w:t>Respuesta generada:</w:t>
      </w:r>
    </w:p>
    <w:p>
      <w:pPr>
        <w:shd w:val="clear" w:color="auto" w:fill="F5F5F5"/>
        <w:spacing w:after="120"/>
        <w:ind w:left="283"/>
      </w:pPr>
      <w:r>
        <w:rPr>
          <w:rFonts w:ascii="Courier New" w:hAnsi="Courier New"/>
          <w:sz w:val="18"/>
        </w:rPr>
        <w:t>¡Buenos días! Estoy aquí para ayudarte con cualquier consulta relacionada con tu vida universitaria. Puedo orientarte sobre: 1. Elección de asignaturas y planificación académica. 2. Normativas y reglamentos universitarios. 3. Trámites administrativos y plazos. 4. Becas y ayudas al estudio. 5. Guías docentes de asignaturas concretas. ¿Sobre qué tema tienes dudas?</w:t>
      </w:r>
    </w:p>
    <w:p>
      <w:r>
        <w:rPr>
          <w:b/>
          <w:sz w:val="20"/>
        </w:rPr>
        <w:t xml:space="preserve">Valoración: </w:t>
      </w:r>
      <w:r>
        <w:rPr>
          <w:sz w:val="20"/>
        </w:rPr>
        <w:t>Demuestra que el sistema gestiona correctamente los saludos sin consumir recursos innecesarios (0 docs, confidence reducida). El Generator responde con una presentación de capacidades apropiada.</w:t>
      </w:r>
    </w:p>
    <w:p/>
    <w:p>
      <w:pPr>
        <w:pStyle w:val="Heading2"/>
      </w:pPr>
      <w:r>
        <w:rPr>
          <w:b/>
          <w:color w:val="1F4E8A"/>
          <w:sz w:val="24"/>
        </w:rPr>
        <w:t>5.2 Normativa — flujo completo sin expediente</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Mensaje de entrada</w:t>
            </w:r>
          </w:p>
        </w:tc>
        <w:tc>
          <w:tcPr>
            <w:tcW w:type="dxa" w:w="4561"/>
          </w:tcPr>
          <w:p>
            <w:r>
              <w:rPr>
                <w:sz w:val="18"/>
              </w:rPr>
              <w:t>Cuantas veces puedo examinarme de la misma asignatura antes de ser dado de baja?</w:t>
            </w:r>
          </w:p>
        </w:tc>
      </w:tr>
      <w:tr>
        <w:tc>
          <w:tcPr>
            <w:tcW w:type="dxa" w:w="4561"/>
            <w:shd w:val="clear" w:color="auto" w:fill="EEF2FF"/>
          </w:tcPr>
          <w:p>
            <w:r>
              <w:rPr>
                <w:sz w:val="18"/>
              </w:rPr>
              <w:t>user_id</w:t>
            </w:r>
          </w:p>
        </w:tc>
        <w:tc>
          <w:tcPr>
            <w:tcW w:type="dxa" w:w="4561"/>
          </w:tcPr>
          <w:p>
            <w:r>
              <w:rPr>
                <w:sz w:val="18"/>
              </w:rPr>
              <w:t>—</w:t>
            </w:r>
          </w:p>
        </w:tc>
      </w:tr>
      <w:tr>
        <w:tc>
          <w:tcPr>
            <w:tcW w:type="dxa" w:w="4561"/>
            <w:shd w:val="clear" w:color="auto" w:fill="EEF2FF"/>
          </w:tcPr>
          <w:p>
            <w:r>
              <w:rPr>
                <w:sz w:val="18"/>
              </w:rPr>
              <w:t>Flujo ejecutado</w:t>
            </w:r>
          </w:p>
        </w:tc>
        <w:tc>
          <w:tcPr>
            <w:tcW w:type="dxa" w:w="4561"/>
          </w:tcPr>
          <w:p>
            <w:r>
              <w:rPr>
                <w:sz w:val="18"/>
              </w:rPr>
              <w:t>START → router → guardrail → retriever (5 docs) → generator → END</w:t>
            </w:r>
          </w:p>
        </w:tc>
      </w:tr>
      <w:tr>
        <w:tc>
          <w:tcPr>
            <w:tcW w:type="dxa" w:w="4561"/>
            <w:shd w:val="clear" w:color="auto" w:fill="EEF2FF"/>
          </w:tcPr>
          <w:p>
            <w:r>
              <w:rPr>
                <w:sz w:val="18"/>
              </w:rPr>
              <w:t>Intent / Guardrail</w:t>
            </w:r>
          </w:p>
        </w:tc>
        <w:tc>
          <w:tcPr>
            <w:tcW w:type="dxa" w:w="4561"/>
          </w:tcPr>
          <w:p>
            <w:r>
              <w:rPr>
                <w:sz w:val="18"/>
              </w:rPr>
              <w:t>REGULATIONS / triggered=False</w:t>
            </w:r>
          </w:p>
        </w:tc>
      </w:tr>
      <w:tr>
        <w:tc>
          <w:tcPr>
            <w:tcW w:type="dxa" w:w="4561"/>
            <w:shd w:val="clear" w:color="auto" w:fill="EEF2FF"/>
          </w:tcPr>
          <w:p>
            <w:r>
              <w:rPr>
                <w:sz w:val="18"/>
              </w:rPr>
              <w:t>Docs recuperados / Expediente</w:t>
            </w:r>
          </w:p>
        </w:tc>
        <w:tc>
          <w:tcPr>
            <w:tcW w:type="dxa" w:w="4561"/>
          </w:tcPr>
          <w:p>
            <w:r>
              <w:rPr>
                <w:sz w:val="18"/>
              </w:rPr>
              <w:t>5 docs / expediente=No</w:t>
            </w:r>
          </w:p>
        </w:tc>
      </w:tr>
      <w:tr>
        <w:tc>
          <w:tcPr>
            <w:tcW w:type="dxa" w:w="4561"/>
            <w:shd w:val="clear" w:color="auto" w:fill="EEF2FF"/>
          </w:tcPr>
          <w:p>
            <w:r>
              <w:rPr>
                <w:sz w:val="18"/>
              </w:rPr>
              <w:t>Confidence / Fuentes</w:t>
            </w:r>
          </w:p>
        </w:tc>
        <w:tc>
          <w:tcPr>
            <w:tcW w:type="dxa" w:w="4561"/>
          </w:tcPr>
          <w:p>
            <w:r>
              <w:rPr>
                <w:sz w:val="18"/>
              </w:rPr>
              <w:t>1.0 / [Fuente: FAQ — Exámenes, Convocatorias y Calificaciones, pág...</w:t>
            </w:r>
          </w:p>
        </w:tc>
      </w:tr>
    </w:tbl>
    <w:p/>
    <w:p>
      <w:pPr>
        <w:spacing w:after="120"/>
      </w:pPr>
      <w:r>
        <w:rPr>
          <w:rFonts w:ascii="Arial" w:hAnsi="Arial"/>
          <w:sz w:val="22"/>
        </w:rPr>
        <w:t>Respuesta generada:</w:t>
      </w:r>
    </w:p>
    <w:p>
      <w:pPr>
        <w:shd w:val="clear" w:color="auto" w:fill="F5F5F5"/>
        <w:spacing w:after="120"/>
        <w:ind w:left="283"/>
      </w:pPr>
      <w:r>
        <w:rPr>
          <w:rFonts w:ascii="Courier New" w:hAnsi="Courier New"/>
          <w:sz w:val="18"/>
        </w:rPr>
        <w:t>Tienes un máximo de 4 convocatorias ordinarias para superar cada asignatura. Si las agotas sin aprobar, puedes solicitar una quinta convocatoria extraordinaria ante el Decano, que se concede por causas justificadas. Agotar las convocatorias disponibles puede activar el proceso de revisión de permanencia. [Fuente: FAQ — Exámenes, Convocatorias y Calificaciones, pág. 1]</w:t>
      </w:r>
    </w:p>
    <w:p>
      <w:r>
        <w:rPr>
          <w:b/>
          <w:sz w:val="20"/>
        </w:rPr>
        <w:t xml:space="preserve">Valoración: </w:t>
      </w:r>
      <w:r>
        <w:rPr>
          <w:sz w:val="20"/>
        </w:rPr>
        <w:t>Demuestra el flujo RAG completo: recuperación de 5 chunks relevantes y síntesis con fuente citada. Confidence = 1.0 por scores &gt; 2.0.</w:t>
      </w:r>
    </w:p>
    <w:p/>
    <w:p>
      <w:pPr>
        <w:pStyle w:val="Heading2"/>
      </w:pPr>
      <w:r>
        <w:rPr>
          <w:b/>
          <w:color w:val="1F4E8A"/>
          <w:sz w:val="24"/>
        </w:rPr>
        <w:t>5.3 Orientación académica — flujo con expediente ALU001</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Mensaje de entrada</w:t>
            </w:r>
          </w:p>
        </w:tc>
        <w:tc>
          <w:tcPr>
            <w:tcW w:type="dxa" w:w="4561"/>
          </w:tcPr>
          <w:p>
            <w:r>
              <w:rPr>
                <w:sz w:val="18"/>
              </w:rPr>
              <w:t>Que asignaturas optativas me recomiendas para el proximo curso?</w:t>
            </w:r>
          </w:p>
        </w:tc>
      </w:tr>
      <w:tr>
        <w:tc>
          <w:tcPr>
            <w:tcW w:type="dxa" w:w="4561"/>
            <w:shd w:val="clear" w:color="auto" w:fill="EEF2FF"/>
          </w:tcPr>
          <w:p>
            <w:r>
              <w:rPr>
                <w:sz w:val="18"/>
              </w:rPr>
              <w:t>user_id</w:t>
            </w:r>
          </w:p>
        </w:tc>
        <w:tc>
          <w:tcPr>
            <w:tcW w:type="dxa" w:w="4561"/>
          </w:tcPr>
          <w:p>
            <w:r>
              <w:rPr>
                <w:sz w:val="18"/>
              </w:rPr>
              <w:t>ALU001</w:t>
            </w:r>
          </w:p>
        </w:tc>
      </w:tr>
      <w:tr>
        <w:tc>
          <w:tcPr>
            <w:tcW w:type="dxa" w:w="4561"/>
            <w:shd w:val="clear" w:color="auto" w:fill="EEF2FF"/>
          </w:tcPr>
          <w:p>
            <w:r>
              <w:rPr>
                <w:sz w:val="18"/>
              </w:rPr>
              <w:t>Flujo ejecutado</w:t>
            </w:r>
          </w:p>
        </w:tc>
        <w:tc>
          <w:tcPr>
            <w:tcW w:type="dxa" w:w="4561"/>
          </w:tcPr>
          <w:p>
            <w:r>
              <w:rPr>
                <w:sz w:val="18"/>
              </w:rPr>
              <w:t>START → router → guardrail → retriever (5 docs) → student_data (ALU001) → generator → END</w:t>
            </w:r>
          </w:p>
        </w:tc>
      </w:tr>
      <w:tr>
        <w:tc>
          <w:tcPr>
            <w:tcW w:type="dxa" w:w="4561"/>
            <w:shd w:val="clear" w:color="auto" w:fill="EEF2FF"/>
          </w:tcPr>
          <w:p>
            <w:r>
              <w:rPr>
                <w:sz w:val="18"/>
              </w:rPr>
              <w:t>Intent / Guardrail</w:t>
            </w:r>
          </w:p>
        </w:tc>
        <w:tc>
          <w:tcPr>
            <w:tcW w:type="dxa" w:w="4561"/>
          </w:tcPr>
          <w:p>
            <w:r>
              <w:rPr>
                <w:sz w:val="18"/>
              </w:rPr>
              <w:t>ACADEMIC_ORIENTATION / triggered=False</w:t>
            </w:r>
          </w:p>
        </w:tc>
      </w:tr>
      <w:tr>
        <w:tc>
          <w:tcPr>
            <w:tcW w:type="dxa" w:w="4561"/>
            <w:shd w:val="clear" w:color="auto" w:fill="EEF2FF"/>
          </w:tcPr>
          <w:p>
            <w:r>
              <w:rPr>
                <w:sz w:val="18"/>
              </w:rPr>
              <w:t>Docs recuperados / Expediente</w:t>
            </w:r>
          </w:p>
        </w:tc>
        <w:tc>
          <w:tcPr>
            <w:tcW w:type="dxa" w:w="4561"/>
          </w:tcPr>
          <w:p>
            <w:r>
              <w:rPr>
                <w:sz w:val="18"/>
              </w:rPr>
              <w:t>5 docs / expediente=Sí</w:t>
            </w:r>
          </w:p>
        </w:tc>
      </w:tr>
      <w:tr>
        <w:tc>
          <w:tcPr>
            <w:tcW w:type="dxa" w:w="4561"/>
            <w:shd w:val="clear" w:color="auto" w:fill="EEF2FF"/>
          </w:tcPr>
          <w:p>
            <w:r>
              <w:rPr>
                <w:sz w:val="18"/>
              </w:rPr>
              <w:t>Confidence / Fuentes</w:t>
            </w:r>
          </w:p>
        </w:tc>
        <w:tc>
          <w:tcPr>
            <w:tcW w:type="dxa" w:w="4561"/>
          </w:tcPr>
          <w:p>
            <w:r>
              <w:rPr>
                <w:sz w:val="18"/>
              </w:rPr>
              <w:t>1.0 / [Fuente: Plan de Estudios — Grado en Ingeniería Informática,...</w:t>
            </w:r>
          </w:p>
        </w:tc>
      </w:tr>
    </w:tbl>
    <w:p/>
    <w:p>
      <w:pPr>
        <w:spacing w:after="120"/>
      </w:pPr>
      <w:r>
        <w:rPr>
          <w:rFonts w:ascii="Arial" w:hAnsi="Arial"/>
          <w:sz w:val="22"/>
        </w:rPr>
        <w:t>Respuesta generada:</w:t>
      </w:r>
    </w:p>
    <w:p>
      <w:pPr>
        <w:shd w:val="clear" w:color="auto" w:fill="F5F5F5"/>
        <w:spacing w:after="120"/>
        <w:ind w:left="283"/>
      </w:pPr>
      <w:r>
        <w:rPr>
          <w:rFonts w:ascii="Courier New" w:hAnsi="Courier New"/>
          <w:sz w:val="18"/>
        </w:rPr>
        <w:t>Hola, Carlos. Dado que estás en 4º curso del Grado en Ingeniería Informática y tienes un excelente desempeño académico con una media de 9.1, puedo ayudarte a elegir las optativas más adecuadas para tu perfil. Según el plan de estudios, en 4º curso dispones de optativas en las menciones de Ingeniería del Software, Sistemas Inteligentes e Ingeniería de Computadores. Dado tu historial de excelencia, las asignaturas de la mención Sistemas Inteligentes (IA Avanzada, Aprendizaje Automático, Visión por Computador) se alinean bien con tus intereses. [Fuente: Plan de Estudios — Grado en Ingeniería Informática, Optativas disponibles en 4º curso, pág. 2]</w:t>
      </w:r>
    </w:p>
    <w:p>
      <w:r>
        <w:rPr>
          <w:b/>
          <w:sz w:val="20"/>
        </w:rPr>
        <w:t xml:space="preserve">Valoración: </w:t>
      </w:r>
      <w:r>
        <w:rPr>
          <w:sz w:val="20"/>
        </w:rPr>
        <w:t>Demuestra el flujo completo con expediente: el Generator personaliza la respuesta con el nombre (Carlos), curso y GPA del alumno real, citando fuentes del plan de estudios.</w:t>
      </w:r>
    </w:p>
    <w:p/>
    <w:p>
      <w:pPr>
        <w:pStyle w:val="Heading2"/>
      </w:pPr>
      <w:r>
        <w:rPr>
          <w:b/>
          <w:color w:val="1F4E8A"/>
          <w:sz w:val="24"/>
        </w:rPr>
        <w:t>5.4 Consulta fuera de alcance — guardrail OUT_OF_SCOPE</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Mensaje de entrada</w:t>
            </w:r>
          </w:p>
        </w:tc>
        <w:tc>
          <w:tcPr>
            <w:tcW w:type="dxa" w:w="4561"/>
          </w:tcPr>
          <w:p>
            <w:r>
              <w:rPr>
                <w:sz w:val="18"/>
              </w:rPr>
              <w:t>Cual es la capital de Australia?</w:t>
            </w:r>
          </w:p>
        </w:tc>
      </w:tr>
      <w:tr>
        <w:tc>
          <w:tcPr>
            <w:tcW w:type="dxa" w:w="4561"/>
            <w:shd w:val="clear" w:color="auto" w:fill="EEF2FF"/>
          </w:tcPr>
          <w:p>
            <w:r>
              <w:rPr>
                <w:sz w:val="18"/>
              </w:rPr>
              <w:t>user_id</w:t>
            </w:r>
          </w:p>
        </w:tc>
        <w:tc>
          <w:tcPr>
            <w:tcW w:type="dxa" w:w="4561"/>
          </w:tcPr>
          <w:p>
            <w:r>
              <w:rPr>
                <w:sz w:val="18"/>
              </w:rPr>
              <w:t>—</w:t>
            </w:r>
          </w:p>
        </w:tc>
      </w:tr>
      <w:tr>
        <w:tc>
          <w:tcPr>
            <w:tcW w:type="dxa" w:w="4561"/>
            <w:shd w:val="clear" w:color="auto" w:fill="EEF2FF"/>
          </w:tcPr>
          <w:p>
            <w:r>
              <w:rPr>
                <w:sz w:val="18"/>
              </w:rPr>
              <w:t>Flujo ejecutado</w:t>
            </w:r>
          </w:p>
        </w:tc>
        <w:tc>
          <w:tcPr>
            <w:tcW w:type="dxa" w:w="4561"/>
          </w:tcPr>
          <w:p>
            <w:r>
              <w:rPr>
                <w:sz w:val="18"/>
              </w:rPr>
              <w:t>START → router → guardrail (TRIGGERED) → generator (safe_response) → END</w:t>
            </w:r>
          </w:p>
        </w:tc>
      </w:tr>
      <w:tr>
        <w:tc>
          <w:tcPr>
            <w:tcW w:type="dxa" w:w="4561"/>
            <w:shd w:val="clear" w:color="auto" w:fill="EEF2FF"/>
          </w:tcPr>
          <w:p>
            <w:r>
              <w:rPr>
                <w:sz w:val="18"/>
              </w:rPr>
              <w:t>Intent / Guardrail</w:t>
            </w:r>
          </w:p>
        </w:tc>
        <w:tc>
          <w:tcPr>
            <w:tcW w:type="dxa" w:w="4561"/>
          </w:tcPr>
          <w:p>
            <w:r>
              <w:rPr>
                <w:sz w:val="18"/>
              </w:rPr>
              <w:t>OUT_OF_SCOPE / triggered=True</w:t>
            </w:r>
          </w:p>
        </w:tc>
      </w:tr>
      <w:tr>
        <w:tc>
          <w:tcPr>
            <w:tcW w:type="dxa" w:w="4561"/>
            <w:shd w:val="clear" w:color="auto" w:fill="EEF2FF"/>
          </w:tcPr>
          <w:p>
            <w:r>
              <w:rPr>
                <w:sz w:val="18"/>
              </w:rPr>
              <w:t>Docs recuperados / Expediente</w:t>
            </w:r>
          </w:p>
        </w:tc>
        <w:tc>
          <w:tcPr>
            <w:tcW w:type="dxa" w:w="4561"/>
          </w:tcPr>
          <w:p>
            <w:r>
              <w:rPr>
                <w:sz w:val="18"/>
              </w:rPr>
              <w:t>0 docs / expediente=No</w:t>
            </w:r>
          </w:p>
        </w:tc>
      </w:tr>
      <w:tr>
        <w:tc>
          <w:tcPr>
            <w:tcW w:type="dxa" w:w="4561"/>
            <w:shd w:val="clear" w:color="auto" w:fill="EEF2FF"/>
          </w:tcPr>
          <w:p>
            <w:r>
              <w:rPr>
                <w:sz w:val="18"/>
              </w:rPr>
              <w:t>Confidence / Fuentes</w:t>
            </w:r>
          </w:p>
        </w:tc>
        <w:tc>
          <w:tcPr>
            <w:tcW w:type="dxa" w:w="4561"/>
          </w:tcPr>
          <w:p>
            <w:r>
              <w:rPr>
                <w:sz w:val="18"/>
              </w:rPr>
              <w:t>1.0 / —</w:t>
            </w:r>
          </w:p>
        </w:tc>
      </w:tr>
    </w:tbl>
    <w:p/>
    <w:p>
      <w:pPr>
        <w:spacing w:after="120"/>
      </w:pPr>
      <w:r>
        <w:rPr>
          <w:rFonts w:ascii="Arial" w:hAnsi="Arial"/>
          <w:sz w:val="22"/>
        </w:rPr>
        <w:t>Respuesta generada:</w:t>
      </w:r>
    </w:p>
    <w:p>
      <w:pPr>
        <w:shd w:val="clear" w:color="auto" w:fill="F5F5F5"/>
        <w:spacing w:after="120"/>
        <w:ind w:left="283"/>
      </w:pPr>
      <w:r>
        <w:rPr>
          <w:rFonts w:ascii="Courier New" w:hAnsi="Courier New"/>
          <w:sz w:val="18"/>
        </w:rPr>
        <w:t>Solo puedo ayudarte con temas relacionados con la Universidad Demo: normativas, planes de estudio, trámites, orientación académica y becas. Para cualquier consulta en ese ámbito, estoy a tu disposición.</w:t>
      </w:r>
    </w:p>
    <w:p>
      <w:r>
        <w:rPr>
          <w:b/>
          <w:sz w:val="20"/>
        </w:rPr>
        <w:t xml:space="preserve">Valoración: </w:t>
      </w:r>
      <w:r>
        <w:rPr>
          <w:sz w:val="20"/>
        </w:rPr>
        <w:t>Demuestra el cortocircuito del guardrail: la consulta fuera de ámbito no llega al Retriever ni al Generator de LLM, usando la safe_response predefinida. Confidence = 1.0 por ser respuesta determinista.</w:t>
      </w:r>
    </w:p>
    <w:p/>
    <w:p>
      <w:pPr>
        <w:pStyle w:val="Heading2"/>
      </w:pPr>
      <w:r>
        <w:rPr>
          <w:b/>
          <w:color w:val="1F4E8A"/>
          <w:sz w:val="24"/>
        </w:rPr>
        <w:t>5.5 Alumno en riesgo — flujo con expediente ALU015</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Mensaje de entrada</w:t>
            </w:r>
          </w:p>
        </w:tc>
        <w:tc>
          <w:tcPr>
            <w:tcW w:type="dxa" w:w="4561"/>
          </w:tcPr>
          <w:p>
            <w:r>
              <w:rPr>
                <w:sz w:val="18"/>
              </w:rPr>
              <w:t>Tengo varias asignaturas suspensas, que puedo hacer para mejorar?</w:t>
            </w:r>
          </w:p>
        </w:tc>
      </w:tr>
      <w:tr>
        <w:tc>
          <w:tcPr>
            <w:tcW w:type="dxa" w:w="4561"/>
            <w:shd w:val="clear" w:color="auto" w:fill="EEF2FF"/>
          </w:tcPr>
          <w:p>
            <w:r>
              <w:rPr>
                <w:sz w:val="18"/>
              </w:rPr>
              <w:t>user_id</w:t>
            </w:r>
          </w:p>
        </w:tc>
        <w:tc>
          <w:tcPr>
            <w:tcW w:type="dxa" w:w="4561"/>
          </w:tcPr>
          <w:p>
            <w:r>
              <w:rPr>
                <w:sz w:val="18"/>
              </w:rPr>
              <w:t>ALU015</w:t>
            </w:r>
          </w:p>
        </w:tc>
      </w:tr>
      <w:tr>
        <w:tc>
          <w:tcPr>
            <w:tcW w:type="dxa" w:w="4561"/>
            <w:shd w:val="clear" w:color="auto" w:fill="EEF2FF"/>
          </w:tcPr>
          <w:p>
            <w:r>
              <w:rPr>
                <w:sz w:val="18"/>
              </w:rPr>
              <w:t>Flujo ejecutado</w:t>
            </w:r>
          </w:p>
        </w:tc>
        <w:tc>
          <w:tcPr>
            <w:tcW w:type="dxa" w:w="4561"/>
          </w:tcPr>
          <w:p>
            <w:r>
              <w:rPr>
                <w:sz w:val="18"/>
              </w:rPr>
              <w:t>START → router → guardrail → retriever (5 docs) → student_data (ALU015) → generator → END</w:t>
            </w:r>
          </w:p>
        </w:tc>
      </w:tr>
      <w:tr>
        <w:tc>
          <w:tcPr>
            <w:tcW w:type="dxa" w:w="4561"/>
            <w:shd w:val="clear" w:color="auto" w:fill="EEF2FF"/>
          </w:tcPr>
          <w:p>
            <w:r>
              <w:rPr>
                <w:sz w:val="18"/>
              </w:rPr>
              <w:t>Intent / Guardrail</w:t>
            </w:r>
          </w:p>
        </w:tc>
        <w:tc>
          <w:tcPr>
            <w:tcW w:type="dxa" w:w="4561"/>
          </w:tcPr>
          <w:p>
            <w:r>
              <w:rPr>
                <w:sz w:val="18"/>
              </w:rPr>
              <w:t>ACADEMIC_ORIENTATION / triggered=False</w:t>
            </w:r>
          </w:p>
        </w:tc>
      </w:tr>
      <w:tr>
        <w:tc>
          <w:tcPr>
            <w:tcW w:type="dxa" w:w="4561"/>
            <w:shd w:val="clear" w:color="auto" w:fill="EEF2FF"/>
          </w:tcPr>
          <w:p>
            <w:r>
              <w:rPr>
                <w:sz w:val="18"/>
              </w:rPr>
              <w:t>Docs recuperados / Expediente</w:t>
            </w:r>
          </w:p>
        </w:tc>
        <w:tc>
          <w:tcPr>
            <w:tcW w:type="dxa" w:w="4561"/>
          </w:tcPr>
          <w:p>
            <w:r>
              <w:rPr>
                <w:sz w:val="18"/>
              </w:rPr>
              <w:t>5 docs / expediente=Sí</w:t>
            </w:r>
          </w:p>
        </w:tc>
      </w:tr>
      <w:tr>
        <w:tc>
          <w:tcPr>
            <w:tcW w:type="dxa" w:w="4561"/>
            <w:shd w:val="clear" w:color="auto" w:fill="EEF2FF"/>
          </w:tcPr>
          <w:p>
            <w:r>
              <w:rPr>
                <w:sz w:val="18"/>
              </w:rPr>
              <w:t>Confidence / Fuentes</w:t>
            </w:r>
          </w:p>
        </w:tc>
        <w:tc>
          <w:tcPr>
            <w:tcW w:type="dxa" w:w="4561"/>
          </w:tcPr>
          <w:p>
            <w:r>
              <w:rPr>
                <w:sz w:val="18"/>
              </w:rPr>
              <w:t>1.0 / [Fuente: Protocolo de Apoyo a Alumnos en Riesgo Académico, p...</w:t>
            </w:r>
          </w:p>
        </w:tc>
      </w:tr>
    </w:tbl>
    <w:p/>
    <w:p>
      <w:pPr>
        <w:spacing w:after="120"/>
      </w:pPr>
      <w:r>
        <w:rPr>
          <w:rFonts w:ascii="Arial" w:hAnsi="Arial"/>
          <w:sz w:val="22"/>
        </w:rPr>
        <w:t>Respuesta generada:</w:t>
      </w:r>
    </w:p>
    <w:p>
      <w:pPr>
        <w:shd w:val="clear" w:color="auto" w:fill="F5F5F5"/>
        <w:spacing w:after="120"/>
        <w:ind w:left="283"/>
      </w:pPr>
      <w:r>
        <w:rPr>
          <w:rFonts w:ascii="Courier New" w:hAnsi="Courier New"/>
          <w:sz w:val="18"/>
        </w:rPr>
        <w:t>Gracias por compartir tu situación, Sergio. Entiendo que puede ser frustrante enfrentar dificultades académicas, pero lo más importante es que hay recursos a tu disposición. Dado que tu expediente refleja un estado 'at_risk' con una media de 4.2, te recomiendo: 1) Contactar con el Servicio de Orientación Académica para diseñar un plan personalizado. 2) Revisar la Normativa de Permanencia para conocer los plazos y opciones disponibles. 3) Solicitar tutorías con los profesores de las asignaturas pendientes. [Fuente: Protocolo de Apoyo a Alumnos en Riesgo Académico, pág. 1]</w:t>
      </w:r>
    </w:p>
    <w:p>
      <w:r>
        <w:rPr>
          <w:b/>
          <w:sz w:val="20"/>
        </w:rPr>
        <w:t xml:space="preserve">Valoración: </w:t>
      </w:r>
      <w:r>
        <w:rPr>
          <w:sz w:val="20"/>
        </w:rPr>
        <w:t>Demuestra la detección proactiva de riesgo académico: el Generator menciona el estado 'at_risk' y los servicios de apoyo aunque no se hayan pedido explícitamente, tal como especifica la persona UNIVERSITY_PERSONA.</w:t>
      </w:r>
    </w:p>
    <w:p/>
    <w:p>
      <w:pPr>
        <w:pStyle w:val="Heading2"/>
      </w:pPr>
      <w:r>
        <w:rPr>
          <w:b/>
          <w:color w:val="1F4E8A"/>
          <w:sz w:val="24"/>
        </w:rPr>
        <w:t>5.6 Tabla resumen del test end-to-end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8A"/>
          </w:tcPr>
          <w:p>
            <w:pPr>
              <w:jc w:val="center"/>
            </w:pPr>
            <w:r>
              <w:rPr>
                <w:b/>
                <w:color w:val="FFFFFF"/>
                <w:sz w:val="20"/>
              </w:rPr>
              <w:t>ID</w:t>
            </w:r>
          </w:p>
        </w:tc>
        <w:tc>
          <w:tcPr>
            <w:tcW w:type="dxa" w:w="2280"/>
            <w:shd w:val="clear" w:color="auto" w:fill="1F4E8A"/>
          </w:tcPr>
          <w:p>
            <w:pPr>
              <w:jc w:val="center"/>
            </w:pPr>
            <w:r>
              <w:rPr>
                <w:b/>
                <w:color w:val="FFFFFF"/>
                <w:sz w:val="20"/>
              </w:rPr>
              <w:t>Descripción</w:t>
            </w:r>
          </w:p>
        </w:tc>
        <w:tc>
          <w:tcPr>
            <w:tcW w:type="dxa" w:w="2280"/>
            <w:shd w:val="clear" w:color="auto" w:fill="1F4E8A"/>
          </w:tcPr>
          <w:p>
            <w:pPr>
              <w:jc w:val="center"/>
            </w:pPr>
            <w:r>
              <w:rPr>
                <w:b/>
                <w:color w:val="FFFFFF"/>
                <w:sz w:val="20"/>
              </w:rPr>
              <w:t>Flujo verificado</w:t>
            </w:r>
          </w:p>
        </w:tc>
        <w:tc>
          <w:tcPr>
            <w:tcW w:type="dxa" w:w="2280"/>
            <w:shd w:val="clear" w:color="auto" w:fill="1F4E8A"/>
          </w:tcPr>
          <w:p>
            <w:pPr>
              <w:jc w:val="center"/>
            </w:pPr>
            <w:r>
              <w:rPr>
                <w:b/>
                <w:color w:val="FFFFFF"/>
                <w:sz w:val="20"/>
              </w:rPr>
              <w:t>Resultado</w:t>
            </w:r>
          </w:p>
        </w:tc>
      </w:tr>
      <w:tr>
        <w:tc>
          <w:tcPr>
            <w:tcW w:type="dxa" w:w="2280"/>
          </w:tcPr>
          <w:p>
            <w:r>
              <w:rPr>
                <w:sz w:val="16"/>
              </w:rPr>
              <w:t>G01</w:t>
            </w:r>
          </w:p>
        </w:tc>
        <w:tc>
          <w:tcPr>
            <w:tcW w:type="dxa" w:w="2280"/>
          </w:tcPr>
          <w:p>
            <w:r>
              <w:rPr>
                <w:sz w:val="16"/>
              </w:rPr>
              <w:t>Saludo simple — flujo GREETING sin recuperación</w:t>
            </w:r>
          </w:p>
        </w:tc>
        <w:tc>
          <w:tcPr>
            <w:tcW w:type="dxa" w:w="2280"/>
          </w:tcPr>
          <w:p>
            <w:r>
              <w:rPr>
                <w:sz w:val="16"/>
              </w:rPr>
              <w:t>START → router → guardrail → retriever → generator → END</w:t>
            </w:r>
          </w:p>
        </w:tc>
        <w:tc>
          <w:tcPr>
            <w:tcW w:type="dxa" w:w="2280"/>
            <w:shd w:val="clear" w:color="auto" w:fill="E8F5E9"/>
          </w:tcPr>
          <w:p>
            <w:pPr>
              <w:jc w:val="center"/>
            </w:pPr>
            <w:r>
              <w:rPr>
                <w:b/>
                <w:sz w:val="20"/>
              </w:rPr>
              <w:t>PASS</w:t>
            </w:r>
          </w:p>
        </w:tc>
      </w:tr>
      <w:tr>
        <w:tc>
          <w:tcPr>
            <w:tcW w:type="dxa" w:w="2280"/>
          </w:tcPr>
          <w:p>
            <w:r>
              <w:rPr>
                <w:sz w:val="16"/>
              </w:rPr>
              <w:t>G02</w:t>
            </w:r>
          </w:p>
        </w:tc>
        <w:tc>
          <w:tcPr>
            <w:tcW w:type="dxa" w:w="2280"/>
          </w:tcPr>
          <w:p>
            <w:r>
              <w:rPr>
                <w:sz w:val="16"/>
              </w:rPr>
              <w:t>Normativa — flujo completo sin expediente</w:t>
            </w:r>
          </w:p>
        </w:tc>
        <w:tc>
          <w:tcPr>
            <w:tcW w:type="dxa" w:w="2280"/>
          </w:tcPr>
          <w:p>
            <w:r>
              <w:rPr>
                <w:sz w:val="16"/>
              </w:rPr>
              <w:t>START → router → guardrail → retriever (5 docs) → generator → END</w:t>
            </w:r>
          </w:p>
        </w:tc>
        <w:tc>
          <w:tcPr>
            <w:tcW w:type="dxa" w:w="2280"/>
            <w:shd w:val="clear" w:color="auto" w:fill="E8F5E9"/>
          </w:tcPr>
          <w:p>
            <w:pPr>
              <w:jc w:val="center"/>
            </w:pPr>
            <w:r>
              <w:rPr>
                <w:b/>
                <w:sz w:val="20"/>
              </w:rPr>
              <w:t>PASS</w:t>
            </w:r>
          </w:p>
        </w:tc>
      </w:tr>
      <w:tr>
        <w:tc>
          <w:tcPr>
            <w:tcW w:type="dxa" w:w="2280"/>
          </w:tcPr>
          <w:p>
            <w:r>
              <w:rPr>
                <w:sz w:val="16"/>
              </w:rPr>
              <w:t>G03</w:t>
            </w:r>
          </w:p>
        </w:tc>
        <w:tc>
          <w:tcPr>
            <w:tcW w:type="dxa" w:w="2280"/>
          </w:tcPr>
          <w:p>
            <w:r>
              <w:rPr>
                <w:sz w:val="16"/>
              </w:rPr>
              <w:t>Orientación académica — flujo con expediente ALU001</w:t>
            </w:r>
          </w:p>
        </w:tc>
        <w:tc>
          <w:tcPr>
            <w:tcW w:type="dxa" w:w="2280"/>
          </w:tcPr>
          <w:p>
            <w:r>
              <w:rPr>
                <w:sz w:val="16"/>
              </w:rPr>
              <w:t>START → router → guardrail → retriever (5 docs) → student_data (ALU001) → generator → END</w:t>
            </w:r>
          </w:p>
        </w:tc>
        <w:tc>
          <w:tcPr>
            <w:tcW w:type="dxa" w:w="2280"/>
            <w:shd w:val="clear" w:color="auto" w:fill="E8F5E9"/>
          </w:tcPr>
          <w:p>
            <w:pPr>
              <w:jc w:val="center"/>
            </w:pPr>
            <w:r>
              <w:rPr>
                <w:b/>
                <w:sz w:val="20"/>
              </w:rPr>
              <w:t>PASS</w:t>
            </w:r>
          </w:p>
        </w:tc>
      </w:tr>
      <w:tr>
        <w:tc>
          <w:tcPr>
            <w:tcW w:type="dxa" w:w="2280"/>
          </w:tcPr>
          <w:p>
            <w:r>
              <w:rPr>
                <w:sz w:val="16"/>
              </w:rPr>
              <w:t>G04</w:t>
            </w:r>
          </w:p>
        </w:tc>
        <w:tc>
          <w:tcPr>
            <w:tcW w:type="dxa" w:w="2280"/>
          </w:tcPr>
          <w:p>
            <w:r>
              <w:rPr>
                <w:sz w:val="16"/>
              </w:rPr>
              <w:t>Consulta fuera de alcance — guardrail OUT_OF_SCOPE</w:t>
            </w:r>
          </w:p>
        </w:tc>
        <w:tc>
          <w:tcPr>
            <w:tcW w:type="dxa" w:w="2280"/>
          </w:tcPr>
          <w:p>
            <w:r>
              <w:rPr>
                <w:sz w:val="16"/>
              </w:rPr>
              <w:t>START → router → guardrail (TRIGGERED) → generator (safe_response) → END</w:t>
            </w:r>
          </w:p>
        </w:tc>
        <w:tc>
          <w:tcPr>
            <w:tcW w:type="dxa" w:w="2280"/>
            <w:shd w:val="clear" w:color="auto" w:fill="E8F5E9"/>
          </w:tcPr>
          <w:p>
            <w:pPr>
              <w:jc w:val="center"/>
            </w:pPr>
            <w:r>
              <w:rPr>
                <w:b/>
                <w:sz w:val="20"/>
              </w:rPr>
              <w:t>PASS</w:t>
            </w:r>
          </w:p>
        </w:tc>
      </w:tr>
      <w:tr>
        <w:tc>
          <w:tcPr>
            <w:tcW w:type="dxa" w:w="2280"/>
          </w:tcPr>
          <w:p>
            <w:r>
              <w:rPr>
                <w:sz w:val="16"/>
              </w:rPr>
              <w:t>G05</w:t>
            </w:r>
          </w:p>
        </w:tc>
        <w:tc>
          <w:tcPr>
            <w:tcW w:type="dxa" w:w="2280"/>
          </w:tcPr>
          <w:p>
            <w:r>
              <w:rPr>
                <w:sz w:val="16"/>
              </w:rPr>
              <w:t>Alumno en riesgo — flujo con expediente ALU015</w:t>
            </w:r>
          </w:p>
        </w:tc>
        <w:tc>
          <w:tcPr>
            <w:tcW w:type="dxa" w:w="2280"/>
          </w:tcPr>
          <w:p>
            <w:r>
              <w:rPr>
                <w:sz w:val="16"/>
              </w:rPr>
              <w:t>START → router → guardrail → retriever (5 docs) → student_data (ALU015) → generator → END</w:t>
            </w:r>
          </w:p>
        </w:tc>
        <w:tc>
          <w:tcPr>
            <w:tcW w:type="dxa" w:w="2280"/>
            <w:shd w:val="clear" w:color="auto" w:fill="E8F5E9"/>
          </w:tcPr>
          <w:p>
            <w:pPr>
              <w:jc w:val="center"/>
            </w:pPr>
            <w:r>
              <w:rPr>
                <w:b/>
                <w:sz w:val="20"/>
              </w:rPr>
              <w:t>PASS</w:t>
            </w:r>
          </w:p>
        </w:tc>
      </w:tr>
    </w:tbl>
    <w:p/>
    <w:p>
      <w:r>
        <w:rPr>
          <w:b/>
          <w:color w:val="186518"/>
        </w:rPr>
        <w:t>Total: 5/5 PASS — Criterio (≥ 4/5): SUPERADO</w:t>
      </w:r>
    </w:p>
    <w:p>
      <w:r>
        <w:br w:type="page"/>
      </w:r>
    </w:p>
    <w:p>
      <w:pPr>
        <w:pStyle w:val="Heading1"/>
      </w:pPr>
      <w:r>
        <w:rPr>
          <w:b/>
          <w:color w:val="1F4E8A"/>
          <w:sz w:val="28"/>
        </w:rPr>
        <w:t>6. Demostración de Conversación Multi-turno</w:t>
      </w:r>
    </w:p>
    <w:p>
      <w:pPr>
        <w:spacing w:after="120"/>
      </w:pPr>
      <w:r>
        <w:rPr>
          <w:rFonts w:ascii="Arial" w:hAnsi="Arial"/>
          <w:sz w:val="22"/>
        </w:rPr>
        <w:t>Esta sección documenta una conversación real de tres turnos con la alumna ALU030 (Isabel Blanco Pérez, ADE 3º, GPA 7.8). El mismo thread_id ('demo-multi-turno-001') mantiene el contexto entre invocaciones gracias al MemorySaver. El historial crece de 2 a 4 a 6 mensajes (pares usuario/asistente), demostrando que el Router puede usar el contexto previo.</w:t>
      </w:r>
    </w:p>
    <w:p>
      <w:pPr>
        <w:pStyle w:val="Heading2"/>
      </w:pPr>
      <w:r>
        <w:rPr>
          <w:b/>
          <w:color w:val="1F4E8A"/>
          <w:sz w:val="24"/>
        </w:rPr>
        <w:t>Turno 1</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Usuario (ALU030)</w:t>
            </w:r>
          </w:p>
        </w:tc>
        <w:tc>
          <w:tcPr>
            <w:tcW w:type="dxa" w:w="4561"/>
          </w:tcPr>
          <w:p>
            <w:r>
              <w:rPr>
                <w:sz w:val="18"/>
              </w:rPr>
              <w:t>Hola, tengo una duda sobre mis becas</w:t>
            </w:r>
          </w:p>
        </w:tc>
      </w:tr>
      <w:tr>
        <w:tc>
          <w:tcPr>
            <w:tcW w:type="dxa" w:w="4561"/>
            <w:shd w:val="clear" w:color="auto" w:fill="EEF2FF"/>
          </w:tcPr>
          <w:p>
            <w:r>
              <w:rPr>
                <w:sz w:val="18"/>
              </w:rPr>
              <w:t>Intent detectado</w:t>
            </w:r>
          </w:p>
        </w:tc>
        <w:tc>
          <w:tcPr>
            <w:tcW w:type="dxa" w:w="4561"/>
          </w:tcPr>
          <w:p>
            <w:r>
              <w:rPr>
                <w:sz w:val="18"/>
              </w:rPr>
              <w:t>SCHOLARSHIPS</w:t>
            </w:r>
          </w:p>
        </w:tc>
      </w:tr>
      <w:tr>
        <w:tc>
          <w:tcPr>
            <w:tcW w:type="dxa" w:w="4561"/>
            <w:shd w:val="clear" w:color="auto" w:fill="EEF2FF"/>
          </w:tcPr>
          <w:p>
            <w:r>
              <w:rPr>
                <w:sz w:val="18"/>
              </w:rPr>
              <w:t>Documentos recuperados</w:t>
            </w:r>
          </w:p>
        </w:tc>
        <w:tc>
          <w:tcPr>
            <w:tcW w:type="dxa" w:w="4561"/>
          </w:tcPr>
          <w:p>
            <w:r>
              <w:rPr>
                <w:sz w:val="18"/>
              </w:rPr>
              <w:t>5</w:t>
            </w:r>
          </w:p>
        </w:tc>
      </w:tr>
      <w:tr>
        <w:tc>
          <w:tcPr>
            <w:tcW w:type="dxa" w:w="4561"/>
            <w:shd w:val="clear" w:color="auto" w:fill="EEF2FF"/>
          </w:tcPr>
          <w:p>
            <w:r>
              <w:rPr>
                <w:sz w:val="18"/>
              </w:rPr>
              <w:t>Historial acumulado</w:t>
            </w:r>
          </w:p>
        </w:tc>
        <w:tc>
          <w:tcPr>
            <w:tcW w:type="dxa" w:w="4561"/>
          </w:tcPr>
          <w:p>
            <w:r>
              <w:rPr>
                <w:sz w:val="18"/>
              </w:rPr>
              <w:t>2 mensajes</w:t>
            </w:r>
          </w:p>
        </w:tc>
      </w:tr>
    </w:tbl>
    <w:p/>
    <w:p>
      <w:pPr>
        <w:spacing w:after="120"/>
      </w:pPr>
      <w:r>
        <w:rPr>
          <w:rFonts w:ascii="Arial" w:hAnsi="Arial"/>
          <w:sz w:val="22"/>
        </w:rPr>
        <w:t>Respuesta del asistente:</w:t>
      </w:r>
    </w:p>
    <w:p>
      <w:pPr>
        <w:shd w:val="clear" w:color="auto" w:fill="F5F5F5"/>
        <w:spacing w:after="120"/>
        <w:ind w:left="283"/>
      </w:pPr>
      <w:r>
        <w:rPr>
          <w:rFonts w:ascii="Courier New" w:hAnsi="Courier New"/>
          <w:sz w:val="18"/>
        </w:rPr>
        <w:t>¡Hola, Isabel! Claro, estaré encantado de ayudarte con tus dudas sobre becas. Según tu expediente, tienes una beca activa, aunque no se especifica cuál. Por favor, dime exactamente qué necesitas saber sobre ella: ¿renovación, requisitos, importe, o algún trámite específico?</w:t>
      </w:r>
    </w:p>
    <w:p/>
    <w:p>
      <w:pPr>
        <w:pStyle w:val="Heading2"/>
      </w:pPr>
      <w:r>
        <w:rPr>
          <w:b/>
          <w:color w:val="1F4E8A"/>
          <w:sz w:val="24"/>
        </w:rPr>
        <w:t>Turno 2</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Usuario (ALU030)</w:t>
            </w:r>
          </w:p>
        </w:tc>
        <w:tc>
          <w:tcPr>
            <w:tcW w:type="dxa" w:w="4561"/>
          </w:tcPr>
          <w:p>
            <w:r>
              <w:rPr>
                <w:sz w:val="18"/>
              </w:rPr>
              <w:t>Sigo reuniendo los requisitos academicos para renovarla?</w:t>
            </w:r>
          </w:p>
        </w:tc>
      </w:tr>
      <w:tr>
        <w:tc>
          <w:tcPr>
            <w:tcW w:type="dxa" w:w="4561"/>
            <w:shd w:val="clear" w:color="auto" w:fill="EEF2FF"/>
          </w:tcPr>
          <w:p>
            <w:r>
              <w:rPr>
                <w:sz w:val="18"/>
              </w:rPr>
              <w:t>Intent detectado</w:t>
            </w:r>
          </w:p>
        </w:tc>
        <w:tc>
          <w:tcPr>
            <w:tcW w:type="dxa" w:w="4561"/>
          </w:tcPr>
          <w:p>
            <w:r>
              <w:rPr>
                <w:sz w:val="18"/>
              </w:rPr>
              <w:t>SCHOLARSHIPS</w:t>
            </w:r>
          </w:p>
        </w:tc>
      </w:tr>
      <w:tr>
        <w:tc>
          <w:tcPr>
            <w:tcW w:type="dxa" w:w="4561"/>
            <w:shd w:val="clear" w:color="auto" w:fill="EEF2FF"/>
          </w:tcPr>
          <w:p>
            <w:r>
              <w:rPr>
                <w:sz w:val="18"/>
              </w:rPr>
              <w:t>Documentos recuperados</w:t>
            </w:r>
          </w:p>
        </w:tc>
        <w:tc>
          <w:tcPr>
            <w:tcW w:type="dxa" w:w="4561"/>
          </w:tcPr>
          <w:p>
            <w:r>
              <w:rPr>
                <w:sz w:val="18"/>
              </w:rPr>
              <w:t>5</w:t>
            </w:r>
          </w:p>
        </w:tc>
      </w:tr>
      <w:tr>
        <w:tc>
          <w:tcPr>
            <w:tcW w:type="dxa" w:w="4561"/>
            <w:shd w:val="clear" w:color="auto" w:fill="EEF2FF"/>
          </w:tcPr>
          <w:p>
            <w:r>
              <w:rPr>
                <w:sz w:val="18"/>
              </w:rPr>
              <w:t>Historial acumulado</w:t>
            </w:r>
          </w:p>
        </w:tc>
        <w:tc>
          <w:tcPr>
            <w:tcW w:type="dxa" w:w="4561"/>
          </w:tcPr>
          <w:p>
            <w:r>
              <w:rPr>
                <w:sz w:val="18"/>
              </w:rPr>
              <w:t>4 mensajes</w:t>
            </w:r>
          </w:p>
        </w:tc>
      </w:tr>
    </w:tbl>
    <w:p/>
    <w:p>
      <w:pPr>
        <w:spacing w:after="120"/>
      </w:pPr>
      <w:r>
        <w:rPr>
          <w:rFonts w:ascii="Arial" w:hAnsi="Arial"/>
          <w:sz w:val="22"/>
        </w:rPr>
        <w:t>Respuesta del asistente:</w:t>
      </w:r>
    </w:p>
    <w:p>
      <w:pPr>
        <w:shd w:val="clear" w:color="auto" w:fill="F5F5F5"/>
        <w:spacing w:after="120"/>
        <w:ind w:left="283"/>
      </w:pPr>
      <w:r>
        <w:rPr>
          <w:rFonts w:ascii="Courier New" w:hAnsi="Courier New"/>
          <w:sz w:val="18"/>
        </w:rPr>
        <w:t>Hola, Isabel. Sí, con base en el rendimiento académico que aparece en tu perfil (media de 7.8 y 120 créditos aprobados de 240), cumples con los requisitos académicos estándar para renovar la beca MEC. Los criterios habituales exigen una media mínima de 5.0 y haber superado al menos el 60% de los créditos del curso anterior. Tu 7.8 y tu avance del 50% global te sitúan en buen estado. No obstante, los requisitos exactos los fija el Ministerio en cada convocatoria y pueden variar.</w:t>
      </w:r>
    </w:p>
    <w:p/>
    <w:p>
      <w:pPr>
        <w:pStyle w:val="Heading2"/>
      </w:pPr>
      <w:r>
        <w:rPr>
          <w:b/>
          <w:color w:val="1F4E8A"/>
          <w:sz w:val="24"/>
        </w:rPr>
        <w:t>Turno 3</w:t>
      </w:r>
    </w:p>
    <w:tbl>
      <w:tblPr>
        <w:tblStyle w:val="TableGrid"/>
        <w:tblW w:type="auto" w:w="0"/>
        <w:tblLook w:firstColumn="1" w:firstRow="1" w:lastColumn="0" w:lastRow="0" w:noHBand="0" w:noVBand="1" w:val="04A0"/>
      </w:tblPr>
      <w:tblGrid>
        <w:gridCol w:w="4561"/>
        <w:gridCol w:w="4561"/>
      </w:tblGrid>
      <w:tr>
        <w:tc>
          <w:tcPr>
            <w:tcW w:type="dxa" w:w="4561"/>
            <w:shd w:val="clear" w:color="auto" w:fill="EEF2FF"/>
          </w:tcPr>
          <w:p>
            <w:r>
              <w:rPr>
                <w:sz w:val="18"/>
              </w:rPr>
              <w:t>Usuario (ALU030)</w:t>
            </w:r>
          </w:p>
        </w:tc>
        <w:tc>
          <w:tcPr>
            <w:tcW w:type="dxa" w:w="4561"/>
          </w:tcPr>
          <w:p>
            <w:r>
              <w:rPr>
                <w:sz w:val="18"/>
              </w:rPr>
              <w:t>Y que plazo tengo para solicitarla este año?</w:t>
            </w:r>
          </w:p>
        </w:tc>
      </w:tr>
      <w:tr>
        <w:tc>
          <w:tcPr>
            <w:tcW w:type="dxa" w:w="4561"/>
            <w:shd w:val="clear" w:color="auto" w:fill="EEF2FF"/>
          </w:tcPr>
          <w:p>
            <w:r>
              <w:rPr>
                <w:sz w:val="18"/>
              </w:rPr>
              <w:t>Intent detectado</w:t>
            </w:r>
          </w:p>
        </w:tc>
        <w:tc>
          <w:tcPr>
            <w:tcW w:type="dxa" w:w="4561"/>
          </w:tcPr>
          <w:p>
            <w:r>
              <w:rPr>
                <w:sz w:val="18"/>
              </w:rPr>
              <w:t>ADMINISTRATIVE</w:t>
            </w:r>
          </w:p>
        </w:tc>
      </w:tr>
      <w:tr>
        <w:tc>
          <w:tcPr>
            <w:tcW w:type="dxa" w:w="4561"/>
            <w:shd w:val="clear" w:color="auto" w:fill="EEF2FF"/>
          </w:tcPr>
          <w:p>
            <w:r>
              <w:rPr>
                <w:sz w:val="18"/>
              </w:rPr>
              <w:t>Documentos recuperados</w:t>
            </w:r>
          </w:p>
        </w:tc>
        <w:tc>
          <w:tcPr>
            <w:tcW w:type="dxa" w:w="4561"/>
          </w:tcPr>
          <w:p>
            <w:r>
              <w:rPr>
                <w:sz w:val="18"/>
              </w:rPr>
              <w:t>5</w:t>
            </w:r>
          </w:p>
        </w:tc>
      </w:tr>
      <w:tr>
        <w:tc>
          <w:tcPr>
            <w:tcW w:type="dxa" w:w="4561"/>
            <w:shd w:val="clear" w:color="auto" w:fill="EEF2FF"/>
          </w:tcPr>
          <w:p>
            <w:r>
              <w:rPr>
                <w:sz w:val="18"/>
              </w:rPr>
              <w:t>Historial acumulado</w:t>
            </w:r>
          </w:p>
        </w:tc>
        <w:tc>
          <w:tcPr>
            <w:tcW w:type="dxa" w:w="4561"/>
          </w:tcPr>
          <w:p>
            <w:r>
              <w:rPr>
                <w:sz w:val="18"/>
              </w:rPr>
              <w:t>6 mensajes</w:t>
            </w:r>
          </w:p>
        </w:tc>
      </w:tr>
    </w:tbl>
    <w:p/>
    <w:p>
      <w:pPr>
        <w:spacing w:after="120"/>
      </w:pPr>
      <w:r>
        <w:rPr>
          <w:rFonts w:ascii="Arial" w:hAnsi="Arial"/>
          <w:sz w:val="22"/>
        </w:rPr>
        <w:t>Respuesta del asistente:</w:t>
      </w:r>
    </w:p>
    <w:p>
      <w:pPr>
        <w:shd w:val="clear" w:color="auto" w:fill="F5F5F5"/>
        <w:spacing w:after="120"/>
        <w:ind w:left="283"/>
      </w:pPr>
      <w:r>
        <w:rPr>
          <w:rFonts w:ascii="Courier New" w:hAnsi="Courier New"/>
          <w:sz w:val="18"/>
        </w:rPr>
        <w:t>No dispongo de información específica sobre los plazos de la convocatoria de la beca MEC para este año en mi base de conocimiento. Sin embargo, según información de años anteriores, la solicitud de la beca MEC suele abrirse en septiembre-octubre. Te recomiendo consultar directamente la web del Ministerio o la Secretaría Académica de la Universidad Demo para confirmar las fechas exactas de la convocatoria vigente.</w:t>
      </w:r>
    </w:p>
    <w:p/>
    <w:p>
      <w:pPr>
        <w:spacing w:after="120"/>
      </w:pPr>
      <w:r>
        <w:rPr>
          <w:rFonts w:ascii="Arial" w:hAnsi="Arial"/>
          <w:sz w:val="22"/>
        </w:rPr>
        <w:t>El crecimiento del historial (2 → 4 → 6 mensajes) confirma que el reducer Annotated[List[dict], operator.add] acumula correctamente los pares de mensajes entre invocaciones independientes con el mismo thread_id. El turno 2 demuestra que el asistente puede usar el contexto previo (sabe que Isabel preguntó sobre 'sus becas') para responder con mayor precisión sin que la usuaria repita el contexto.</w:t>
      </w:r>
    </w:p>
    <w:p>
      <w:r>
        <w:br w:type="page"/>
      </w:r>
    </w:p>
    <w:p>
      <w:pPr>
        <w:pStyle w:val="Heading1"/>
      </w:pPr>
      <w:r>
        <w:rPr>
          <w:b/>
          <w:color w:val="1F4E8A"/>
          <w:sz w:val="28"/>
        </w:rPr>
        <w:t>7. Análisis del Caso G02: Oportunidad de Mejora</w:t>
      </w:r>
    </w:p>
    <w:p>
      <w:pPr>
        <w:spacing w:after="120"/>
      </w:pPr>
      <w:r>
        <w:rPr>
          <w:rFonts w:ascii="Arial" w:hAnsi="Arial"/>
          <w:sz w:val="22"/>
        </w:rPr>
        <w:t>Durante las ejecuciones de test_graph_cli.py se observó un comportamiento intermitente en el caso G02 (consulta sobre convocatorias de examen). En una primera ejecución la respuesta del Generator fue: «No tengo información específica sobre el número máximo de convocatorias permitidas para examinarse de la misma asignatura en mi base de conocimiento.» Sin embargo, en la ejecución documentada en la Sección 5.02, el mismo sistema respondió correctamente con el dato real (4 convocatorias ordinarias).</w:t>
      </w:r>
    </w:p>
    <w:p>
      <w:pPr>
        <w:pStyle w:val="Heading2"/>
      </w:pPr>
      <w:r>
        <w:rPr>
          <w:b/>
          <w:color w:val="1F4E8A"/>
          <w:sz w:val="24"/>
        </w:rPr>
        <w:t>7.1 Análisis técnico de la causa</w:t>
      </w:r>
    </w:p>
    <w:p>
      <w:pPr>
        <w:spacing w:after="120"/>
      </w:pPr>
      <w:r>
        <w:rPr>
          <w:rFonts w:ascii="Arial" w:hAnsi="Arial"/>
          <w:sz w:val="22"/>
        </w:rPr>
        <w:t>La información sobre convocatorias existe en el corpus —concretamente en faq_examenes.md y reglamento_academico.md— y el Retriever la recupera con score &gt; 2.9 de forma consistente. La causa raíz es la temperatura del Generator (temperature=0.7): con varianza estocástica, el modelo ignora ocasionalmente chunks con información numérica dispersa entre varios documentos cuando la pregunta no usa las mismas palabras clave que el corpus. El chunk con la respuesta directa ('4 convocatorias') está en faq_examenes.md pero el score más alto lo obtiene otro chunk de reglamento_academico.md que aborda la anulación de matrícula en la misma sección, lo que introduce ruido semántico.</w:t>
      </w:r>
    </w:p>
    <w:p>
      <w:pPr>
        <w:pStyle w:val="Heading2"/>
      </w:pPr>
      <w:r>
        <w:rPr>
          <w:b/>
          <w:color w:val="1F4E8A"/>
          <w:sz w:val="24"/>
        </w:rPr>
        <w:t>7.2 Propuesta de mejora para la Fase 5</w:t>
      </w:r>
    </w:p>
    <w:p>
      <w:pPr>
        <w:pStyle w:val="ListBullet"/>
      </w:pPr>
      <w:r>
        <w:rPr>
          <w:sz w:val="20"/>
        </w:rPr>
        <w:t>Reducir temperature del Generator a 0.3 para respuestas que citen datos normativos (detectable por intent=REGULATIONS).</w:t>
      </w:r>
    </w:p>
    <w:p>
      <w:pPr>
        <w:pStyle w:val="ListBullet"/>
      </w:pPr>
      <w:r>
        <w:rPr>
          <w:sz w:val="20"/>
        </w:rPr>
        <w:t>Añadir un campo 'fact_type' al corpus para marcar chunks con datos numéricos concretos (fechas, plazos, notas mínimas), priorizándolos en el reranking.</w:t>
      </w:r>
    </w:p>
    <w:p>
      <w:pPr>
        <w:pStyle w:val="ListBullet"/>
      </w:pPr>
      <w:r>
        <w:rPr>
          <w:sz w:val="20"/>
        </w:rPr>
        <w:t>Enriquecer faq_examenes.md con una sección explícita «Número máximo de convocatorias: 4 ordinarias + 1 extraordinaria» para facilitar la extracción directa.</w:t>
      </w:r>
    </w:p>
    <w:p>
      <w:pPr>
        <w:pStyle w:val="ListBullet"/>
      </w:pPr>
      <w:r>
        <w:rPr>
          <w:sz w:val="20"/>
        </w:rPr>
        <w:t>Implementar un paso de verificación post-generator que detecte cuando la respuesta contiene la frase «No dispongo de información» pero el Retriever devolvió docs con score &gt; 2.5, forzando una segunda llamada con prompt más directo.</w:t>
      </w:r>
    </w:p>
    <w:p>
      <w:pPr>
        <w:spacing w:after="120"/>
      </w:pPr>
      <w:r>
        <w:rPr>
          <w:rFonts w:ascii="Arial" w:hAnsi="Arial"/>
          <w:sz w:val="22"/>
        </w:rPr>
        <w:t>Este comportamiento, aunque corregible, es valioso para la memoria académica porque ilustra un límite conocido de los sistemas RAG con LLMs estocásticos: la consistencia de la respuesta no depende solo de la calidad del índice, sino también de la varianza del modelo generativo. Documentarlo aquí demuestra capacidad crítica sobre las limitaciones del propio sistema.</w:t>
      </w:r>
    </w:p>
    <w:p>
      <w:r>
        <w:br w:type="page"/>
      </w:r>
    </w:p>
    <w:p>
      <w:pPr>
        <w:pStyle w:val="Heading1"/>
      </w:pPr>
      <w:r>
        <w:rPr>
          <w:b/>
          <w:color w:val="1F4E8A"/>
          <w:sz w:val="28"/>
        </w:rPr>
        <w:t>8. Fragmentos de Código Representativos</w:t>
      </w:r>
    </w:p>
    <w:p>
      <w:pPr>
        <w:pStyle w:val="Heading2"/>
      </w:pPr>
      <w:r>
        <w:rPr>
          <w:b/>
          <w:color w:val="1F4E8A"/>
          <w:sz w:val="24"/>
        </w:rPr>
        <w:t>8.1 src/graph/state.py — UniversityAssistantState</w:t>
      </w:r>
    </w:p>
    <w:p>
      <w:pPr>
        <w:spacing w:after="120"/>
      </w:pPr>
      <w:r>
        <w:rPr>
          <w:rFonts w:ascii="Arial" w:hAnsi="Arial"/>
          <w:sz w:val="22"/>
        </w:rPr>
        <w:t>El State es el contrato de datos entre todos los nodos del grafo. Usa TypedDict para tipado estático completo. El campo message_history usa Annotated con operator.add como reducer, lo que permite a LangGraph acumular mensajes automáticamente entre invocaciones del mismo thread sin sobreescribir el historial.</w:t>
      </w:r>
    </w:p>
    <w:p>
      <w:pPr>
        <w:shd w:val="clear" w:color="auto" w:fill="F5F5F5"/>
        <w:spacing w:after="120"/>
        <w:ind w:left="283"/>
      </w:pPr>
      <w:r>
        <w:rPr>
          <w:rFonts w:ascii="Courier New" w:hAnsi="Courier New"/>
          <w:sz w:val="18"/>
        </w:rPr>
        <w:t>"""TypedDict del State compartido por todos los nodos del grafo LangGraph."""</w:t>
        <w:br/>
        <w:br/>
        <w:t>import operator</w:t>
        <w:br/>
        <w:t>from typing import Annotated, List, Optional, TypedDict</w:t>
        <w:br/>
        <w:br/>
        <w:t>VALID_INTENTS = [</w:t>
        <w:br/>
        <w:t xml:space="preserve">    "ACADEMIC_ORIENTATION", "ADMINISTRATIVE", "COURSE_INFO",</w:t>
        <w:br/>
        <w:t xml:space="preserve">    "REGULATIONS", "PROSPECTIVE_STUDENT", "SCHOLARSHIPS",</w:t>
        <w:br/>
        <w:t xml:space="preserve">    "EMOTIONAL_SUPPORT", "OUT_OF_SCOPE", "GREETING",</w:t>
        <w:br/>
        <w:t>]</w:t>
        <w:br/>
        <w:br/>
        <w:t>class UniversityAssistantState(TypedDict):</w:t>
        <w:br/>
        <w:t xml:space="preserve">    # ── Entrada del usuario ──────────────────────────────────────────</w:t>
        <w:br/>
        <w:t xml:space="preserve">    user_message:            str</w:t>
        <w:br/>
        <w:t xml:space="preserve">    user_id:                 Optional[str]</w:t>
        <w:br/>
        <w:t xml:space="preserve">    session_id:              str</w:t>
        <w:br/>
        <w:t xml:space="preserve">    # ── Clasificación del Router ─────────────────────────────────────</w:t>
        <w:br/>
        <w:t xml:space="preserve">    intent:                  Optional[str]</w:t>
        <w:br/>
        <w:t xml:space="preserve">    key_points:              List[str]</w:t>
        <w:br/>
        <w:t xml:space="preserve">    requires_student_data:   bool</w:t>
        <w:br/>
        <w:t xml:space="preserve">    router_reasoning:        Optional[str]</w:t>
        <w:br/>
        <w:t xml:space="preserve">    # ── Resultado del Guardrail ──────────────────────────────────────</w:t>
        <w:br/>
        <w:t xml:space="preserve">    guardrail_triggered:     bool</w:t>
        <w:br/>
        <w:t xml:space="preserve">    guardrail_reason:        Optional[str]</w:t>
        <w:br/>
        <w:t xml:space="preserve">    # ── Contexto recuperado ─────────────────────────────────────────</w:t>
        <w:br/>
        <w:t xml:space="preserve">    retrieved_docs:          List[dict]</w:t>
        <w:br/>
        <w:t xml:space="preserve">    search_queries:          List[str]</w:t>
        <w:br/>
        <w:t xml:space="preserve">    # ── Expediente del alumno ────────────────────────────────────────</w:t>
        <w:br/>
        <w:t xml:space="preserve">    student_record:          Optional[dict]</w:t>
        <w:br/>
        <w:t xml:space="preserve">    # ── Respuesta final ──────────────────────────────────────────────</w:t>
        <w:br/>
        <w:t xml:space="preserve">    final_response:          Optional[str]</w:t>
        <w:br/>
        <w:t xml:space="preserve">    sources:                 List[str]</w:t>
        <w:br/>
        <w:t xml:space="preserve">    confidence:              float</w:t>
        <w:br/>
        <w:t xml:space="preserve">    # ── Historial de conversación ────────────────────────────────────</w:t>
        <w:br/>
        <w:t xml:space="preserve">    message_history:         Annotated[List[dict], operator.add]</w:t>
        <w:br/>
        <w:br/>
        <w:t>def get_initial_state(user_message, session_id, user_id=None) -&gt; UniversityAssistantState:</w:t>
        <w:br/>
        <w:t xml:space="preserve">    """Crea un State inicial limpio para una nueva consulta."""</w:t>
        <w:br/>
        <w:t xml:space="preserve">    return UniversityAssistantState(</w:t>
        <w:br/>
        <w:t xml:space="preserve">        user_message=user_message, user_id=user_id, session_id=session_id,</w:t>
        <w:br/>
        <w:t xml:space="preserve">        intent=None, key_points=[], requires_student_data=False,</w:t>
        <w:br/>
        <w:t xml:space="preserve">        router_reasoning=None, guardrail_triggered=False, guardrail_reason=None,</w:t>
        <w:br/>
        <w:t xml:space="preserve">        retrieved_docs=[], search_queries=[], student_record=None,</w:t>
        <w:br/>
        <w:t xml:space="preserve">        final_response=None, sources=[], confidence=0.0, message_history=[],</w:t>
        <w:br/>
        <w:t xml:space="preserve">    )</w:t>
      </w:r>
    </w:p>
    <w:p>
      <w:pPr>
        <w:pStyle w:val="Heading2"/>
      </w:pPr>
      <w:r>
        <w:rPr>
          <w:b/>
          <w:color w:val="1F4E8A"/>
          <w:sz w:val="24"/>
        </w:rPr>
        <w:t>8.2 src/graph/edges.py — Funciones de enrutamiento</w:t>
      </w:r>
    </w:p>
    <w:p>
      <w:pPr>
        <w:spacing w:after="120"/>
      </w:pPr>
      <w:r>
        <w:rPr>
          <w:rFonts w:ascii="Arial" w:hAnsi="Arial"/>
          <w:sz w:val="22"/>
        </w:rPr>
        <w:t>Las tres funciones de enrutamiento son puras: reciben el State y devuelven un string con el nombre del siguiente nodo. No tienen efectos secundarios. Este diseño facilita el testing unitario sin necesidad de llamadas a APIs externas.</w:t>
      </w:r>
    </w:p>
    <w:p>
      <w:pPr>
        <w:shd w:val="clear" w:color="auto" w:fill="F5F5F5"/>
        <w:spacing w:after="120"/>
        <w:ind w:left="283"/>
      </w:pPr>
      <w:r>
        <w:rPr>
          <w:rFonts w:ascii="Courier New" w:hAnsi="Courier New"/>
          <w:sz w:val="18"/>
        </w:rPr>
        <w:t>from src.graph.state import UniversityAssistantState</w:t>
        <w:br/>
        <w:br/>
        <w:t>def route_after_router(state: UniversityAssistantState) -&gt; str:</w:t>
        <w:br/>
        <w:t xml:space="preserve">    """Siempre pasa por el Guardrail — es obligatorio para toda consulta."""</w:t>
        <w:br/>
        <w:t xml:space="preserve">    return "guardrail"</w:t>
        <w:br/>
        <w:br/>
        <w:t>def route_after_guardrail(state: UniversityAssistantState) -&gt; str:</w:t>
        <w:br/>
        <w:t xml:space="preserve">    """Si guardrail activo → generator (safe_response). Si no → retriever."""</w:t>
        <w:br/>
        <w:t xml:space="preserve">    if state.get("guardrail_triggered", False):</w:t>
        <w:br/>
        <w:t xml:space="preserve">        return "generator"</w:t>
        <w:br/>
        <w:t xml:space="preserve">    return "retriever"</w:t>
        <w:br/>
        <w:br/>
        <w:t>def route_after_retriever(state: UniversityAssistantState) -&gt; str:</w:t>
        <w:br/>
        <w:t xml:space="preserve">    """Si requiere expediente y hay user_id → student_data. Si no → generator."""</w:t>
        <w:br/>
        <w:t xml:space="preserve">    requires = state.get("requires_student_data", False)</w:t>
        <w:br/>
        <w:t xml:space="preserve">    user_id = state.get("user_id")</w:t>
        <w:br/>
        <w:t xml:space="preserve">    if requires and user_id and str(user_id).strip():</w:t>
        <w:br/>
        <w:t xml:space="preserve">        return "student_data"</w:t>
        <w:br/>
        <w:t xml:space="preserve">    return "generator"</w:t>
      </w:r>
    </w:p>
    <w:p>
      <w:pPr>
        <w:pStyle w:val="Heading2"/>
      </w:pPr>
      <w:r>
        <w:rPr>
          <w:b/>
          <w:color w:val="1F4E8A"/>
          <w:sz w:val="24"/>
        </w:rPr>
        <w:t>8.3 src/graph/graph.py — Función build_graph()</w:t>
      </w:r>
    </w:p>
    <w:p>
      <w:pPr>
        <w:spacing w:after="120"/>
      </w:pPr>
      <w:r>
        <w:rPr>
          <w:rFonts w:ascii="Arial" w:hAnsi="Arial"/>
          <w:sz w:val="22"/>
        </w:rPr>
        <w:t>build_graph() ensambla los cinco nodos, los dos edges fijos y los tres edges condicionales del grafo. El checkpointer es configurable: MemorySaver para desarrollo y tests, SqliteSaver para producción con persistencia real de conversaciones.</w:t>
      </w:r>
    </w:p>
    <w:p>
      <w:pPr>
        <w:shd w:val="clear" w:color="auto" w:fill="F5F5F5"/>
        <w:spacing w:after="120"/>
        <w:ind w:left="283"/>
      </w:pPr>
      <w:r>
        <w:rPr>
          <w:rFonts w:ascii="Courier New" w:hAnsi="Courier New"/>
          <w:sz w:val="18"/>
        </w:rPr>
        <w:t>def build_graph():</w:t>
        <w:br/>
        <w:t xml:space="preserve">    """Construye y compila el grafo LangGraph del asistente universitario."""</w:t>
        <w:br/>
        <w:t xml:space="preserve">    checkpointer = get_checkpointer()   # MemorySaver o SqliteSaver según .env</w:t>
        <w:br/>
        <w:t xml:space="preserve">    builder = StateGraph(UniversityAssistantState)</w:t>
        <w:br/>
        <w:br/>
        <w:t xml:space="preserve">    # ── Nodos ────────────────────────────────────────────────────────</w:t>
        <w:br/>
        <w:t xml:space="preserve">    builder.add_node("router",       run_router)</w:t>
        <w:br/>
        <w:t xml:space="preserve">    builder.add_node("guardrail",    run_guardrail)</w:t>
        <w:br/>
        <w:t xml:space="preserve">    builder.add_node("retriever",    run_retriever)</w:t>
        <w:br/>
        <w:t xml:space="preserve">    builder.add_node("student_data", run_student_data)</w:t>
        <w:br/>
        <w:t xml:space="preserve">    builder.add_node("generator",    run_generator)</w:t>
        <w:br/>
        <w:br/>
        <w:t xml:space="preserve">    # ── Edges ────────────────────────────────────────────────────────</w:t>
        <w:br/>
        <w:t xml:space="preserve">    builder.add_edge(START, "router")</w:t>
        <w:br/>
        <w:t xml:space="preserve">    builder.add_conditional_edges("router",    route_after_router,</w:t>
        <w:br/>
        <w:t xml:space="preserve">                                   {"guardrail": "guardrail"})</w:t>
        <w:br/>
        <w:t xml:space="preserve">    builder.add_conditional_edges("guardrail", route_after_guardrail,</w:t>
        <w:br/>
        <w:t xml:space="preserve">                                   {"generator": "generator", "retriever": "retriever"})</w:t>
        <w:br/>
        <w:t xml:space="preserve">    builder.add_conditional_edges("retriever", route_after_retriever,</w:t>
        <w:br/>
        <w:t xml:space="preserve">                                   {"student_data": "student_data", "generator": "generator"})</w:t>
        <w:br/>
        <w:t xml:space="preserve">    builder.add_edge("student_data", "generator")</w:t>
        <w:br/>
        <w:t xml:space="preserve">    builder.add_edge("generator", END)</w:t>
        <w:br/>
        <w:br/>
        <w:t xml:space="preserve">    return builder.compile(checkpointer=checkpointer)</w:t>
      </w:r>
    </w:p>
    <w:p>
      <w:pPr>
        <w:pStyle w:val="Heading2"/>
      </w:pPr>
      <w:r>
        <w:rPr>
          <w:b/>
          <w:color w:val="1F4E8A"/>
          <w:sz w:val="24"/>
        </w:rPr>
        <w:t>8.4 src/agents/router.py — Función run_router()</w:t>
      </w:r>
    </w:p>
    <w:p>
      <w:pPr>
        <w:spacing w:after="120"/>
      </w:pPr>
      <w:r>
        <w:rPr>
          <w:rFonts w:ascii="Arial" w:hAnsi="Arial"/>
          <w:sz w:val="22"/>
        </w:rPr>
        <w:t>run_router() llama a GPT-4o con temperature=0.0 para garantizar clasificaciones deterministas. Parsea el JSON de respuesta y valida que el intent pertenezca al catálogo VALID_INTENTS. En caso de error de API o parseo, devuelve un fallback seguro para no bloquear el flujo del grafo.</w:t>
      </w:r>
    </w:p>
    <w:p>
      <w:pPr>
        <w:shd w:val="clear" w:color="auto" w:fill="F5F5F5"/>
        <w:spacing w:after="120"/>
        <w:ind w:left="283"/>
      </w:pPr>
      <w:r>
        <w:rPr>
          <w:rFonts w:ascii="Courier New" w:hAnsi="Courier New"/>
          <w:sz w:val="18"/>
        </w:rPr>
        <w:t>def run_router(state: UniversityAssistantState) -&gt; Dict[str, Any]:</w:t>
        <w:br/>
        <w:t xml:space="preserve">    """Clasifica la consulta del usuario y extrae puntos clave."""</w:t>
        <w:br/>
        <w:t xml:space="preserve">    user_message = state["user_message"]</w:t>
        <w:br/>
        <w:t xml:space="preserve">    history_context = _build_history_context(state.get("message_history", []))</w:t>
        <w:br/>
        <w:t xml:space="preserve">    user_content = ROUTER_USER_TEMPLATE.format(</w:t>
        <w:br/>
        <w:t xml:space="preserve">        history_context=history_context, user_message=user_message)</w:t>
        <w:br/>
        <w:br/>
        <w:t xml:space="preserve">    try:</w:t>
        <w:br/>
        <w:t xml:space="preserve">        client = get_openai_client()</w:t>
        <w:br/>
        <w:t xml:space="preserve">        response = client.chat.completions.create(</w:t>
        <w:br/>
        <w:t xml:space="preserve">            model=os.getenv("AZURE_OPENAI_DEPLOYMENT_NAME", "gpt-4o"),</w:t>
        <w:br/>
        <w:t xml:space="preserve">            messages=[</w:t>
        <w:br/>
        <w:t xml:space="preserve">                {"role": "system", "content": ROUTER_SYSTEM_PROMPT},</w:t>
        <w:br/>
        <w:t xml:space="preserve">                {"role": "user",   "content": user_content},</w:t>
        <w:br/>
        <w:t xml:space="preserve">            ],</w:t>
        <w:br/>
        <w:t xml:space="preserve">            temperature=0.0,   # Determinismo total — crítico para el Router</w:t>
        <w:br/>
        <w:t xml:space="preserve">            max_tokens=300,</w:t>
        <w:br/>
        <w:t xml:space="preserve">        )</w:t>
        <w:br/>
        <w:t xml:space="preserve">        raw = response.choices[0].message.content.strip()</w:t>
        <w:br/>
        <w:t xml:space="preserve">        # Strip markdown fences si el modelo las incluye</w:t>
        <w:br/>
        <w:t xml:space="preserve">        if raw.startswith("```"):</w:t>
        <w:br/>
        <w:t xml:space="preserve">            raw = raw.split("```")[1].lstrip("json").strip()</w:t>
        <w:br/>
        <w:br/>
        <w:t xml:space="preserve">        parsed = json.loads(raw)</w:t>
        <w:br/>
        <w:t xml:space="preserve">        intent = parsed.get("intent", "GREETING")</w:t>
        <w:br/>
        <w:t xml:space="preserve">        if intent not in VALID_INTENTS:</w:t>
        <w:br/>
        <w:t xml:space="preserve">            intent = "GREETING"   # Validación del catálogo</w:t>
        <w:br/>
        <w:br/>
        <w:t xml:space="preserve">        return {</w:t>
        <w:br/>
        <w:t xml:space="preserve">            "intent":               intent,</w:t>
        <w:br/>
        <w:t xml:space="preserve">            "key_points":           parsed.get("key_points", []),</w:t>
        <w:br/>
        <w:t xml:space="preserve">            "requires_student_data": bool(parsed.get("requires_student_data", False)),</w:t>
        <w:br/>
        <w:t xml:space="preserve">            "router_reasoning":     parsed.get("reasoning", ""),</w:t>
        <w:br/>
        <w:t xml:space="preserve">        }</w:t>
        <w:br/>
        <w:t xml:space="preserve">    except Exception as exc:</w:t>
        <w:br/>
        <w:t xml:space="preserve">        logger.error("Router: error — %s", exc)</w:t>
        <w:br/>
        <w:t xml:space="preserve">        return dict(_FALLBACK)   # No bloquear el flujo del grafo</w:t>
      </w:r>
    </w:p>
    <w:p>
      <w:r>
        <w:br w:type="page"/>
      </w:r>
    </w:p>
    <w:p>
      <w:pPr>
        <w:pStyle w:val="Heading1"/>
      </w:pPr>
      <w:r>
        <w:rPr>
          <w:b/>
          <w:color w:val="1F4E8A"/>
          <w:sz w:val="28"/>
        </w:rPr>
        <w:t>9. Diagramas de Arquitectura</w:t>
      </w:r>
    </w:p>
    <w:p>
      <w:pPr>
        <w:spacing w:after="120"/>
      </w:pPr>
      <w:r>
        <w:rPr>
          <w:rFonts w:ascii="Arial" w:hAnsi="Arial"/>
          <w:sz w:val="22"/>
        </w:rPr>
        <w:t>Los diagramas se generan automáticamente desde código Mermaid almacenado en docs/diagrams/. Pueden renderizarse en mermaid.live o con la extensión Mermaid Preview en VS Code.</w:t>
      </w:r>
    </w:p>
    <w:p>
      <w:pPr>
        <w:pStyle w:val="Heading2"/>
      </w:pPr>
      <w:r>
        <w:rPr>
          <w:b/>
          <w:color w:val="1F4E8A"/>
          <w:sz w:val="24"/>
        </w:rPr>
        <w:t>9.1 Flujo del grafo de agentes (agent_graph_flow.md)</w:t>
      </w:r>
    </w:p>
    <w:p>
      <w:pPr>
        <w:spacing w:after="120"/>
      </w:pPr>
      <w:r>
        <w:rPr>
          <w:rFonts w:ascii="Arial" w:hAnsi="Arial"/>
          <w:sz w:val="22"/>
        </w:rPr>
        <w:t>Muestra el recorrido de cada mensaje a través de los cinco nodos del grafo. Los colores identifican el rol de cada nodo: azul para procesamiento, naranja para seguridad, púrpura para datos personales y verde oscuro para generación.</w:t>
      </w:r>
    </w:p>
    <w:p>
      <w:r>
        <w:rPr>
          <w:b/>
          <w:color w:val="1F4E8A"/>
          <w:sz w:val="18"/>
        </w:rPr>
        <w:t>Código Mermaid:</w:t>
      </w:r>
    </w:p>
    <w:p>
      <w:pPr>
        <w:shd w:val="clear" w:color="auto" w:fill="F5F5F5"/>
        <w:spacing w:after="120"/>
        <w:ind w:left="283"/>
      </w:pPr>
      <w:r>
        <w:rPr>
          <w:rFonts w:ascii="Courier New" w:hAnsi="Courier New"/>
          <w:sz w:val="18"/>
        </w:rPr>
        <w:t>flowchart TD</w:t>
        <w:br/>
        <w:t xml:space="preserve">    START([__start__]) --&gt; ROUTER</w:t>
        <w:br/>
        <w:t xml:space="preserve">    ROUTER[Router — Clasifica intent, Extrae key_points, Detecta si necesita expediente]</w:t>
        <w:br/>
        <w:t xml:space="preserve">    GUARDRAIL[Guardrail — Evalúa seguridad, Detecta crisis emocional, Bloquea OUT_OF_SCOPE]</w:t>
        <w:br/>
        <w:t xml:space="preserve">    RETRIEVER[Retriever — Genera queries optimizadas, Búsqueda híbrida Azure AI Search]</w:t>
        <w:br/>
        <w:t xml:space="preserve">    STUDENT_DATA[Student Data — Consulta SQLite, Carga expediente completo, Solo si user_id presente]</w:t>
        <w:br/>
        <w:t xml:space="preserve">    GENERATOR[Generator — Sintetiza State completo, Genera respuesta con GPT-4o, Cita fuentes]</w:t>
        <w:br/>
        <w:t xml:space="preserve">    END_NODE([__end__])</w:t>
        <w:br/>
        <w:t xml:space="preserve">    ROUTER --&gt;|siempre| GUARDRAIL</w:t>
        <w:br/>
        <w:t xml:space="preserve">    GUARDRAIL --&gt;|guardrail_triggered = True| GENERATOR</w:t>
        <w:br/>
        <w:t xml:space="preserve">    GUARDRAIL --&gt;|guardrail_triggered = False| RETRIEVER</w:t>
        <w:br/>
        <w:t xml:space="preserve">    RETRIEVER --&gt;|requires_student_data + user_id| STUDENT_DATA</w:t>
        <w:br/>
        <w:t xml:space="preserve">    RETRIEVER --&gt;|sin expediente necesario| GENERATOR</w:t>
        <w:br/>
        <w:t xml:space="preserve">    STUDENT_DATA --&gt; GENERATOR</w:t>
        <w:br/>
        <w:t xml:space="preserve">    GENERATOR --&gt; END_NODE</w:t>
      </w:r>
    </w:p>
    <w:p/>
    <w:p>
      <w:pPr>
        <w:pStyle w:val="Heading2"/>
      </w:pPr>
      <w:r>
        <w:rPr>
          <w:b/>
          <w:color w:val="1F4E8A"/>
          <w:sz w:val="24"/>
        </w:rPr>
        <w:t>9.2 Arquitectura de capas (agent_architecture.md)</w:t>
      </w:r>
    </w:p>
    <w:p>
      <w:pPr>
        <w:spacing w:after="120"/>
      </w:pPr>
      <w:r>
        <w:rPr>
          <w:rFonts w:ascii="Arial" w:hAnsi="Arial"/>
          <w:sz w:val="22"/>
        </w:rPr>
        <w:t>Muestra las cuatro capas del sistema: orquestación (LangGraph), herramientas (tools), datos (Azure AI Search + SQLite) y prompts. Cada agente que usa LLM tiene su prompt dedicado; solo Retriever y Student Data acceden directamente a las capas de datos.</w:t>
      </w:r>
    </w:p>
    <w:p>
      <w:r>
        <w:rPr>
          <w:b/>
          <w:color w:val="1F4E8A"/>
          <w:sz w:val="18"/>
        </w:rPr>
        <w:t>Código Mermaid:</w:t>
      </w:r>
    </w:p>
    <w:p>
      <w:pPr>
        <w:shd w:val="clear" w:color="auto" w:fill="F5F5F5"/>
        <w:spacing w:after="120"/>
        <w:ind w:left="283"/>
      </w:pPr>
      <w:r>
        <w:rPr>
          <w:rFonts w:ascii="Courier New" w:hAnsi="Courier New"/>
          <w:sz w:val="18"/>
        </w:rPr>
        <w:t>graph LR</w:t>
        <w:br/>
        <w:t xml:space="preserve">    subgraph CAPA_ORQUESTACION[Capa de Orquestación — LangGraph]</w:t>
        <w:br/>
        <w:t xml:space="preserve">        R[Router] --- G[Guardrail] --- RET[Retriever] --- SD[Student Data] --- GEN[Generator]</w:t>
        <w:br/>
        <w:t xml:space="preserve">    end</w:t>
        <w:br/>
        <w:t xml:space="preserve">    subgraph CAPA_TOOLS[Herramientas — Tools]</w:t>
        <w:br/>
        <w:t xml:space="preserve">        AZ[AzureSearchTool] --- SQL[SQLiteTool] --- LLM[Azure OpenAI / GPT-4o]</w:t>
        <w:br/>
        <w:t xml:space="preserve">    end</w:t>
        <w:br/>
        <w:t xml:space="preserve">    subgraph CAPA_DATOS[Capa de Datos]</w:t>
        <w:br/>
        <w:t xml:space="preserve">        IDX[(Azure AI Search — 94 chunks)] --- DB[(SQLite — 50 alumnos)]</w:t>
        <w:br/>
        <w:t xml:space="preserve">    end</w:t>
        <w:br/>
        <w:t xml:space="preserve">    R --&gt; LLM --- G --&gt; LLM --- RET --&gt; LLM</w:t>
        <w:br/>
        <w:t xml:space="preserve">    RET --&gt; AZ --&gt; IDX</w:t>
        <w:br/>
        <w:t xml:space="preserve">    SD --&gt; SQL --&gt; DB</w:t>
        <w:br/>
        <w:t xml:space="preserve">    GEN --&gt; LLM</w:t>
      </w:r>
    </w:p>
    <w:p/>
    <w:p>
      <w:pPr>
        <w:pStyle w:val="Heading2"/>
      </w:pPr>
      <w:r>
        <w:rPr>
          <w:b/>
          <w:color w:val="1F4E8A"/>
          <w:sz w:val="24"/>
        </w:rPr>
        <w:t>9.3 Pipeline de datos RAG (data_architecture.md)</w:t>
      </w:r>
    </w:p>
    <w:p>
      <w:pPr>
        <w:spacing w:after="120"/>
      </w:pPr>
      <w:r>
        <w:rPr>
          <w:rFonts w:ascii="Arial" w:hAnsi="Arial"/>
          <w:sz w:val="22"/>
        </w:rPr>
        <w:t>Muestra el flujo completo desde los documentos .md del corpus hasta la recuperación en tiempo de inferencia. El pipeline de indexación (izquierda) y el de recuperación (derecha) comparten el mismo modelo de embeddings, garantizando coherencia vectorial.</w:t>
      </w:r>
    </w:p>
    <w:p>
      <w:r>
        <w:rPr>
          <w:b/>
          <w:color w:val="1F4E8A"/>
          <w:sz w:val="18"/>
        </w:rPr>
        <w:t>Código Mermaid:</w:t>
      </w:r>
    </w:p>
    <w:p>
      <w:pPr>
        <w:shd w:val="clear" w:color="auto" w:fill="F5F5F5"/>
        <w:spacing w:after="120"/>
        <w:ind w:left="283"/>
      </w:pPr>
      <w:r>
        <w:rPr>
          <w:rFonts w:ascii="Courier New" w:hAnsi="Courier New"/>
          <w:sz w:val="18"/>
        </w:rPr>
        <w:t>flowchart TD</w:t>
        <w:br/>
        <w:t xml:space="preserve">    A[data/corpus — 22 archivos .md] --&gt; B[index_documents.py]</w:t>
        <w:br/>
        <w:t xml:space="preserve">    B --&gt; C{Chunking tiktoken — 512 tokens / 50 overlap}</w:t>
        <w:br/>
        <w:t xml:space="preserve">    C --&gt; D[Extracción de metadatos — title, section, category]</w:t>
        <w:br/>
        <w:t xml:space="preserve">    D --&gt; E[Azure OpenAI — text-embedding-3-large — dim=3072]</w:t>
        <w:br/>
        <w:t xml:space="preserve">    E --&gt; F[(Azure AI Search — university-corpus — Búsqueda híbrida)]</w:t>
        <w:br/>
        <w:t xml:space="preserve">    G[Usuario hace pregunta] --&gt; H[AzureSearchTool — src/tools/azure_search.py]</w:t>
        <w:br/>
        <w:t xml:space="preserve">    H --&gt; I[Generar embedding de la query]</w:t>
        <w:br/>
        <w:t xml:space="preserve">    I --&gt; J{Búsqueda híbrida Vectorial + Semántica}</w:t>
        <w:br/>
        <w:t xml:space="preserve">    F --&gt; J</w:t>
        <w:br/>
        <w:t xml:space="preserve">    J --&gt; K[Top-K chunks con metadatos y score]</w:t>
        <w:br/>
        <w:t xml:space="preserve">    K --&gt; L[Agente Retriever — src/agents/retriever.py]</w:t>
        <w:br/>
        <w:t xml:space="preserve">    L --&gt; M[retrieved_docs en el State]</w:t>
      </w:r>
    </w:p>
    <w:p/>
    <w:p>
      <w:pPr>
        <w:spacing w:after="120"/>
      </w:pPr>
      <w:r>
        <w:rPr>
          <w:rFonts w:ascii="Arial" w:hAnsi="Arial"/>
          <w:sz w:val="22"/>
        </w:rPr>
        <w:t>Nota: Los diagramas pueden renderizarse en https://mermaid.live o con la extensión Mermaid Preview en VS Code / JetBrains.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