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Elizabeth Fenick Urra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13905964-6</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net.idma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área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plataforma web, documentación, arquitectura, gestión de requisitos.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Idma, mi cliente, es un CFT Acreditado, dedicado 100% a dictar carreras medioambientales. Actualmente dicta 9 carreras en sus dos sedes ubicadas en Santiago y Buin. </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Actualmente Idma tiene problemas para realizar un inventario en sus diversas áreas y mantener un orden y gestión de este, lo que genera problemas a la hora de obtener un reporte sobre gastos de los mismos. Es muy importante que aprenda a poner en práctica los conocimientos que obtuve en estos 4 años de estudio, porque muchos lugares tienen estas mismas problemáticas, entonces si la desarrollo en mi portafolio de título, será una experiencia para obtener otro trabajo.  Este problema se sitúa en la Institución a nivel de funcionarios y la solución busca ordenar el inventario en una plataforma. También esto ayuda en los reportes que se entregan al ministerio de educación, superintendencia, finanzas, planificación de clases, procesos de acreditación, entre otros. Sobre todo, porque en el último proceso de acreditación lo dejaron como plan de mejora. Entonces impacta directamente en sus quehaceres diarios facilitando la contabilización de equipo de trabajo. La solución será un aporte real del área educacional para todos los funcionarios.</w:t>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Se planifica el desarrollo de un sistema informático que estará enfocado a llevar un control total del ingreso y egreso de productos que están almacenados en las diversas bodegas que pueda tener IDMA a lo largo de sus sedes. </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Principales funciones:</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1.- Administrar el ingreso de productos comprados</w:t>
            </w:r>
          </w:p>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2.- La función de listar y administrar la ubicación de los mismos </w:t>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3.- La capacidad de gestionar la entrega y/o el prestado de artículos.</w:t>
            </w:r>
          </w:p>
          <w:p w:rsidR="00000000" w:rsidDel="00000000" w:rsidP="00000000" w:rsidRDefault="00000000" w:rsidRPr="00000000" w14:paraId="0000002D">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20"/>
              </w:tabs>
              <w:spacing w:after="280" w:line="240" w:lineRule="auto"/>
              <w:ind w:right="195"/>
              <w:rPr>
                <w:i w:val="1"/>
                <w:color w:val="2f5496"/>
                <w:sz w:val="20"/>
                <w:szCs w:val="20"/>
              </w:rPr>
            </w:pPr>
            <w:r w:rsidDel="00000000" w:rsidR="00000000" w:rsidRPr="00000000">
              <w:rPr>
                <w:i w:val="1"/>
                <w:sz w:val="20"/>
                <w:szCs w:val="20"/>
                <w:rtl w:val="0"/>
              </w:rPr>
              <w:t xml:space="preserve">Para poder experimentar lo que significa ser analista de proyectos y líder de proyecto. Dar soluciones integrales a las instituciones o empresas desde la gestión de la Informática que tanta falta hace.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720"/>
              </w:tabs>
              <w:spacing w:after="280" w:before="280" w:line="240" w:lineRule="auto"/>
              <w:ind w:right="195"/>
              <w:rPr>
                <w:i w:val="1"/>
                <w:sz w:val="20"/>
                <w:szCs w:val="20"/>
              </w:rPr>
            </w:pPr>
            <w:r w:rsidDel="00000000" w:rsidR="00000000" w:rsidRPr="00000000">
              <w:rPr>
                <w:i w:val="1"/>
                <w:sz w:val="20"/>
                <w:szCs w:val="20"/>
                <w:rtl w:val="0"/>
              </w:rPr>
              <w:t xml:space="preserve">Lo que pienso es que poca gente se dedica a este trabajo que abarca la informática. Ser metódica, esquematizada, entender cómo funcionan los procesos, hacer sinergia entre las áreas y visualizar dificultades para poder dar soluciones es una de mis grandes fortalezas.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720"/>
              </w:tabs>
              <w:spacing w:before="280" w:line="240" w:lineRule="auto"/>
              <w:ind w:right="195"/>
              <w:rPr>
                <w:i w:val="1"/>
                <w:color w:val="2f5496"/>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4">
            <w:pPr>
              <w:jc w:val="both"/>
              <w:rPr>
                <w:i w:val="1"/>
                <w:color w:val="548dd4"/>
                <w:sz w:val="20"/>
                <w:szCs w:val="20"/>
                <w:highlight w:val="yellow"/>
              </w:rPr>
            </w:pPr>
            <w:r w:rsidDel="00000000" w:rsidR="00000000" w:rsidRPr="00000000">
              <w:rPr>
                <w:i w:val="1"/>
                <w:sz w:val="20"/>
                <w:szCs w:val="20"/>
                <w:rtl w:val="0"/>
              </w:rPr>
              <w:t xml:space="preserve">Mis intereses profesionales es abarcar la gestión ya sea a nivel de análisis, documentación, mitigación de riesgos, desarrollo de soluciones web al principio. Lo que me gustaría es poder llegar a ser líder de proyectos. Lo principal: Quiero dejar un proyecto o la Construcción de un Proyecto que signifique una ayuda real para alguna empresa o institución (como es el caso).</w:t>
            </w: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7">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r w:rsidDel="00000000" w:rsidR="00000000" w:rsidRPr="00000000">
              <w:rPr>
                <w:i w:val="1"/>
                <w:sz w:val="20"/>
                <w:szCs w:val="20"/>
                <w:rtl w:val="0"/>
              </w:rPr>
              <w:t xml:space="preserve"> Debería desarrollarse en 15 semanas, 10 horas a la semana, en cuento a materiales serían PC.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Participar en el desarrollo una plataforma “Idma.net” en conjunto con el Ingeniero Informático que trabaja en la Institución. “Módulo Bodega”</w:t>
            </w:r>
          </w:p>
        </w:tc>
      </w:tr>
      <w:tr>
        <w:trPr>
          <w:cantSplit w:val="0"/>
          <w:trHeight w:val="834"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Determinar plazos de entregas y dejar establecidas rutas de orientación para futuros desarrollos dentro de la Dirección de TI</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Entregar la documentación del desarrollo del proyecto, una metodología a seguir y acompañar en el desarrollo de la solución informática.</w:t>
            </w:r>
          </w:p>
          <w:p w:rsidR="00000000" w:rsidDel="00000000" w:rsidP="00000000" w:rsidRDefault="00000000" w:rsidRPr="00000000" w14:paraId="00000042">
            <w:pPr>
              <w:jc w:val="both"/>
              <w:rPr>
                <w:i w:val="1"/>
                <w:color w:val="548dd4"/>
                <w:sz w:val="20"/>
                <w:szCs w:val="20"/>
              </w:rPr>
            </w:pPr>
            <w:r w:rsidDel="00000000" w:rsidR="00000000" w:rsidRPr="00000000">
              <w:rPr>
                <w:i w:val="1"/>
                <w:sz w:val="20"/>
                <w:szCs w:val="20"/>
                <w:rtl w:val="0"/>
              </w:rPr>
              <w:t xml:space="preserve">Dejar un prototipo para que ellos luego puedan continuar con el trabajo con lineamientos ya establecidos. </w:t>
            </w: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Para este proyecto usaré la metodología tradicional Cascada, porque es un enfoque secuencial y estructurado que se acomoda mucho mejor para mi proyecto. La estructura debería seguir los siguientes pasos. Como el proyecto lo realizaré de forma individual, todas las fases serán asignadas a mi persona: </w:t>
            </w:r>
          </w:p>
          <w:p w:rsidR="00000000" w:rsidDel="00000000" w:rsidP="00000000" w:rsidRDefault="00000000" w:rsidRPr="00000000" w14:paraId="00000052">
            <w:pPr>
              <w:numPr>
                <w:ilvl w:val="0"/>
                <w:numId w:val="1"/>
              </w:numPr>
              <w:ind w:left="720" w:hanging="360"/>
              <w:jc w:val="both"/>
              <w:rPr>
                <w:sz w:val="20"/>
                <w:szCs w:val="20"/>
              </w:rPr>
            </w:pPr>
            <w:r w:rsidDel="00000000" w:rsidR="00000000" w:rsidRPr="00000000">
              <w:rPr>
                <w:b w:val="1"/>
                <w:sz w:val="20"/>
                <w:szCs w:val="20"/>
                <w:rtl w:val="0"/>
              </w:rPr>
              <w:t xml:space="preserve">Requisitos:</w:t>
            </w:r>
            <w:r w:rsidDel="00000000" w:rsidR="00000000" w:rsidRPr="00000000">
              <w:rPr>
                <w:sz w:val="20"/>
                <w:szCs w:val="20"/>
                <w:rtl w:val="0"/>
              </w:rPr>
              <w:t xml:space="preserve"> se recopilarán y documentan todos los </w:t>
            </w:r>
            <w:r w:rsidDel="00000000" w:rsidR="00000000" w:rsidRPr="00000000">
              <w:rPr>
                <w:b w:val="1"/>
                <w:sz w:val="20"/>
                <w:szCs w:val="20"/>
                <w:rtl w:val="0"/>
              </w:rPr>
              <w:t xml:space="preserve">requisitos funcionales y no funcionales del proyecto</w:t>
            </w:r>
            <w:r w:rsidDel="00000000" w:rsidR="00000000" w:rsidRPr="00000000">
              <w:rPr>
                <w:sz w:val="20"/>
                <w:szCs w:val="20"/>
                <w:rtl w:val="0"/>
              </w:rPr>
              <w:t xml:space="preserve">. En esta fase se definirá lo que se espera del producto final y servirá de guía durante el desarrollo. </w:t>
            </w:r>
          </w:p>
          <w:p w:rsidR="00000000" w:rsidDel="00000000" w:rsidP="00000000" w:rsidRDefault="00000000" w:rsidRPr="00000000" w14:paraId="00000053">
            <w:pPr>
              <w:ind w:left="720" w:firstLine="0"/>
              <w:jc w:val="both"/>
              <w:rPr>
                <w:sz w:val="20"/>
                <w:szCs w:val="20"/>
              </w:rPr>
            </w:pPr>
            <w:r w:rsidDel="00000000" w:rsidR="00000000" w:rsidRPr="00000000">
              <w:rPr>
                <w:sz w:val="20"/>
                <w:szCs w:val="20"/>
                <w:rtl w:val="0"/>
              </w:rPr>
              <w:t xml:space="preserve">Con respecto a los requisitos funcionales y no funcionales, estos deberán ser escritos de forma detallada en un documento apropiado, que pueda ser modificable. </w:t>
            </w:r>
          </w:p>
          <w:p w:rsidR="00000000" w:rsidDel="00000000" w:rsidP="00000000" w:rsidRDefault="00000000" w:rsidRPr="00000000" w14:paraId="00000054">
            <w:pPr>
              <w:numPr>
                <w:ilvl w:val="0"/>
                <w:numId w:val="1"/>
              </w:numPr>
              <w:ind w:left="720" w:hanging="360"/>
              <w:jc w:val="both"/>
              <w:rPr>
                <w:sz w:val="20"/>
                <w:szCs w:val="20"/>
              </w:rPr>
            </w:pPr>
            <w:r w:rsidDel="00000000" w:rsidR="00000000" w:rsidRPr="00000000">
              <w:rPr>
                <w:b w:val="1"/>
                <w:sz w:val="20"/>
                <w:szCs w:val="20"/>
                <w:rtl w:val="0"/>
              </w:rPr>
              <w:t xml:space="preserve">Diseño de Alto Nivel:</w:t>
            </w:r>
            <w:r w:rsidDel="00000000" w:rsidR="00000000" w:rsidRPr="00000000">
              <w:rPr>
                <w:sz w:val="20"/>
                <w:szCs w:val="20"/>
                <w:rtl w:val="0"/>
              </w:rPr>
              <w:t xml:space="preserve"> Con los requisitos claros, se procederá a diseñar la arquitectura del sistema y sus componentes, cómo interactúan entre sí. </w:t>
            </w:r>
            <w:r w:rsidDel="00000000" w:rsidR="00000000" w:rsidRPr="00000000">
              <w:rPr>
                <w:color w:val="0070c0"/>
                <w:sz w:val="20"/>
                <w:szCs w:val="20"/>
                <w:rtl w:val="0"/>
              </w:rPr>
              <w:t xml:space="preserve">¿(Esto puede incluir diagramas de flujo, diagramas de clases y diagramas de entidad-relación) =&gt; tengo que hacer estos 3 diagramas?</w:t>
            </w:r>
            <w:r w:rsidDel="00000000" w:rsidR="00000000" w:rsidRPr="00000000">
              <w:rPr>
                <w:rtl w:val="0"/>
              </w:rPr>
            </w:r>
          </w:p>
          <w:p w:rsidR="00000000" w:rsidDel="00000000" w:rsidP="00000000" w:rsidRDefault="00000000" w:rsidRPr="00000000" w14:paraId="00000055">
            <w:pPr>
              <w:ind w:left="720" w:firstLine="0"/>
              <w:jc w:val="both"/>
              <w:rPr>
                <w:sz w:val="20"/>
                <w:szCs w:val="20"/>
              </w:rPr>
            </w:pPr>
            <w:r w:rsidDel="00000000" w:rsidR="00000000" w:rsidRPr="00000000">
              <w:rPr>
                <w:b w:val="1"/>
                <w:sz w:val="20"/>
                <w:szCs w:val="20"/>
                <w:rtl w:val="0"/>
              </w:rPr>
              <w:t xml:space="preserve">Diseño detallado:</w:t>
            </w:r>
            <w:r w:rsidDel="00000000" w:rsidR="00000000" w:rsidRPr="00000000">
              <w:rPr>
                <w:sz w:val="20"/>
                <w:szCs w:val="20"/>
                <w:rtl w:val="0"/>
              </w:rPr>
              <w:t xml:space="preserve"> Se realizará un diseño específico de cada componente. </w:t>
            </w:r>
            <w:r w:rsidDel="00000000" w:rsidR="00000000" w:rsidRPr="00000000">
              <w:rPr>
                <w:color w:val="0070c0"/>
                <w:sz w:val="20"/>
                <w:szCs w:val="20"/>
                <w:rtl w:val="0"/>
              </w:rPr>
              <w:t xml:space="preserve">(Esto incluye la definición de las interfaces, estructuras de datos y algoritmos que se utilizarán) =&gt; tengo que hacer estas definiciones? </w:t>
            </w: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rPr>
                <w:sz w:val="20"/>
                <w:szCs w:val="20"/>
                <w:rtl w:val="0"/>
              </w:rPr>
              <w:t xml:space="preserve">Implementación: En esta fase, debo realizar el desarrollo de la escritura del código y construir el sistema según el diseño especificado (Módulo Bodega). Se utilizará un sistema de control de versiones (como Githab) para gestionar los cambios en el código y colaborar con el tutor.</w:t>
            </w:r>
          </w:p>
          <w:p w:rsidR="00000000" w:rsidDel="00000000" w:rsidP="00000000" w:rsidRDefault="00000000" w:rsidRPr="00000000" w14:paraId="00000057">
            <w:pPr>
              <w:numPr>
                <w:ilvl w:val="0"/>
                <w:numId w:val="1"/>
              </w:numPr>
              <w:ind w:left="720" w:hanging="360"/>
              <w:jc w:val="both"/>
              <w:rPr>
                <w:sz w:val="20"/>
                <w:szCs w:val="20"/>
              </w:rPr>
            </w:pPr>
            <w:r w:rsidDel="00000000" w:rsidR="00000000" w:rsidRPr="00000000">
              <w:rPr>
                <w:sz w:val="20"/>
                <w:szCs w:val="20"/>
                <w:rtl w:val="0"/>
              </w:rPr>
              <w:t xml:space="preserve">Verificación: Una vez implementado, el sistema deberá ser pruebas para asegurar que cumple con los requisitos y funciona correctamente. Esto incluirá 3 pruebas:</w:t>
            </w:r>
          </w:p>
          <w:p w:rsidR="00000000" w:rsidDel="00000000" w:rsidP="00000000" w:rsidRDefault="00000000" w:rsidRPr="00000000" w14:paraId="00000058">
            <w:pPr>
              <w:numPr>
                <w:ilvl w:val="3"/>
                <w:numId w:val="2"/>
              </w:numPr>
              <w:pBdr>
                <w:top w:space="0" w:sz="0" w:val="nil"/>
                <w:left w:space="0" w:sz="0" w:val="nil"/>
                <w:bottom w:space="0" w:sz="0" w:val="nil"/>
                <w:right w:space="0" w:sz="0" w:val="nil"/>
                <w:between w:space="0" w:sz="0" w:val="nil"/>
              </w:pBdr>
              <w:spacing w:after="0" w:lineRule="auto"/>
              <w:ind w:left="2880" w:hanging="360"/>
              <w:jc w:val="both"/>
              <w:rPr>
                <w:color w:val="000000"/>
                <w:sz w:val="20"/>
                <w:szCs w:val="20"/>
              </w:rPr>
            </w:pPr>
            <w:r w:rsidDel="00000000" w:rsidR="00000000" w:rsidRPr="00000000">
              <w:rPr>
                <w:color w:val="000000"/>
                <w:sz w:val="20"/>
                <w:szCs w:val="20"/>
                <w:rtl w:val="0"/>
              </w:rPr>
              <w:t xml:space="preserve">Unitarias: verificación de cada componente</w:t>
            </w:r>
          </w:p>
          <w:p w:rsidR="00000000" w:rsidDel="00000000" w:rsidP="00000000" w:rsidRDefault="00000000" w:rsidRPr="00000000" w14:paraId="00000059">
            <w:pPr>
              <w:numPr>
                <w:ilvl w:val="3"/>
                <w:numId w:val="2"/>
              </w:numPr>
              <w:pBdr>
                <w:top w:space="0" w:sz="0" w:val="nil"/>
                <w:left w:space="0" w:sz="0" w:val="nil"/>
                <w:bottom w:space="0" w:sz="0" w:val="nil"/>
                <w:right w:space="0" w:sz="0" w:val="nil"/>
                <w:between w:space="0" w:sz="0" w:val="nil"/>
              </w:pBdr>
              <w:spacing w:after="0" w:lineRule="auto"/>
              <w:ind w:left="2880" w:hanging="360"/>
              <w:jc w:val="both"/>
              <w:rPr>
                <w:color w:val="000000"/>
                <w:sz w:val="20"/>
                <w:szCs w:val="20"/>
              </w:rPr>
            </w:pPr>
            <w:r w:rsidDel="00000000" w:rsidR="00000000" w:rsidRPr="00000000">
              <w:rPr>
                <w:color w:val="000000"/>
                <w:sz w:val="20"/>
                <w:szCs w:val="20"/>
                <w:rtl w:val="0"/>
              </w:rPr>
              <w:t xml:space="preserve">Integración: interacción de cada componente entre si</w:t>
            </w:r>
          </w:p>
          <w:p w:rsidR="00000000" w:rsidDel="00000000" w:rsidP="00000000" w:rsidRDefault="00000000" w:rsidRPr="00000000" w14:paraId="0000005A">
            <w:pPr>
              <w:numPr>
                <w:ilvl w:val="3"/>
                <w:numId w:val="2"/>
              </w:numPr>
              <w:pBdr>
                <w:top w:space="0" w:sz="0" w:val="nil"/>
                <w:left w:space="0" w:sz="0" w:val="nil"/>
                <w:bottom w:space="0" w:sz="0" w:val="nil"/>
                <w:right w:space="0" w:sz="0" w:val="nil"/>
                <w:between w:space="0" w:sz="0" w:val="nil"/>
              </w:pBdr>
              <w:spacing w:after="0" w:lineRule="auto"/>
              <w:ind w:left="2880" w:hanging="360"/>
              <w:jc w:val="both"/>
              <w:rPr>
                <w:color w:val="000000"/>
                <w:sz w:val="20"/>
                <w:szCs w:val="20"/>
              </w:rPr>
            </w:pPr>
            <w:r w:rsidDel="00000000" w:rsidR="00000000" w:rsidRPr="00000000">
              <w:rPr>
                <w:color w:val="000000"/>
                <w:sz w:val="20"/>
                <w:szCs w:val="20"/>
                <w:rtl w:val="0"/>
              </w:rPr>
              <w:t xml:space="preserve"> Sistema: pruebas completas del sistema para asegurar que cumplen con todos los requisitos especificados</w:t>
            </w:r>
          </w:p>
          <w:p w:rsidR="00000000" w:rsidDel="00000000" w:rsidP="00000000" w:rsidRDefault="00000000" w:rsidRPr="00000000" w14:paraId="0000005B">
            <w:pPr>
              <w:numPr>
                <w:ilvl w:val="3"/>
                <w:numId w:val="2"/>
              </w:numPr>
              <w:pBdr>
                <w:top w:space="0" w:sz="0" w:val="nil"/>
                <w:left w:space="0" w:sz="0" w:val="nil"/>
                <w:bottom w:space="0" w:sz="0" w:val="nil"/>
                <w:right w:space="0" w:sz="0" w:val="nil"/>
                <w:between w:space="0" w:sz="0" w:val="nil"/>
              </w:pBdr>
              <w:ind w:left="2880" w:hanging="360"/>
              <w:jc w:val="both"/>
              <w:rPr>
                <w:color w:val="000000"/>
                <w:sz w:val="20"/>
                <w:szCs w:val="20"/>
              </w:rPr>
            </w:pPr>
            <w:r w:rsidDel="00000000" w:rsidR="00000000" w:rsidRPr="00000000">
              <w:rPr>
                <w:color w:val="000000"/>
                <w:sz w:val="20"/>
                <w:szCs w:val="20"/>
                <w:rtl w:val="0"/>
              </w:rPr>
              <w:t xml:space="preserve">Una 4ta prueba podría ser la prueba de usuario, pero no se si alcance a dejar escrito/registrado esta fase de pruebas, sin embargo, pienso que sería importante obtener la retroalimentación del usuario para poder hacer los ajustes necesarios</w:t>
            </w:r>
          </w:p>
          <w:p w:rsidR="00000000" w:rsidDel="00000000" w:rsidP="00000000" w:rsidRDefault="00000000" w:rsidRPr="00000000" w14:paraId="0000005C">
            <w:pPr>
              <w:numPr>
                <w:ilvl w:val="0"/>
                <w:numId w:val="1"/>
              </w:numPr>
              <w:ind w:left="720" w:hanging="360"/>
              <w:jc w:val="both"/>
              <w:rPr>
                <w:sz w:val="20"/>
                <w:szCs w:val="20"/>
              </w:rPr>
            </w:pPr>
            <w:r w:rsidDel="00000000" w:rsidR="00000000" w:rsidRPr="00000000">
              <w:rPr>
                <w:sz w:val="20"/>
                <w:szCs w:val="20"/>
                <w:rtl w:val="0"/>
              </w:rPr>
              <w:t xml:space="preserve">Mantenimiento: Después de la entrega, el sistema entra en la fase de mantenimiento, donde se corrigen errores y se realizan mejoras según sea necesario.</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Esta metodología acomoda el desarrollo ya que necesariamente debe terminar una fase para poder pasar a la segunda lo que me permite que sea más organizado. Recomendación personal para poder organizarme mejor:</w:t>
            </w:r>
          </w:p>
          <w:p w:rsidR="00000000" w:rsidDel="00000000" w:rsidP="00000000" w:rsidRDefault="00000000" w:rsidRPr="00000000" w14:paraId="0000005E">
            <w:pPr>
              <w:jc w:val="both"/>
              <w:rPr>
                <w:i w:val="1"/>
                <w:color w:val="44546a"/>
                <w:sz w:val="20"/>
                <w:szCs w:val="20"/>
              </w:rPr>
            </w:pPr>
            <w:r w:rsidDel="00000000" w:rsidR="00000000" w:rsidRPr="00000000">
              <w:rPr>
                <w:i w:val="1"/>
                <w:color w:val="44546a"/>
                <w:sz w:val="20"/>
                <w:szCs w:val="20"/>
                <w:rtl w:val="0"/>
              </w:rPr>
              <w:t xml:space="preserve">“</w:t>
            </w:r>
            <w:r w:rsidDel="00000000" w:rsidR="00000000" w:rsidRPr="00000000">
              <w:rPr>
                <w:b w:val="1"/>
                <w:i w:val="1"/>
                <w:color w:val="44546a"/>
                <w:sz w:val="20"/>
                <w:szCs w:val="20"/>
                <w:rtl w:val="0"/>
              </w:rPr>
              <w:t xml:space="preserve">Planificación y Gestión del Tiempo:</w:t>
            </w:r>
            <w:r w:rsidDel="00000000" w:rsidR="00000000" w:rsidRPr="00000000">
              <w:rPr>
                <w:i w:val="1"/>
                <w:color w:val="44546a"/>
                <w:sz w:val="20"/>
                <w:szCs w:val="20"/>
                <w:rtl w:val="0"/>
              </w:rPr>
              <w:t xml:space="preserve"> Dado que es un proyecto individual, es crucial que la gestión del tiempo sea establecida lo mejor posible. Crea un cronograma detallado y establece hitos claros.</w:t>
            </w:r>
          </w:p>
          <w:p w:rsidR="00000000" w:rsidDel="00000000" w:rsidP="00000000" w:rsidRDefault="00000000" w:rsidRPr="00000000" w14:paraId="0000005F">
            <w:pPr>
              <w:jc w:val="both"/>
              <w:rPr>
                <w:i w:val="1"/>
                <w:color w:val="44546a"/>
                <w:sz w:val="20"/>
                <w:szCs w:val="20"/>
              </w:rPr>
            </w:pPr>
            <w:r w:rsidDel="00000000" w:rsidR="00000000" w:rsidRPr="00000000">
              <w:rPr>
                <w:b w:val="1"/>
                <w:i w:val="1"/>
                <w:color w:val="44546a"/>
                <w:sz w:val="20"/>
                <w:szCs w:val="20"/>
                <w:rtl w:val="0"/>
              </w:rPr>
              <w:t xml:space="preserve">Documentación Continua:</w:t>
            </w:r>
            <w:r w:rsidDel="00000000" w:rsidR="00000000" w:rsidRPr="00000000">
              <w:rPr>
                <w:i w:val="1"/>
                <w:color w:val="44546a"/>
                <w:sz w:val="20"/>
                <w:szCs w:val="20"/>
                <w:rtl w:val="0"/>
              </w:rPr>
              <w:t xml:space="preserve"> Mantén una documentación detallada y actualizada durante todo el proyecto. Esto me ayudará a mantener el control y facilitará la revisión por parte del tutor.</w:t>
            </w:r>
          </w:p>
          <w:p w:rsidR="00000000" w:rsidDel="00000000" w:rsidP="00000000" w:rsidRDefault="00000000" w:rsidRPr="00000000" w14:paraId="00000060">
            <w:pPr>
              <w:jc w:val="both"/>
              <w:rPr>
                <w:i w:val="1"/>
                <w:color w:val="44546a"/>
                <w:sz w:val="20"/>
                <w:szCs w:val="20"/>
              </w:rPr>
            </w:pPr>
            <w:r w:rsidDel="00000000" w:rsidR="00000000" w:rsidRPr="00000000">
              <w:rPr>
                <w:b w:val="1"/>
                <w:i w:val="1"/>
                <w:color w:val="44546a"/>
                <w:sz w:val="20"/>
                <w:szCs w:val="20"/>
                <w:rtl w:val="0"/>
              </w:rPr>
              <w:t xml:space="preserve">Revisión y Retroalimentación:</w:t>
            </w:r>
            <w:r w:rsidDel="00000000" w:rsidR="00000000" w:rsidRPr="00000000">
              <w:rPr>
                <w:i w:val="1"/>
                <w:color w:val="44546a"/>
                <w:sz w:val="20"/>
                <w:szCs w:val="20"/>
                <w:rtl w:val="0"/>
              </w:rPr>
              <w:t xml:space="preserve"> Programar revisiones periódicas con el tutor para asegurarme de que estoy en el camino correcto y para recibir retroalimentación valiosa.”</w:t>
            </w:r>
          </w:p>
          <w:p w:rsidR="00000000" w:rsidDel="00000000" w:rsidP="00000000" w:rsidRDefault="00000000" w:rsidRPr="00000000" w14:paraId="00000061">
            <w:pPr>
              <w:jc w:val="both"/>
              <w:rPr>
                <w:b w:val="1"/>
                <w:i w:val="1"/>
                <w:sz w:val="20"/>
                <w:szCs w:val="20"/>
              </w:rPr>
            </w:pPr>
            <w:r w:rsidDel="00000000" w:rsidR="00000000" w:rsidRPr="00000000">
              <w:rPr>
                <w:rtl w:val="0"/>
              </w:rPr>
            </w:r>
          </w:p>
          <w:p w:rsidR="00000000" w:rsidDel="00000000" w:rsidP="00000000" w:rsidRDefault="00000000" w:rsidRPr="00000000" w14:paraId="00000062">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color w:val="c00000"/>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requisitos</w:t>
            </w:r>
          </w:p>
        </w:tc>
        <w:tc>
          <w:tcPr/>
          <w:p w:rsidR="00000000" w:rsidDel="00000000" w:rsidP="00000000" w:rsidRDefault="00000000" w:rsidRPr="00000000" w14:paraId="0000006F">
            <w:pPr>
              <w:jc w:val="both"/>
              <w:rPr>
                <w:b w:val="1"/>
                <w:color w:val="4472c4"/>
                <w:sz w:val="18"/>
                <w:szCs w:val="18"/>
              </w:rPr>
            </w:pPr>
            <w:r w:rsidDel="00000000" w:rsidR="00000000" w:rsidRPr="00000000">
              <w:rPr>
                <w:b w:val="1"/>
                <w:color w:val="44546a"/>
                <w:rtl w:val="0"/>
              </w:rPr>
              <w:t xml:space="preserve">Documento de los requisitos funcionales y no funcionales del proyecto idma.net, módulo bodega</w:t>
            </w: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es muy importante para definir lo que se espera del sistema h sirve como guía para las siguientes fases del proyecto</w:t>
            </w:r>
          </w:p>
        </w:tc>
      </w:tr>
      <w:tr>
        <w:trPr>
          <w:cantSplit w:val="0"/>
          <w:trHeight w:val="362"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Diseño</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el diseño de alto nivel y detallado del sistema, con los diagramas y especificaciones técnicas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 una visión de la arquitectura del sistema y de cómo se implementarán los requisitos</w:t>
            </w:r>
          </w:p>
        </w:tc>
      </w:tr>
      <w:tr>
        <w:trPr>
          <w:cantSplit w:val="0"/>
          <w:trHeight w:val="362"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Estrategias y casos de pruebas que se utilizarán para verificar el sistema</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que todas las funcionalidades des sistema serán probadas adecuadamente para cumplir con los requisitos</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del sistema desarrollado, incluyendo comentarios y documentación interna</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producto principal proyecto y demuestra la implementación de los requisitos y del diseño</w:t>
            </w:r>
          </w:p>
        </w:tc>
      </w:tr>
      <w:tr>
        <w:trPr>
          <w:cantSplit w:val="0"/>
          <w:trHeight w:val="362"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resume todo el proyecto, incluyendo objetivos, metodología resultados y conclusiones. </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Proporciona una visión completa del proyecto y su desarrollo, y sirve como referencia para futuras mejoras.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color w:val="c00000"/>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705"/>
        <w:gridCol w:w="2445"/>
        <w:tblGridChange w:id="0">
          <w:tblGrid>
            <w:gridCol w:w="1575"/>
            <w:gridCol w:w="1575"/>
            <w:gridCol w:w="1575"/>
            <w:gridCol w:w="1575"/>
            <w:gridCol w:w="1575"/>
            <w:gridCol w:w="705"/>
            <w:gridCol w:w="2445"/>
          </w:tblGrid>
        </w:tblGridChange>
      </w:tblGrid>
      <w:tr>
        <w:trPr>
          <w:cantSplit w:val="0"/>
          <w:tblHeader w:val="0"/>
        </w:trPr>
        <w:tc>
          <w:tcPr>
            <w:gridSpan w:val="7"/>
          </w:tcPr>
          <w:p w:rsidR="00000000" w:rsidDel="00000000" w:rsidP="00000000" w:rsidRDefault="00000000" w:rsidRPr="00000000" w14:paraId="0000008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1">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4">
            <w:pPr>
              <w:jc w:val="both"/>
              <w:rPr>
                <w:b w:val="1"/>
                <w:color w:val="2f5496"/>
              </w:rPr>
            </w:pPr>
            <w:r w:rsidDel="00000000" w:rsidR="00000000" w:rsidRPr="00000000">
              <w:rPr>
                <w:b w:val="1"/>
                <w:color w:val="2f5496"/>
                <w:rtl w:val="0"/>
              </w:rPr>
              <w:t xml:space="preserve">Análisis de requisitos no funcionales</w:t>
            </w:r>
          </w:p>
        </w:tc>
        <w:tc>
          <w:tcPr/>
          <w:p w:rsidR="00000000" w:rsidDel="00000000" w:rsidP="00000000" w:rsidRDefault="00000000" w:rsidRPr="00000000" w14:paraId="00000095">
            <w:pPr>
              <w:jc w:val="both"/>
              <w:rPr>
                <w:b w:val="1"/>
                <w:color w:val="2f5496"/>
              </w:rPr>
            </w:pPr>
            <w:r w:rsidDel="00000000" w:rsidR="00000000" w:rsidRPr="00000000">
              <w:rPr>
                <w:b w:val="1"/>
                <w:color w:val="2f5496"/>
                <w:rtl w:val="0"/>
              </w:rPr>
              <w:t xml:space="preserve">recolección de requisitos no funcionales</w:t>
            </w:r>
          </w:p>
        </w:tc>
        <w:tc>
          <w:tcPr/>
          <w:p w:rsidR="00000000" w:rsidDel="00000000" w:rsidP="00000000" w:rsidRDefault="00000000" w:rsidRPr="00000000" w14:paraId="00000096">
            <w:pPr>
              <w:jc w:val="both"/>
              <w:rPr>
                <w:b w:val="1"/>
                <w:color w:val="2f5496"/>
              </w:rPr>
            </w:pPr>
            <w:r w:rsidDel="00000000" w:rsidR="00000000" w:rsidRPr="00000000">
              <w:rPr>
                <w:b w:val="1"/>
                <w:color w:val="2f5496"/>
                <w:rtl w:val="0"/>
              </w:rPr>
              <w:t xml:space="preserve">Identificar y documentar los requisitos no funcionales del proyecto con los stakeholders</w:t>
            </w:r>
          </w:p>
        </w:tc>
        <w:tc>
          <w:tcPr/>
          <w:p w:rsidR="00000000" w:rsidDel="00000000" w:rsidP="00000000" w:rsidRDefault="00000000" w:rsidRPr="00000000" w14:paraId="00000097">
            <w:pPr>
              <w:jc w:val="both"/>
              <w:rPr>
                <w:b w:val="1"/>
                <w:color w:val="2f5496"/>
              </w:rPr>
            </w:pPr>
            <w:r w:rsidDel="00000000" w:rsidR="00000000" w:rsidRPr="00000000">
              <w:rPr>
                <w:b w:val="1"/>
                <w:color w:val="2f5496"/>
                <w:rtl w:val="0"/>
              </w:rPr>
              <w:t xml:space="preserve">Reuniones, documentos, participantes involucrados en el desarrollo</w:t>
            </w:r>
          </w:p>
        </w:tc>
        <w:tc>
          <w:tcPr>
            <w:tcBorders>
              <w:right w:color="ffffff" w:space="0" w:sz="4" w:val="single"/>
            </w:tcBorders>
          </w:tcPr>
          <w:p w:rsidR="00000000" w:rsidDel="00000000" w:rsidP="00000000" w:rsidRDefault="00000000" w:rsidRPr="00000000" w14:paraId="00000098">
            <w:pPr>
              <w:jc w:val="both"/>
              <w:rPr>
                <w:b w:val="1"/>
                <w:color w:val="2f5496"/>
              </w:rPr>
            </w:pPr>
            <w:r w:rsidDel="00000000" w:rsidR="00000000" w:rsidRPr="00000000">
              <w:rPr>
                <w:b w:val="1"/>
                <w:color w:val="2f5496"/>
                <w:rtl w:val="0"/>
              </w:rPr>
              <w:t xml:space="preserve">1 semana</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9B">
            <w:pPr>
              <w:jc w:val="both"/>
              <w:rPr>
                <w:b w:val="1"/>
                <w:color w:val="2f5496"/>
              </w:rPr>
            </w:pPr>
            <w:r w:rsidDel="00000000" w:rsidR="00000000" w:rsidRPr="00000000">
              <w:rPr>
                <w:b w:val="1"/>
                <w:color w:val="2f5496"/>
                <w:rtl w:val="0"/>
              </w:rPr>
              <w:t xml:space="preserve">Posibles cambios en los requisitos durante el trabajo.</w:t>
            </w:r>
          </w:p>
          <w:p w:rsidR="00000000" w:rsidDel="00000000" w:rsidP="00000000" w:rsidRDefault="00000000" w:rsidRPr="00000000" w14:paraId="0000009C">
            <w:pPr>
              <w:jc w:val="both"/>
              <w:rPr>
                <w:b w:val="1"/>
                <w:color w:val="2f5496"/>
              </w:rPr>
            </w:pPr>
            <w:r w:rsidDel="00000000" w:rsidR="00000000" w:rsidRPr="00000000">
              <w:rPr>
                <w:b w:val="1"/>
                <w:color w:val="2f5496"/>
                <w:rtl w:val="0"/>
              </w:rPr>
              <w:t xml:space="preserve">Se debe obtener como producto un documento escrito y avalado por el cliente con los requisitos no funcionales</w:t>
            </w:r>
          </w:p>
        </w:tc>
      </w:tr>
      <w:tr>
        <w:trPr>
          <w:cantSplit w:val="0"/>
          <w:tblHeader w:val="0"/>
        </w:trPr>
        <w:tc>
          <w:tcPr/>
          <w:p w:rsidR="00000000" w:rsidDel="00000000" w:rsidP="00000000" w:rsidRDefault="00000000" w:rsidRPr="00000000" w14:paraId="0000009D">
            <w:pPr>
              <w:jc w:val="both"/>
              <w:rPr>
                <w:b w:val="1"/>
                <w:color w:val="2f5496"/>
              </w:rPr>
            </w:pPr>
            <w:r w:rsidDel="00000000" w:rsidR="00000000" w:rsidRPr="00000000">
              <w:rPr>
                <w:b w:val="1"/>
                <w:color w:val="2f5496"/>
                <w:rtl w:val="0"/>
              </w:rPr>
              <w:t xml:space="preserve">Análisis de requisitos funcionales</w:t>
            </w:r>
          </w:p>
        </w:tc>
        <w:tc>
          <w:tcPr/>
          <w:p w:rsidR="00000000" w:rsidDel="00000000" w:rsidP="00000000" w:rsidRDefault="00000000" w:rsidRPr="00000000" w14:paraId="0000009E">
            <w:pPr>
              <w:jc w:val="both"/>
              <w:rPr>
                <w:b w:val="1"/>
                <w:color w:val="2f5496"/>
              </w:rPr>
            </w:pPr>
            <w:r w:rsidDel="00000000" w:rsidR="00000000" w:rsidRPr="00000000">
              <w:rPr>
                <w:b w:val="1"/>
                <w:color w:val="2f5496"/>
                <w:rtl w:val="0"/>
              </w:rPr>
              <w:t xml:space="preserve">recolección de requisitos funcionales</w:t>
            </w:r>
          </w:p>
          <w:p w:rsidR="00000000" w:rsidDel="00000000" w:rsidP="00000000" w:rsidRDefault="00000000" w:rsidRPr="00000000" w14:paraId="0000009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b w:val="1"/>
                <w:color w:val="2f5496"/>
                <w:sz w:val="18"/>
                <w:szCs w:val="18"/>
              </w:rPr>
            </w:pPr>
            <w:r w:rsidDel="00000000" w:rsidR="00000000" w:rsidRPr="00000000">
              <w:rPr>
                <w:b w:val="1"/>
                <w:color w:val="2f5496"/>
                <w:rtl w:val="0"/>
              </w:rPr>
              <w:t xml:space="preserve">Identificar y documentar los requisitos funcionales del proyecto con los stakeholders</w:t>
            </w:r>
            <w:r w:rsidDel="00000000" w:rsidR="00000000" w:rsidRPr="00000000">
              <w:rPr>
                <w:rtl w:val="0"/>
              </w:rPr>
            </w:r>
          </w:p>
        </w:tc>
        <w:tc>
          <w:tcPr/>
          <w:p w:rsidR="00000000" w:rsidDel="00000000" w:rsidP="00000000" w:rsidRDefault="00000000" w:rsidRPr="00000000" w14:paraId="000000A1">
            <w:pPr>
              <w:jc w:val="both"/>
              <w:rPr>
                <w:b w:val="1"/>
                <w:color w:val="2f5496"/>
              </w:rPr>
            </w:pPr>
            <w:r w:rsidDel="00000000" w:rsidR="00000000" w:rsidRPr="00000000">
              <w:rPr>
                <w:b w:val="1"/>
                <w:color w:val="2f5496"/>
                <w:rtl w:val="0"/>
              </w:rPr>
              <w:t xml:space="preserve">Reuniones, documentos, participantes involucrados en el desarrollo</w:t>
            </w:r>
          </w:p>
        </w:tc>
        <w:tc>
          <w:tcPr>
            <w:tcBorders>
              <w:right w:color="ffffff" w:space="0" w:sz="4" w:val="single"/>
            </w:tcBorders>
          </w:tcPr>
          <w:p w:rsidR="00000000" w:rsidDel="00000000" w:rsidP="00000000" w:rsidRDefault="00000000" w:rsidRPr="00000000" w14:paraId="000000A2">
            <w:pPr>
              <w:jc w:val="both"/>
              <w:rPr>
                <w:b w:val="1"/>
                <w:color w:val="2f5496"/>
              </w:rPr>
            </w:pPr>
            <w:r w:rsidDel="00000000" w:rsidR="00000000" w:rsidRPr="00000000">
              <w:rPr>
                <w:b w:val="1"/>
                <w:color w:val="2f5496"/>
                <w:rtl w:val="0"/>
              </w:rPr>
              <w:t xml:space="preserve">1 semana</w:t>
            </w:r>
          </w:p>
        </w:tc>
        <w:tc>
          <w:tcPr>
            <w:tcBorders>
              <w:left w:color="ffffff" w:space="0" w:sz="4" w:val="single"/>
            </w:tcBorders>
            <w:shd w:fill="d9d9d9" w:val="clear"/>
          </w:tcPr>
          <w:p w:rsidR="00000000" w:rsidDel="00000000" w:rsidP="00000000" w:rsidRDefault="00000000" w:rsidRPr="00000000" w14:paraId="000000A3">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A4">
            <w:pPr>
              <w:jc w:val="both"/>
              <w:rPr>
                <w:b w:val="1"/>
                <w:color w:val="2f5496"/>
              </w:rPr>
            </w:pPr>
            <w:r w:rsidDel="00000000" w:rsidR="00000000" w:rsidRPr="00000000">
              <w:rPr>
                <w:b w:val="1"/>
                <w:color w:val="2f5496"/>
                <w:rtl w:val="0"/>
              </w:rPr>
              <w:t xml:space="preserve">Posibles cambios en los requisitos durante el trabajo. Se debe obtener como resultado un documento escrito y avalado por el cliente con los requisitos funcionales</w:t>
            </w:r>
          </w:p>
          <w:p w:rsidR="00000000" w:rsidDel="00000000" w:rsidP="00000000" w:rsidRDefault="00000000" w:rsidRPr="00000000" w14:paraId="000000A5">
            <w:pPr>
              <w:jc w:val="both"/>
              <w:rPr>
                <w:b w:val="1"/>
                <w:color w:val="2f5496"/>
              </w:rPr>
            </w:pPr>
            <w:r w:rsidDel="00000000" w:rsidR="00000000" w:rsidRPr="00000000">
              <w:rPr>
                <w:rtl w:val="0"/>
              </w:rPr>
            </w:r>
          </w:p>
        </w:tc>
      </w:tr>
      <w:tr>
        <w:trPr>
          <w:cantSplit w:val="0"/>
          <w:trHeight w:val="2036" w:hRule="atLeast"/>
          <w:tblHeader w:val="0"/>
        </w:trPr>
        <w:tc>
          <w:tcPr/>
          <w:p w:rsidR="00000000" w:rsidDel="00000000" w:rsidP="00000000" w:rsidRDefault="00000000" w:rsidRPr="00000000" w14:paraId="000000A6">
            <w:pPr>
              <w:jc w:val="both"/>
              <w:rPr>
                <w:b w:val="1"/>
                <w:color w:val="2f5496"/>
              </w:rPr>
            </w:pPr>
            <w:r w:rsidDel="00000000" w:rsidR="00000000" w:rsidRPr="00000000">
              <w:rPr>
                <w:b w:val="1"/>
                <w:color w:val="2f5496"/>
                <w:rtl w:val="0"/>
              </w:rPr>
              <w:t xml:space="preserve">Diseño de software</w:t>
            </w:r>
          </w:p>
        </w:tc>
        <w:tc>
          <w:tcPr/>
          <w:p w:rsidR="00000000" w:rsidDel="00000000" w:rsidP="00000000" w:rsidRDefault="00000000" w:rsidRPr="00000000" w14:paraId="000000A7">
            <w:pPr>
              <w:jc w:val="both"/>
              <w:rPr>
                <w:b w:val="1"/>
                <w:color w:val="2f5496"/>
              </w:rPr>
            </w:pPr>
            <w:r w:rsidDel="00000000" w:rsidR="00000000" w:rsidRPr="00000000">
              <w:rPr>
                <w:b w:val="1"/>
                <w:color w:val="2f5496"/>
                <w:rtl w:val="0"/>
              </w:rPr>
              <w:t xml:space="preserve">Diseño de la arquitectura y Casos de Uso</w:t>
            </w:r>
          </w:p>
          <w:p w:rsidR="00000000" w:rsidDel="00000000" w:rsidP="00000000" w:rsidRDefault="00000000" w:rsidRPr="00000000" w14:paraId="000000A8">
            <w:pPr>
              <w:jc w:val="both"/>
              <w:rPr>
                <w:b w:val="1"/>
                <w:color w:val="2f5496"/>
              </w:rPr>
            </w:pPr>
            <w:r w:rsidDel="00000000" w:rsidR="00000000" w:rsidRPr="00000000">
              <w:rPr>
                <w:rtl w:val="0"/>
              </w:rPr>
            </w:r>
          </w:p>
          <w:p w:rsidR="00000000" w:rsidDel="00000000" w:rsidP="00000000" w:rsidRDefault="00000000" w:rsidRPr="00000000" w14:paraId="000000A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b w:val="1"/>
                <w:color w:val="2f5496"/>
              </w:rPr>
            </w:pPr>
            <w:r w:rsidDel="00000000" w:rsidR="00000000" w:rsidRPr="00000000">
              <w:rPr>
                <w:b w:val="1"/>
                <w:color w:val="2f5496"/>
                <w:rtl w:val="0"/>
              </w:rPr>
              <w:t xml:space="preserve">Crear el diseño de la arquitectura del sistema incluyendo diagramas UML</w:t>
            </w:r>
          </w:p>
        </w:tc>
        <w:tc>
          <w:tcPr/>
          <w:p w:rsidR="00000000" w:rsidDel="00000000" w:rsidP="00000000" w:rsidRDefault="00000000" w:rsidRPr="00000000" w14:paraId="000000AB">
            <w:pPr>
              <w:jc w:val="both"/>
              <w:rPr>
                <w:b w:val="1"/>
                <w:color w:val="2f5496"/>
              </w:rPr>
            </w:pPr>
            <w:r w:rsidDel="00000000" w:rsidR="00000000" w:rsidRPr="00000000">
              <w:rPr>
                <w:b w:val="1"/>
                <w:color w:val="2f5496"/>
                <w:rtl w:val="0"/>
              </w:rPr>
              <w:t xml:space="preserve">Herramientas de diseño (VISIO), se podría necesitar la validación del stakeholders</w:t>
            </w:r>
          </w:p>
        </w:tc>
        <w:tc>
          <w:tcPr>
            <w:tcBorders>
              <w:right w:color="ffffff" w:space="0" w:sz="4" w:val="single"/>
            </w:tcBorders>
          </w:tcPr>
          <w:p w:rsidR="00000000" w:rsidDel="00000000" w:rsidP="00000000" w:rsidRDefault="00000000" w:rsidRPr="00000000" w14:paraId="000000AC">
            <w:pPr>
              <w:jc w:val="both"/>
              <w:rPr>
                <w:b w:val="1"/>
                <w:color w:val="2f5496"/>
              </w:rPr>
            </w:pPr>
            <w:r w:rsidDel="00000000" w:rsidR="00000000" w:rsidRPr="00000000">
              <w:rPr>
                <w:b w:val="1"/>
                <w:color w:val="2f5496"/>
                <w:rtl w:val="0"/>
              </w:rPr>
              <w:t xml:space="preserve">2 semanas</w:t>
            </w:r>
          </w:p>
        </w:tc>
        <w:tc>
          <w:tcPr>
            <w:tcBorders>
              <w:left w:color="ffffff" w:space="0" w:sz="4" w:val="single"/>
            </w:tcBorders>
            <w:shd w:fill="d9d9d9" w:val="clear"/>
          </w:tcPr>
          <w:p w:rsidR="00000000" w:rsidDel="00000000" w:rsidP="00000000" w:rsidRDefault="00000000" w:rsidRPr="00000000" w14:paraId="000000AD">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AE">
            <w:pPr>
              <w:jc w:val="both"/>
              <w:rPr>
                <w:b w:val="1"/>
                <w:color w:val="2f5496"/>
              </w:rPr>
            </w:pPr>
            <w:r w:rsidDel="00000000" w:rsidR="00000000" w:rsidRPr="00000000">
              <w:rPr>
                <w:b w:val="1"/>
                <w:color w:val="2f5496"/>
                <w:rtl w:val="0"/>
              </w:rPr>
              <w:t xml:space="preserve">Asegurarse de que el diseño cumpla con todos los requisitos: 1. Documentación técnica. </w:t>
            </w:r>
          </w:p>
          <w:p w:rsidR="00000000" w:rsidDel="00000000" w:rsidP="00000000" w:rsidRDefault="00000000" w:rsidRPr="00000000" w14:paraId="000000AF">
            <w:pPr>
              <w:jc w:val="both"/>
              <w:rPr>
                <w:b w:val="1"/>
                <w:color w:val="2f5496"/>
              </w:rPr>
            </w:pPr>
            <w:r w:rsidDel="00000000" w:rsidR="00000000" w:rsidRPr="00000000">
              <w:rPr>
                <w:b w:val="1"/>
                <w:color w:val="2f5496"/>
                <w:rtl w:val="0"/>
              </w:rPr>
              <w:t xml:space="preserve">2. Mockups (diseño de las pantallas). Diseño de BBDD.</w:t>
            </w:r>
          </w:p>
        </w:tc>
      </w:tr>
      <w:tr>
        <w:trPr>
          <w:cantSplit w:val="0"/>
          <w:tblHeader w:val="0"/>
        </w:trPr>
        <w:tc>
          <w:tcPr/>
          <w:p w:rsidR="00000000" w:rsidDel="00000000" w:rsidP="00000000" w:rsidRDefault="00000000" w:rsidRPr="00000000" w14:paraId="000000B0">
            <w:pPr>
              <w:jc w:val="both"/>
              <w:rPr>
                <w:b w:val="1"/>
                <w:color w:val="2f5496"/>
              </w:rPr>
            </w:pPr>
            <w:r w:rsidDel="00000000" w:rsidR="00000000" w:rsidRPr="00000000">
              <w:rPr>
                <w:b w:val="1"/>
                <w:color w:val="2f5496"/>
                <w:rtl w:val="0"/>
              </w:rPr>
              <w:t xml:space="preserve">Desarrollo de software</w:t>
            </w:r>
          </w:p>
        </w:tc>
        <w:tc>
          <w:tcPr/>
          <w:p w:rsidR="00000000" w:rsidDel="00000000" w:rsidP="00000000" w:rsidRDefault="00000000" w:rsidRPr="00000000" w14:paraId="000000B1">
            <w:pPr>
              <w:jc w:val="both"/>
              <w:rPr>
                <w:b w:val="1"/>
                <w:color w:val="2f5496"/>
              </w:rPr>
            </w:pPr>
            <w:r w:rsidDel="00000000" w:rsidR="00000000" w:rsidRPr="00000000">
              <w:rPr>
                <w:b w:val="1"/>
                <w:color w:val="2f5496"/>
                <w:rtl w:val="0"/>
              </w:rPr>
              <w:t xml:space="preserve">construcción del módulo bodega</w:t>
            </w:r>
          </w:p>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b w:val="1"/>
                <w:color w:val="2f5496"/>
              </w:rPr>
            </w:pPr>
            <w:r w:rsidDel="00000000" w:rsidR="00000000" w:rsidRPr="00000000">
              <w:rPr>
                <w:b w:val="1"/>
                <w:color w:val="2f5496"/>
                <w:rtl w:val="0"/>
              </w:rPr>
              <w:t xml:space="preserve">codificar y desarrollar el módulo bodega</w:t>
            </w:r>
          </w:p>
        </w:tc>
        <w:tc>
          <w:tcPr/>
          <w:p w:rsidR="00000000" w:rsidDel="00000000" w:rsidP="00000000" w:rsidRDefault="00000000" w:rsidRPr="00000000" w14:paraId="000000B4">
            <w:pPr>
              <w:jc w:val="both"/>
              <w:rPr>
                <w:b w:val="1"/>
                <w:color w:val="2f5496"/>
              </w:rPr>
            </w:pPr>
            <w:r w:rsidDel="00000000" w:rsidR="00000000" w:rsidRPr="00000000">
              <w:rPr>
                <w:b w:val="1"/>
                <w:color w:val="2f5496"/>
                <w:rtl w:val="0"/>
              </w:rPr>
              <w:t xml:space="preserve">Ingresar al repositorio de código en el que esté trabajando el equipo de desarrollo. mantener comunicación abierta con el stakeholders, aunque no se encuentre directamente involucrado para informar del progreso y cualquier cambio del plan inicial</w:t>
            </w:r>
          </w:p>
        </w:tc>
        <w:tc>
          <w:tcPr>
            <w:tcBorders>
              <w:right w:color="ffffff" w:space="0" w:sz="4" w:val="single"/>
            </w:tcBorders>
          </w:tcPr>
          <w:p w:rsidR="00000000" w:rsidDel="00000000" w:rsidP="00000000" w:rsidRDefault="00000000" w:rsidRPr="00000000" w14:paraId="000000B5">
            <w:pPr>
              <w:jc w:val="both"/>
              <w:rPr>
                <w:b w:val="1"/>
                <w:color w:val="2f5496"/>
              </w:rPr>
            </w:pPr>
            <w:r w:rsidDel="00000000" w:rsidR="00000000" w:rsidRPr="00000000">
              <w:rPr>
                <w:b w:val="1"/>
                <w:color w:val="2f5496"/>
                <w:rtl w:val="0"/>
              </w:rPr>
              <w:t xml:space="preserve">4 semanas</w:t>
            </w:r>
          </w:p>
        </w:tc>
        <w:tc>
          <w:tcPr>
            <w:tcBorders>
              <w:left w:color="ffffff" w:space="0" w:sz="4" w:val="single"/>
            </w:tcBorders>
            <w:shd w:fill="d9d9d9" w:val="clear"/>
          </w:tcPr>
          <w:p w:rsidR="00000000" w:rsidDel="00000000" w:rsidP="00000000" w:rsidRDefault="00000000" w:rsidRPr="00000000" w14:paraId="000000B6">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B7">
            <w:pPr>
              <w:jc w:val="both"/>
              <w:rPr>
                <w:b w:val="1"/>
                <w:color w:val="2f5496"/>
              </w:rPr>
            </w:pPr>
            <w:r w:rsidDel="00000000" w:rsidR="00000000" w:rsidRPr="00000000">
              <w:rPr>
                <w:b w:val="1"/>
                <w:color w:val="2f5496"/>
                <w:rtl w:val="0"/>
              </w:rPr>
              <w:t xml:space="preserve">Se deberá obtener como resultado el código fuente</w:t>
            </w:r>
          </w:p>
          <w:p w:rsidR="00000000" w:rsidDel="00000000" w:rsidP="00000000" w:rsidRDefault="00000000" w:rsidRPr="00000000" w14:paraId="000000B8">
            <w:pPr>
              <w:jc w:val="both"/>
              <w:rPr>
                <w:b w:val="1"/>
                <w:color w:val="2f5496"/>
              </w:rPr>
            </w:pPr>
            <w:r w:rsidDel="00000000" w:rsidR="00000000" w:rsidRPr="00000000">
              <w:rPr>
                <w:b w:val="1"/>
                <w:color w:val="2f5496"/>
                <w:rtl w:val="0"/>
              </w:rPr>
              <w:t xml:space="preserve">Seguimiento al cronograma de trabajo</w:t>
            </w:r>
          </w:p>
        </w:tc>
      </w:tr>
      <w:tr>
        <w:trPr>
          <w:cantSplit w:val="0"/>
          <w:tblHeader w:val="0"/>
        </w:trPr>
        <w:tc>
          <w:tcPr/>
          <w:p w:rsidR="00000000" w:rsidDel="00000000" w:rsidP="00000000" w:rsidRDefault="00000000" w:rsidRPr="00000000" w14:paraId="000000B9">
            <w:pPr>
              <w:jc w:val="both"/>
              <w:rPr>
                <w:b w:val="1"/>
                <w:color w:val="2f5496"/>
              </w:rPr>
            </w:pPr>
            <w:r w:rsidDel="00000000" w:rsidR="00000000" w:rsidRPr="00000000">
              <w:rPr>
                <w:b w:val="1"/>
                <w:color w:val="2f5496"/>
                <w:rtl w:val="0"/>
              </w:rPr>
              <w:t xml:space="preserve">Pruebas de Software</w:t>
            </w:r>
          </w:p>
        </w:tc>
        <w:tc>
          <w:tcPr/>
          <w:p w:rsidR="00000000" w:rsidDel="00000000" w:rsidP="00000000" w:rsidRDefault="00000000" w:rsidRPr="00000000" w14:paraId="000000BA">
            <w:pPr>
              <w:jc w:val="both"/>
              <w:rPr>
                <w:b w:val="1"/>
                <w:color w:val="2f5496"/>
              </w:rPr>
            </w:pPr>
            <w:r w:rsidDel="00000000" w:rsidR="00000000" w:rsidRPr="00000000">
              <w:rPr>
                <w:b w:val="1"/>
                <w:color w:val="2f5496"/>
                <w:rtl w:val="0"/>
              </w:rPr>
              <w:t xml:space="preserve">Pruebas unitarias</w:t>
            </w:r>
          </w:p>
        </w:tc>
        <w:tc>
          <w:tcPr/>
          <w:p w:rsidR="00000000" w:rsidDel="00000000" w:rsidP="00000000" w:rsidRDefault="00000000" w:rsidRPr="00000000" w14:paraId="000000BB">
            <w:pPr>
              <w:jc w:val="both"/>
              <w:rPr>
                <w:b w:val="1"/>
                <w:color w:val="2f5496"/>
              </w:rPr>
            </w:pPr>
            <w:r w:rsidDel="00000000" w:rsidR="00000000" w:rsidRPr="00000000">
              <w:rPr>
                <w:b w:val="1"/>
                <w:color w:val="2f5496"/>
                <w:rtl w:val="0"/>
              </w:rPr>
              <w:t xml:space="preserve">Realizar pruebas unitarias para asegurar la funcionalidad de cada componente</w:t>
            </w:r>
          </w:p>
        </w:tc>
        <w:tc>
          <w:tcPr/>
          <w:p w:rsidR="00000000" w:rsidDel="00000000" w:rsidP="00000000" w:rsidRDefault="00000000" w:rsidRPr="00000000" w14:paraId="000000BC">
            <w:pPr>
              <w:jc w:val="both"/>
              <w:rPr>
                <w:b w:val="1"/>
                <w:color w:val="2f5496"/>
              </w:rPr>
            </w:pPr>
            <w:r w:rsidDel="00000000" w:rsidR="00000000" w:rsidRPr="00000000">
              <w:rPr>
                <w:b w:val="1"/>
                <w:color w:val="2f5496"/>
                <w:rtl w:val="0"/>
              </w:rPr>
              <w:t xml:space="preserve">Herramientas de pruebas (qué herramientas por definir), participación del stakeholders. Especialmente los usuarios finales. </w:t>
            </w:r>
          </w:p>
        </w:tc>
        <w:tc>
          <w:tcPr>
            <w:tcBorders>
              <w:right w:color="ffffff" w:space="0" w:sz="4" w:val="single"/>
            </w:tcBorders>
          </w:tcPr>
          <w:p w:rsidR="00000000" w:rsidDel="00000000" w:rsidP="00000000" w:rsidRDefault="00000000" w:rsidRPr="00000000" w14:paraId="000000BD">
            <w:pPr>
              <w:jc w:val="both"/>
              <w:rPr>
                <w:b w:val="1"/>
                <w:color w:val="2f5496"/>
              </w:rPr>
            </w:pPr>
            <w:r w:rsidDel="00000000" w:rsidR="00000000" w:rsidRPr="00000000">
              <w:rPr>
                <w:b w:val="1"/>
                <w:color w:val="2f5496"/>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BF">
            <w:pPr>
              <w:jc w:val="both"/>
              <w:rPr>
                <w:b w:val="1"/>
                <w:color w:val="2f5496"/>
              </w:rPr>
            </w:pPr>
            <w:bookmarkStart w:colFirst="0" w:colLast="0" w:name="_heading=h.gjdgxs" w:id="0"/>
            <w:bookmarkEnd w:id="0"/>
            <w:r w:rsidDel="00000000" w:rsidR="00000000" w:rsidRPr="00000000">
              <w:rPr>
                <w:b w:val="1"/>
                <w:color w:val="2f5496"/>
                <w:rtl w:val="0"/>
              </w:rPr>
              <w:t xml:space="preserve">Identificación y corrección de errores. Se deberán obtener documentación de plan de pruebas, casos de uso con los criterios de aprobación o rechazo y el debido registro del resultado de cada tipo de prueba realizado </w:t>
            </w:r>
          </w:p>
        </w:tc>
      </w:tr>
      <w:tr>
        <w:trPr>
          <w:cantSplit w:val="0"/>
          <w:tblHeader w:val="0"/>
        </w:trPr>
        <w:tc>
          <w:tcPr/>
          <w:p w:rsidR="00000000" w:rsidDel="00000000" w:rsidP="00000000" w:rsidRDefault="00000000" w:rsidRPr="00000000" w14:paraId="000000C0">
            <w:pPr>
              <w:jc w:val="both"/>
              <w:rPr>
                <w:b w:val="1"/>
                <w:color w:val="2f5496"/>
              </w:rPr>
            </w:pPr>
            <w:r w:rsidDel="00000000" w:rsidR="00000000" w:rsidRPr="00000000">
              <w:rPr>
                <w:b w:val="1"/>
                <w:color w:val="2f5496"/>
                <w:rtl w:val="0"/>
              </w:rPr>
              <w:t xml:space="preserve">Implementación</w:t>
            </w:r>
          </w:p>
        </w:tc>
        <w:tc>
          <w:tcPr/>
          <w:p w:rsidR="00000000" w:rsidDel="00000000" w:rsidP="00000000" w:rsidRDefault="00000000" w:rsidRPr="00000000" w14:paraId="000000C1">
            <w:pPr>
              <w:jc w:val="both"/>
              <w:rPr>
                <w:b w:val="1"/>
                <w:color w:val="2f5496"/>
              </w:rPr>
            </w:pPr>
            <w:r w:rsidDel="00000000" w:rsidR="00000000" w:rsidRPr="00000000">
              <w:rPr>
                <w:b w:val="1"/>
                <w:color w:val="2f5496"/>
                <w:rtl w:val="0"/>
              </w:rPr>
              <w:t xml:space="preserve">Puesta en producción </w:t>
            </w:r>
          </w:p>
        </w:tc>
        <w:tc>
          <w:tcPr/>
          <w:p w:rsidR="00000000" w:rsidDel="00000000" w:rsidP="00000000" w:rsidRDefault="00000000" w:rsidRPr="00000000" w14:paraId="000000C2">
            <w:pPr>
              <w:jc w:val="both"/>
              <w:rPr>
                <w:b w:val="1"/>
                <w:color w:val="2f5496"/>
                <w:sz w:val="18"/>
                <w:szCs w:val="18"/>
              </w:rPr>
            </w:pPr>
            <w:r w:rsidDel="00000000" w:rsidR="00000000" w:rsidRPr="00000000">
              <w:rPr>
                <w:b w:val="1"/>
                <w:color w:val="2f5496"/>
                <w:sz w:val="18"/>
                <w:szCs w:val="18"/>
                <w:rtl w:val="0"/>
              </w:rPr>
              <w:t xml:space="preserve">desplegar el sistema en el entorno de producción y asegurar su correcto funcionamiento</w:t>
            </w:r>
          </w:p>
        </w:tc>
        <w:tc>
          <w:tcPr/>
          <w:p w:rsidR="00000000" w:rsidDel="00000000" w:rsidP="00000000" w:rsidRDefault="00000000" w:rsidRPr="00000000" w14:paraId="000000C3">
            <w:pPr>
              <w:jc w:val="both"/>
              <w:rPr>
                <w:b w:val="1"/>
                <w:color w:val="2f5496"/>
              </w:rPr>
            </w:pPr>
            <w:r w:rsidDel="00000000" w:rsidR="00000000" w:rsidRPr="00000000">
              <w:rPr>
                <w:b w:val="1"/>
                <w:color w:val="2f5496"/>
                <w:rtl w:val="0"/>
              </w:rPr>
              <w:t xml:space="preserve">el servidor y el equipo de implementación. En esta fase los stakeholders son informados sobre el despliegue del producto. Su participación involucra la validación del producto. </w:t>
            </w:r>
          </w:p>
        </w:tc>
        <w:tc>
          <w:tcPr>
            <w:tcBorders>
              <w:right w:color="ffffff" w:space="0" w:sz="4" w:val="single"/>
            </w:tcBorders>
          </w:tcPr>
          <w:p w:rsidR="00000000" w:rsidDel="00000000" w:rsidP="00000000" w:rsidRDefault="00000000" w:rsidRPr="00000000" w14:paraId="000000C4">
            <w:pPr>
              <w:jc w:val="both"/>
              <w:rPr>
                <w:b w:val="1"/>
                <w:color w:val="2f5496"/>
              </w:rPr>
            </w:pPr>
            <w:r w:rsidDel="00000000" w:rsidR="00000000" w:rsidRPr="00000000">
              <w:rPr>
                <w:b w:val="1"/>
                <w:color w:val="2f5496"/>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C6">
            <w:pPr>
              <w:jc w:val="both"/>
              <w:rPr>
                <w:b w:val="1"/>
                <w:color w:val="2f5496"/>
              </w:rPr>
            </w:pPr>
            <w:r w:rsidDel="00000000" w:rsidR="00000000" w:rsidRPr="00000000">
              <w:rPr>
                <w:b w:val="1"/>
                <w:color w:val="2f5496"/>
                <w:rtl w:val="0"/>
              </w:rPr>
              <w:t xml:space="preserve">Monitoreo continuo para resolver problemas</w:t>
            </w:r>
          </w:p>
        </w:tc>
      </w:tr>
      <w:tr>
        <w:trPr>
          <w:cantSplit w:val="0"/>
          <w:tblHeader w:val="0"/>
        </w:trPr>
        <w:tc>
          <w:tcPr/>
          <w:p w:rsidR="00000000" w:rsidDel="00000000" w:rsidP="00000000" w:rsidRDefault="00000000" w:rsidRPr="00000000" w14:paraId="000000C7">
            <w:pPr>
              <w:jc w:val="both"/>
              <w:rPr>
                <w:b w:val="1"/>
                <w:color w:val="2f5496"/>
              </w:rPr>
            </w:pPr>
            <w:r w:rsidDel="00000000" w:rsidR="00000000" w:rsidRPr="00000000">
              <w:rPr>
                <w:rtl w:val="0"/>
              </w:rPr>
            </w:r>
          </w:p>
        </w:tc>
        <w:tc>
          <w:tcPr/>
          <w:p w:rsidR="00000000" w:rsidDel="00000000" w:rsidP="00000000" w:rsidRDefault="00000000" w:rsidRPr="00000000" w14:paraId="000000C8">
            <w:pPr>
              <w:jc w:val="both"/>
              <w:rPr>
                <w:b w:val="1"/>
                <w:color w:val="2f5496"/>
              </w:rPr>
            </w:pPr>
            <w:r w:rsidDel="00000000" w:rsidR="00000000" w:rsidRPr="00000000">
              <w:rPr>
                <w:rtl w:val="0"/>
              </w:rPr>
            </w:r>
          </w:p>
        </w:tc>
        <w:tc>
          <w:tcPr/>
          <w:p w:rsidR="00000000" w:rsidDel="00000000" w:rsidP="00000000" w:rsidRDefault="00000000" w:rsidRPr="00000000" w14:paraId="000000C9">
            <w:pPr>
              <w:jc w:val="both"/>
              <w:rPr>
                <w:b w:val="1"/>
                <w:color w:val="2f5496"/>
                <w:sz w:val="18"/>
                <w:szCs w:val="18"/>
              </w:rPr>
            </w:pPr>
            <w:r w:rsidDel="00000000" w:rsidR="00000000" w:rsidRPr="00000000">
              <w:rPr>
                <w:rtl w:val="0"/>
              </w:rPr>
            </w:r>
          </w:p>
        </w:tc>
        <w:tc>
          <w:tcPr/>
          <w:p w:rsidR="00000000" w:rsidDel="00000000" w:rsidP="00000000" w:rsidRDefault="00000000" w:rsidRPr="00000000" w14:paraId="000000CA">
            <w:pPr>
              <w:jc w:val="both"/>
              <w:rPr>
                <w:b w:val="1"/>
                <w:color w:val="2f549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b w:val="1"/>
                <w:color w:val="2f5496"/>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b w:val="1"/>
                <w:color w:val="2f5496"/>
              </w:rPr>
            </w:pPr>
            <w:r w:rsidDel="00000000" w:rsidR="00000000" w:rsidRPr="00000000">
              <w:rPr>
                <w:rtl w:val="0"/>
              </w:rPr>
            </w:r>
          </w:p>
        </w:tc>
        <w:tc>
          <w:tcPr/>
          <w:p w:rsidR="00000000" w:rsidDel="00000000" w:rsidP="00000000" w:rsidRDefault="00000000" w:rsidRPr="00000000" w14:paraId="000000CD">
            <w:pPr>
              <w:jc w:val="both"/>
              <w:rPr>
                <w:b w:val="1"/>
                <w:color w:val="2f5496"/>
              </w:rPr>
            </w:pPr>
            <w:r w:rsidDel="00000000" w:rsidR="00000000" w:rsidRPr="00000000">
              <w:rPr>
                <w:rtl w:val="0"/>
              </w:rPr>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1">
      <w:pPr>
        <w:spacing w:after="0" w:line="360" w:lineRule="auto"/>
        <w:jc w:val="both"/>
        <w:rPr>
          <w:b w:val="1"/>
          <w:color w:val="c00000"/>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Change w:id="0">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1805"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D">
            <w:pPr>
              <w:spacing w:line="360" w:lineRule="auto"/>
              <w:jc w:val="center"/>
              <w:rPr>
                <w:b w:val="1"/>
                <w:color w:val="ff0000"/>
                <w:sz w:val="16"/>
                <w:szCs w:val="16"/>
              </w:rPr>
            </w:pPr>
            <w:r w:rsidDel="00000000" w:rsidR="00000000" w:rsidRPr="00000000">
              <w:rPr>
                <w:b w:val="1"/>
                <w:color w:val="ff0000"/>
                <w:sz w:val="16"/>
                <w:szCs w:val="16"/>
                <w:rtl w:val="0"/>
              </w:rPr>
              <w:t xml:space="preserve">S 5 (37)</w:t>
            </w:r>
          </w:p>
        </w:tc>
        <w:tc>
          <w:tcPr/>
          <w:p w:rsidR="00000000" w:rsidDel="00000000" w:rsidP="00000000" w:rsidRDefault="00000000" w:rsidRPr="00000000" w14:paraId="000000EE">
            <w:pPr>
              <w:spacing w:line="360" w:lineRule="auto"/>
              <w:jc w:val="center"/>
              <w:rPr>
                <w:b w:val="1"/>
                <w:color w:val="ff0000"/>
                <w:sz w:val="16"/>
                <w:szCs w:val="16"/>
              </w:rPr>
            </w:pPr>
            <w:r w:rsidDel="00000000" w:rsidR="00000000" w:rsidRPr="00000000">
              <w:rPr>
                <w:b w:val="1"/>
                <w:color w:val="ff0000"/>
                <w:sz w:val="16"/>
                <w:szCs w:val="16"/>
                <w:rtl w:val="0"/>
              </w:rPr>
              <w:t xml:space="preserve">S 6 (38)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7 (39)</w:t>
            </w:r>
          </w:p>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23-29 sept</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 (40)</w:t>
            </w:r>
          </w:p>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30-06 oct</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9 (41)</w:t>
            </w:r>
          </w:p>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07-13 oct</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10 (42)</w:t>
            </w:r>
          </w:p>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14-20 oct</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 (43)</w:t>
            </w:r>
          </w:p>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21-27 oct</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12 (44)</w:t>
            </w:r>
          </w:p>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28-03 nov</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13 (45)</w:t>
            </w:r>
          </w:p>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04-10 nov</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14 (46)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15 (47)</w:t>
            </w:r>
          </w:p>
        </w:tc>
        <w:tc>
          <w:tcPr>
            <w:gridSpan w:val="2"/>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Evidencias Grupales</w:t>
            </w:r>
          </w:p>
        </w:tc>
        <w:tc>
          <w:tcPr/>
          <w:p w:rsidR="00000000" w:rsidDel="00000000" w:rsidP="00000000" w:rsidRDefault="00000000" w:rsidRPr="00000000" w14:paraId="00000104">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5">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6">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7">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805"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Evidencias Individuales</w:t>
            </w:r>
          </w:p>
        </w:tc>
        <w:tc>
          <w:tcPr/>
          <w:p w:rsidR="00000000" w:rsidDel="00000000" w:rsidP="00000000" w:rsidRDefault="00000000" w:rsidRPr="00000000" w14:paraId="00000118">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9">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A">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B">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ind w:right="-210"/>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jc w:val="both"/>
              <w:rPr>
                <w:b w:val="1"/>
                <w:sz w:val="16"/>
                <w:szCs w:val="16"/>
              </w:rPr>
            </w:pPr>
            <w:r w:rsidDel="00000000" w:rsidR="00000000" w:rsidRPr="00000000">
              <w:rPr>
                <w:b w:val="1"/>
                <w:color w:val="2f5496"/>
                <w:rtl w:val="0"/>
              </w:rPr>
              <w:t xml:space="preserve">Análisis de requisitos no funcionales</w:t>
            </w: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31">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jc w:val="both"/>
              <w:rPr>
                <w:b w:val="1"/>
                <w:color w:val="2f5496"/>
              </w:rPr>
            </w:pPr>
            <w:r w:rsidDel="00000000" w:rsidR="00000000" w:rsidRPr="00000000">
              <w:rPr>
                <w:b w:val="1"/>
                <w:color w:val="2f5496"/>
                <w:rtl w:val="0"/>
              </w:rPr>
              <w:t xml:space="preserve">Análisis de requisitos funcionales</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45">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jc w:val="both"/>
              <w:rPr>
                <w:b w:val="1"/>
                <w:color w:val="2f5496"/>
              </w:rPr>
            </w:pPr>
            <w:r w:rsidDel="00000000" w:rsidR="00000000" w:rsidRPr="00000000">
              <w:rPr>
                <w:b w:val="1"/>
                <w:color w:val="2f5496"/>
                <w:rtl w:val="0"/>
              </w:rPr>
              <w:t xml:space="preserve">Diseño de software</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jc w:val="both"/>
              <w:rPr>
                <w:b w:val="1"/>
                <w:color w:val="2f5496"/>
              </w:rPr>
            </w:pPr>
            <w:r w:rsidDel="00000000" w:rsidR="00000000" w:rsidRPr="00000000">
              <w:rPr>
                <w:b w:val="1"/>
                <w:color w:val="2f5496"/>
                <w:rtl w:val="0"/>
              </w:rPr>
              <w:t xml:space="preserve">Desarrollo de software</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jc w:val="both"/>
              <w:rPr>
                <w:b w:val="1"/>
                <w:color w:val="2f5496"/>
              </w:rPr>
            </w:pPr>
            <w:r w:rsidDel="00000000" w:rsidR="00000000" w:rsidRPr="00000000">
              <w:rPr>
                <w:b w:val="1"/>
                <w:color w:val="2f5496"/>
                <w:rtl w:val="0"/>
              </w:rPr>
              <w:t xml:space="preserve">Pruebas de Software</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jc w:val="both"/>
              <w:rPr>
                <w:b w:val="1"/>
                <w:color w:val="2f5496"/>
              </w:rPr>
            </w:pPr>
            <w:r w:rsidDel="00000000" w:rsidR="00000000" w:rsidRPr="00000000">
              <w:rPr>
                <w:b w:val="1"/>
                <w:color w:val="2f5496"/>
                <w:rtl w:val="0"/>
              </w:rPr>
              <w:t xml:space="preserve">Implementación</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8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84">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color w:val="595959"/>
        <w:sz w:val="20"/>
        <w:szCs w:val="20"/>
        <w:rtl w:val="0"/>
      </w:rPr>
      <w:t xml:space="preserve">ke</w:t>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val="1"/>
    <w:rsid w:val="00D110EC"/>
    <w:pPr>
      <w:ind w:left="720"/>
      <w:contextualSpacing w:val="1"/>
    </w:pPr>
  </w:style>
  <w:style w:type="character" w:styleId="PrrafodelistaCar" w:customStyle="1">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vO7/tmPTmCuzCZSFBTn2XpzLQ==">CgMxLjAyCGguZ2pkZ3hzOAByITFBOW9zaFY5bDFZWGhRMWtHY2UwNWY5QnFuRG1CbTNpMQ==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2024-09-23T23:18:00Z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