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684818" w14:textId="7F7A8ECA" w:rsidR="00CE3307" w:rsidRPr="00B65EAD" w:rsidRDefault="0063353C" w:rsidP="000F76F6">
      <w:pPr>
        <w:spacing w:before="120" w:after="120" w:line="480" w:lineRule="auto"/>
        <w:jc w:val="both"/>
        <w:rPr>
          <w:rFonts w:ascii="Aptos" w:hAnsi="Aptos" w:cs="Times New Roman"/>
          <w:b/>
          <w:i/>
          <w:sz w:val="24"/>
          <w:szCs w:val="24"/>
        </w:rPr>
      </w:pPr>
      <w:r w:rsidRPr="00B65EAD">
        <w:rPr>
          <w:rFonts w:ascii="Aptos" w:hAnsi="Aptos" w:cs="Times New Roman"/>
          <w:b/>
          <w:iCs/>
          <w:sz w:val="24"/>
          <w:szCs w:val="24"/>
        </w:rPr>
        <w:t xml:space="preserve">Functional biogeography of the thermal thresholds for </w:t>
      </w:r>
      <w:r w:rsidR="00520D55" w:rsidRPr="00B65EAD">
        <w:rPr>
          <w:rFonts w:ascii="Aptos" w:hAnsi="Aptos" w:cs="Times New Roman"/>
          <w:b/>
          <w:iCs/>
          <w:sz w:val="24"/>
          <w:szCs w:val="24"/>
        </w:rPr>
        <w:t xml:space="preserve">post-dispersal </w:t>
      </w:r>
      <w:r w:rsidRPr="00B65EAD">
        <w:rPr>
          <w:rFonts w:ascii="Aptos" w:hAnsi="Aptos" w:cs="Times New Roman"/>
          <w:b/>
          <w:iCs/>
          <w:sz w:val="24"/>
          <w:szCs w:val="24"/>
        </w:rPr>
        <w:t>embryo growth in</w:t>
      </w:r>
      <w:r w:rsidRPr="00B65EAD">
        <w:rPr>
          <w:rFonts w:ascii="Aptos" w:hAnsi="Aptos" w:cs="Times New Roman"/>
          <w:b/>
          <w:i/>
          <w:sz w:val="24"/>
          <w:szCs w:val="24"/>
        </w:rPr>
        <w:t xml:space="preserve"> Conopodium majus</w:t>
      </w:r>
    </w:p>
    <w:p w14:paraId="68D1BFB1" w14:textId="2D8367A0" w:rsidR="00494A72" w:rsidRPr="00BF03F0" w:rsidRDefault="00AF3D72" w:rsidP="000F76F6">
      <w:pPr>
        <w:spacing w:before="120" w:after="120" w:line="480" w:lineRule="auto"/>
        <w:jc w:val="both"/>
        <w:rPr>
          <w:rFonts w:ascii="Aptos" w:hAnsi="Aptos" w:cs="Times New Roman"/>
          <w:bCs/>
          <w:iCs/>
          <w:sz w:val="24"/>
          <w:szCs w:val="24"/>
        </w:rPr>
      </w:pPr>
      <w:r w:rsidRPr="00B65EAD">
        <w:rPr>
          <w:rFonts w:ascii="Aptos" w:hAnsi="Aptos" w:cs="Times New Roman"/>
          <w:bCs/>
          <w:iCs/>
          <w:sz w:val="24"/>
          <w:szCs w:val="24"/>
        </w:rPr>
        <w:t>Running title: Functional biogeography of embryo growth</w:t>
      </w:r>
    </w:p>
    <w:p w14:paraId="625E3F6E" w14:textId="61F75702" w:rsidR="00A37ACA" w:rsidRPr="00B65EAD" w:rsidRDefault="00A37ACA" w:rsidP="000F76F6">
      <w:pPr>
        <w:spacing w:before="120" w:after="120" w:line="480" w:lineRule="auto"/>
        <w:jc w:val="both"/>
        <w:rPr>
          <w:rFonts w:ascii="Aptos" w:hAnsi="Aptos" w:cs="Times New Roman"/>
          <w:b/>
          <w:sz w:val="24"/>
          <w:szCs w:val="24"/>
        </w:rPr>
      </w:pPr>
      <w:r w:rsidRPr="00B65EAD">
        <w:rPr>
          <w:rFonts w:ascii="Aptos" w:hAnsi="Aptos" w:cs="Times New Roman"/>
          <w:b/>
          <w:sz w:val="24"/>
          <w:szCs w:val="24"/>
        </w:rPr>
        <w:t>ABSTRACT</w:t>
      </w:r>
    </w:p>
    <w:p w14:paraId="086345BB" w14:textId="77777777" w:rsidR="00480B95" w:rsidRPr="00F90F6B" w:rsidRDefault="005F32DC" w:rsidP="000F76F6">
      <w:pPr>
        <w:pStyle w:val="Prrafodelista"/>
        <w:numPr>
          <w:ilvl w:val="0"/>
          <w:numId w:val="7"/>
        </w:numPr>
        <w:spacing w:before="120" w:after="120" w:line="480" w:lineRule="auto"/>
        <w:jc w:val="both"/>
        <w:rPr>
          <w:rFonts w:ascii="Aptos" w:hAnsi="Aptos" w:cs="Times New Roman"/>
          <w:color w:val="1C1D1E"/>
          <w:sz w:val="24"/>
          <w:szCs w:val="24"/>
          <w:shd w:val="clear" w:color="auto" w:fill="FFFFFF"/>
        </w:rPr>
      </w:pPr>
      <w:r w:rsidRPr="00F90F6B">
        <w:rPr>
          <w:rFonts w:ascii="Aptos" w:hAnsi="Aptos" w:cs="Times New Roman"/>
          <w:color w:val="1C1D1E"/>
          <w:sz w:val="24"/>
          <w:szCs w:val="24"/>
          <w:shd w:val="clear" w:color="auto" w:fill="FFFFFF"/>
        </w:rPr>
        <w:t xml:space="preserve">Plant regeneration by seeds is </w:t>
      </w:r>
      <w:r w:rsidR="00E925EE" w:rsidRPr="00F90F6B">
        <w:rPr>
          <w:rFonts w:ascii="Aptos" w:hAnsi="Aptos" w:cs="Times New Roman"/>
          <w:color w:val="1C1D1E"/>
          <w:sz w:val="24"/>
          <w:szCs w:val="24"/>
          <w:shd w:val="clear" w:color="auto" w:fill="FFFFFF"/>
        </w:rPr>
        <w:t xml:space="preserve">driven by a set of physiological traits, many of which have been shown to have functional intraspecific variation along biogeographic gradients. </w:t>
      </w:r>
    </w:p>
    <w:p w14:paraId="5F53B28B" w14:textId="77777777" w:rsidR="00480B95" w:rsidRPr="00F90F6B" w:rsidRDefault="00E925EE" w:rsidP="000F76F6">
      <w:pPr>
        <w:pStyle w:val="Prrafodelista"/>
        <w:numPr>
          <w:ilvl w:val="0"/>
          <w:numId w:val="7"/>
        </w:numPr>
        <w:spacing w:before="120" w:after="120" w:line="480" w:lineRule="auto"/>
        <w:jc w:val="both"/>
        <w:rPr>
          <w:rFonts w:ascii="Aptos" w:hAnsi="Aptos" w:cs="Times New Roman"/>
          <w:color w:val="1C1D1E"/>
          <w:sz w:val="24"/>
          <w:szCs w:val="24"/>
          <w:shd w:val="clear" w:color="auto" w:fill="FFFFFF"/>
        </w:rPr>
      </w:pPr>
      <w:r w:rsidRPr="00F90F6B">
        <w:rPr>
          <w:rFonts w:ascii="Aptos" w:hAnsi="Aptos" w:cs="Times New Roman"/>
          <w:color w:val="1C1D1E"/>
          <w:sz w:val="24"/>
          <w:szCs w:val="24"/>
          <w:shd w:val="clear" w:color="auto" w:fill="FFFFFF"/>
        </w:rPr>
        <w:t xml:space="preserve">In many species, germination </w:t>
      </w:r>
      <w:r w:rsidR="00775658" w:rsidRPr="00F90F6B">
        <w:rPr>
          <w:rFonts w:ascii="Aptos" w:hAnsi="Aptos" w:cs="Times New Roman"/>
          <w:color w:val="1C1D1E"/>
          <w:sz w:val="24"/>
          <w:szCs w:val="24"/>
          <w:shd w:val="clear" w:color="auto" w:fill="FFFFFF"/>
        </w:rPr>
        <w:t>phenology depends on a germination delay imposed by</w:t>
      </w:r>
      <w:r w:rsidR="00F6055A" w:rsidRPr="00F90F6B">
        <w:rPr>
          <w:rFonts w:ascii="Aptos" w:hAnsi="Aptos" w:cs="Times New Roman"/>
          <w:color w:val="1C1D1E"/>
          <w:sz w:val="24"/>
          <w:szCs w:val="24"/>
          <w:shd w:val="clear" w:color="auto" w:fill="FFFFFF"/>
        </w:rPr>
        <w:t xml:space="preserve"> the need for</w:t>
      </w:r>
      <w:r w:rsidR="00775658" w:rsidRPr="00F90F6B">
        <w:rPr>
          <w:rFonts w:ascii="Aptos" w:hAnsi="Aptos" w:cs="Times New Roman"/>
          <w:color w:val="1C1D1E"/>
          <w:sz w:val="24"/>
          <w:szCs w:val="24"/>
          <w:shd w:val="clear" w:color="auto" w:fill="FFFFFF"/>
        </w:rPr>
        <w:t xml:space="preserve"> post-dispersal embryo growth (a.k.a. morphological dormancy). </w:t>
      </w:r>
      <w:r w:rsidR="00F73771" w:rsidRPr="00F90F6B">
        <w:rPr>
          <w:rFonts w:ascii="Aptos" w:hAnsi="Aptos" w:cs="Times New Roman"/>
          <w:color w:val="1C1D1E"/>
          <w:sz w:val="24"/>
          <w:szCs w:val="24"/>
          <w:shd w:val="clear" w:color="auto" w:fill="FFFFFF"/>
        </w:rPr>
        <w:t>Such growth</w:t>
      </w:r>
      <w:r w:rsidR="002A7941" w:rsidRPr="00F90F6B">
        <w:rPr>
          <w:rFonts w:ascii="Aptos" w:hAnsi="Aptos" w:cs="Times New Roman"/>
          <w:color w:val="1C1D1E"/>
          <w:sz w:val="24"/>
          <w:szCs w:val="24"/>
          <w:shd w:val="clear" w:color="auto" w:fill="FFFFFF"/>
        </w:rPr>
        <w:t xml:space="preserve"> occurs as a function of environmental temperatures and shows base, optimum and ceiling te</w:t>
      </w:r>
      <w:r w:rsidR="00D20DEB" w:rsidRPr="00F90F6B">
        <w:rPr>
          <w:rFonts w:ascii="Aptos" w:hAnsi="Aptos" w:cs="Times New Roman"/>
          <w:color w:val="1C1D1E"/>
          <w:sz w:val="24"/>
          <w:szCs w:val="24"/>
          <w:shd w:val="clear" w:color="auto" w:fill="FFFFFF"/>
        </w:rPr>
        <w:t xml:space="preserve">mperatures (i.e. cardinal temperatures or thermal thresholds). However, the biogeographical variation in such thresholds </w:t>
      </w:r>
      <w:r w:rsidR="00F6055A" w:rsidRPr="00F90F6B">
        <w:rPr>
          <w:rFonts w:ascii="Aptos" w:hAnsi="Aptos" w:cs="Times New Roman"/>
          <w:color w:val="1C1D1E"/>
          <w:sz w:val="24"/>
          <w:szCs w:val="24"/>
          <w:shd w:val="clear" w:color="auto" w:fill="FFFFFF"/>
        </w:rPr>
        <w:t xml:space="preserve">appears not to </w:t>
      </w:r>
      <w:r w:rsidR="00F73771" w:rsidRPr="00F90F6B">
        <w:rPr>
          <w:rFonts w:ascii="Aptos" w:hAnsi="Aptos" w:cs="Times New Roman"/>
          <w:color w:val="1C1D1E"/>
          <w:sz w:val="24"/>
          <w:szCs w:val="24"/>
          <w:shd w:val="clear" w:color="auto" w:fill="FFFFFF"/>
        </w:rPr>
        <w:t>have been</w:t>
      </w:r>
      <w:r w:rsidR="00D20DEB" w:rsidRPr="00F90F6B">
        <w:rPr>
          <w:rFonts w:ascii="Aptos" w:hAnsi="Aptos" w:cs="Times New Roman"/>
          <w:color w:val="1C1D1E"/>
          <w:sz w:val="24"/>
          <w:szCs w:val="24"/>
          <w:shd w:val="clear" w:color="auto" w:fill="FFFFFF"/>
        </w:rPr>
        <w:t xml:space="preserve"> tested at continental scales.</w:t>
      </w:r>
      <w:r w:rsidR="007C4141" w:rsidRPr="00F90F6B">
        <w:rPr>
          <w:rFonts w:ascii="Aptos" w:hAnsi="Aptos" w:cs="Times New Roman"/>
          <w:color w:val="1C1D1E"/>
          <w:sz w:val="24"/>
          <w:szCs w:val="24"/>
          <w:shd w:val="clear" w:color="auto" w:fill="FFFFFF"/>
        </w:rPr>
        <w:t xml:space="preserve"> </w:t>
      </w:r>
    </w:p>
    <w:p w14:paraId="26F922E2" w14:textId="77777777" w:rsidR="00480B95" w:rsidRPr="00F90F6B" w:rsidRDefault="007C4141" w:rsidP="000F76F6">
      <w:pPr>
        <w:pStyle w:val="Prrafodelista"/>
        <w:numPr>
          <w:ilvl w:val="0"/>
          <w:numId w:val="7"/>
        </w:numPr>
        <w:spacing w:before="120" w:after="120" w:line="480" w:lineRule="auto"/>
        <w:jc w:val="both"/>
        <w:rPr>
          <w:rFonts w:ascii="Aptos" w:hAnsi="Aptos" w:cs="Times New Roman"/>
          <w:color w:val="1C1D1E"/>
          <w:sz w:val="24"/>
          <w:szCs w:val="24"/>
          <w:shd w:val="clear" w:color="auto" w:fill="FFFFFF"/>
        </w:rPr>
      </w:pPr>
      <w:r w:rsidRPr="00F90F6B">
        <w:rPr>
          <w:rFonts w:ascii="Aptos" w:hAnsi="Aptos" w:cs="Times New Roman"/>
          <w:color w:val="1C1D1E"/>
          <w:sz w:val="24"/>
          <w:szCs w:val="24"/>
          <w:shd w:val="clear" w:color="auto" w:fill="FFFFFF"/>
        </w:rPr>
        <w:t xml:space="preserve">Here we have used a thermal time approach </w:t>
      </w:r>
      <w:r w:rsidR="00376304" w:rsidRPr="00F90F6B">
        <w:rPr>
          <w:rFonts w:ascii="Aptos" w:hAnsi="Aptos" w:cs="Times New Roman"/>
          <w:color w:val="1C1D1E"/>
          <w:sz w:val="24"/>
          <w:szCs w:val="24"/>
          <w:shd w:val="clear" w:color="auto" w:fill="FFFFFF"/>
        </w:rPr>
        <w:t xml:space="preserve">and field experiments </w:t>
      </w:r>
      <w:r w:rsidRPr="00F90F6B">
        <w:rPr>
          <w:rFonts w:ascii="Aptos" w:hAnsi="Aptos" w:cs="Times New Roman"/>
          <w:color w:val="1C1D1E"/>
          <w:sz w:val="24"/>
          <w:szCs w:val="24"/>
          <w:shd w:val="clear" w:color="auto" w:fill="FFFFFF"/>
        </w:rPr>
        <w:t xml:space="preserve">to </w:t>
      </w:r>
      <w:r w:rsidR="00376304" w:rsidRPr="00F90F6B">
        <w:rPr>
          <w:rFonts w:ascii="Aptos" w:hAnsi="Aptos" w:cs="Times New Roman"/>
          <w:color w:val="1C1D1E"/>
          <w:sz w:val="24"/>
          <w:szCs w:val="24"/>
          <w:shd w:val="clear" w:color="auto" w:fill="FFFFFF"/>
        </w:rPr>
        <w:t>assess</w:t>
      </w:r>
      <w:r w:rsidRPr="00F90F6B">
        <w:rPr>
          <w:rFonts w:ascii="Aptos" w:hAnsi="Aptos" w:cs="Times New Roman"/>
          <w:color w:val="1C1D1E"/>
          <w:sz w:val="24"/>
          <w:szCs w:val="24"/>
          <w:shd w:val="clear" w:color="auto" w:fill="FFFFFF"/>
        </w:rPr>
        <w:t xml:space="preserve"> variability in embryo growth thermal thresholds in the geophyte </w:t>
      </w:r>
      <w:r w:rsidRPr="00F90F6B">
        <w:rPr>
          <w:rFonts w:ascii="Aptos" w:hAnsi="Aptos" w:cs="Times New Roman"/>
          <w:i/>
          <w:iCs/>
          <w:color w:val="1C1D1E"/>
          <w:sz w:val="24"/>
          <w:szCs w:val="24"/>
          <w:shd w:val="clear" w:color="auto" w:fill="FFFFFF"/>
        </w:rPr>
        <w:t>Conopodium majus</w:t>
      </w:r>
      <w:r w:rsidRPr="00F90F6B">
        <w:rPr>
          <w:rFonts w:ascii="Aptos" w:hAnsi="Aptos" w:cs="Times New Roman"/>
          <w:color w:val="1C1D1E"/>
          <w:sz w:val="24"/>
          <w:szCs w:val="24"/>
          <w:shd w:val="clear" w:color="auto" w:fill="FFFFFF"/>
        </w:rPr>
        <w:t xml:space="preserve"> (Apiaceae) across its distribution from the Iberian Peninsula to Scandinavia. </w:t>
      </w:r>
    </w:p>
    <w:p w14:paraId="20A8A701" w14:textId="77777777" w:rsidR="00F90F6B" w:rsidRPr="00F90F6B" w:rsidRDefault="007C4141" w:rsidP="000F76F6">
      <w:pPr>
        <w:pStyle w:val="Prrafodelista"/>
        <w:numPr>
          <w:ilvl w:val="0"/>
          <w:numId w:val="7"/>
        </w:numPr>
        <w:spacing w:before="120" w:after="120" w:line="480" w:lineRule="auto"/>
        <w:jc w:val="both"/>
        <w:rPr>
          <w:rFonts w:ascii="Aptos" w:hAnsi="Aptos" w:cs="Times New Roman"/>
          <w:sz w:val="24"/>
          <w:szCs w:val="24"/>
        </w:rPr>
      </w:pPr>
      <w:r w:rsidRPr="00F90F6B">
        <w:rPr>
          <w:rFonts w:ascii="Aptos" w:hAnsi="Aptos" w:cs="Times New Roman"/>
          <w:sz w:val="24"/>
          <w:szCs w:val="24"/>
        </w:rPr>
        <w:t>Thermal thresholds</w:t>
      </w:r>
      <w:r w:rsidR="00C54C55" w:rsidRPr="00F90F6B">
        <w:rPr>
          <w:rFonts w:ascii="Aptos" w:hAnsi="Aptos" w:cs="Times New Roman"/>
          <w:sz w:val="24"/>
          <w:szCs w:val="24"/>
        </w:rPr>
        <w:t xml:space="preserve"> varied across </w:t>
      </w:r>
      <w:r w:rsidRPr="00F90F6B">
        <w:rPr>
          <w:rFonts w:ascii="Aptos" w:hAnsi="Aptos" w:cs="Times New Roman"/>
          <w:sz w:val="24"/>
          <w:szCs w:val="24"/>
        </w:rPr>
        <w:t>the latitudinal gradient</w:t>
      </w:r>
      <w:r w:rsidR="00C54C55" w:rsidRPr="00F90F6B">
        <w:rPr>
          <w:rFonts w:ascii="Aptos" w:hAnsi="Aptos" w:cs="Times New Roman"/>
          <w:sz w:val="24"/>
          <w:szCs w:val="24"/>
        </w:rPr>
        <w:t>,</w:t>
      </w:r>
      <w:r w:rsidR="00396123" w:rsidRPr="00F90F6B">
        <w:rPr>
          <w:rFonts w:ascii="Aptos" w:hAnsi="Aptos" w:cs="Times New Roman"/>
          <w:sz w:val="24"/>
          <w:szCs w:val="24"/>
        </w:rPr>
        <w:t xml:space="preserve"> with </w:t>
      </w:r>
      <w:r w:rsidR="00307342" w:rsidRPr="00F90F6B">
        <w:rPr>
          <w:rFonts w:ascii="Aptos" w:hAnsi="Aptos" w:cs="Times New Roman"/>
          <w:sz w:val="24"/>
          <w:szCs w:val="24"/>
        </w:rPr>
        <w:t xml:space="preserve">the estimated </w:t>
      </w:r>
      <w:r w:rsidR="00396123" w:rsidRPr="00F90F6B">
        <w:rPr>
          <w:rFonts w:ascii="Aptos" w:hAnsi="Aptos" w:cs="Times New Roman"/>
          <w:sz w:val="24"/>
          <w:szCs w:val="24"/>
        </w:rPr>
        <w:t>optimum temperatures</w:t>
      </w:r>
      <w:r w:rsidR="00C54C55" w:rsidRPr="00F90F6B">
        <w:rPr>
          <w:rFonts w:ascii="Aptos" w:hAnsi="Aptos" w:cs="Times New Roman"/>
          <w:sz w:val="24"/>
          <w:szCs w:val="24"/>
        </w:rPr>
        <w:t xml:space="preserve"> between 2.5 and 5.2 </w:t>
      </w:r>
      <w:r w:rsidR="00396123" w:rsidRPr="00F90F6B">
        <w:rPr>
          <w:rFonts w:ascii="Aptos" w:hAnsi="Aptos" w:cs="Times New Roman"/>
          <w:sz w:val="24"/>
          <w:szCs w:val="24"/>
        </w:rPr>
        <w:t>º</w:t>
      </w:r>
      <w:r w:rsidR="00C54C55" w:rsidRPr="00F90F6B">
        <w:rPr>
          <w:rFonts w:ascii="Aptos" w:hAnsi="Aptos" w:cs="Times New Roman"/>
          <w:sz w:val="24"/>
          <w:szCs w:val="24"/>
        </w:rPr>
        <w:t xml:space="preserve">C, ceiling temperatures between 12 and 20.5 </w:t>
      </w:r>
      <w:r w:rsidR="00396123" w:rsidRPr="00F90F6B">
        <w:rPr>
          <w:rFonts w:ascii="Aptos" w:hAnsi="Aptos" w:cs="Times New Roman"/>
          <w:sz w:val="24"/>
          <w:szCs w:val="24"/>
        </w:rPr>
        <w:t>º</w:t>
      </w:r>
      <w:r w:rsidR="00C54C55" w:rsidRPr="00F90F6B">
        <w:rPr>
          <w:rFonts w:ascii="Aptos" w:hAnsi="Aptos" w:cs="Times New Roman"/>
          <w:sz w:val="24"/>
          <w:szCs w:val="24"/>
        </w:rPr>
        <w:t xml:space="preserve">C </w:t>
      </w:r>
      <w:r w:rsidR="00E30E2D" w:rsidRPr="00F90F6B">
        <w:rPr>
          <w:rFonts w:ascii="Aptos" w:hAnsi="Aptos" w:cs="Times New Roman"/>
          <w:sz w:val="24"/>
          <w:szCs w:val="24"/>
        </w:rPr>
        <w:t>and base</w:t>
      </w:r>
      <w:r w:rsidR="00C54C55" w:rsidRPr="00F90F6B">
        <w:rPr>
          <w:rFonts w:ascii="Aptos" w:hAnsi="Aptos" w:cs="Times New Roman"/>
          <w:sz w:val="24"/>
          <w:szCs w:val="24"/>
        </w:rPr>
        <w:t xml:space="preserve"> temperatures between -6.6 and -2.7 </w:t>
      </w:r>
      <w:r w:rsidR="00396123" w:rsidRPr="00F90F6B">
        <w:rPr>
          <w:rFonts w:ascii="Aptos" w:hAnsi="Aptos" w:cs="Times New Roman"/>
          <w:sz w:val="24"/>
          <w:szCs w:val="24"/>
        </w:rPr>
        <w:t>º</w:t>
      </w:r>
      <w:r w:rsidR="00C54C55" w:rsidRPr="00F90F6B">
        <w:rPr>
          <w:rFonts w:ascii="Aptos" w:hAnsi="Aptos" w:cs="Times New Roman"/>
          <w:sz w:val="24"/>
          <w:szCs w:val="24"/>
        </w:rPr>
        <w:t xml:space="preserve">C. Germination in the field peaked in the months of January and February. The limiting factor </w:t>
      </w:r>
      <w:r w:rsidR="00376304" w:rsidRPr="00F90F6B">
        <w:rPr>
          <w:rFonts w:ascii="Aptos" w:hAnsi="Aptos" w:cs="Times New Roman"/>
          <w:sz w:val="24"/>
          <w:szCs w:val="24"/>
        </w:rPr>
        <w:t>for</w:t>
      </w:r>
      <w:r w:rsidR="00C54C55" w:rsidRPr="00F90F6B">
        <w:rPr>
          <w:rFonts w:ascii="Aptos" w:hAnsi="Aptos" w:cs="Times New Roman"/>
          <w:sz w:val="24"/>
          <w:szCs w:val="24"/>
        </w:rPr>
        <w:t xml:space="preserve"> embryo growth</w:t>
      </w:r>
      <w:r w:rsidR="00376304" w:rsidRPr="00F90F6B">
        <w:rPr>
          <w:rFonts w:ascii="Aptos" w:hAnsi="Aptos" w:cs="Times New Roman"/>
          <w:sz w:val="24"/>
          <w:szCs w:val="24"/>
        </w:rPr>
        <w:t xml:space="preserve"> was the ceiling temperature</w:t>
      </w:r>
      <w:r w:rsidR="001D0BA4" w:rsidRPr="00F90F6B">
        <w:rPr>
          <w:rFonts w:ascii="Aptos" w:hAnsi="Aptos" w:cs="Times New Roman"/>
          <w:sz w:val="24"/>
          <w:szCs w:val="24"/>
        </w:rPr>
        <w:t>, which was correlated with latitude and</w:t>
      </w:r>
      <w:r w:rsidR="00C54C55" w:rsidRPr="00F90F6B">
        <w:rPr>
          <w:rFonts w:ascii="Aptos" w:hAnsi="Aptos" w:cs="Times New Roman"/>
          <w:sz w:val="24"/>
          <w:szCs w:val="24"/>
        </w:rPr>
        <w:t xml:space="preserve"> the bioclimatic environment of each population. In contrast, the optimal and base temperature were independent of local climate.</w:t>
      </w:r>
      <w:r w:rsidR="001D0BA4" w:rsidRPr="00F90F6B">
        <w:rPr>
          <w:rFonts w:ascii="Aptos" w:hAnsi="Aptos" w:cs="Times New Roman"/>
          <w:sz w:val="24"/>
          <w:szCs w:val="24"/>
        </w:rPr>
        <w:t xml:space="preserve"> </w:t>
      </w:r>
    </w:p>
    <w:p w14:paraId="73BE0C81" w14:textId="024B5FD9" w:rsidR="00C54C55" w:rsidRPr="00F90F6B" w:rsidRDefault="001D0BA4" w:rsidP="000F76F6">
      <w:pPr>
        <w:pStyle w:val="Prrafodelista"/>
        <w:numPr>
          <w:ilvl w:val="0"/>
          <w:numId w:val="7"/>
        </w:numPr>
        <w:spacing w:before="120" w:after="120" w:line="480" w:lineRule="auto"/>
        <w:jc w:val="both"/>
        <w:rPr>
          <w:rFonts w:ascii="Aptos" w:hAnsi="Aptos" w:cs="Times New Roman"/>
          <w:color w:val="1C1D1E"/>
          <w:sz w:val="24"/>
          <w:szCs w:val="24"/>
          <w:shd w:val="clear" w:color="auto" w:fill="FFFFFF"/>
        </w:rPr>
      </w:pPr>
      <w:r w:rsidRPr="00F90F6B">
        <w:rPr>
          <w:rFonts w:ascii="Aptos" w:hAnsi="Aptos" w:cs="Times New Roman"/>
          <w:sz w:val="24"/>
          <w:szCs w:val="24"/>
        </w:rPr>
        <w:lastRenderedPageBreak/>
        <w:t>These results support that the thermal thresholds for embryo growth are a functional ecophysiological trait driving seed germination phenology and seed responses to the environment.</w:t>
      </w:r>
    </w:p>
    <w:p w14:paraId="2C0B8DC2" w14:textId="03E0A26D" w:rsidR="00692E03" w:rsidRPr="00B65EAD" w:rsidRDefault="00692E03" w:rsidP="000F76F6">
      <w:pPr>
        <w:spacing w:before="120" w:after="120" w:line="480" w:lineRule="auto"/>
        <w:jc w:val="both"/>
        <w:rPr>
          <w:rFonts w:ascii="Aptos" w:hAnsi="Aptos" w:cs="Times New Roman"/>
          <w:b/>
          <w:sz w:val="24"/>
          <w:szCs w:val="24"/>
        </w:rPr>
      </w:pPr>
      <w:r w:rsidRPr="00B65EAD">
        <w:rPr>
          <w:rFonts w:ascii="Aptos" w:hAnsi="Aptos" w:cs="Times New Roman"/>
          <w:b/>
          <w:sz w:val="24"/>
          <w:szCs w:val="24"/>
        </w:rPr>
        <w:t>KEYWORDS</w:t>
      </w:r>
    </w:p>
    <w:p w14:paraId="657C4B47" w14:textId="302C3F6D" w:rsidR="00692E03" w:rsidRPr="00DA100E" w:rsidRDefault="00692E03" w:rsidP="000F76F6">
      <w:pPr>
        <w:spacing w:before="120" w:after="120" w:line="480" w:lineRule="auto"/>
        <w:jc w:val="both"/>
        <w:rPr>
          <w:rFonts w:ascii="Aptos" w:hAnsi="Aptos" w:cs="Times New Roman"/>
          <w:sz w:val="24"/>
          <w:szCs w:val="24"/>
        </w:rPr>
      </w:pPr>
      <w:r w:rsidRPr="00B65EAD">
        <w:rPr>
          <w:rFonts w:ascii="Aptos" w:hAnsi="Aptos" w:cs="Times New Roman"/>
          <w:sz w:val="24"/>
          <w:szCs w:val="24"/>
        </w:rPr>
        <w:t>Cardinal</w:t>
      </w:r>
      <w:r w:rsidR="00CE3307" w:rsidRPr="00B65EAD">
        <w:rPr>
          <w:rFonts w:ascii="Aptos" w:hAnsi="Aptos" w:cs="Times New Roman"/>
          <w:sz w:val="24"/>
          <w:szCs w:val="24"/>
        </w:rPr>
        <w:t xml:space="preserve"> temperatures for germination, </w:t>
      </w:r>
      <w:r w:rsidR="00DA100E">
        <w:rPr>
          <w:rFonts w:ascii="Aptos" w:hAnsi="Aptos" w:cs="Times New Roman"/>
          <w:sz w:val="24"/>
          <w:szCs w:val="24"/>
        </w:rPr>
        <w:t>Apiaceae</w:t>
      </w:r>
      <w:r w:rsidRPr="00B65EAD">
        <w:rPr>
          <w:rFonts w:ascii="Aptos" w:hAnsi="Aptos" w:cs="Times New Roman"/>
          <w:sz w:val="24"/>
          <w:szCs w:val="24"/>
        </w:rPr>
        <w:t xml:space="preserve">, </w:t>
      </w:r>
      <w:r w:rsidRPr="00B65EAD">
        <w:rPr>
          <w:rFonts w:ascii="Aptos" w:hAnsi="Aptos" w:cs="Times New Roman"/>
          <w:i/>
          <w:sz w:val="24"/>
          <w:szCs w:val="24"/>
        </w:rPr>
        <w:t xml:space="preserve">Conopodium majus, </w:t>
      </w:r>
      <w:r w:rsidR="00F6055A">
        <w:rPr>
          <w:rFonts w:ascii="Aptos" w:hAnsi="Aptos" w:cs="Times New Roman"/>
          <w:sz w:val="24"/>
          <w:szCs w:val="24"/>
        </w:rPr>
        <w:t>e</w:t>
      </w:r>
      <w:r w:rsidR="00CE3307" w:rsidRPr="00B65EAD">
        <w:rPr>
          <w:rFonts w:ascii="Aptos" w:hAnsi="Aptos" w:cs="Times New Roman"/>
          <w:sz w:val="24"/>
          <w:szCs w:val="24"/>
        </w:rPr>
        <w:t xml:space="preserve">mbryo:endosperm ratio, </w:t>
      </w:r>
      <w:r w:rsidR="00B24670">
        <w:rPr>
          <w:rFonts w:ascii="Aptos" w:hAnsi="Aptos" w:cs="Times New Roman"/>
          <w:sz w:val="24"/>
          <w:szCs w:val="24"/>
        </w:rPr>
        <w:t>m</w:t>
      </w:r>
      <w:r w:rsidRPr="00B65EAD">
        <w:rPr>
          <w:rFonts w:ascii="Aptos" w:hAnsi="Aptos" w:cs="Times New Roman"/>
          <w:sz w:val="24"/>
          <w:szCs w:val="24"/>
        </w:rPr>
        <w:t>orphological dormancy</w:t>
      </w:r>
      <w:r w:rsidR="00ED266B" w:rsidRPr="00B65EAD">
        <w:rPr>
          <w:rFonts w:ascii="Aptos" w:hAnsi="Aptos" w:cs="Times New Roman"/>
          <w:sz w:val="24"/>
          <w:szCs w:val="24"/>
        </w:rPr>
        <w:t xml:space="preserve">, </w:t>
      </w:r>
      <w:r w:rsidR="00B24670">
        <w:rPr>
          <w:rFonts w:ascii="Aptos" w:hAnsi="Aptos" w:cs="Times New Roman"/>
          <w:sz w:val="24"/>
          <w:szCs w:val="24"/>
        </w:rPr>
        <w:t>p</w:t>
      </w:r>
      <w:r w:rsidR="00ED266B" w:rsidRPr="00DA100E">
        <w:rPr>
          <w:rFonts w:ascii="Aptos" w:hAnsi="Aptos" w:cs="Times New Roman"/>
          <w:sz w:val="24"/>
          <w:szCs w:val="24"/>
        </w:rPr>
        <w:t>ost-dispersal embryo growth</w:t>
      </w:r>
      <w:r w:rsidR="00DA100E">
        <w:rPr>
          <w:rFonts w:ascii="Aptos" w:hAnsi="Aptos" w:cs="Times New Roman"/>
          <w:sz w:val="24"/>
          <w:szCs w:val="24"/>
        </w:rPr>
        <w:t>, functional seed traits, plant regeneration, intraspecific variation</w:t>
      </w:r>
    </w:p>
    <w:p w14:paraId="00BE1FAF" w14:textId="77777777" w:rsidR="00B65EAD" w:rsidRDefault="00B65EAD" w:rsidP="000F76F6">
      <w:pPr>
        <w:spacing w:line="480" w:lineRule="auto"/>
        <w:jc w:val="both"/>
        <w:rPr>
          <w:rFonts w:ascii="Aptos" w:hAnsi="Aptos" w:cs="Times New Roman"/>
          <w:b/>
          <w:sz w:val="24"/>
          <w:szCs w:val="24"/>
        </w:rPr>
      </w:pPr>
      <w:r>
        <w:rPr>
          <w:rFonts w:ascii="Aptos" w:hAnsi="Aptos" w:cs="Times New Roman"/>
          <w:b/>
          <w:sz w:val="24"/>
          <w:szCs w:val="24"/>
        </w:rPr>
        <w:br w:type="page"/>
      </w:r>
    </w:p>
    <w:p w14:paraId="02487ECC" w14:textId="0982FA04" w:rsidR="00A07EE4" w:rsidRPr="00B65EAD" w:rsidRDefault="00284762" w:rsidP="000F76F6">
      <w:pPr>
        <w:spacing w:before="120" w:after="120" w:line="480" w:lineRule="auto"/>
        <w:jc w:val="both"/>
        <w:rPr>
          <w:rFonts w:ascii="Aptos" w:hAnsi="Aptos" w:cs="Times New Roman"/>
          <w:b/>
          <w:sz w:val="24"/>
          <w:szCs w:val="24"/>
        </w:rPr>
      </w:pPr>
      <w:r w:rsidRPr="00B65EAD">
        <w:rPr>
          <w:rFonts w:ascii="Aptos" w:hAnsi="Aptos" w:cs="Times New Roman"/>
          <w:b/>
          <w:sz w:val="24"/>
          <w:szCs w:val="24"/>
        </w:rPr>
        <w:lastRenderedPageBreak/>
        <w:t>INTRODUCTION</w:t>
      </w:r>
    </w:p>
    <w:p w14:paraId="21A37D9F" w14:textId="7BDEE3AD" w:rsidR="005E424C" w:rsidRPr="00B65EAD" w:rsidRDefault="00CF2B25" w:rsidP="000F76F6">
      <w:pPr>
        <w:spacing w:before="120" w:after="120" w:line="480" w:lineRule="auto"/>
        <w:jc w:val="both"/>
        <w:rPr>
          <w:rFonts w:ascii="Aptos" w:hAnsi="Aptos" w:cs="Times New Roman"/>
          <w:sz w:val="24"/>
          <w:szCs w:val="24"/>
        </w:rPr>
      </w:pPr>
      <w:r w:rsidRPr="00B65EAD">
        <w:rPr>
          <w:rFonts w:ascii="Aptos" w:hAnsi="Aptos" w:cs="Times New Roman"/>
          <w:sz w:val="24"/>
          <w:szCs w:val="24"/>
        </w:rPr>
        <w:t xml:space="preserve">The three </w:t>
      </w:r>
      <w:r w:rsidR="00C14627" w:rsidRPr="00B65EAD">
        <w:rPr>
          <w:rFonts w:ascii="Aptos" w:hAnsi="Aptos" w:cs="Times New Roman"/>
          <w:sz w:val="24"/>
          <w:szCs w:val="24"/>
        </w:rPr>
        <w:t>aims</w:t>
      </w:r>
      <w:r w:rsidRPr="00B65EAD">
        <w:rPr>
          <w:rFonts w:ascii="Aptos" w:hAnsi="Aptos" w:cs="Times New Roman"/>
          <w:sz w:val="24"/>
          <w:szCs w:val="24"/>
        </w:rPr>
        <w:t xml:space="preserve"> of functional biogeography are to describe the distribution of functions along environmental gradients and across spatial scales; to use this information to explain the geographic distribution of organisms; and to predict their responses to environmental changes using trait-based predictive models </w:t>
      </w:r>
      <w:r w:rsidR="00083E2E" w:rsidRPr="00B65EAD">
        <w:rPr>
          <w:rFonts w:ascii="Aptos" w:hAnsi="Aptos" w:cs="Times New Roman"/>
          <w:sz w:val="24"/>
          <w:szCs w:val="24"/>
        </w:rPr>
        <w:fldChar w:fldCharType="begin"/>
      </w:r>
      <w:r w:rsidR="00D82935">
        <w:rPr>
          <w:rFonts w:ascii="Aptos" w:hAnsi="Aptos" w:cs="Times New Roman"/>
          <w:sz w:val="24"/>
          <w:szCs w:val="24"/>
        </w:rPr>
        <w:instrText xml:space="preserve"> ADDIN EN.CITE &lt;EndNote&gt;&lt;Cite&gt;&lt;Author&gt;Violle&lt;/Author&gt;&lt;Year&gt;2014&lt;/Year&gt;&lt;RecNum&gt;5520&lt;/RecNum&gt;&lt;DisplayText&gt;(Violle&lt;style face="italic"&gt; et al.&lt;/style&gt; 2014)&lt;/DisplayText&gt;&lt;record&gt;&lt;rec-number&gt;5520&lt;/rec-number&gt;&lt;foreign-keys&gt;&lt;key app="EN" db-id="z5wrr0e0ozfsviesxxlp0rpfxdvdtt9a95t2" timestamp="1717140990"&gt;5520&lt;/key&gt;&lt;/foreign-keys&gt;&lt;ref-type name="Journal Article"&gt;17&lt;/ref-type&gt;&lt;contributors&gt;&lt;authors&gt;&lt;author&gt;Violle, Cyrille&lt;/author&gt;&lt;author&gt;Reich, Peter B.&lt;/author&gt;&lt;author&gt;Pacala, Stephen W.&lt;/author&gt;&lt;author&gt;Enquist, Brian J.&lt;/author&gt;&lt;author&gt;Kattge, Jens&lt;/author&gt;&lt;/authors&gt;&lt;/contributors&gt;&lt;titles&gt;&lt;title&gt;The emergence and promise of functional biogeography&lt;/title&gt;&lt;secondary-title&gt;Proceedings of the National Academy of Sciences&lt;/secondary-title&gt;&lt;/titles&gt;&lt;periodical&gt;&lt;full-title&gt;Proceedings of the National Academy of Sciences&lt;/full-title&gt;&lt;/periodical&gt;&lt;pages&gt;13690-13696&lt;/pages&gt;&lt;volume&gt;111&lt;/volume&gt;&lt;number&gt;38&lt;/number&gt;&lt;dates&gt;&lt;year&gt;2014&lt;/year&gt;&lt;/dates&gt;&lt;urls&gt;&lt;related-urls&gt;&lt;url&gt;https://www.pnas.org/doi/abs/10.1073/pnas.1415442111&lt;/url&gt;&lt;/related-urls&gt;&lt;/urls&gt;&lt;electronic-resource-num&gt;doi:10.1073/pnas.1415442111&lt;/electronic-resource-num&gt;&lt;/record&gt;&lt;/Cite&gt;&lt;/EndNote&gt;</w:instrText>
      </w:r>
      <w:r w:rsidR="00083E2E" w:rsidRPr="00B65EAD">
        <w:rPr>
          <w:rFonts w:ascii="Aptos" w:hAnsi="Aptos" w:cs="Times New Roman"/>
          <w:sz w:val="24"/>
          <w:szCs w:val="24"/>
        </w:rPr>
        <w:fldChar w:fldCharType="separate"/>
      </w:r>
      <w:r w:rsidR="00D82935">
        <w:rPr>
          <w:rFonts w:ascii="Aptos" w:hAnsi="Aptos" w:cs="Times New Roman"/>
          <w:noProof/>
          <w:sz w:val="24"/>
          <w:szCs w:val="24"/>
        </w:rPr>
        <w:t>(Violle</w:t>
      </w:r>
      <w:r w:rsidR="00D82935" w:rsidRPr="00D82935">
        <w:rPr>
          <w:rFonts w:ascii="Aptos" w:hAnsi="Aptos" w:cs="Times New Roman"/>
          <w:i/>
          <w:noProof/>
          <w:sz w:val="24"/>
          <w:szCs w:val="24"/>
        </w:rPr>
        <w:t xml:space="preserve"> et al.</w:t>
      </w:r>
      <w:r w:rsidR="00D82935">
        <w:rPr>
          <w:rFonts w:ascii="Aptos" w:hAnsi="Aptos" w:cs="Times New Roman"/>
          <w:noProof/>
          <w:sz w:val="24"/>
          <w:szCs w:val="24"/>
        </w:rPr>
        <w:t xml:space="preserve"> 2014)</w:t>
      </w:r>
      <w:r w:rsidR="00083E2E" w:rsidRPr="00B65EAD">
        <w:rPr>
          <w:rFonts w:ascii="Aptos" w:hAnsi="Aptos" w:cs="Times New Roman"/>
          <w:sz w:val="24"/>
          <w:szCs w:val="24"/>
        </w:rPr>
        <w:fldChar w:fldCharType="end"/>
      </w:r>
      <w:r w:rsidRPr="00B65EAD">
        <w:rPr>
          <w:rFonts w:ascii="Aptos" w:hAnsi="Aptos" w:cs="Times New Roman"/>
          <w:sz w:val="24"/>
          <w:szCs w:val="24"/>
        </w:rPr>
        <w:t xml:space="preserve">. </w:t>
      </w:r>
      <w:r w:rsidR="009A40D2" w:rsidRPr="00B65EAD">
        <w:rPr>
          <w:rFonts w:ascii="Aptos" w:hAnsi="Aptos" w:cs="Times New Roman"/>
          <w:sz w:val="24"/>
          <w:szCs w:val="24"/>
        </w:rPr>
        <w:t>A relevant</w:t>
      </w:r>
      <w:r w:rsidRPr="00B65EAD">
        <w:rPr>
          <w:rFonts w:ascii="Aptos" w:hAnsi="Aptos" w:cs="Times New Roman"/>
          <w:sz w:val="24"/>
          <w:szCs w:val="24"/>
        </w:rPr>
        <w:t xml:space="preserve"> aspect of plant function</w:t>
      </w:r>
      <w:r w:rsidR="009A40D2" w:rsidRPr="00B65EAD">
        <w:rPr>
          <w:rFonts w:ascii="Aptos" w:hAnsi="Aptos" w:cs="Times New Roman"/>
          <w:sz w:val="24"/>
          <w:szCs w:val="24"/>
        </w:rPr>
        <w:t xml:space="preserve"> that has been underutilized by</w:t>
      </w:r>
      <w:r w:rsidRPr="00B65EAD">
        <w:rPr>
          <w:rFonts w:ascii="Aptos" w:hAnsi="Aptos" w:cs="Times New Roman"/>
          <w:sz w:val="24"/>
          <w:szCs w:val="24"/>
        </w:rPr>
        <w:t xml:space="preserve"> biogeographical studies </w:t>
      </w:r>
      <w:r w:rsidR="009A40D2" w:rsidRPr="00B65EAD">
        <w:rPr>
          <w:rFonts w:ascii="Aptos" w:hAnsi="Aptos" w:cs="Times New Roman"/>
          <w:sz w:val="24"/>
          <w:szCs w:val="24"/>
        </w:rPr>
        <w:t>is the</w:t>
      </w:r>
      <w:r w:rsidRPr="00B65EAD">
        <w:rPr>
          <w:rFonts w:ascii="Aptos" w:hAnsi="Aptos" w:cs="Times New Roman"/>
          <w:sz w:val="24"/>
          <w:szCs w:val="24"/>
        </w:rPr>
        <w:t xml:space="preserve"> physiological thermal control </w:t>
      </w:r>
      <w:r w:rsidR="009A40D2" w:rsidRPr="00B65EAD">
        <w:rPr>
          <w:rFonts w:ascii="Aptos" w:hAnsi="Aptos" w:cs="Times New Roman"/>
          <w:sz w:val="24"/>
          <w:szCs w:val="24"/>
        </w:rPr>
        <w:t xml:space="preserve">of </w:t>
      </w:r>
      <w:r w:rsidRPr="00B65EAD">
        <w:rPr>
          <w:rFonts w:ascii="Aptos" w:hAnsi="Aptos" w:cs="Times New Roman"/>
          <w:sz w:val="24"/>
          <w:szCs w:val="24"/>
        </w:rPr>
        <w:t xml:space="preserve">plant reproduction </w:t>
      </w:r>
      <w:r w:rsidR="00083E2E" w:rsidRPr="00B65EAD">
        <w:rPr>
          <w:rFonts w:ascii="Aptos" w:hAnsi="Aptos" w:cs="Times New Roman"/>
          <w:sz w:val="24"/>
          <w:szCs w:val="24"/>
        </w:rPr>
        <w:fldChar w:fldCharType="begin"/>
      </w:r>
      <w:r w:rsidR="00D82935">
        <w:rPr>
          <w:rFonts w:ascii="Aptos" w:hAnsi="Aptos" w:cs="Times New Roman"/>
          <w:sz w:val="24"/>
          <w:szCs w:val="24"/>
        </w:rPr>
        <w:instrText xml:space="preserve"> ADDIN EN.CITE &lt;EndNote&gt;&lt;Cite&gt;&lt;Author&gt;Bykova&lt;/Author&gt;&lt;Year&gt;2012&lt;/Year&gt;&lt;RecNum&gt;3078&lt;/RecNum&gt;&lt;DisplayText&gt;(Bykova&lt;style face="italic"&gt; et al.&lt;/style&gt; 2012)&lt;/DisplayText&gt;&lt;record&gt;&lt;rec-number&gt;3078&lt;/rec-number&gt;&lt;foreign-keys&gt;&lt;key app="EN" db-id="z5wrr0e0ozfsviesxxlp0rpfxdvdtt9a95t2" timestamp="1584456162"&gt;3078&lt;/key&gt;&lt;/foreign-keys&gt;&lt;ref-type name="Journal Article"&gt;17&lt;/ref-type&gt;&lt;contributors&gt;&lt;authors&gt;&lt;author&gt;Bykova, Olga&lt;/author&gt;&lt;author&gt;Chuine, Isabelle&lt;/author&gt;&lt;author&gt;Morin, Xavier&lt;/author&gt;&lt;author&gt;Higgins, Steven I.&lt;/author&gt;&lt;/authors&gt;&lt;/contributors&gt;&lt;titles&gt;&lt;title&gt;Temperature dependence of the reproduction niche and its relevance for plant species distributions&lt;/title&gt;&lt;secondary-title&gt;Journal of Biogeography&lt;/secondary-title&gt;&lt;/titles&gt;&lt;periodical&gt;&lt;full-title&gt;Journal of Biogeography&lt;/full-title&gt;&lt;/periodical&gt;&lt;pages&gt;2191-2200&lt;/pages&gt;&lt;volume&gt;39&lt;/volume&gt;&lt;number&gt;12&lt;/number&gt;&lt;dates&gt;&lt;year&gt;2012&lt;/year&gt;&lt;/dates&gt;&lt;isbn&gt;1365-2699&lt;/isbn&gt;&lt;urls&gt;&lt;/urls&gt;&lt;/record&gt;&lt;/Cite&gt;&lt;/EndNote&gt;</w:instrText>
      </w:r>
      <w:r w:rsidR="00083E2E" w:rsidRPr="00B65EAD">
        <w:rPr>
          <w:rFonts w:ascii="Aptos" w:hAnsi="Aptos" w:cs="Times New Roman"/>
          <w:sz w:val="24"/>
          <w:szCs w:val="24"/>
        </w:rPr>
        <w:fldChar w:fldCharType="separate"/>
      </w:r>
      <w:r w:rsidR="00D82935">
        <w:rPr>
          <w:rFonts w:ascii="Aptos" w:hAnsi="Aptos" w:cs="Times New Roman"/>
          <w:noProof/>
          <w:sz w:val="24"/>
          <w:szCs w:val="24"/>
        </w:rPr>
        <w:t>(Bykova</w:t>
      </w:r>
      <w:r w:rsidR="00D82935" w:rsidRPr="00D82935">
        <w:rPr>
          <w:rFonts w:ascii="Aptos" w:hAnsi="Aptos" w:cs="Times New Roman"/>
          <w:i/>
          <w:noProof/>
          <w:sz w:val="24"/>
          <w:szCs w:val="24"/>
        </w:rPr>
        <w:t xml:space="preserve"> et al.</w:t>
      </w:r>
      <w:r w:rsidR="00D82935">
        <w:rPr>
          <w:rFonts w:ascii="Aptos" w:hAnsi="Aptos" w:cs="Times New Roman"/>
          <w:noProof/>
          <w:sz w:val="24"/>
          <w:szCs w:val="24"/>
        </w:rPr>
        <w:t xml:space="preserve"> 2012)</w:t>
      </w:r>
      <w:r w:rsidR="00083E2E" w:rsidRPr="00B65EAD">
        <w:rPr>
          <w:rFonts w:ascii="Aptos" w:hAnsi="Aptos" w:cs="Times New Roman"/>
          <w:sz w:val="24"/>
          <w:szCs w:val="24"/>
        </w:rPr>
        <w:fldChar w:fldCharType="end"/>
      </w:r>
      <w:r w:rsidR="009A40D2" w:rsidRPr="00B65EAD">
        <w:rPr>
          <w:rFonts w:ascii="Aptos" w:hAnsi="Aptos" w:cs="Times New Roman"/>
          <w:sz w:val="24"/>
          <w:szCs w:val="24"/>
        </w:rPr>
        <w:t>, and especially seed germination</w:t>
      </w:r>
      <w:r w:rsidRPr="00B65EAD">
        <w:rPr>
          <w:rFonts w:ascii="Aptos" w:hAnsi="Aptos" w:cs="Times New Roman"/>
          <w:sz w:val="24"/>
          <w:szCs w:val="24"/>
        </w:rPr>
        <w:t xml:space="preserve">. </w:t>
      </w:r>
      <w:r w:rsidR="00C14627" w:rsidRPr="00B65EAD">
        <w:rPr>
          <w:rFonts w:ascii="Aptos" w:hAnsi="Aptos" w:cs="Times New Roman"/>
          <w:sz w:val="24"/>
          <w:szCs w:val="24"/>
        </w:rPr>
        <w:t>The temperature to which imbibed seeds are exposed affects their germination rate</w:t>
      </w:r>
      <w:r w:rsidR="00AD5647" w:rsidRPr="00B65EAD">
        <w:rPr>
          <w:rFonts w:ascii="Aptos" w:hAnsi="Aptos" w:cs="Times New Roman"/>
          <w:sz w:val="24"/>
          <w:szCs w:val="24"/>
          <w:lang w:eastAsia="ar-SA"/>
        </w:rPr>
        <w:t xml:space="preserve"> </w:t>
      </w:r>
      <w:r w:rsidR="00AD5647" w:rsidRPr="00B65EAD">
        <w:rPr>
          <w:rFonts w:ascii="Aptos" w:hAnsi="Aptos" w:cs="Times New Roman"/>
          <w:sz w:val="24"/>
          <w:szCs w:val="24"/>
          <w:lang w:eastAsia="ar-SA"/>
        </w:rPr>
        <w:fldChar w:fldCharType="begin">
          <w:fldData xml:space="preserve">PEVuZE5vdGU+PENpdGU+PEF1dGhvcj5GZXJuw6FuZGV6LVBhc2N1YWw8L0F1dGhvcj48WWVhcj4y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</w:fldData>
        </w:fldChar>
      </w:r>
      <w:r w:rsidR="00D82935">
        <w:rPr>
          <w:rFonts w:ascii="Aptos" w:hAnsi="Aptos" w:cs="Times New Roman"/>
          <w:sz w:val="24"/>
          <w:szCs w:val="24"/>
          <w:lang w:eastAsia="ar-SA"/>
        </w:rPr>
        <w:instrText xml:space="preserve"> ADDIN EN.CITE </w:instrText>
      </w:r>
      <w:r w:rsidR="00D82935">
        <w:rPr>
          <w:rFonts w:ascii="Aptos" w:hAnsi="Aptos" w:cs="Times New Roman"/>
          <w:sz w:val="24"/>
          <w:szCs w:val="24"/>
          <w:lang w:eastAsia="ar-SA"/>
        </w:rPr>
        <w:fldChar w:fldCharType="begin">
          <w:fldData xml:space="preserve">PEVuZE5vdGU+PENpdGU+PEF1dGhvcj5GZXJuw6FuZGV6LVBhc2N1YWw8L0F1dGhvcj48WWVhcj4y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</w:fldData>
        </w:fldChar>
      </w:r>
      <w:r w:rsidR="00D82935">
        <w:rPr>
          <w:rFonts w:ascii="Aptos" w:hAnsi="Aptos" w:cs="Times New Roman"/>
          <w:sz w:val="24"/>
          <w:szCs w:val="24"/>
          <w:lang w:eastAsia="ar-SA"/>
        </w:rPr>
        <w:instrText xml:space="preserve"> ADDIN EN.CITE.DATA </w:instrText>
      </w:r>
      <w:r w:rsidR="00D82935">
        <w:rPr>
          <w:rFonts w:ascii="Aptos" w:hAnsi="Aptos" w:cs="Times New Roman"/>
          <w:sz w:val="24"/>
          <w:szCs w:val="24"/>
          <w:lang w:eastAsia="ar-SA"/>
        </w:rPr>
      </w:r>
      <w:r w:rsidR="00D82935">
        <w:rPr>
          <w:rFonts w:ascii="Aptos" w:hAnsi="Aptos" w:cs="Times New Roman"/>
          <w:sz w:val="24"/>
          <w:szCs w:val="24"/>
          <w:lang w:eastAsia="ar-SA"/>
        </w:rPr>
        <w:fldChar w:fldCharType="end"/>
      </w:r>
      <w:r w:rsidR="00AD5647" w:rsidRPr="00B65EAD">
        <w:rPr>
          <w:rFonts w:ascii="Aptos" w:hAnsi="Aptos" w:cs="Times New Roman"/>
          <w:sz w:val="24"/>
          <w:szCs w:val="24"/>
          <w:lang w:eastAsia="ar-SA"/>
        </w:rPr>
        <w:fldChar w:fldCharType="separate"/>
      </w:r>
      <w:r w:rsidR="00D82935">
        <w:rPr>
          <w:rFonts w:ascii="Aptos" w:hAnsi="Aptos" w:cs="Times New Roman"/>
          <w:noProof/>
          <w:sz w:val="24"/>
          <w:szCs w:val="24"/>
          <w:lang w:eastAsia="ar-SA"/>
        </w:rPr>
        <w:t>(Fernández-Pascual, Mattana &amp; Pritchard 2019)</w:t>
      </w:r>
      <w:r w:rsidR="00AD5647" w:rsidRPr="00B65EAD">
        <w:rPr>
          <w:rFonts w:ascii="Aptos" w:hAnsi="Aptos" w:cs="Times New Roman"/>
          <w:sz w:val="24"/>
          <w:szCs w:val="24"/>
          <w:lang w:eastAsia="ar-SA"/>
        </w:rPr>
        <w:fldChar w:fldCharType="end"/>
      </w:r>
      <w:r w:rsidR="00C14627" w:rsidRPr="00B65EAD">
        <w:rPr>
          <w:rFonts w:ascii="Aptos" w:hAnsi="Aptos" w:cs="Times New Roman"/>
          <w:sz w:val="24"/>
          <w:szCs w:val="24"/>
          <w:lang w:eastAsia="ar-SA"/>
        </w:rPr>
        <w:t>.</w:t>
      </w:r>
      <w:r w:rsidR="00C14627" w:rsidRPr="00B65EAD">
        <w:rPr>
          <w:rFonts w:ascii="Aptos" w:hAnsi="Aptos" w:cs="Times New Roman"/>
          <w:sz w:val="24"/>
          <w:szCs w:val="24"/>
        </w:rPr>
        <w:t xml:space="preserve"> This phenomenon can be described by the definition of the “cardinal temperatures</w:t>
      </w:r>
      <w:r w:rsidR="00A8491A" w:rsidRPr="00B65EAD">
        <w:rPr>
          <w:rFonts w:ascii="Aptos" w:hAnsi="Aptos" w:cs="Times New Roman"/>
          <w:sz w:val="24"/>
          <w:szCs w:val="24"/>
        </w:rPr>
        <w:t>”</w:t>
      </w:r>
      <w:r w:rsidR="00C14627" w:rsidRPr="00B65EAD">
        <w:rPr>
          <w:rFonts w:ascii="Aptos" w:hAnsi="Aptos" w:cs="Times New Roman"/>
          <w:sz w:val="24"/>
          <w:szCs w:val="24"/>
        </w:rPr>
        <w:t>, i.e., the optimum temperature (T</w:t>
      </w:r>
      <w:r w:rsidR="00C14627" w:rsidRPr="00B65EAD">
        <w:rPr>
          <w:rFonts w:ascii="Aptos" w:hAnsi="Aptos" w:cs="Times New Roman"/>
          <w:sz w:val="24"/>
          <w:szCs w:val="24"/>
          <w:vertAlign w:val="subscript"/>
        </w:rPr>
        <w:t>o</w:t>
      </w:r>
      <w:r w:rsidR="00C14627" w:rsidRPr="00B65EAD">
        <w:rPr>
          <w:rFonts w:ascii="Aptos" w:hAnsi="Aptos" w:cs="Times New Roman"/>
          <w:sz w:val="24"/>
          <w:szCs w:val="24"/>
        </w:rPr>
        <w:t>), at which the germination rate is maximal and the base (T</w:t>
      </w:r>
      <w:r w:rsidR="00C14627" w:rsidRPr="00B65EAD">
        <w:rPr>
          <w:rFonts w:ascii="Aptos" w:hAnsi="Aptos" w:cs="Times New Roman"/>
          <w:sz w:val="24"/>
          <w:szCs w:val="24"/>
          <w:vertAlign w:val="subscript"/>
        </w:rPr>
        <w:t>b</w:t>
      </w:r>
      <w:r w:rsidR="00C14627" w:rsidRPr="00B65EAD">
        <w:rPr>
          <w:rFonts w:ascii="Aptos" w:hAnsi="Aptos" w:cs="Times New Roman"/>
          <w:sz w:val="24"/>
          <w:szCs w:val="24"/>
        </w:rPr>
        <w:t>) and ceiling (T</w:t>
      </w:r>
      <w:r w:rsidR="00C14627" w:rsidRPr="00B65EAD">
        <w:rPr>
          <w:rFonts w:ascii="Aptos" w:hAnsi="Aptos" w:cs="Times New Roman"/>
          <w:sz w:val="24"/>
          <w:szCs w:val="24"/>
          <w:vertAlign w:val="subscript"/>
        </w:rPr>
        <w:t>c</w:t>
      </w:r>
      <w:r w:rsidR="00C14627" w:rsidRPr="00B65EAD">
        <w:rPr>
          <w:rFonts w:ascii="Aptos" w:hAnsi="Aptos" w:cs="Times New Roman"/>
          <w:sz w:val="24"/>
          <w:szCs w:val="24"/>
        </w:rPr>
        <w:t>) temperature</w:t>
      </w:r>
      <w:r w:rsidR="00A8491A" w:rsidRPr="00B65EAD">
        <w:rPr>
          <w:rFonts w:ascii="Aptos" w:hAnsi="Aptos" w:cs="Times New Roman"/>
          <w:sz w:val="24"/>
          <w:szCs w:val="24"/>
        </w:rPr>
        <w:t>s</w:t>
      </w:r>
      <w:r w:rsidR="00C14627" w:rsidRPr="00B65EAD">
        <w:rPr>
          <w:rFonts w:ascii="Aptos" w:hAnsi="Aptos" w:cs="Times New Roman"/>
          <w:sz w:val="24"/>
          <w:szCs w:val="24"/>
        </w:rPr>
        <w:t xml:space="preserve"> that are, respectively, </w:t>
      </w:r>
      <w:r w:rsidR="00B24670">
        <w:rPr>
          <w:rFonts w:ascii="Aptos" w:hAnsi="Aptos" w:cs="Times New Roman"/>
          <w:sz w:val="24"/>
          <w:szCs w:val="24"/>
        </w:rPr>
        <w:t xml:space="preserve">estimated to be </w:t>
      </w:r>
      <w:r w:rsidR="00C14627" w:rsidRPr="00B65EAD">
        <w:rPr>
          <w:rFonts w:ascii="Aptos" w:hAnsi="Aptos" w:cs="Times New Roman"/>
          <w:sz w:val="24"/>
          <w:szCs w:val="24"/>
        </w:rPr>
        <w:t xml:space="preserve">the coldest and the </w:t>
      </w:r>
      <w:r w:rsidR="00E30E2D">
        <w:rPr>
          <w:rFonts w:ascii="Aptos" w:hAnsi="Aptos" w:cs="Times New Roman"/>
          <w:sz w:val="24"/>
          <w:szCs w:val="24"/>
        </w:rPr>
        <w:t xml:space="preserve">warmest </w:t>
      </w:r>
      <w:r w:rsidR="00E30E2D" w:rsidRPr="00B65EAD">
        <w:rPr>
          <w:rFonts w:ascii="Aptos" w:hAnsi="Aptos" w:cs="Times New Roman"/>
          <w:sz w:val="24"/>
          <w:szCs w:val="24"/>
        </w:rPr>
        <w:t>temperature</w:t>
      </w:r>
      <w:r w:rsidR="00C14627" w:rsidRPr="00B65EAD">
        <w:rPr>
          <w:rFonts w:ascii="Aptos" w:hAnsi="Aptos" w:cs="Times New Roman"/>
          <w:sz w:val="24"/>
          <w:szCs w:val="24"/>
        </w:rPr>
        <w:t xml:space="preserve"> at which </w:t>
      </w:r>
      <w:r w:rsidR="003E101F">
        <w:rPr>
          <w:rFonts w:ascii="Aptos" w:hAnsi="Aptos" w:cs="Times New Roman"/>
          <w:sz w:val="24"/>
          <w:szCs w:val="24"/>
        </w:rPr>
        <w:t>t</w:t>
      </w:r>
      <w:r w:rsidR="003E101F" w:rsidRPr="003E101F">
        <w:rPr>
          <w:rFonts w:ascii="Aptos" w:hAnsi="Aptos" w:cs="Times New Roman"/>
          <w:sz w:val="24"/>
          <w:szCs w:val="24"/>
        </w:rPr>
        <w:t>he rate of germination is estimated to be zero</w:t>
      </w:r>
      <w:r w:rsidR="00C14627" w:rsidRPr="00B65EAD">
        <w:rPr>
          <w:rFonts w:ascii="Aptos" w:hAnsi="Aptos" w:cs="Times New Roman"/>
          <w:sz w:val="24"/>
          <w:szCs w:val="24"/>
        </w:rPr>
        <w:t xml:space="preserve">. The </w:t>
      </w:r>
      <w:r w:rsidR="009A40D2" w:rsidRPr="00B65EAD">
        <w:rPr>
          <w:rFonts w:ascii="Aptos" w:hAnsi="Aptos" w:cs="Times New Roman"/>
          <w:sz w:val="24"/>
          <w:szCs w:val="24"/>
        </w:rPr>
        <w:t>measurement</w:t>
      </w:r>
      <w:r w:rsidR="00C14627" w:rsidRPr="00B65EAD">
        <w:rPr>
          <w:rFonts w:ascii="Aptos" w:hAnsi="Aptos" w:cs="Times New Roman"/>
          <w:sz w:val="24"/>
          <w:szCs w:val="24"/>
        </w:rPr>
        <w:t xml:space="preserve"> of these temperatures for a given species </w:t>
      </w:r>
      <w:r w:rsidR="004A3A8A" w:rsidRPr="00B65EAD">
        <w:rPr>
          <w:rFonts w:ascii="Aptos" w:hAnsi="Aptos" w:cs="Times New Roman"/>
          <w:sz w:val="24"/>
          <w:szCs w:val="24"/>
        </w:rPr>
        <w:t>enables prediction</w:t>
      </w:r>
      <w:r w:rsidR="00E20BE5" w:rsidRPr="00B65EAD">
        <w:rPr>
          <w:rFonts w:ascii="Aptos" w:hAnsi="Aptos" w:cs="Times New Roman"/>
          <w:sz w:val="24"/>
          <w:szCs w:val="24"/>
        </w:rPr>
        <w:t xml:space="preserve"> of </w:t>
      </w:r>
      <w:r w:rsidR="003530EB" w:rsidRPr="00B65EAD">
        <w:rPr>
          <w:rFonts w:ascii="Aptos" w:hAnsi="Aptos" w:cs="Times New Roman"/>
          <w:sz w:val="24"/>
          <w:szCs w:val="24"/>
        </w:rPr>
        <w:t xml:space="preserve">its </w:t>
      </w:r>
      <w:r w:rsidR="00E20BE5" w:rsidRPr="00B65EAD">
        <w:rPr>
          <w:rFonts w:ascii="Aptos" w:hAnsi="Aptos" w:cs="Times New Roman"/>
          <w:sz w:val="24"/>
          <w:szCs w:val="24"/>
        </w:rPr>
        <w:t>seed</w:t>
      </w:r>
      <w:r w:rsidR="00C14627" w:rsidRPr="00B65EAD">
        <w:rPr>
          <w:rFonts w:ascii="Aptos" w:hAnsi="Aptos" w:cs="Times New Roman"/>
          <w:sz w:val="24"/>
          <w:szCs w:val="24"/>
        </w:rPr>
        <w:t xml:space="preserve"> germination rate </w:t>
      </w:r>
      <w:r w:rsidR="003530EB" w:rsidRPr="00B65EAD">
        <w:rPr>
          <w:rFonts w:ascii="Aptos" w:hAnsi="Aptos" w:cs="Times New Roman"/>
          <w:sz w:val="24"/>
          <w:szCs w:val="24"/>
        </w:rPr>
        <w:t xml:space="preserve">and germination success </w:t>
      </w:r>
      <w:r w:rsidR="00C14627" w:rsidRPr="00B65EAD">
        <w:rPr>
          <w:rFonts w:ascii="Aptos" w:hAnsi="Aptos" w:cs="Times New Roman"/>
          <w:sz w:val="24"/>
          <w:szCs w:val="24"/>
        </w:rPr>
        <w:t>under different temperatures</w:t>
      </w:r>
      <w:r w:rsidR="008E2760" w:rsidRPr="00B65EAD">
        <w:rPr>
          <w:rFonts w:ascii="Aptos" w:hAnsi="Aptos" w:cs="Times New Roman"/>
          <w:sz w:val="24"/>
          <w:szCs w:val="24"/>
        </w:rPr>
        <w:t xml:space="preserve"> </w:t>
      </w:r>
      <w:r w:rsidR="008E2760" w:rsidRPr="00B65EAD">
        <w:rPr>
          <w:rFonts w:ascii="Aptos" w:hAnsi="Aptos" w:cs="Times New Roman"/>
          <w:sz w:val="24"/>
          <w:szCs w:val="24"/>
        </w:rPr>
        <w:fldChar w:fldCharType="begin"/>
      </w:r>
      <w:r w:rsidR="00D82935">
        <w:rPr>
          <w:rFonts w:ascii="Aptos" w:hAnsi="Aptos" w:cs="Times New Roman"/>
          <w:sz w:val="24"/>
          <w:szCs w:val="24"/>
        </w:rPr>
        <w:instrText xml:space="preserve"> ADDIN EN.CITE &lt;EndNote&gt;&lt;Cite&gt;&lt;Author&gt;Orrù&lt;/Author&gt;&lt;Year&gt;2012&lt;/Year&gt;&lt;RecNum&gt;2374&lt;/RecNum&gt;&lt;DisplayText&gt;(Orrù&lt;style face="italic"&gt; et al.&lt;/style&gt; 2012)&lt;/DisplayText&gt;&lt;record&gt;&lt;rec-number&gt;2374&lt;/rec-number&gt;&lt;foreign-keys&gt;&lt;key app="EN" db-id="z5wrr0e0ozfsviesxxlp0rpfxdvdtt9a95t2" timestamp="1584456159"&gt;2374&lt;/key&gt;&lt;/foreign-keys&gt;&lt;ref-type name="Journal Article"&gt;17&lt;/ref-type&gt;&lt;contributors&gt;&lt;authors&gt;&lt;author&gt;Orrù, Martino&lt;/author&gt;&lt;author&gt;Mattana, Efisio&lt;/author&gt;&lt;author&gt;Pritchard, Hugh W.&lt;/author&gt;&lt;author&gt;Bacchetta, Gianluigi&lt;/author&gt;&lt;/authors&gt;&lt;/contributors&gt;&lt;titles&gt;&lt;title&gt;Thermal thresholds as predictors of seed dormancy release and germination timing: altitude-related risks from climate warming for the wild grapevine Vitis vinifera subsp sylvestris&lt;/title&gt;&lt;secondary-title&gt;Annals of Botany&lt;/secondary-title&gt;&lt;/titles&gt;&lt;periodical&gt;&lt;full-title&gt;Annals of Botany&lt;/full-title&gt;&lt;/periodical&gt;&lt;pages&gt;1651-1660&lt;/pages&gt;&lt;volume&gt;110&lt;/volume&gt;&lt;number&gt;8&lt;/number&gt;&lt;keywords&gt;&lt;keyword&gt;AESCULUS-HIPPOCASTANUM SEEDS&lt;/keyword&gt;&lt;keyword&gt;Base temperature&lt;/keyword&gt;&lt;keyword&gt;CHICKPEA&lt;/keyword&gt;&lt;keyword&gt;CONSERVATION&lt;/keyword&gt;&lt;keyword&gt;CONSTANT TEMPERATURES&lt;/keyword&gt;&lt;keyword&gt;CULTIVARS&lt;/keyword&gt;&lt;keyword&gt;GRAIN LEGUMES&lt;/keyword&gt;&lt;keyword&gt;IPCC scenarios&lt;/keyword&gt;&lt;keyword&gt;RESPONSES&lt;/keyword&gt;&lt;keyword&gt;SILVESTRIS&lt;/keyword&gt;&lt;keyword&gt;STRATIFICATION&lt;/keyword&gt;&lt;keyword&gt;TIME&lt;/keyword&gt;&lt;keyword&gt;Vitaceae&lt;/keyword&gt;&lt;keyword&gt;Vitis vinifera subsp&lt;/keyword&gt;&lt;keyword&gt;climate change&lt;/keyword&gt;&lt;keyword&gt;cold stratification&lt;/keyword&gt;&lt;keyword&gt;crop wild&lt;/keyword&gt;&lt;keyword&gt;physiological dormancy&lt;/keyword&gt;&lt;keyword&gt;relative&lt;/keyword&gt;&lt;keyword&gt;sylvestris&lt;/keyword&gt;&lt;keyword&gt;thermal time&lt;/keyword&gt;&lt;/keywords&gt;&lt;dates&gt;&lt;year&gt;2012&lt;/year&gt;&lt;/dates&gt;&lt;isbn&gt;0305-7364&lt;/isbn&gt;&lt;urls&gt;&lt;related-urls&gt;&lt;url&gt;http://aob.oxfordjournals.org/content/110/8/1651.full.pdf&lt;/url&gt;&lt;/related-urls&gt;&lt;/urls&gt;&lt;electronic-resource-num&gt;10.1093/aob/mcs218&lt;/electronic-resource-num&gt;&lt;language&gt;English&lt;/language&gt;&lt;/record&gt;&lt;/Cite&gt;&lt;/EndNote&gt;</w:instrText>
      </w:r>
      <w:r w:rsidR="008E2760" w:rsidRPr="00B65EAD">
        <w:rPr>
          <w:rFonts w:ascii="Aptos" w:hAnsi="Aptos" w:cs="Times New Roman"/>
          <w:sz w:val="24"/>
          <w:szCs w:val="24"/>
        </w:rPr>
        <w:fldChar w:fldCharType="separate"/>
      </w:r>
      <w:r w:rsidR="00D82935">
        <w:rPr>
          <w:rFonts w:ascii="Aptos" w:hAnsi="Aptos" w:cs="Times New Roman"/>
          <w:noProof/>
          <w:sz w:val="24"/>
          <w:szCs w:val="24"/>
        </w:rPr>
        <w:t>(Orrù</w:t>
      </w:r>
      <w:r w:rsidR="00D82935" w:rsidRPr="00D82935">
        <w:rPr>
          <w:rFonts w:ascii="Aptos" w:hAnsi="Aptos" w:cs="Times New Roman"/>
          <w:i/>
          <w:noProof/>
          <w:sz w:val="24"/>
          <w:szCs w:val="24"/>
        </w:rPr>
        <w:t xml:space="preserve"> et al.</w:t>
      </w:r>
      <w:r w:rsidR="00D82935">
        <w:rPr>
          <w:rFonts w:ascii="Aptos" w:hAnsi="Aptos" w:cs="Times New Roman"/>
          <w:noProof/>
          <w:sz w:val="24"/>
          <w:szCs w:val="24"/>
        </w:rPr>
        <w:t xml:space="preserve"> 2012)</w:t>
      </w:r>
      <w:r w:rsidR="008E2760" w:rsidRPr="00B65EAD">
        <w:rPr>
          <w:rFonts w:ascii="Aptos" w:hAnsi="Aptos" w:cs="Times New Roman"/>
          <w:sz w:val="24"/>
          <w:szCs w:val="24"/>
        </w:rPr>
        <w:fldChar w:fldCharType="end"/>
      </w:r>
      <w:r w:rsidR="00C14627" w:rsidRPr="00B65EAD">
        <w:rPr>
          <w:rFonts w:ascii="Aptos" w:hAnsi="Aptos" w:cs="Times New Roman"/>
          <w:sz w:val="24"/>
          <w:szCs w:val="24"/>
          <w:lang w:eastAsia="ar-SA"/>
        </w:rPr>
        <w:t>.</w:t>
      </w:r>
      <w:r w:rsidR="009A40D2" w:rsidRPr="00B65EAD">
        <w:rPr>
          <w:rFonts w:ascii="Aptos" w:hAnsi="Aptos" w:cs="Times New Roman"/>
          <w:sz w:val="24"/>
          <w:szCs w:val="24"/>
          <w:lang w:eastAsia="ar-SA"/>
        </w:rPr>
        <w:t xml:space="preserve"> Therefore, the cardinal temperatures are key parameters to explain </w:t>
      </w:r>
      <w:r w:rsidR="00E20BE5" w:rsidRPr="00B65EAD">
        <w:rPr>
          <w:rFonts w:ascii="Aptos" w:hAnsi="Aptos" w:cs="Times New Roman"/>
          <w:sz w:val="24"/>
          <w:szCs w:val="24"/>
          <w:lang w:eastAsia="ar-SA"/>
        </w:rPr>
        <w:t xml:space="preserve">the contribution of regeneration </w:t>
      </w:r>
      <w:r w:rsidR="00342253" w:rsidRPr="00B65EAD">
        <w:rPr>
          <w:rFonts w:ascii="Aptos" w:hAnsi="Aptos" w:cs="Times New Roman"/>
          <w:sz w:val="24"/>
          <w:szCs w:val="24"/>
          <w:lang w:eastAsia="ar-SA"/>
        </w:rPr>
        <w:t>thermal</w:t>
      </w:r>
      <w:r w:rsidR="00E20BE5" w:rsidRPr="00B65EAD">
        <w:rPr>
          <w:rFonts w:ascii="Aptos" w:hAnsi="Aptos" w:cs="Times New Roman"/>
          <w:sz w:val="24"/>
          <w:szCs w:val="24"/>
          <w:lang w:eastAsia="ar-SA"/>
        </w:rPr>
        <w:t xml:space="preserve"> </w:t>
      </w:r>
      <w:r w:rsidR="00F674DD" w:rsidRPr="00B65EAD">
        <w:rPr>
          <w:rFonts w:ascii="Aptos" w:hAnsi="Aptos" w:cs="Times New Roman"/>
          <w:sz w:val="24"/>
          <w:szCs w:val="24"/>
          <w:lang w:eastAsia="ar-SA"/>
        </w:rPr>
        <w:t>niches</w:t>
      </w:r>
      <w:r w:rsidR="00E20BE5" w:rsidRPr="00B65EAD">
        <w:rPr>
          <w:rFonts w:ascii="Aptos" w:hAnsi="Aptos" w:cs="Times New Roman"/>
          <w:sz w:val="24"/>
          <w:szCs w:val="24"/>
          <w:lang w:eastAsia="ar-SA"/>
        </w:rPr>
        <w:t xml:space="preserve"> on </w:t>
      </w:r>
      <w:r w:rsidR="009A40D2" w:rsidRPr="00B65EAD">
        <w:rPr>
          <w:rFonts w:ascii="Aptos" w:hAnsi="Aptos" w:cs="Times New Roman"/>
          <w:sz w:val="24"/>
          <w:szCs w:val="24"/>
          <w:lang w:eastAsia="ar-SA"/>
        </w:rPr>
        <w:t>species distributions and responses to climatic changes</w:t>
      </w:r>
      <w:r w:rsidR="005B366A">
        <w:rPr>
          <w:rFonts w:ascii="Aptos" w:hAnsi="Aptos" w:cs="Times New Roman"/>
          <w:sz w:val="24"/>
          <w:szCs w:val="24"/>
          <w:lang w:eastAsia="ar-SA"/>
        </w:rPr>
        <w:t xml:space="preserve"> (Maleki et al., 202</w:t>
      </w:r>
      <w:r w:rsidR="0054195D">
        <w:rPr>
          <w:rFonts w:ascii="Aptos" w:hAnsi="Aptos" w:cs="Times New Roman"/>
          <w:sz w:val="24"/>
          <w:szCs w:val="24"/>
          <w:lang w:eastAsia="ar-SA"/>
        </w:rPr>
        <w:t>4</w:t>
      </w:r>
      <w:r w:rsidR="005B366A">
        <w:rPr>
          <w:rFonts w:ascii="Aptos" w:hAnsi="Aptos" w:cs="Times New Roman"/>
          <w:sz w:val="24"/>
          <w:szCs w:val="24"/>
          <w:lang w:eastAsia="ar-SA"/>
        </w:rPr>
        <w:t>)</w:t>
      </w:r>
      <w:r w:rsidR="009A40D2" w:rsidRPr="00B65EAD">
        <w:rPr>
          <w:rFonts w:ascii="Aptos" w:hAnsi="Aptos" w:cs="Times New Roman"/>
          <w:sz w:val="24"/>
          <w:szCs w:val="24"/>
          <w:lang w:eastAsia="ar-SA"/>
        </w:rPr>
        <w:t>.</w:t>
      </w:r>
      <w:r w:rsidR="007165FB" w:rsidRPr="00B65EAD">
        <w:rPr>
          <w:rFonts w:ascii="Aptos" w:hAnsi="Aptos" w:cs="Times New Roman"/>
          <w:sz w:val="24"/>
          <w:szCs w:val="24"/>
        </w:rPr>
        <w:t xml:space="preserve"> </w:t>
      </w:r>
    </w:p>
    <w:p w14:paraId="23D71918" w14:textId="226CB35B" w:rsidR="00CD6C7F" w:rsidRPr="00B65EAD" w:rsidRDefault="009A40D2" w:rsidP="000F76F6">
      <w:pPr>
        <w:spacing w:before="120" w:after="120" w:line="480" w:lineRule="auto"/>
        <w:jc w:val="both"/>
        <w:rPr>
          <w:rFonts w:ascii="Aptos" w:hAnsi="Aptos" w:cs="Times New Roman"/>
          <w:sz w:val="24"/>
          <w:szCs w:val="24"/>
        </w:rPr>
      </w:pPr>
      <w:r w:rsidRPr="00B65EAD">
        <w:rPr>
          <w:rFonts w:ascii="Aptos" w:hAnsi="Aptos" w:cs="Times New Roman"/>
          <w:sz w:val="24"/>
          <w:szCs w:val="24"/>
        </w:rPr>
        <w:t xml:space="preserve">In many species however, </w:t>
      </w:r>
      <w:r w:rsidR="008E2760" w:rsidRPr="00B65EAD">
        <w:rPr>
          <w:rFonts w:ascii="Aptos" w:hAnsi="Aptos" w:cs="Times New Roman"/>
          <w:sz w:val="24"/>
          <w:szCs w:val="24"/>
        </w:rPr>
        <w:t xml:space="preserve">a </w:t>
      </w:r>
      <w:r w:rsidRPr="00B65EAD">
        <w:rPr>
          <w:rFonts w:ascii="Aptos" w:hAnsi="Aptos" w:cs="Times New Roman"/>
          <w:sz w:val="24"/>
          <w:szCs w:val="24"/>
        </w:rPr>
        <w:t>s</w:t>
      </w:r>
      <w:r w:rsidR="007612FD" w:rsidRPr="00B65EAD">
        <w:rPr>
          <w:rFonts w:ascii="Aptos" w:hAnsi="Aptos" w:cs="Times New Roman"/>
          <w:sz w:val="24"/>
          <w:szCs w:val="24"/>
        </w:rPr>
        <w:t xml:space="preserve">eed </w:t>
      </w:r>
      <w:r w:rsidR="00B24670">
        <w:rPr>
          <w:rFonts w:ascii="Aptos" w:hAnsi="Aptos" w:cs="Times New Roman"/>
          <w:sz w:val="24"/>
          <w:szCs w:val="24"/>
        </w:rPr>
        <w:t>dormancy</w:t>
      </w:r>
      <w:r w:rsidR="002E0209">
        <w:rPr>
          <w:rFonts w:ascii="Aptos" w:hAnsi="Aptos" w:cs="Times New Roman"/>
          <w:sz w:val="24"/>
          <w:szCs w:val="24"/>
        </w:rPr>
        <w:t xml:space="preserve"> </w:t>
      </w:r>
      <w:r w:rsidR="009C2D2B" w:rsidRPr="00B65EAD">
        <w:rPr>
          <w:rFonts w:ascii="Aptos" w:hAnsi="Aptos" w:cs="Times New Roman"/>
          <w:sz w:val="24"/>
          <w:szCs w:val="24"/>
        </w:rPr>
        <w:t>prevent</w:t>
      </w:r>
      <w:r w:rsidR="00C14627" w:rsidRPr="00B65EAD">
        <w:rPr>
          <w:rFonts w:ascii="Aptos" w:hAnsi="Aptos" w:cs="Times New Roman"/>
          <w:sz w:val="24"/>
          <w:szCs w:val="24"/>
        </w:rPr>
        <w:t>s</w:t>
      </w:r>
      <w:r w:rsidR="009C2D2B" w:rsidRPr="00B65EAD">
        <w:rPr>
          <w:rFonts w:ascii="Aptos" w:hAnsi="Aptos" w:cs="Times New Roman"/>
          <w:sz w:val="24"/>
          <w:szCs w:val="24"/>
        </w:rPr>
        <w:t xml:space="preserve"> germinat</w:t>
      </w:r>
      <w:r w:rsidR="00082395" w:rsidRPr="00B65EAD">
        <w:rPr>
          <w:rFonts w:ascii="Aptos" w:hAnsi="Aptos" w:cs="Times New Roman"/>
          <w:sz w:val="24"/>
          <w:szCs w:val="24"/>
        </w:rPr>
        <w:t>i</w:t>
      </w:r>
      <w:r w:rsidR="00B24670">
        <w:rPr>
          <w:rFonts w:ascii="Aptos" w:hAnsi="Aptos" w:cs="Times New Roman"/>
          <w:sz w:val="24"/>
          <w:szCs w:val="24"/>
        </w:rPr>
        <w:t>o</w:t>
      </w:r>
      <w:r w:rsidR="00082395" w:rsidRPr="00B65EAD">
        <w:rPr>
          <w:rFonts w:ascii="Aptos" w:hAnsi="Aptos" w:cs="Times New Roman"/>
          <w:sz w:val="24"/>
          <w:szCs w:val="24"/>
        </w:rPr>
        <w:t>n</w:t>
      </w:r>
      <w:r w:rsidR="002E0209">
        <w:rPr>
          <w:rFonts w:ascii="Aptos" w:hAnsi="Aptos" w:cs="Times New Roman"/>
          <w:sz w:val="24"/>
          <w:szCs w:val="24"/>
        </w:rPr>
        <w:t xml:space="preserve"> </w:t>
      </w:r>
      <w:r w:rsidR="009C2D2B" w:rsidRPr="00B65EAD">
        <w:rPr>
          <w:rFonts w:ascii="Aptos" w:hAnsi="Aptos" w:cs="Times New Roman"/>
          <w:sz w:val="24"/>
          <w:szCs w:val="24"/>
        </w:rPr>
        <w:t xml:space="preserve">even in </w:t>
      </w:r>
      <w:r w:rsidRPr="00B65EAD">
        <w:rPr>
          <w:rFonts w:ascii="Aptos" w:hAnsi="Aptos" w:cs="Times New Roman"/>
          <w:sz w:val="24"/>
          <w:szCs w:val="24"/>
        </w:rPr>
        <w:t xml:space="preserve">the </w:t>
      </w:r>
      <w:r w:rsidR="009C2D2B" w:rsidRPr="00B65EAD">
        <w:rPr>
          <w:rFonts w:ascii="Aptos" w:hAnsi="Aptos" w:cs="Times New Roman"/>
          <w:sz w:val="24"/>
          <w:szCs w:val="24"/>
        </w:rPr>
        <w:t xml:space="preserve">presence of suitable conditions, </w:t>
      </w:r>
      <w:r w:rsidR="00B24670">
        <w:rPr>
          <w:rFonts w:ascii="Aptos" w:hAnsi="Aptos" w:cs="Times New Roman"/>
          <w:sz w:val="24"/>
          <w:szCs w:val="24"/>
        </w:rPr>
        <w:t>so that</w:t>
      </w:r>
      <w:r w:rsidR="002E0209">
        <w:rPr>
          <w:rFonts w:ascii="Aptos" w:hAnsi="Aptos" w:cs="Times New Roman"/>
          <w:sz w:val="24"/>
          <w:szCs w:val="24"/>
        </w:rPr>
        <w:t xml:space="preserve"> </w:t>
      </w:r>
      <w:r w:rsidR="00A07EE4" w:rsidRPr="00B65EAD">
        <w:rPr>
          <w:rFonts w:ascii="Aptos" w:hAnsi="Aptos" w:cs="Times New Roman"/>
          <w:sz w:val="24"/>
          <w:szCs w:val="24"/>
        </w:rPr>
        <w:t xml:space="preserve">the exposure of seedlings </w:t>
      </w:r>
      <w:r w:rsidR="009C2D2B" w:rsidRPr="00B65EAD">
        <w:rPr>
          <w:rFonts w:ascii="Aptos" w:hAnsi="Aptos" w:cs="Times New Roman"/>
          <w:sz w:val="24"/>
          <w:szCs w:val="24"/>
        </w:rPr>
        <w:t>to</w:t>
      </w:r>
      <w:r w:rsidR="00A07EE4" w:rsidRPr="00B65EAD">
        <w:rPr>
          <w:rFonts w:ascii="Aptos" w:hAnsi="Aptos" w:cs="Times New Roman"/>
          <w:sz w:val="24"/>
          <w:szCs w:val="24"/>
        </w:rPr>
        <w:t xml:space="preserve"> unfavourable environmen</w:t>
      </w:r>
      <w:r w:rsidR="0008704C" w:rsidRPr="00B65EAD">
        <w:rPr>
          <w:rFonts w:ascii="Aptos" w:hAnsi="Aptos" w:cs="Times New Roman"/>
          <w:sz w:val="24"/>
          <w:szCs w:val="24"/>
        </w:rPr>
        <w:t>t</w:t>
      </w:r>
      <w:r w:rsidR="00A07EE4" w:rsidRPr="00B65EAD">
        <w:rPr>
          <w:rFonts w:ascii="Aptos" w:hAnsi="Aptos" w:cs="Times New Roman"/>
          <w:sz w:val="24"/>
          <w:szCs w:val="24"/>
        </w:rPr>
        <w:t>s</w:t>
      </w:r>
      <w:r w:rsidR="008334A3" w:rsidRPr="00B65EAD">
        <w:rPr>
          <w:rFonts w:ascii="Aptos" w:hAnsi="Aptos" w:cs="Times New Roman"/>
          <w:sz w:val="24"/>
          <w:szCs w:val="24"/>
        </w:rPr>
        <w:t xml:space="preserve"> </w:t>
      </w:r>
      <w:r w:rsidR="00B24670">
        <w:rPr>
          <w:rFonts w:ascii="Aptos" w:hAnsi="Aptos" w:cs="Times New Roman"/>
          <w:sz w:val="24"/>
          <w:szCs w:val="24"/>
        </w:rPr>
        <w:t xml:space="preserve">is avoided </w:t>
      </w:r>
      <w:r w:rsidR="008334A3" w:rsidRPr="00B65EAD">
        <w:rPr>
          <w:rFonts w:ascii="Aptos" w:hAnsi="Aptos" w:cs="Times New Roman"/>
          <w:sz w:val="24"/>
          <w:szCs w:val="24"/>
        </w:rPr>
        <w:t>and</w:t>
      </w:r>
      <w:r w:rsidR="00B24670">
        <w:rPr>
          <w:rFonts w:ascii="Aptos" w:hAnsi="Aptos" w:cs="Times New Roman"/>
          <w:sz w:val="24"/>
          <w:szCs w:val="24"/>
        </w:rPr>
        <w:t xml:space="preserve"> the</w:t>
      </w:r>
      <w:r w:rsidR="008334A3" w:rsidRPr="00B65EAD">
        <w:rPr>
          <w:rFonts w:ascii="Aptos" w:hAnsi="Aptos" w:cs="Times New Roman"/>
          <w:sz w:val="24"/>
          <w:szCs w:val="24"/>
        </w:rPr>
        <w:t xml:space="preserve"> timing </w:t>
      </w:r>
      <w:r w:rsidR="00B24670">
        <w:rPr>
          <w:rFonts w:ascii="Aptos" w:hAnsi="Aptos" w:cs="Times New Roman"/>
          <w:sz w:val="24"/>
          <w:szCs w:val="24"/>
        </w:rPr>
        <w:t xml:space="preserve">of </w:t>
      </w:r>
      <w:r w:rsidR="008334A3" w:rsidRPr="00B65EAD">
        <w:rPr>
          <w:rFonts w:ascii="Aptos" w:hAnsi="Aptos" w:cs="Times New Roman"/>
          <w:sz w:val="24"/>
          <w:szCs w:val="24"/>
        </w:rPr>
        <w:t>germination phenology</w:t>
      </w:r>
      <w:r w:rsidR="002E0209">
        <w:rPr>
          <w:rFonts w:ascii="Aptos" w:hAnsi="Aptos" w:cs="Times New Roman"/>
          <w:sz w:val="24"/>
          <w:szCs w:val="24"/>
        </w:rPr>
        <w:t xml:space="preserve"> </w:t>
      </w:r>
      <w:r w:rsidR="008334A3" w:rsidRPr="00B65EAD">
        <w:rPr>
          <w:rFonts w:ascii="Aptos" w:hAnsi="Aptos" w:cs="Times New Roman"/>
          <w:sz w:val="24"/>
          <w:szCs w:val="24"/>
        </w:rPr>
        <w:t>regeneration windows</w:t>
      </w:r>
      <w:r w:rsidR="0008704C" w:rsidRPr="00B65EAD">
        <w:rPr>
          <w:rFonts w:ascii="Aptos" w:hAnsi="Aptos" w:cs="Times New Roman"/>
          <w:sz w:val="24"/>
          <w:szCs w:val="24"/>
        </w:rPr>
        <w:t xml:space="preserve"> </w:t>
      </w:r>
      <w:r w:rsidR="00B24670">
        <w:rPr>
          <w:rFonts w:ascii="Aptos" w:hAnsi="Aptos" w:cs="Times New Roman"/>
          <w:sz w:val="24"/>
          <w:szCs w:val="24"/>
        </w:rPr>
        <w:t xml:space="preserve">is </w:t>
      </w:r>
      <w:r w:rsidR="00B24670" w:rsidRPr="00B65EAD">
        <w:rPr>
          <w:rFonts w:ascii="Aptos" w:hAnsi="Aptos" w:cs="Times New Roman"/>
          <w:sz w:val="24"/>
          <w:szCs w:val="24"/>
        </w:rPr>
        <w:t>favour</w:t>
      </w:r>
      <w:r w:rsidR="00B24670">
        <w:rPr>
          <w:rFonts w:ascii="Aptos" w:hAnsi="Aptos" w:cs="Times New Roman"/>
          <w:sz w:val="24"/>
          <w:szCs w:val="24"/>
        </w:rPr>
        <w:t>ed</w:t>
      </w:r>
      <w:r w:rsidR="002E0209">
        <w:rPr>
          <w:rFonts w:ascii="Aptos" w:hAnsi="Aptos" w:cs="Times New Roman"/>
          <w:sz w:val="24"/>
          <w:szCs w:val="24"/>
        </w:rPr>
        <w:t xml:space="preserve"> </w:t>
      </w:r>
      <w:r w:rsidR="0008704C" w:rsidRPr="00B65EAD">
        <w:rPr>
          <w:rFonts w:ascii="Aptos" w:hAnsi="Aptos" w:cs="Times New Roman"/>
          <w:sz w:val="24"/>
          <w:szCs w:val="24"/>
        </w:rPr>
        <w:fldChar w:fldCharType="begin">
          <w:fldData xml:space="preserve">PEVuZE5vdGU+PENpdGU+PEF1dGhvcj5MYW1vbnQ8L0F1dGhvcj48WWVhcj4yMDIzPC9ZZWFyPjxS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</w:fldData>
        </w:fldChar>
      </w:r>
      <w:r w:rsidR="00D82935">
        <w:rPr>
          <w:rFonts w:ascii="Aptos" w:hAnsi="Aptos" w:cs="Times New Roman"/>
          <w:sz w:val="24"/>
          <w:szCs w:val="24"/>
        </w:rPr>
        <w:instrText xml:space="preserve"> ADDIN EN.CITE </w:instrText>
      </w:r>
      <w:r w:rsidR="00D82935">
        <w:rPr>
          <w:rFonts w:ascii="Aptos" w:hAnsi="Aptos" w:cs="Times New Roman"/>
          <w:sz w:val="24"/>
          <w:szCs w:val="24"/>
        </w:rPr>
        <w:fldChar w:fldCharType="begin">
          <w:fldData xml:space="preserve">PEVuZE5vdGU+PENpdGU+PEF1dGhvcj5MYW1vbnQ8L0F1dGhvcj48WWVhcj4yMDIzPC9ZZWFyPjxS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</w:fldData>
        </w:fldChar>
      </w:r>
      <w:r w:rsidR="00D82935">
        <w:rPr>
          <w:rFonts w:ascii="Aptos" w:hAnsi="Aptos" w:cs="Times New Roman"/>
          <w:sz w:val="24"/>
          <w:szCs w:val="24"/>
        </w:rPr>
        <w:instrText xml:space="preserve"> ADDIN EN.CITE.DATA </w:instrText>
      </w:r>
      <w:r w:rsidR="00D82935">
        <w:rPr>
          <w:rFonts w:ascii="Aptos" w:hAnsi="Aptos" w:cs="Times New Roman"/>
          <w:sz w:val="24"/>
          <w:szCs w:val="24"/>
        </w:rPr>
      </w:r>
      <w:r w:rsidR="00D82935">
        <w:rPr>
          <w:rFonts w:ascii="Aptos" w:hAnsi="Aptos" w:cs="Times New Roman"/>
          <w:sz w:val="24"/>
          <w:szCs w:val="24"/>
        </w:rPr>
        <w:fldChar w:fldCharType="end"/>
      </w:r>
      <w:r w:rsidR="0008704C" w:rsidRPr="00B65EAD">
        <w:rPr>
          <w:rFonts w:ascii="Aptos" w:hAnsi="Aptos" w:cs="Times New Roman"/>
          <w:sz w:val="24"/>
          <w:szCs w:val="24"/>
        </w:rPr>
        <w:fldChar w:fldCharType="separate"/>
      </w:r>
      <w:r w:rsidR="00D82935">
        <w:rPr>
          <w:rFonts w:ascii="Aptos" w:hAnsi="Aptos" w:cs="Times New Roman"/>
          <w:noProof/>
          <w:sz w:val="24"/>
          <w:szCs w:val="24"/>
        </w:rPr>
        <w:t>(Pausas</w:t>
      </w:r>
      <w:r w:rsidR="00D82935" w:rsidRPr="00D82935">
        <w:rPr>
          <w:rFonts w:ascii="Aptos" w:hAnsi="Aptos" w:cs="Times New Roman"/>
          <w:i/>
          <w:noProof/>
          <w:sz w:val="24"/>
          <w:szCs w:val="24"/>
        </w:rPr>
        <w:t xml:space="preserve"> et al.</w:t>
      </w:r>
      <w:r w:rsidR="00D82935">
        <w:rPr>
          <w:rFonts w:ascii="Aptos" w:hAnsi="Aptos" w:cs="Times New Roman"/>
          <w:noProof/>
          <w:sz w:val="24"/>
          <w:szCs w:val="24"/>
        </w:rPr>
        <w:t xml:space="preserve"> 2022; Lamont &amp; Pausas 2023)</w:t>
      </w:r>
      <w:r w:rsidR="0008704C" w:rsidRPr="00B65EAD">
        <w:rPr>
          <w:rFonts w:ascii="Aptos" w:hAnsi="Aptos" w:cs="Times New Roman"/>
          <w:sz w:val="24"/>
          <w:szCs w:val="24"/>
        </w:rPr>
        <w:fldChar w:fldCharType="end"/>
      </w:r>
      <w:r w:rsidR="00503279" w:rsidRPr="00B65EAD">
        <w:rPr>
          <w:rFonts w:ascii="Aptos" w:hAnsi="Aptos" w:cs="Times New Roman"/>
          <w:sz w:val="24"/>
          <w:szCs w:val="24"/>
        </w:rPr>
        <w:t>.</w:t>
      </w:r>
      <w:r w:rsidR="005E424C" w:rsidRPr="00B65EAD">
        <w:rPr>
          <w:rFonts w:ascii="Aptos" w:hAnsi="Aptos" w:cs="Times New Roman"/>
          <w:sz w:val="24"/>
          <w:szCs w:val="24"/>
        </w:rPr>
        <w:t xml:space="preserve"> </w:t>
      </w:r>
      <w:r w:rsidR="009F383B" w:rsidRPr="00B65EAD">
        <w:rPr>
          <w:rFonts w:ascii="Aptos" w:hAnsi="Aptos" w:cs="Times New Roman"/>
          <w:sz w:val="24"/>
          <w:szCs w:val="24"/>
        </w:rPr>
        <w:t xml:space="preserve">A particular case of seed </w:t>
      </w:r>
      <w:r w:rsidR="00FF1125" w:rsidRPr="00B65EAD">
        <w:rPr>
          <w:rFonts w:ascii="Aptos" w:hAnsi="Aptos" w:cs="Times New Roman"/>
          <w:sz w:val="24"/>
          <w:szCs w:val="24"/>
        </w:rPr>
        <w:t>germination delay</w:t>
      </w:r>
      <w:r w:rsidR="009F383B" w:rsidRPr="00B65EAD">
        <w:rPr>
          <w:rFonts w:ascii="Aptos" w:hAnsi="Aptos" w:cs="Times New Roman"/>
          <w:sz w:val="24"/>
          <w:szCs w:val="24"/>
        </w:rPr>
        <w:t xml:space="preserve"> occurs when the embryo</w:t>
      </w:r>
      <w:r w:rsidR="00FF1125" w:rsidRPr="00B65EAD">
        <w:rPr>
          <w:rFonts w:ascii="Aptos" w:hAnsi="Aptos" w:cs="Times New Roman"/>
          <w:sz w:val="24"/>
          <w:szCs w:val="24"/>
        </w:rPr>
        <w:t>, at the time of dispersal,</w:t>
      </w:r>
      <w:r w:rsidR="009F383B" w:rsidRPr="00B65EAD">
        <w:rPr>
          <w:rFonts w:ascii="Aptos" w:hAnsi="Aptos" w:cs="Times New Roman"/>
          <w:sz w:val="24"/>
          <w:szCs w:val="24"/>
        </w:rPr>
        <w:t xml:space="preserve"> is not completely developed and needs to grow to a critical size before germination </w:t>
      </w:r>
      <w:r w:rsidR="00CD6C7F" w:rsidRPr="00B65EAD">
        <w:rPr>
          <w:rFonts w:ascii="Aptos" w:hAnsi="Aptos" w:cs="Times New Roman"/>
          <w:sz w:val="24"/>
          <w:szCs w:val="24"/>
        </w:rPr>
        <w:t>can occur</w:t>
      </w:r>
      <w:r w:rsidR="009E0DC4" w:rsidRPr="00B65EAD">
        <w:rPr>
          <w:rFonts w:ascii="Aptos" w:hAnsi="Aptos" w:cs="Times New Roman"/>
          <w:sz w:val="24"/>
          <w:szCs w:val="24"/>
        </w:rPr>
        <w:t>; a trait known as</w:t>
      </w:r>
      <w:r w:rsidR="00CD6C7F" w:rsidRPr="00B65EAD">
        <w:rPr>
          <w:rFonts w:ascii="Aptos" w:hAnsi="Aptos" w:cs="Times New Roman"/>
          <w:sz w:val="24"/>
          <w:szCs w:val="24"/>
        </w:rPr>
        <w:t xml:space="preserve"> </w:t>
      </w:r>
      <w:r w:rsidR="000B0E4F" w:rsidRPr="00B65EAD">
        <w:rPr>
          <w:rFonts w:ascii="Aptos" w:hAnsi="Aptos" w:cs="Times New Roman"/>
          <w:sz w:val="24"/>
          <w:szCs w:val="24"/>
        </w:rPr>
        <w:t>post-</w:t>
      </w:r>
      <w:r w:rsidR="007165FB" w:rsidRPr="00B65EAD">
        <w:rPr>
          <w:rFonts w:ascii="Aptos" w:hAnsi="Aptos" w:cs="Times New Roman"/>
          <w:sz w:val="24"/>
          <w:szCs w:val="24"/>
        </w:rPr>
        <w:t>dispersal</w:t>
      </w:r>
      <w:r w:rsidR="000B0E4F" w:rsidRPr="00B65EAD">
        <w:rPr>
          <w:rFonts w:ascii="Aptos" w:hAnsi="Aptos" w:cs="Times New Roman"/>
          <w:sz w:val="24"/>
          <w:szCs w:val="24"/>
        </w:rPr>
        <w:t xml:space="preserve"> embryo growth or </w:t>
      </w:r>
      <w:r w:rsidR="009F383B" w:rsidRPr="00B65EAD">
        <w:rPr>
          <w:rFonts w:ascii="Aptos" w:hAnsi="Aptos" w:cs="Times New Roman"/>
          <w:sz w:val="24"/>
          <w:szCs w:val="24"/>
        </w:rPr>
        <w:t xml:space="preserve">morphological </w:t>
      </w:r>
      <w:r w:rsidR="009F383B" w:rsidRPr="00B65EAD">
        <w:rPr>
          <w:rFonts w:ascii="Aptos" w:hAnsi="Aptos" w:cs="Times New Roman"/>
          <w:sz w:val="24"/>
          <w:szCs w:val="24"/>
        </w:rPr>
        <w:lastRenderedPageBreak/>
        <w:t>dormancy</w:t>
      </w:r>
      <w:r w:rsidR="009E0DC4" w:rsidRPr="00B65EAD">
        <w:rPr>
          <w:rFonts w:ascii="Aptos" w:hAnsi="Aptos" w:cs="Times New Roman"/>
          <w:sz w:val="24"/>
          <w:szCs w:val="24"/>
        </w:rPr>
        <w:t xml:space="preserve"> </w:t>
      </w:r>
      <w:r w:rsidR="009E0DC4" w:rsidRPr="00B65EAD">
        <w:rPr>
          <w:rFonts w:ascii="Aptos" w:hAnsi="Aptos" w:cs="Times New Roman"/>
          <w:sz w:val="24"/>
          <w:szCs w:val="24"/>
        </w:rPr>
        <w:fldChar w:fldCharType="begin"/>
      </w:r>
      <w:r w:rsidR="00D82935">
        <w:rPr>
          <w:rFonts w:ascii="Aptos" w:hAnsi="Aptos" w:cs="Times New Roman"/>
          <w:sz w:val="24"/>
          <w:szCs w:val="24"/>
        </w:rPr>
        <w:instrText xml:space="preserve"> ADDIN EN.CITE &lt;EndNote&gt;&lt;Cite&gt;&lt;Author&gt;Baskin&lt;/Author&gt;&lt;Year&gt;2004&lt;/Year&gt;&lt;RecNum&gt;3261&lt;/RecNum&gt;&lt;DisplayText&gt;(Baskin &amp;amp; Baskin 2004)&lt;/DisplayText&gt;&lt;record&gt;&lt;rec-number&gt;3261&lt;/rec-number&gt;&lt;foreign-keys&gt;&lt;key app="EN" db-id="z5wrr0e0ozfsviesxxlp0rpfxdvdtt9a95t2" timestamp="1584456163"&gt;3261&lt;/key&gt;&lt;/foreign-keys&gt;&lt;ref-type name="Journal Article"&gt;17&lt;/ref-type&gt;&lt;contributors&gt;&lt;authors&gt;&lt;author&gt;Baskin, Jerry M.&lt;/author&gt;&lt;author&gt;Baskin, Carol C.&lt;/author&gt;&lt;/authors&gt;&lt;/contributors&gt;&lt;titles&gt;&lt;title&gt;A classification system for seed dormancy&lt;/title&gt;&lt;secondary-title&gt;Seed Science Research&lt;/secondary-title&gt;&lt;/titles&gt;&lt;periodical&gt;&lt;full-title&gt;Seed Science Research&lt;/full-title&gt;&lt;/periodical&gt;&lt;pages&gt;1-16&lt;/pages&gt;&lt;volume&gt;14&lt;/volume&gt;&lt;keywords&gt;&lt;keyword&gt;Dormancy&lt;/keyword&gt;&lt;keyword&gt;Dormancy review&lt;/keyword&gt;&lt;keyword&gt;Key article&lt;/keyword&gt;&lt;/keywords&gt;&lt;dates&gt;&lt;year&gt;2004&lt;/year&gt;&lt;/dates&gt;&lt;urls&gt;&lt;/urls&gt;&lt;/record&gt;&lt;/Cite&gt;&lt;/EndNote&gt;</w:instrText>
      </w:r>
      <w:r w:rsidR="009E0DC4" w:rsidRPr="00B65EAD">
        <w:rPr>
          <w:rFonts w:ascii="Aptos" w:hAnsi="Aptos" w:cs="Times New Roman"/>
          <w:sz w:val="24"/>
          <w:szCs w:val="24"/>
        </w:rPr>
        <w:fldChar w:fldCharType="separate"/>
      </w:r>
      <w:r w:rsidR="00D82935">
        <w:rPr>
          <w:rFonts w:ascii="Aptos" w:hAnsi="Aptos" w:cs="Times New Roman"/>
          <w:noProof/>
          <w:sz w:val="24"/>
          <w:szCs w:val="24"/>
        </w:rPr>
        <w:t>(Baskin &amp; Baskin 2004)</w:t>
      </w:r>
      <w:r w:rsidR="009E0DC4" w:rsidRPr="00B65EAD">
        <w:rPr>
          <w:rFonts w:ascii="Aptos" w:hAnsi="Aptos" w:cs="Times New Roman"/>
          <w:sz w:val="24"/>
          <w:szCs w:val="24"/>
        </w:rPr>
        <w:fldChar w:fldCharType="end"/>
      </w:r>
      <w:r w:rsidR="000B0E4F" w:rsidRPr="00B65EAD">
        <w:rPr>
          <w:rFonts w:ascii="Aptos" w:hAnsi="Aptos" w:cs="Times New Roman"/>
          <w:sz w:val="24"/>
          <w:szCs w:val="24"/>
        </w:rPr>
        <w:t>.</w:t>
      </w:r>
      <w:r w:rsidR="007165FB" w:rsidRPr="00B65EAD">
        <w:rPr>
          <w:rFonts w:ascii="Aptos" w:hAnsi="Aptos" w:cs="Times New Roman"/>
          <w:sz w:val="24"/>
          <w:szCs w:val="24"/>
        </w:rPr>
        <w:t xml:space="preserve"> As happens with germination</w:t>
      </w:r>
      <w:r w:rsidR="00B02315" w:rsidRPr="00B65EAD">
        <w:rPr>
          <w:rFonts w:ascii="Aptos" w:hAnsi="Aptos" w:cs="Times New Roman"/>
          <w:sz w:val="24"/>
          <w:szCs w:val="24"/>
        </w:rPr>
        <w:t>, t</w:t>
      </w:r>
      <w:r w:rsidRPr="00B65EAD">
        <w:rPr>
          <w:rFonts w:ascii="Aptos" w:hAnsi="Aptos" w:cs="Times New Roman"/>
          <w:sz w:val="24"/>
          <w:szCs w:val="24"/>
        </w:rPr>
        <w:t xml:space="preserve">emperature is </w:t>
      </w:r>
      <w:r w:rsidR="00DB0468" w:rsidRPr="00B65EAD">
        <w:rPr>
          <w:rFonts w:ascii="Aptos" w:hAnsi="Aptos" w:cs="Times New Roman"/>
          <w:sz w:val="24"/>
          <w:szCs w:val="24"/>
        </w:rPr>
        <w:t>a</w:t>
      </w:r>
      <w:r w:rsidRPr="00B65EAD">
        <w:rPr>
          <w:rFonts w:ascii="Aptos" w:hAnsi="Aptos" w:cs="Times New Roman"/>
          <w:sz w:val="24"/>
          <w:szCs w:val="24"/>
        </w:rPr>
        <w:t xml:space="preserve"> ma</w:t>
      </w:r>
      <w:r w:rsidR="00DB0468" w:rsidRPr="00B65EAD">
        <w:rPr>
          <w:rFonts w:ascii="Aptos" w:hAnsi="Aptos" w:cs="Times New Roman"/>
          <w:sz w:val="24"/>
          <w:szCs w:val="24"/>
        </w:rPr>
        <w:t>jor</w:t>
      </w:r>
      <w:r w:rsidRPr="00B65EAD">
        <w:rPr>
          <w:rFonts w:ascii="Aptos" w:hAnsi="Aptos" w:cs="Times New Roman"/>
          <w:sz w:val="24"/>
          <w:szCs w:val="24"/>
        </w:rPr>
        <w:t xml:space="preserve"> </w:t>
      </w:r>
      <w:r w:rsidR="007165FB" w:rsidRPr="00B65EAD">
        <w:rPr>
          <w:rFonts w:ascii="Aptos" w:hAnsi="Aptos" w:cs="Times New Roman"/>
          <w:sz w:val="24"/>
          <w:szCs w:val="24"/>
        </w:rPr>
        <w:t xml:space="preserve">environmental </w:t>
      </w:r>
      <w:r w:rsidRPr="00B65EAD">
        <w:rPr>
          <w:rFonts w:ascii="Aptos" w:hAnsi="Aptos" w:cs="Times New Roman"/>
          <w:sz w:val="24"/>
          <w:szCs w:val="24"/>
        </w:rPr>
        <w:t>driver of</w:t>
      </w:r>
      <w:r w:rsidR="009F383B" w:rsidRPr="00B65EAD">
        <w:rPr>
          <w:rFonts w:ascii="Aptos" w:hAnsi="Aptos" w:cs="Times New Roman"/>
          <w:sz w:val="24"/>
          <w:szCs w:val="24"/>
        </w:rPr>
        <w:t xml:space="preserve"> </w:t>
      </w:r>
      <w:r w:rsidR="00774106" w:rsidRPr="00B65EAD">
        <w:rPr>
          <w:rFonts w:ascii="Aptos" w:hAnsi="Aptos" w:cs="Times New Roman"/>
          <w:sz w:val="24"/>
          <w:szCs w:val="24"/>
        </w:rPr>
        <w:t>post dispersal embryo growth</w:t>
      </w:r>
      <w:r w:rsidR="00E83662" w:rsidRPr="00B65EAD">
        <w:rPr>
          <w:rFonts w:ascii="Aptos" w:hAnsi="Aptos" w:cs="Times New Roman"/>
          <w:sz w:val="24"/>
          <w:szCs w:val="24"/>
        </w:rPr>
        <w:t xml:space="preserve"> </w:t>
      </w:r>
      <w:r w:rsidR="00E83662" w:rsidRPr="00B65EAD">
        <w:rPr>
          <w:rFonts w:ascii="Aptos" w:hAnsi="Aptos" w:cs="Times New Roman"/>
          <w:sz w:val="24"/>
          <w:szCs w:val="24"/>
        </w:rPr>
        <w:fldChar w:fldCharType="begin">
          <w:fldData xml:space="preserve">PEVuZE5vdGU+PENpdGU+PEF1dGhvcj5CYXNraW48L0F1dGhvcj48WWVhcj4yMDAwPC9ZZWFyPjxS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</w:fldData>
        </w:fldChar>
      </w:r>
      <w:r w:rsidR="00D82935">
        <w:rPr>
          <w:rFonts w:ascii="Aptos" w:hAnsi="Aptos" w:cs="Times New Roman"/>
          <w:sz w:val="24"/>
          <w:szCs w:val="24"/>
        </w:rPr>
        <w:instrText xml:space="preserve"> ADDIN EN.CITE </w:instrText>
      </w:r>
      <w:r w:rsidR="00D82935">
        <w:rPr>
          <w:rFonts w:ascii="Aptos" w:hAnsi="Aptos" w:cs="Times New Roman"/>
          <w:sz w:val="24"/>
          <w:szCs w:val="24"/>
        </w:rPr>
        <w:fldChar w:fldCharType="begin">
          <w:fldData xml:space="preserve">PEVuZE5vdGU+PENpdGU+PEF1dGhvcj5CYXNraW48L0F1dGhvcj48WWVhcj4yMDAwPC9ZZWFyPjxS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</w:fldData>
        </w:fldChar>
      </w:r>
      <w:r w:rsidR="00D82935">
        <w:rPr>
          <w:rFonts w:ascii="Aptos" w:hAnsi="Aptos" w:cs="Times New Roman"/>
          <w:sz w:val="24"/>
          <w:szCs w:val="24"/>
        </w:rPr>
        <w:instrText xml:space="preserve"> ADDIN EN.CITE.DATA </w:instrText>
      </w:r>
      <w:r w:rsidR="00D82935">
        <w:rPr>
          <w:rFonts w:ascii="Aptos" w:hAnsi="Aptos" w:cs="Times New Roman"/>
          <w:sz w:val="24"/>
          <w:szCs w:val="24"/>
        </w:rPr>
      </w:r>
      <w:r w:rsidR="00D82935">
        <w:rPr>
          <w:rFonts w:ascii="Aptos" w:hAnsi="Aptos" w:cs="Times New Roman"/>
          <w:sz w:val="24"/>
          <w:szCs w:val="24"/>
        </w:rPr>
        <w:fldChar w:fldCharType="end"/>
      </w:r>
      <w:r w:rsidR="00E83662" w:rsidRPr="00B65EAD">
        <w:rPr>
          <w:rFonts w:ascii="Aptos" w:hAnsi="Aptos" w:cs="Times New Roman"/>
          <w:sz w:val="24"/>
          <w:szCs w:val="24"/>
        </w:rPr>
        <w:fldChar w:fldCharType="separate"/>
      </w:r>
      <w:r w:rsidR="00D82935">
        <w:rPr>
          <w:rFonts w:ascii="Aptos" w:hAnsi="Aptos" w:cs="Times New Roman"/>
          <w:noProof/>
          <w:sz w:val="24"/>
          <w:szCs w:val="24"/>
        </w:rPr>
        <w:t>(Baskin</w:t>
      </w:r>
      <w:r w:rsidR="00D82935" w:rsidRPr="00D82935">
        <w:rPr>
          <w:rFonts w:ascii="Aptos" w:hAnsi="Aptos" w:cs="Times New Roman"/>
          <w:i/>
          <w:noProof/>
          <w:sz w:val="24"/>
          <w:szCs w:val="24"/>
        </w:rPr>
        <w:t xml:space="preserve"> et al.</w:t>
      </w:r>
      <w:r w:rsidR="00D82935">
        <w:rPr>
          <w:rFonts w:ascii="Aptos" w:hAnsi="Aptos" w:cs="Times New Roman"/>
          <w:noProof/>
          <w:sz w:val="24"/>
          <w:szCs w:val="24"/>
        </w:rPr>
        <w:t xml:space="preserve"> 2000; Vandelook, Bolle &amp; Van Assche 2007; Vandelook 2008; Phartyal</w:t>
      </w:r>
      <w:r w:rsidR="00D82935" w:rsidRPr="00D82935">
        <w:rPr>
          <w:rFonts w:ascii="Aptos" w:hAnsi="Aptos" w:cs="Times New Roman"/>
          <w:i/>
          <w:noProof/>
          <w:sz w:val="24"/>
          <w:szCs w:val="24"/>
        </w:rPr>
        <w:t xml:space="preserve"> et al.</w:t>
      </w:r>
      <w:r w:rsidR="00D82935">
        <w:rPr>
          <w:rFonts w:ascii="Aptos" w:hAnsi="Aptos" w:cs="Times New Roman"/>
          <w:noProof/>
          <w:sz w:val="24"/>
          <w:szCs w:val="24"/>
        </w:rPr>
        <w:t xml:space="preserve"> 2009; Vandelook, Bolle &amp; Van Assche 2009; Blandino</w:t>
      </w:r>
      <w:r w:rsidR="00D82935" w:rsidRPr="00D82935">
        <w:rPr>
          <w:rFonts w:ascii="Aptos" w:hAnsi="Aptos" w:cs="Times New Roman"/>
          <w:i/>
          <w:noProof/>
          <w:sz w:val="24"/>
          <w:szCs w:val="24"/>
        </w:rPr>
        <w:t xml:space="preserve"> et al.</w:t>
      </w:r>
      <w:r w:rsidR="00D82935">
        <w:rPr>
          <w:rFonts w:ascii="Aptos" w:hAnsi="Aptos" w:cs="Times New Roman"/>
          <w:noProof/>
          <w:sz w:val="24"/>
          <w:szCs w:val="24"/>
        </w:rPr>
        <w:t xml:space="preserve"> 2019)</w:t>
      </w:r>
      <w:r w:rsidR="00E83662" w:rsidRPr="00B65EAD">
        <w:rPr>
          <w:rFonts w:ascii="Aptos" w:hAnsi="Aptos" w:cs="Times New Roman"/>
          <w:sz w:val="24"/>
          <w:szCs w:val="24"/>
        </w:rPr>
        <w:fldChar w:fldCharType="end"/>
      </w:r>
      <w:r w:rsidR="009F383B" w:rsidRPr="00B65EAD">
        <w:rPr>
          <w:rFonts w:ascii="Aptos" w:hAnsi="Aptos" w:cs="Times New Roman"/>
          <w:sz w:val="24"/>
          <w:szCs w:val="24"/>
        </w:rPr>
        <w:t>, influencing the rate of development of the embryo</w:t>
      </w:r>
      <w:r w:rsidRPr="00B65EAD">
        <w:rPr>
          <w:rFonts w:ascii="Aptos" w:hAnsi="Aptos" w:cs="Times New Roman"/>
          <w:sz w:val="24"/>
          <w:szCs w:val="24"/>
        </w:rPr>
        <w:t>,</w:t>
      </w:r>
      <w:r w:rsidR="006B2562" w:rsidRPr="00B65EAD">
        <w:rPr>
          <w:rFonts w:ascii="Aptos" w:hAnsi="Aptos" w:cs="Times New Roman"/>
          <w:sz w:val="24"/>
          <w:szCs w:val="24"/>
        </w:rPr>
        <w:t xml:space="preserve"> </w:t>
      </w:r>
      <w:r w:rsidRPr="00B65EAD">
        <w:rPr>
          <w:rFonts w:ascii="Aptos" w:hAnsi="Aptos" w:cs="Times New Roman"/>
          <w:sz w:val="24"/>
          <w:szCs w:val="24"/>
        </w:rPr>
        <w:t xml:space="preserve">a mechanism that allows </w:t>
      </w:r>
      <w:r w:rsidR="00DB0468" w:rsidRPr="00B65EAD">
        <w:rPr>
          <w:rFonts w:ascii="Aptos" w:hAnsi="Aptos" w:cs="Times New Roman"/>
          <w:sz w:val="24"/>
          <w:szCs w:val="24"/>
        </w:rPr>
        <w:t>a</w:t>
      </w:r>
      <w:r w:rsidR="00E20BE5" w:rsidRPr="00B65EAD">
        <w:rPr>
          <w:rFonts w:ascii="Aptos" w:hAnsi="Aptos" w:cs="Times New Roman"/>
          <w:sz w:val="24"/>
          <w:szCs w:val="24"/>
        </w:rPr>
        <w:t xml:space="preserve"> </w:t>
      </w:r>
      <w:r w:rsidRPr="00B65EAD">
        <w:rPr>
          <w:rFonts w:ascii="Aptos" w:hAnsi="Aptos" w:cs="Times New Roman"/>
          <w:sz w:val="24"/>
          <w:szCs w:val="24"/>
        </w:rPr>
        <w:t>precise</w:t>
      </w:r>
      <w:r w:rsidR="00E20BE5" w:rsidRPr="00B65EAD">
        <w:rPr>
          <w:rFonts w:ascii="Aptos" w:hAnsi="Aptos" w:cs="Times New Roman"/>
          <w:sz w:val="24"/>
          <w:szCs w:val="24"/>
        </w:rPr>
        <w:t xml:space="preserve"> timing of </w:t>
      </w:r>
      <w:r w:rsidRPr="00B65EAD">
        <w:rPr>
          <w:rFonts w:ascii="Aptos" w:hAnsi="Aptos" w:cs="Times New Roman"/>
          <w:sz w:val="24"/>
          <w:szCs w:val="24"/>
        </w:rPr>
        <w:t xml:space="preserve">germination </w:t>
      </w:r>
      <w:r w:rsidR="00DB0468" w:rsidRPr="00B65EAD">
        <w:rPr>
          <w:rFonts w:ascii="Aptos" w:hAnsi="Aptos" w:cs="Times New Roman"/>
          <w:sz w:val="24"/>
          <w:szCs w:val="24"/>
        </w:rPr>
        <w:fldChar w:fldCharType="begin"/>
      </w:r>
      <w:r w:rsidR="00D82935">
        <w:rPr>
          <w:rFonts w:ascii="Aptos" w:hAnsi="Aptos" w:cs="Times New Roman"/>
          <w:sz w:val="24"/>
          <w:szCs w:val="24"/>
        </w:rPr>
        <w:instrText xml:space="preserve"> ADDIN EN.CITE &lt;EndNote&gt;&lt;Cite&gt;&lt;Author&gt;Porceddu&lt;/Author&gt;&lt;Year&gt;2017&lt;/Year&gt;&lt;RecNum&gt;2323&lt;/RecNum&gt;&lt;DisplayText&gt;(Porceddu&lt;style face="italic"&gt; et al.&lt;/style&gt; 2017)&lt;/DisplayText&gt;&lt;record&gt;&lt;rec-number&gt;2323&lt;/rec-number&gt;&lt;foreign-keys&gt;&lt;key app="EN" db-id="z5wrr0e0ozfsviesxxlp0rpfxdvdtt9a95t2" timestamp="1584456159"&gt;2323&lt;/key&gt;&lt;/foreign-keys&gt;&lt;ref-type name="Journal Article"&gt;17&lt;/ref-type&gt;&lt;contributors&gt;&lt;authors&gt;&lt;author&gt;Porceddu, M.&lt;/author&gt;&lt;author&gt;Mattana, E.&lt;/author&gt;&lt;author&gt;Pritchard, H. W.&lt;/author&gt;&lt;author&gt;Bacchetta, G.&lt;/author&gt;&lt;/authors&gt;&lt;/contributors&gt;&lt;titles&gt;&lt;title&gt;Dissecting seed dormancy and germination in Aquilegia barbaricina, through thermal kinetics of embryo growth&lt;/title&gt;&lt;secondary-title&gt;Plant Biology&lt;/secondary-title&gt;&lt;/titles&gt;&lt;periodical&gt;&lt;full-title&gt;Plant Biology&lt;/full-title&gt;&lt;/periodical&gt;&lt;pages&gt;983-993&lt;/pages&gt;&lt;volume&gt;19&lt;/volume&gt;&lt;number&gt;6&lt;/number&gt;&lt;keywords&gt;&lt;keyword&gt;Base temperature&lt;/keyword&gt;&lt;keyword&gt;Ranunculaceae&lt;/keyword&gt;&lt;keyword&gt;endosperm rupture&lt;/keyword&gt;&lt;keyword&gt;morphophysiological dormancy&lt;/keyword&gt;&lt;keyword&gt;thermal thresholds&lt;/keyword&gt;&lt;/keywords&gt;&lt;dates&gt;&lt;year&gt;2017&lt;/year&gt;&lt;/dates&gt;&lt;urls&gt;&lt;related-urls&gt;&lt;url&gt;http://doi.wiley.com/10.1111/plb.12610&lt;/url&gt;&lt;/related-urls&gt;&lt;/urls&gt;&lt;electronic-resource-num&gt;10.1111/plb.12610&lt;/electronic-resource-num&gt;&lt;/record&gt;&lt;/Cite&gt;&lt;/EndNote&gt;</w:instrText>
      </w:r>
      <w:r w:rsidR="00DB0468" w:rsidRPr="00B65EAD">
        <w:rPr>
          <w:rFonts w:ascii="Aptos" w:hAnsi="Aptos" w:cs="Times New Roman"/>
          <w:sz w:val="24"/>
          <w:szCs w:val="24"/>
        </w:rPr>
        <w:fldChar w:fldCharType="separate"/>
      </w:r>
      <w:r w:rsidR="00D82935">
        <w:rPr>
          <w:rFonts w:ascii="Aptos" w:hAnsi="Aptos" w:cs="Times New Roman"/>
          <w:noProof/>
          <w:sz w:val="24"/>
          <w:szCs w:val="24"/>
        </w:rPr>
        <w:t>(Porceddu</w:t>
      </w:r>
      <w:r w:rsidR="00D82935" w:rsidRPr="00D82935">
        <w:rPr>
          <w:rFonts w:ascii="Aptos" w:hAnsi="Aptos" w:cs="Times New Roman"/>
          <w:i/>
          <w:noProof/>
          <w:sz w:val="24"/>
          <w:szCs w:val="24"/>
        </w:rPr>
        <w:t xml:space="preserve"> et al.</w:t>
      </w:r>
      <w:r w:rsidR="00D82935">
        <w:rPr>
          <w:rFonts w:ascii="Aptos" w:hAnsi="Aptos" w:cs="Times New Roman"/>
          <w:noProof/>
          <w:sz w:val="24"/>
          <w:szCs w:val="24"/>
        </w:rPr>
        <w:t xml:space="preserve"> 2017)</w:t>
      </w:r>
      <w:r w:rsidR="00DB0468" w:rsidRPr="00B65EAD">
        <w:rPr>
          <w:rFonts w:ascii="Aptos" w:hAnsi="Aptos" w:cs="Times New Roman"/>
          <w:sz w:val="24"/>
          <w:szCs w:val="24"/>
        </w:rPr>
        <w:fldChar w:fldCharType="end"/>
      </w:r>
      <w:r w:rsidR="004120CA" w:rsidRPr="00B65EAD">
        <w:rPr>
          <w:rFonts w:ascii="Aptos" w:hAnsi="Aptos" w:cs="Times New Roman"/>
          <w:sz w:val="24"/>
          <w:szCs w:val="24"/>
        </w:rPr>
        <w:t xml:space="preserve">. </w:t>
      </w:r>
    </w:p>
    <w:p w14:paraId="06758F8C" w14:textId="23AEFE25" w:rsidR="009A40D2" w:rsidRPr="00B65EAD" w:rsidRDefault="00C90184" w:rsidP="000F76F6">
      <w:pPr>
        <w:spacing w:before="120" w:after="120" w:line="480" w:lineRule="auto"/>
        <w:jc w:val="both"/>
        <w:rPr>
          <w:rFonts w:ascii="Aptos" w:hAnsi="Aptos" w:cs="Times New Roman"/>
          <w:sz w:val="24"/>
          <w:szCs w:val="24"/>
        </w:rPr>
      </w:pPr>
      <w:r w:rsidRPr="00B65EAD">
        <w:rPr>
          <w:rFonts w:ascii="Aptos" w:hAnsi="Aptos" w:cs="Times New Roman"/>
          <w:sz w:val="24"/>
          <w:szCs w:val="24"/>
        </w:rPr>
        <w:t xml:space="preserve">Biogeographical variation in several germination traits is well documented. For example, seeds from </w:t>
      </w:r>
      <w:r w:rsidR="00074FE5" w:rsidRPr="00B65EAD">
        <w:rPr>
          <w:rFonts w:ascii="Aptos" w:hAnsi="Aptos" w:cs="Times New Roman"/>
          <w:sz w:val="24"/>
          <w:szCs w:val="24"/>
        </w:rPr>
        <w:t>warmer sites have been shown to have</w:t>
      </w:r>
      <w:r w:rsidRPr="00B65EAD">
        <w:rPr>
          <w:rFonts w:ascii="Aptos" w:hAnsi="Aptos" w:cs="Times New Roman"/>
          <w:sz w:val="24"/>
          <w:szCs w:val="24"/>
        </w:rPr>
        <w:t xml:space="preserve"> lower </w:t>
      </w:r>
      <w:r w:rsidR="00074FE5" w:rsidRPr="00B65EAD">
        <w:rPr>
          <w:rFonts w:ascii="Aptos" w:hAnsi="Aptos" w:cs="Times New Roman"/>
          <w:sz w:val="24"/>
          <w:szCs w:val="24"/>
        </w:rPr>
        <w:t>minimum</w:t>
      </w:r>
      <w:r w:rsidRPr="00B65EAD">
        <w:rPr>
          <w:rFonts w:ascii="Aptos" w:hAnsi="Aptos" w:cs="Times New Roman"/>
          <w:sz w:val="24"/>
          <w:szCs w:val="24"/>
        </w:rPr>
        <w:t xml:space="preserve"> temperatures for germination at </w:t>
      </w:r>
      <w:r w:rsidR="00074FE5" w:rsidRPr="00B65EAD">
        <w:rPr>
          <w:rFonts w:ascii="Aptos" w:hAnsi="Aptos" w:cs="Times New Roman"/>
          <w:sz w:val="24"/>
          <w:szCs w:val="24"/>
        </w:rPr>
        <w:t>different geographical scales</w:t>
      </w:r>
      <w:r w:rsidR="005E424C" w:rsidRPr="00B65EAD">
        <w:rPr>
          <w:rFonts w:ascii="Aptos" w:hAnsi="Aptos" w:cs="Times New Roman"/>
          <w:sz w:val="24"/>
          <w:szCs w:val="24"/>
        </w:rPr>
        <w:t xml:space="preserve"> </w:t>
      </w:r>
      <w:r w:rsidR="005E424C" w:rsidRPr="00B65EAD">
        <w:rPr>
          <w:rFonts w:ascii="Aptos" w:hAnsi="Aptos" w:cs="Times New Roman"/>
          <w:sz w:val="24"/>
          <w:szCs w:val="24"/>
        </w:rPr>
        <w:fldChar w:fldCharType="begin">
          <w:fldData xml:space="preserve">PEVuZE5vdGU+PENpdGU+PEF1dGhvcj5EYXdzPC9BdXRob3I+PFllYXI+MjAwNDwvWWVhcj48UmVj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</w:fldData>
        </w:fldChar>
      </w:r>
      <w:r w:rsidR="00D82935">
        <w:rPr>
          <w:rFonts w:ascii="Aptos" w:hAnsi="Aptos" w:cs="Times New Roman"/>
          <w:sz w:val="24"/>
          <w:szCs w:val="24"/>
        </w:rPr>
        <w:instrText xml:space="preserve"> ADDIN EN.CITE </w:instrText>
      </w:r>
      <w:r w:rsidR="00D82935">
        <w:rPr>
          <w:rFonts w:ascii="Aptos" w:hAnsi="Aptos" w:cs="Times New Roman"/>
          <w:sz w:val="24"/>
          <w:szCs w:val="24"/>
        </w:rPr>
        <w:fldChar w:fldCharType="begin">
          <w:fldData xml:space="preserve">PEVuZE5vdGU+PENpdGU+PEF1dGhvcj5EYXdzPC9BdXRob3I+PFllYXI+MjAwNDwvWWVhcj48UmVj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</w:fldData>
        </w:fldChar>
      </w:r>
      <w:r w:rsidR="00D82935">
        <w:rPr>
          <w:rFonts w:ascii="Aptos" w:hAnsi="Aptos" w:cs="Times New Roman"/>
          <w:sz w:val="24"/>
          <w:szCs w:val="24"/>
        </w:rPr>
        <w:instrText xml:space="preserve"> ADDIN EN.CITE.DATA </w:instrText>
      </w:r>
      <w:r w:rsidR="00D82935">
        <w:rPr>
          <w:rFonts w:ascii="Aptos" w:hAnsi="Aptos" w:cs="Times New Roman"/>
          <w:sz w:val="24"/>
          <w:szCs w:val="24"/>
        </w:rPr>
      </w:r>
      <w:r w:rsidR="00D82935">
        <w:rPr>
          <w:rFonts w:ascii="Aptos" w:hAnsi="Aptos" w:cs="Times New Roman"/>
          <w:sz w:val="24"/>
          <w:szCs w:val="24"/>
        </w:rPr>
        <w:fldChar w:fldCharType="end"/>
      </w:r>
      <w:r w:rsidR="005E424C" w:rsidRPr="00B65EAD">
        <w:rPr>
          <w:rFonts w:ascii="Aptos" w:hAnsi="Aptos" w:cs="Times New Roman"/>
          <w:sz w:val="24"/>
          <w:szCs w:val="24"/>
        </w:rPr>
        <w:fldChar w:fldCharType="separate"/>
      </w:r>
      <w:r w:rsidR="00D82935">
        <w:rPr>
          <w:rFonts w:ascii="Aptos" w:hAnsi="Aptos" w:cs="Times New Roman"/>
          <w:noProof/>
          <w:sz w:val="24"/>
          <w:szCs w:val="24"/>
        </w:rPr>
        <w:t>(Daws</w:t>
      </w:r>
      <w:r w:rsidR="00D82935" w:rsidRPr="00D82935">
        <w:rPr>
          <w:rFonts w:ascii="Aptos" w:hAnsi="Aptos" w:cs="Times New Roman"/>
          <w:i/>
          <w:noProof/>
          <w:sz w:val="24"/>
          <w:szCs w:val="24"/>
        </w:rPr>
        <w:t xml:space="preserve"> et al.</w:t>
      </w:r>
      <w:r w:rsidR="00D82935">
        <w:rPr>
          <w:rFonts w:ascii="Aptos" w:hAnsi="Aptos" w:cs="Times New Roman"/>
          <w:noProof/>
          <w:sz w:val="24"/>
          <w:szCs w:val="24"/>
        </w:rPr>
        <w:t xml:space="preserve"> 2004; Rosbakh &amp; Poschlod 2015)</w:t>
      </w:r>
      <w:r w:rsidR="005E424C" w:rsidRPr="00B65EAD">
        <w:rPr>
          <w:rFonts w:ascii="Aptos" w:hAnsi="Aptos" w:cs="Times New Roman"/>
          <w:sz w:val="24"/>
          <w:szCs w:val="24"/>
        </w:rPr>
        <w:fldChar w:fldCharType="end"/>
      </w:r>
      <w:r w:rsidRPr="00B65EAD">
        <w:rPr>
          <w:rFonts w:ascii="Aptos" w:hAnsi="Aptos" w:cs="Times New Roman"/>
          <w:sz w:val="24"/>
          <w:szCs w:val="24"/>
        </w:rPr>
        <w:t>. T</w:t>
      </w:r>
      <w:r w:rsidR="009A40D2" w:rsidRPr="00B65EAD">
        <w:rPr>
          <w:rFonts w:ascii="Aptos" w:hAnsi="Aptos" w:cs="Times New Roman"/>
          <w:sz w:val="24"/>
          <w:szCs w:val="24"/>
        </w:rPr>
        <w:t xml:space="preserve">he requirements for cold stratification can </w:t>
      </w:r>
      <w:r w:rsidR="00492AA7" w:rsidRPr="00B65EAD">
        <w:rPr>
          <w:rFonts w:ascii="Aptos" w:hAnsi="Aptos" w:cs="Times New Roman"/>
          <w:sz w:val="24"/>
          <w:szCs w:val="24"/>
        </w:rPr>
        <w:t xml:space="preserve">also </w:t>
      </w:r>
      <w:r w:rsidR="009A40D2" w:rsidRPr="00B65EAD">
        <w:rPr>
          <w:rFonts w:ascii="Aptos" w:hAnsi="Aptos" w:cs="Times New Roman"/>
          <w:sz w:val="24"/>
          <w:szCs w:val="24"/>
        </w:rPr>
        <w:t>vary according to the local climate</w:t>
      </w:r>
      <w:r w:rsidR="00B24670">
        <w:rPr>
          <w:rFonts w:ascii="Aptos" w:hAnsi="Aptos" w:cs="Times New Roman"/>
          <w:sz w:val="24"/>
          <w:szCs w:val="24"/>
        </w:rPr>
        <w:t>. For example</w:t>
      </w:r>
      <w:r w:rsidR="009A40D2" w:rsidRPr="00B65EAD">
        <w:rPr>
          <w:rFonts w:ascii="Aptos" w:hAnsi="Aptos" w:cs="Times New Roman"/>
          <w:sz w:val="24"/>
          <w:szCs w:val="24"/>
        </w:rPr>
        <w:t>,</w:t>
      </w:r>
      <w:r w:rsidR="002E0209">
        <w:rPr>
          <w:rFonts w:ascii="Aptos" w:hAnsi="Aptos" w:cs="Times New Roman"/>
          <w:sz w:val="24"/>
          <w:szCs w:val="24"/>
        </w:rPr>
        <w:t xml:space="preserve"> </w:t>
      </w:r>
      <w:r w:rsidR="009A40D2" w:rsidRPr="00B65EAD">
        <w:rPr>
          <w:rFonts w:ascii="Aptos" w:hAnsi="Aptos" w:cs="Times New Roman"/>
          <w:sz w:val="24"/>
          <w:szCs w:val="24"/>
        </w:rPr>
        <w:t>populations from habitats with longer winters require a longer period of cold stratification compared with populations from milder habitats</w:t>
      </w:r>
      <w:r w:rsidR="00043672" w:rsidRPr="00B65EAD">
        <w:rPr>
          <w:rFonts w:ascii="Aptos" w:hAnsi="Aptos" w:cs="Times New Roman"/>
          <w:sz w:val="24"/>
          <w:szCs w:val="24"/>
        </w:rPr>
        <w:t xml:space="preserve"> </w:t>
      </w:r>
      <w:r w:rsidR="00043672" w:rsidRPr="00B65EAD">
        <w:rPr>
          <w:rFonts w:ascii="Aptos" w:hAnsi="Aptos" w:cs="Times New Roman"/>
          <w:sz w:val="24"/>
          <w:szCs w:val="24"/>
        </w:rPr>
        <w:fldChar w:fldCharType="begin"/>
      </w:r>
      <w:r w:rsidR="00D82935">
        <w:rPr>
          <w:rFonts w:ascii="Aptos" w:hAnsi="Aptos" w:cs="Times New Roman"/>
          <w:sz w:val="24"/>
          <w:szCs w:val="24"/>
        </w:rPr>
        <w:instrText xml:space="preserve"> ADDIN EN.CITE &lt;EndNote&gt;&lt;Cite&gt;&lt;Author&gt;Allen&lt;/Author&gt;&lt;Year&gt;1998&lt;/Year&gt;&lt;RecNum&gt;3626&lt;/RecNum&gt;&lt;DisplayText&gt;(Allen &amp;amp; Meyer 1998)&lt;/DisplayText&gt;&lt;record&gt;&lt;rec-number&gt;3626&lt;/rec-number&gt;&lt;foreign-keys&gt;&lt;key app="EN" db-id="z5wrr0e0ozfsviesxxlp0rpfxdvdtt9a95t2" timestamp="1584456165"&gt;3626&lt;/key&gt;&lt;/foreign-keys&gt;&lt;ref-type name="Journal Article"&gt;17&lt;/ref-type&gt;&lt;contributors&gt;&lt;authors&gt;&lt;author&gt;Allen, P. S.&lt;/author&gt;&lt;author&gt;Meyer, S. E.&lt;/author&gt;&lt;/authors&gt;&lt;/contributors&gt;&lt;titles&gt;&lt;title&gt;Ecological aspects of seed dormancy loss&lt;/title&gt;&lt;secondary-title&gt;Seed Science Research&lt;/secondary-title&gt;&lt;/titles&gt;&lt;periodical&gt;&lt;full-title&gt;Seed Science Research&lt;/full-title&gt;&lt;/periodical&gt;&lt;pages&gt;183-191&lt;/pages&gt;&lt;volume&gt;8&lt;/volume&gt;&lt;number&gt;2&lt;/number&gt;&lt;dates&gt;&lt;year&gt;1998&lt;/year&gt;&lt;/dates&gt;&lt;isbn&gt;0960-2585&lt;/isbn&gt;&lt;urls&gt;&lt;/urls&gt;&lt;/record&gt;&lt;/Cite&gt;&lt;/EndNote&gt;</w:instrText>
      </w:r>
      <w:r w:rsidR="00043672" w:rsidRPr="00B65EAD">
        <w:rPr>
          <w:rFonts w:ascii="Aptos" w:hAnsi="Aptos" w:cs="Times New Roman"/>
          <w:sz w:val="24"/>
          <w:szCs w:val="24"/>
        </w:rPr>
        <w:fldChar w:fldCharType="separate"/>
      </w:r>
      <w:r w:rsidR="00D82935">
        <w:rPr>
          <w:rFonts w:ascii="Aptos" w:hAnsi="Aptos" w:cs="Times New Roman"/>
          <w:noProof/>
          <w:sz w:val="24"/>
          <w:szCs w:val="24"/>
        </w:rPr>
        <w:t>(Allen &amp; Meyer 1998)</w:t>
      </w:r>
      <w:r w:rsidR="00043672" w:rsidRPr="00B65EAD">
        <w:rPr>
          <w:rFonts w:ascii="Aptos" w:hAnsi="Aptos" w:cs="Times New Roman"/>
          <w:sz w:val="24"/>
          <w:szCs w:val="24"/>
        </w:rPr>
        <w:fldChar w:fldCharType="end"/>
      </w:r>
      <w:r w:rsidR="009A40D2" w:rsidRPr="00B65EAD">
        <w:rPr>
          <w:rFonts w:ascii="Aptos" w:hAnsi="Aptos" w:cs="Times New Roman"/>
          <w:sz w:val="24"/>
          <w:szCs w:val="24"/>
        </w:rPr>
        <w:t xml:space="preserve">. </w:t>
      </w:r>
      <w:r w:rsidRPr="00B65EAD">
        <w:rPr>
          <w:rFonts w:ascii="Aptos" w:hAnsi="Aptos" w:cs="Times New Roman"/>
          <w:sz w:val="24"/>
          <w:szCs w:val="24"/>
        </w:rPr>
        <w:t>However,</w:t>
      </w:r>
      <w:r w:rsidR="002E0209">
        <w:rPr>
          <w:rFonts w:ascii="Aptos" w:hAnsi="Aptos" w:cs="Times New Roman"/>
          <w:sz w:val="24"/>
          <w:szCs w:val="24"/>
        </w:rPr>
        <w:t xml:space="preserve"> </w:t>
      </w:r>
      <w:r w:rsidRPr="00B65EAD">
        <w:rPr>
          <w:rFonts w:ascii="Aptos" w:hAnsi="Aptos" w:cs="Times New Roman"/>
          <w:sz w:val="24"/>
          <w:szCs w:val="24"/>
        </w:rPr>
        <w:t xml:space="preserve">much less research has been dedicated to </w:t>
      </w:r>
      <w:r w:rsidR="00CA7D9F" w:rsidRPr="00B65EAD">
        <w:rPr>
          <w:rFonts w:ascii="Aptos" w:hAnsi="Aptos" w:cs="Times New Roman"/>
          <w:sz w:val="24"/>
          <w:szCs w:val="24"/>
        </w:rPr>
        <w:t>traits related to post-dispersal</w:t>
      </w:r>
      <w:r w:rsidRPr="00B65EAD">
        <w:rPr>
          <w:rFonts w:ascii="Aptos" w:hAnsi="Aptos" w:cs="Times New Roman"/>
          <w:sz w:val="24"/>
          <w:szCs w:val="24"/>
        </w:rPr>
        <w:t xml:space="preserve"> embryo growth. </w:t>
      </w:r>
      <w:r w:rsidR="00AF24E4" w:rsidRPr="00B65EAD">
        <w:rPr>
          <w:rFonts w:ascii="Aptos" w:hAnsi="Aptos" w:cs="Times New Roman"/>
          <w:sz w:val="24"/>
          <w:szCs w:val="24"/>
        </w:rPr>
        <w:fldChar w:fldCharType="begin"/>
      </w:r>
      <w:r w:rsidR="00D82935">
        <w:rPr>
          <w:rFonts w:ascii="Aptos" w:hAnsi="Aptos" w:cs="Times New Roman"/>
          <w:sz w:val="24"/>
          <w:szCs w:val="24"/>
        </w:rPr>
        <w:instrText xml:space="preserve"> ADDIN EN.CITE &lt;EndNote&gt;&lt;Cite AuthorYear="1"&gt;&lt;Author&gt;Mondoni&lt;/Author&gt;&lt;Year&gt;2008&lt;/Year&gt;&lt;RecNum&gt;569&lt;/RecNum&gt;&lt;DisplayText&gt;Mondoni&lt;style face="italic"&gt; et al.&lt;/style&gt; (2008)&lt;/DisplayText&gt;&lt;record&gt;&lt;rec-number&gt;569&lt;/rec-number&gt;&lt;foreign-keys&gt;&lt;key app="EN" db-id="z5wrr0e0ozfsviesxxlp0rpfxdvdtt9a95t2" timestamp="1590773014"&gt;569&lt;/key&gt;&lt;/foreign-keys&gt;&lt;ref-type name="Journal Article"&gt;17&lt;/ref-type&gt;&lt;contributors&gt;&lt;authors&gt;&lt;author&gt;Mondoni, Andrea&lt;/author&gt;&lt;author&gt;Probert, Robin&lt;/author&gt;&lt;author&gt;Rossi, Graziano&lt;/author&gt;&lt;author&gt;Hay, Fiona&lt;/author&gt;&lt;author&gt;Bonomi, Costantino&lt;/author&gt;&lt;/authors&gt;&lt;/contributors&gt;&lt;titles&gt;&lt;title&gt;Habitat-correlated seed germination behaviour in populations of wood anemone (Anemone nemorosa L.) from northern Italy&lt;/title&gt;&lt;secondary-title&gt;Seed Science Research&lt;/secondary-title&gt;&lt;/titles&gt;&lt;periodical&gt;&lt;full-title&gt;Seed Science Research&lt;/full-title&gt;&lt;/periodical&gt;&lt;pages&gt;213-222&lt;/pages&gt;&lt;volume&gt;18&lt;/volume&gt;&lt;number&gt;4&lt;/number&gt;&lt;section&gt;213&lt;/section&gt;&lt;dates&gt;&lt;year&gt;2008&lt;/year&gt;&lt;pub-dates&gt;&lt;date&gt;Dec&lt;/date&gt;&lt;/pub-dates&gt;&lt;/dates&gt;&lt;isbn&gt;0960-2585&amp;#xD;1475-2735&lt;/isbn&gt;&lt;accession-num&gt;WOS:000262430900004&lt;/accession-num&gt;&lt;urls&gt;&lt;related-urls&gt;&lt;url&gt;&lt;style face="underline" font="default" size="100%"&gt;&amp;lt;Go to ISI&amp;gt;://WOS:000262430900004&lt;/style&gt;&lt;/url&gt;&lt;url&gt;https://www.cambridge.org/core/journals/seed-science-research/article/habitatcorrelated-seed-germination-behaviour-in-populations-of-wood-anemone-anemone-nemorosa-l-from-northern-italy/DA66A6B5DBB223DF20B8C5B0DA7265BC&lt;/url&gt;&lt;/related-urls&gt;&lt;/urls&gt;&lt;electronic-resource-num&gt;10.1017/s0960258508084997&lt;/electronic-resource-num&gt;&lt;/record&gt;&lt;/Cite&gt;&lt;/EndNote&gt;</w:instrText>
      </w:r>
      <w:r w:rsidR="00AF24E4" w:rsidRPr="00B65EAD">
        <w:rPr>
          <w:rFonts w:ascii="Aptos" w:hAnsi="Aptos" w:cs="Times New Roman"/>
          <w:sz w:val="24"/>
          <w:szCs w:val="24"/>
        </w:rPr>
        <w:fldChar w:fldCharType="separate"/>
      </w:r>
      <w:r w:rsidR="00D82935">
        <w:rPr>
          <w:rFonts w:ascii="Aptos" w:hAnsi="Aptos" w:cs="Times New Roman"/>
          <w:noProof/>
          <w:sz w:val="24"/>
          <w:szCs w:val="24"/>
        </w:rPr>
        <w:t>Mondoni</w:t>
      </w:r>
      <w:r w:rsidR="00D82935" w:rsidRPr="00D82935">
        <w:rPr>
          <w:rFonts w:ascii="Aptos" w:hAnsi="Aptos" w:cs="Times New Roman"/>
          <w:i/>
          <w:noProof/>
          <w:sz w:val="24"/>
          <w:szCs w:val="24"/>
        </w:rPr>
        <w:t xml:space="preserve"> et al.</w:t>
      </w:r>
      <w:r w:rsidR="00D82935">
        <w:rPr>
          <w:rFonts w:ascii="Aptos" w:hAnsi="Aptos" w:cs="Times New Roman"/>
          <w:noProof/>
          <w:sz w:val="24"/>
          <w:szCs w:val="24"/>
        </w:rPr>
        <w:t xml:space="preserve"> (2008)</w:t>
      </w:r>
      <w:r w:rsidR="00AF24E4" w:rsidRPr="00B65EAD">
        <w:rPr>
          <w:rFonts w:ascii="Aptos" w:hAnsi="Aptos" w:cs="Times New Roman"/>
          <w:sz w:val="24"/>
          <w:szCs w:val="24"/>
        </w:rPr>
        <w:fldChar w:fldCharType="end"/>
      </w:r>
      <w:r w:rsidR="00AF24E4" w:rsidRPr="00B65EAD">
        <w:rPr>
          <w:rFonts w:ascii="Aptos" w:hAnsi="Aptos" w:cs="Times New Roman"/>
          <w:sz w:val="24"/>
          <w:szCs w:val="24"/>
        </w:rPr>
        <w:t xml:space="preserve"> </w:t>
      </w:r>
      <w:r w:rsidRPr="00B65EAD">
        <w:rPr>
          <w:rFonts w:ascii="Aptos" w:hAnsi="Aptos" w:cs="Times New Roman"/>
          <w:sz w:val="24"/>
          <w:szCs w:val="24"/>
        </w:rPr>
        <w:t xml:space="preserve">compared morphological dormancy between mountain and lowland populations of the temperate woodland forb </w:t>
      </w:r>
      <w:r w:rsidRPr="00B65EAD">
        <w:rPr>
          <w:rFonts w:ascii="Aptos" w:hAnsi="Aptos" w:cs="Times New Roman"/>
          <w:i/>
          <w:sz w:val="24"/>
          <w:szCs w:val="24"/>
        </w:rPr>
        <w:t>Anemone nemorosa</w:t>
      </w:r>
      <w:r w:rsidR="007B662C" w:rsidRPr="00B65EAD">
        <w:rPr>
          <w:rFonts w:ascii="Aptos" w:hAnsi="Aptos" w:cs="Times New Roman"/>
          <w:sz w:val="24"/>
          <w:szCs w:val="24"/>
        </w:rPr>
        <w:t xml:space="preserve"> and found that, although</w:t>
      </w:r>
      <w:r w:rsidRPr="00B65EAD">
        <w:rPr>
          <w:rFonts w:ascii="Aptos" w:hAnsi="Aptos" w:cs="Times New Roman"/>
          <w:sz w:val="24"/>
          <w:szCs w:val="24"/>
        </w:rPr>
        <w:t xml:space="preserve"> </w:t>
      </w:r>
      <w:r w:rsidR="007B662C" w:rsidRPr="00B65EAD">
        <w:rPr>
          <w:rFonts w:ascii="Aptos" w:hAnsi="Aptos" w:cs="Times New Roman"/>
          <w:sz w:val="24"/>
          <w:szCs w:val="24"/>
        </w:rPr>
        <w:t>e</w:t>
      </w:r>
      <w:r w:rsidRPr="00B65EAD">
        <w:rPr>
          <w:rFonts w:ascii="Aptos" w:hAnsi="Aptos" w:cs="Times New Roman"/>
          <w:sz w:val="24"/>
          <w:szCs w:val="24"/>
        </w:rPr>
        <w:t xml:space="preserve">mbryo size at dispersal was similar in all the populations, embryo growth at cool temperatures was faster in the mountain population. </w:t>
      </w:r>
      <w:r w:rsidRPr="00750753">
        <w:rPr>
          <w:rFonts w:ascii="Aptos" w:hAnsi="Aptos" w:cs="Times New Roman"/>
          <w:sz w:val="24"/>
          <w:szCs w:val="24"/>
        </w:rPr>
        <w:t>This suggest</w:t>
      </w:r>
      <w:r w:rsidR="00CB5E98" w:rsidRPr="00750753">
        <w:rPr>
          <w:rFonts w:ascii="Aptos" w:hAnsi="Aptos" w:cs="Times New Roman"/>
          <w:sz w:val="24"/>
          <w:szCs w:val="24"/>
        </w:rPr>
        <w:t>s</w:t>
      </w:r>
      <w:r w:rsidRPr="00750753">
        <w:rPr>
          <w:rFonts w:ascii="Aptos" w:hAnsi="Aptos" w:cs="Times New Roman"/>
          <w:sz w:val="24"/>
          <w:szCs w:val="24"/>
        </w:rPr>
        <w:t xml:space="preserve"> a capacity of </w:t>
      </w:r>
      <w:r w:rsidR="00EF4437" w:rsidRPr="00750753">
        <w:rPr>
          <w:rFonts w:ascii="Aptos" w:hAnsi="Aptos" w:cs="Times New Roman"/>
          <w:sz w:val="24"/>
          <w:szCs w:val="24"/>
        </w:rPr>
        <w:t>post-dispersa</w:t>
      </w:r>
      <w:r w:rsidR="00750753" w:rsidRPr="00750753">
        <w:rPr>
          <w:rFonts w:ascii="Aptos" w:hAnsi="Aptos" w:cs="Times New Roman"/>
          <w:sz w:val="24"/>
          <w:szCs w:val="24"/>
        </w:rPr>
        <w:t>l embryo growth</w:t>
      </w:r>
      <w:r w:rsidRPr="00750753">
        <w:rPr>
          <w:rFonts w:ascii="Aptos" w:hAnsi="Aptos" w:cs="Times New Roman"/>
          <w:sz w:val="24"/>
          <w:szCs w:val="24"/>
        </w:rPr>
        <w:t xml:space="preserve"> to adapt to local conditions, either by local adaptation or phenotypic plasticity, analogous to that </w:t>
      </w:r>
      <w:r w:rsidR="00227DBC" w:rsidRPr="00750753">
        <w:rPr>
          <w:rFonts w:ascii="Aptos" w:hAnsi="Aptos" w:cs="Times New Roman"/>
          <w:sz w:val="24"/>
          <w:szCs w:val="24"/>
        </w:rPr>
        <w:t>shown by</w:t>
      </w:r>
      <w:r w:rsidRPr="00750753">
        <w:rPr>
          <w:rFonts w:ascii="Aptos" w:hAnsi="Aptos" w:cs="Times New Roman"/>
          <w:sz w:val="24"/>
          <w:szCs w:val="24"/>
        </w:rPr>
        <w:t xml:space="preserve"> </w:t>
      </w:r>
      <w:r w:rsidR="00750753" w:rsidRPr="00750753">
        <w:rPr>
          <w:rFonts w:ascii="Aptos" w:hAnsi="Aptos" w:cs="Times New Roman"/>
          <w:sz w:val="24"/>
          <w:szCs w:val="24"/>
        </w:rPr>
        <w:t>other seed traits</w:t>
      </w:r>
      <w:r w:rsidR="00227DBC" w:rsidRPr="00B65EAD">
        <w:rPr>
          <w:rFonts w:ascii="Aptos" w:hAnsi="Aptos" w:cs="Times New Roman"/>
          <w:sz w:val="24"/>
          <w:szCs w:val="24"/>
        </w:rPr>
        <w:t xml:space="preserve"> </w:t>
      </w:r>
      <w:r w:rsidR="00227DBC" w:rsidRPr="00B65EAD">
        <w:rPr>
          <w:rFonts w:ascii="Aptos" w:hAnsi="Aptos" w:cs="Times New Roman"/>
          <w:sz w:val="24"/>
          <w:szCs w:val="24"/>
        </w:rPr>
        <w:fldChar w:fldCharType="begin">
          <w:fldData xml:space="preserve">PEVuZE5vdGU+PENpdGU+PEF1dGhvcj5GZXJuw6FuZGV6LVBhc2N1YWw8L0F1dGhvcj48WWVhcj4y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</w:fldData>
        </w:fldChar>
      </w:r>
      <w:r w:rsidR="00D82935">
        <w:rPr>
          <w:rFonts w:ascii="Aptos" w:hAnsi="Aptos" w:cs="Times New Roman"/>
          <w:sz w:val="24"/>
          <w:szCs w:val="24"/>
        </w:rPr>
        <w:instrText xml:space="preserve"> ADDIN EN.CITE </w:instrText>
      </w:r>
      <w:r w:rsidR="00D82935">
        <w:rPr>
          <w:rFonts w:ascii="Aptos" w:hAnsi="Aptos" w:cs="Times New Roman"/>
          <w:sz w:val="24"/>
          <w:szCs w:val="24"/>
        </w:rPr>
        <w:fldChar w:fldCharType="begin">
          <w:fldData xml:space="preserve">PEVuZE5vdGU+PENpdGU+PEF1dGhvcj5GZXJuw6FuZGV6LVBhc2N1YWw8L0F1dGhvcj48WWVhcj4y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</w:fldData>
        </w:fldChar>
      </w:r>
      <w:r w:rsidR="00D82935">
        <w:rPr>
          <w:rFonts w:ascii="Aptos" w:hAnsi="Aptos" w:cs="Times New Roman"/>
          <w:sz w:val="24"/>
          <w:szCs w:val="24"/>
        </w:rPr>
        <w:instrText xml:space="preserve"> ADDIN EN.CITE.DATA </w:instrText>
      </w:r>
      <w:r w:rsidR="00D82935">
        <w:rPr>
          <w:rFonts w:ascii="Aptos" w:hAnsi="Aptos" w:cs="Times New Roman"/>
          <w:sz w:val="24"/>
          <w:szCs w:val="24"/>
        </w:rPr>
      </w:r>
      <w:r w:rsidR="00D82935">
        <w:rPr>
          <w:rFonts w:ascii="Aptos" w:hAnsi="Aptos" w:cs="Times New Roman"/>
          <w:sz w:val="24"/>
          <w:szCs w:val="24"/>
        </w:rPr>
        <w:fldChar w:fldCharType="end"/>
      </w:r>
      <w:r w:rsidR="00227DBC" w:rsidRPr="00B65EAD">
        <w:rPr>
          <w:rFonts w:ascii="Aptos" w:hAnsi="Aptos" w:cs="Times New Roman"/>
          <w:sz w:val="24"/>
          <w:szCs w:val="24"/>
        </w:rPr>
        <w:fldChar w:fldCharType="separate"/>
      </w:r>
      <w:r w:rsidR="00D82935">
        <w:rPr>
          <w:rFonts w:ascii="Aptos" w:hAnsi="Aptos" w:cs="Times New Roman"/>
          <w:noProof/>
          <w:sz w:val="24"/>
          <w:szCs w:val="24"/>
        </w:rPr>
        <w:t>(Fernández-Pascual</w:t>
      </w:r>
      <w:r w:rsidR="00D82935" w:rsidRPr="00D82935">
        <w:rPr>
          <w:rFonts w:ascii="Aptos" w:hAnsi="Aptos" w:cs="Times New Roman"/>
          <w:i/>
          <w:noProof/>
          <w:sz w:val="24"/>
          <w:szCs w:val="24"/>
        </w:rPr>
        <w:t xml:space="preserve"> et al.</w:t>
      </w:r>
      <w:r w:rsidR="00D82935">
        <w:rPr>
          <w:rFonts w:ascii="Aptos" w:hAnsi="Aptos" w:cs="Times New Roman"/>
          <w:noProof/>
          <w:sz w:val="24"/>
          <w:szCs w:val="24"/>
        </w:rPr>
        <w:t xml:space="preserve"> 2013)</w:t>
      </w:r>
      <w:r w:rsidR="00227DBC" w:rsidRPr="00B65EAD">
        <w:rPr>
          <w:rFonts w:ascii="Aptos" w:hAnsi="Aptos" w:cs="Times New Roman"/>
          <w:sz w:val="24"/>
          <w:szCs w:val="24"/>
        </w:rPr>
        <w:fldChar w:fldCharType="end"/>
      </w:r>
      <w:r w:rsidRPr="00B65EAD">
        <w:rPr>
          <w:rFonts w:ascii="Aptos" w:hAnsi="Aptos" w:cs="Times New Roman"/>
          <w:sz w:val="24"/>
          <w:szCs w:val="24"/>
        </w:rPr>
        <w:t xml:space="preserve">. Further research is warranted, to measure the thermal thresholds for </w:t>
      </w:r>
      <w:r w:rsidR="00216611" w:rsidRPr="00B65EAD">
        <w:rPr>
          <w:rFonts w:ascii="Aptos" w:hAnsi="Aptos" w:cs="Times New Roman"/>
          <w:sz w:val="24"/>
          <w:szCs w:val="24"/>
        </w:rPr>
        <w:t xml:space="preserve">post-dispersal </w:t>
      </w:r>
      <w:r w:rsidRPr="00B65EAD">
        <w:rPr>
          <w:rFonts w:ascii="Aptos" w:hAnsi="Aptos" w:cs="Times New Roman"/>
          <w:sz w:val="24"/>
          <w:szCs w:val="24"/>
        </w:rPr>
        <w:t xml:space="preserve">embryo growth across wider </w:t>
      </w:r>
      <w:r w:rsidR="00216611" w:rsidRPr="00B65EAD">
        <w:rPr>
          <w:rFonts w:ascii="Aptos" w:hAnsi="Aptos" w:cs="Times New Roman"/>
          <w:sz w:val="24"/>
          <w:szCs w:val="24"/>
        </w:rPr>
        <w:t>bio</w:t>
      </w:r>
      <w:r w:rsidRPr="00B65EAD">
        <w:rPr>
          <w:rFonts w:ascii="Aptos" w:hAnsi="Aptos" w:cs="Times New Roman"/>
          <w:sz w:val="24"/>
          <w:szCs w:val="24"/>
        </w:rPr>
        <w:t>geographical scales and investigate whether they vary in association with environmental gradients.</w:t>
      </w:r>
      <w:r w:rsidR="005B7631" w:rsidRPr="00B65EAD">
        <w:rPr>
          <w:rFonts w:ascii="Aptos" w:hAnsi="Aptos" w:cs="Times New Roman"/>
          <w:sz w:val="24"/>
          <w:szCs w:val="24"/>
        </w:rPr>
        <w:t xml:space="preserve"> To our knowledge, </w:t>
      </w:r>
      <w:r w:rsidR="00226E94">
        <w:rPr>
          <w:rFonts w:ascii="Aptos" w:hAnsi="Aptos" w:cs="Times New Roman"/>
          <w:sz w:val="24"/>
          <w:szCs w:val="24"/>
        </w:rPr>
        <w:t xml:space="preserve">this is the first </w:t>
      </w:r>
      <w:r w:rsidR="005B7631" w:rsidRPr="00B65EAD">
        <w:rPr>
          <w:rFonts w:ascii="Aptos" w:hAnsi="Aptos" w:cs="Times New Roman"/>
          <w:sz w:val="24"/>
          <w:szCs w:val="24"/>
        </w:rPr>
        <w:t xml:space="preserve">study </w:t>
      </w:r>
      <w:r w:rsidR="003B2C5D">
        <w:rPr>
          <w:rFonts w:ascii="Aptos" w:hAnsi="Aptos" w:cs="Times New Roman"/>
          <w:sz w:val="24"/>
          <w:szCs w:val="24"/>
        </w:rPr>
        <w:t xml:space="preserve">to quantify </w:t>
      </w:r>
      <w:r w:rsidR="00E30E2D">
        <w:rPr>
          <w:rFonts w:ascii="Aptos" w:hAnsi="Aptos" w:cs="Times New Roman"/>
          <w:sz w:val="24"/>
          <w:szCs w:val="24"/>
        </w:rPr>
        <w:t xml:space="preserve">the </w:t>
      </w:r>
      <w:r w:rsidR="00E30E2D" w:rsidRPr="00B65EAD">
        <w:rPr>
          <w:rFonts w:ascii="Aptos" w:hAnsi="Aptos" w:cs="Times New Roman"/>
          <w:sz w:val="24"/>
          <w:szCs w:val="24"/>
        </w:rPr>
        <w:t>thermal</w:t>
      </w:r>
      <w:r w:rsidR="003B2C5D">
        <w:rPr>
          <w:rFonts w:ascii="Aptos" w:hAnsi="Aptos" w:cs="Times New Roman"/>
          <w:sz w:val="24"/>
          <w:szCs w:val="24"/>
        </w:rPr>
        <w:t xml:space="preserve"> thresholds that</w:t>
      </w:r>
      <w:r w:rsidR="002E0209">
        <w:rPr>
          <w:rFonts w:ascii="Aptos" w:hAnsi="Aptos" w:cs="Times New Roman"/>
          <w:sz w:val="24"/>
          <w:szCs w:val="24"/>
        </w:rPr>
        <w:t xml:space="preserve"> </w:t>
      </w:r>
      <w:r w:rsidR="005B7631" w:rsidRPr="00B65EAD">
        <w:rPr>
          <w:rFonts w:ascii="Aptos" w:hAnsi="Aptos" w:cs="Times New Roman"/>
          <w:sz w:val="24"/>
          <w:szCs w:val="24"/>
        </w:rPr>
        <w:t>regulat</w:t>
      </w:r>
      <w:r w:rsidR="003B2C5D">
        <w:rPr>
          <w:rFonts w:ascii="Aptos" w:hAnsi="Aptos" w:cs="Times New Roman"/>
          <w:sz w:val="24"/>
          <w:szCs w:val="24"/>
        </w:rPr>
        <w:t xml:space="preserve">e </w:t>
      </w:r>
      <w:r w:rsidR="005B7631" w:rsidRPr="00B65EAD">
        <w:rPr>
          <w:rFonts w:ascii="Aptos" w:hAnsi="Aptos" w:cs="Times New Roman"/>
          <w:sz w:val="24"/>
          <w:szCs w:val="24"/>
        </w:rPr>
        <w:t xml:space="preserve">embryo growth </w:t>
      </w:r>
      <w:r w:rsidR="003B2C5D">
        <w:rPr>
          <w:rFonts w:ascii="Aptos" w:hAnsi="Aptos" w:cs="Times New Roman"/>
          <w:sz w:val="24"/>
          <w:szCs w:val="24"/>
        </w:rPr>
        <w:t xml:space="preserve">rate </w:t>
      </w:r>
      <w:r w:rsidR="005B7631" w:rsidRPr="00B65EAD">
        <w:rPr>
          <w:rFonts w:ascii="Aptos" w:hAnsi="Aptos" w:cs="Times New Roman"/>
          <w:sz w:val="24"/>
          <w:szCs w:val="24"/>
        </w:rPr>
        <w:t>across the whole latitudinal distribution of a species</w:t>
      </w:r>
      <w:r w:rsidR="00E93DC7" w:rsidRPr="00B65EAD">
        <w:rPr>
          <w:rFonts w:ascii="Aptos" w:hAnsi="Aptos" w:cs="Times New Roman"/>
          <w:sz w:val="24"/>
          <w:szCs w:val="24"/>
        </w:rPr>
        <w:t>.</w:t>
      </w:r>
    </w:p>
    <w:p w14:paraId="6E50F9E8" w14:textId="6DCE079E" w:rsidR="00284762" w:rsidRPr="00B65EAD" w:rsidRDefault="00451367" w:rsidP="000F76F6">
      <w:pPr>
        <w:spacing w:before="120" w:after="120" w:line="480" w:lineRule="auto"/>
        <w:jc w:val="both"/>
        <w:rPr>
          <w:rFonts w:ascii="Aptos" w:hAnsi="Aptos" w:cs="Times New Roman"/>
          <w:sz w:val="24"/>
          <w:szCs w:val="24"/>
        </w:rPr>
      </w:pPr>
      <w:r w:rsidRPr="00B65EAD">
        <w:rPr>
          <w:rFonts w:ascii="Aptos" w:hAnsi="Aptos" w:cs="Times New Roman"/>
          <w:sz w:val="24"/>
          <w:szCs w:val="24"/>
        </w:rPr>
        <w:lastRenderedPageBreak/>
        <w:t xml:space="preserve">In this study, we assess the functional biogeography of post-dispersal embryo growth in the geophyte </w:t>
      </w:r>
      <w:r w:rsidRPr="00B65EAD">
        <w:rPr>
          <w:rFonts w:ascii="Aptos" w:hAnsi="Aptos" w:cs="Times New Roman"/>
          <w:i/>
          <w:sz w:val="24"/>
          <w:szCs w:val="24"/>
        </w:rPr>
        <w:t>Conopodium majus</w:t>
      </w:r>
      <w:r w:rsidRPr="00B65EAD">
        <w:rPr>
          <w:rFonts w:ascii="Aptos" w:hAnsi="Aptos" w:cs="Times New Roman"/>
          <w:sz w:val="24"/>
          <w:szCs w:val="24"/>
        </w:rPr>
        <w:t xml:space="preserve"> (Apiaceae) </w:t>
      </w:r>
      <w:r w:rsidR="002610F3" w:rsidRPr="00B65EAD">
        <w:rPr>
          <w:rFonts w:ascii="Aptos" w:hAnsi="Aptos" w:cs="Times New Roman"/>
          <w:sz w:val="24"/>
          <w:szCs w:val="24"/>
        </w:rPr>
        <w:t xml:space="preserve">across its latitudinal distribution, </w:t>
      </w:r>
      <w:r w:rsidR="002610F3" w:rsidRPr="00B65EAD">
        <w:rPr>
          <w:rFonts w:ascii="Aptos" w:hAnsi="Aptos" w:cs="Times New Roman"/>
          <w:sz w:val="24"/>
          <w:szCs w:val="24"/>
        </w:rPr>
        <w:t>from the Iberian Peninsula to Scandinavia.</w:t>
      </w:r>
      <w:r w:rsidR="00530F16" w:rsidRPr="00B65EAD">
        <w:rPr>
          <w:rFonts w:ascii="Aptos" w:hAnsi="Aptos" w:cs="Times New Roman"/>
          <w:sz w:val="24"/>
          <w:szCs w:val="24"/>
        </w:rPr>
        <w:t xml:space="preserve"> To do this, we develop a model of embryo growth as a function of temperature to describe its cardinal temperatures for embryo growth. </w:t>
      </w:r>
      <w:r w:rsidR="00254D8C">
        <w:rPr>
          <w:rFonts w:ascii="Aptos" w:hAnsi="Aptos" w:cs="Times New Roman"/>
          <w:sz w:val="24"/>
          <w:szCs w:val="24"/>
        </w:rPr>
        <w:t>It has been shown</w:t>
      </w:r>
      <w:r w:rsidR="005B7631" w:rsidRPr="00B65EAD">
        <w:rPr>
          <w:rFonts w:ascii="Aptos" w:hAnsi="Aptos" w:cs="Times New Roman"/>
          <w:sz w:val="24"/>
          <w:szCs w:val="24"/>
        </w:rPr>
        <w:t xml:space="preserve"> that </w:t>
      </w:r>
      <w:r w:rsidR="00B81878" w:rsidRPr="00B65EAD">
        <w:rPr>
          <w:rFonts w:ascii="Aptos" w:hAnsi="Aptos" w:cs="Times New Roman"/>
          <w:sz w:val="24"/>
          <w:szCs w:val="24"/>
        </w:rPr>
        <w:t>Scottish</w:t>
      </w:r>
      <w:r w:rsidR="00C26785" w:rsidRPr="00B65EAD">
        <w:rPr>
          <w:rFonts w:ascii="Aptos" w:hAnsi="Aptos" w:cs="Times New Roman"/>
          <w:sz w:val="24"/>
          <w:szCs w:val="24"/>
        </w:rPr>
        <w:t xml:space="preserve"> populations</w:t>
      </w:r>
      <w:r w:rsidR="005B7631" w:rsidRPr="00B65EAD">
        <w:rPr>
          <w:rFonts w:ascii="Aptos" w:hAnsi="Aptos" w:cs="Times New Roman"/>
          <w:sz w:val="24"/>
          <w:szCs w:val="24"/>
        </w:rPr>
        <w:t xml:space="preserve"> of th</w:t>
      </w:r>
      <w:r w:rsidR="003B2C5D">
        <w:rPr>
          <w:rFonts w:ascii="Aptos" w:hAnsi="Aptos" w:cs="Times New Roman"/>
          <w:sz w:val="24"/>
          <w:szCs w:val="24"/>
        </w:rPr>
        <w:t>is sp</w:t>
      </w:r>
      <w:r w:rsidR="005B7631" w:rsidRPr="00B65EAD">
        <w:rPr>
          <w:rFonts w:ascii="Aptos" w:hAnsi="Aptos" w:cs="Times New Roman"/>
          <w:sz w:val="24"/>
          <w:szCs w:val="24"/>
        </w:rPr>
        <w:t>e</w:t>
      </w:r>
      <w:r w:rsidR="003B2C5D">
        <w:rPr>
          <w:rFonts w:ascii="Aptos" w:hAnsi="Aptos" w:cs="Times New Roman"/>
          <w:sz w:val="24"/>
          <w:szCs w:val="24"/>
        </w:rPr>
        <w:t xml:space="preserve">cies </w:t>
      </w:r>
      <w:r w:rsidR="007325DC" w:rsidRPr="00B65EAD">
        <w:rPr>
          <w:rFonts w:ascii="Aptos" w:hAnsi="Aptos" w:cs="Times New Roman"/>
          <w:sz w:val="24"/>
          <w:szCs w:val="24"/>
        </w:rPr>
        <w:t>require post-dispersal embryo growth</w:t>
      </w:r>
      <w:r w:rsidR="005B7631" w:rsidRPr="00B65EAD">
        <w:rPr>
          <w:rFonts w:ascii="Aptos" w:hAnsi="Aptos" w:cs="Times New Roman"/>
          <w:sz w:val="24"/>
          <w:szCs w:val="24"/>
        </w:rPr>
        <w:t xml:space="preserve">, and that embryo growth </w:t>
      </w:r>
      <w:r w:rsidR="004E6C1C" w:rsidRPr="00B65EAD">
        <w:rPr>
          <w:rFonts w:ascii="Aptos" w:hAnsi="Aptos" w:cs="Times New Roman"/>
          <w:sz w:val="24"/>
          <w:szCs w:val="24"/>
        </w:rPr>
        <w:t xml:space="preserve">and germination </w:t>
      </w:r>
      <w:r w:rsidR="005B7631" w:rsidRPr="00B65EAD">
        <w:rPr>
          <w:rFonts w:ascii="Aptos" w:hAnsi="Aptos" w:cs="Times New Roman"/>
          <w:sz w:val="24"/>
          <w:szCs w:val="24"/>
        </w:rPr>
        <w:t xml:space="preserve">occur </w:t>
      </w:r>
      <w:r w:rsidR="003B2C5D">
        <w:rPr>
          <w:rFonts w:ascii="Aptos" w:hAnsi="Aptos" w:cs="Times New Roman"/>
          <w:sz w:val="24"/>
          <w:szCs w:val="24"/>
        </w:rPr>
        <w:t>optimally</w:t>
      </w:r>
      <w:r w:rsidR="002E0209">
        <w:rPr>
          <w:rFonts w:ascii="Aptos" w:hAnsi="Aptos" w:cs="Times New Roman"/>
          <w:sz w:val="24"/>
          <w:szCs w:val="24"/>
        </w:rPr>
        <w:t xml:space="preserve"> </w:t>
      </w:r>
      <w:r w:rsidR="005B7631" w:rsidRPr="00B65EAD">
        <w:rPr>
          <w:rFonts w:ascii="Aptos" w:hAnsi="Aptos" w:cs="Times New Roman"/>
          <w:sz w:val="24"/>
          <w:szCs w:val="24"/>
        </w:rPr>
        <w:t>around 5 °C</w:t>
      </w:r>
      <w:r w:rsidR="00254D8C">
        <w:rPr>
          <w:rFonts w:ascii="Aptos" w:hAnsi="Aptos" w:cs="Times New Roman"/>
          <w:sz w:val="24"/>
          <w:szCs w:val="24"/>
        </w:rPr>
        <w:t xml:space="preserve"> </w:t>
      </w:r>
      <w:r w:rsidR="00254D8C" w:rsidRPr="00B65EAD">
        <w:rPr>
          <w:rFonts w:ascii="Aptos" w:hAnsi="Aptos" w:cs="Times New Roman"/>
          <w:sz w:val="24"/>
          <w:szCs w:val="24"/>
        </w:rPr>
        <w:fldChar w:fldCharType="begin"/>
      </w:r>
      <w:r w:rsidR="00D82935">
        <w:rPr>
          <w:rFonts w:ascii="Aptos" w:hAnsi="Aptos" w:cs="Times New Roman"/>
          <w:sz w:val="24"/>
          <w:szCs w:val="24"/>
        </w:rPr>
        <w:instrText xml:space="preserve"> ADDIN EN.CITE &lt;EndNote&gt;&lt;Cite&gt;&lt;Author&gt;Blandino&lt;/Author&gt;&lt;Year&gt;2019&lt;/Year&gt;&lt;RecNum&gt;4976&lt;/RecNum&gt;&lt;DisplayText&gt;(Blandino&lt;style face="italic"&gt; et al.&lt;/style&gt; 2019)&lt;/DisplayText&gt;&lt;record&gt;&lt;rec-number&gt;4976&lt;/rec-number&gt;&lt;foreign-keys&gt;&lt;key app="EN" db-id="z5wrr0e0ozfsviesxxlp0rpfxdvdtt9a95t2" timestamp="1615837888"&gt;4976&lt;/key&gt;&lt;/foreign-keys&gt;&lt;ref-type name="Journal Article"&gt;17&lt;/ref-type&gt;&lt;contributors&gt;&lt;authors&gt;&lt;author&gt;Blandino, C.&lt;/author&gt;&lt;author&gt;Fernández-Pascual, E.&lt;/author&gt;&lt;author&gt;Marin, M.&lt;/author&gt;&lt;author&gt;Vernet, A.&lt;/author&gt;&lt;author&gt;Pritchard, H. W.&lt;/author&gt;&lt;/authors&gt;&lt;/contributors&gt;&lt;titles&gt;&lt;title&gt;&lt;style face="normal" font="default" size="100%"&gt;Seed ecology of the geophyte &lt;/style&gt;&lt;style face="italic" font="default" size="100%"&gt;Conopodium majus&lt;/style&gt;&lt;style face="normal" font="default" size="100%"&gt; (Apiaceae), indicator species of ancient woodland understories and oligotrophic meadows&lt;/style&gt;&lt;/title&gt;&lt;secondary-title&gt;Plant Biology&lt;/secondary-title&gt;&lt;/titles&gt;&lt;periodical&gt;&lt;full-title&gt;Plant Biology&lt;/full-title&gt;&lt;/periodical&gt;&lt;pages&gt;487-497&lt;/pages&gt;&lt;volume&gt;21&lt;/volume&gt;&lt;number&gt;3&lt;/number&gt;&lt;dates&gt;&lt;year&gt;2019&lt;/year&gt;&lt;/dates&gt;&lt;isbn&gt;1435-8603&lt;/isbn&gt;&lt;urls&gt;&lt;related-urls&gt;&lt;url&gt;https://onlinelibrary.wiley.com/doi/abs/10.1111/plb.12872&lt;/url&gt;&lt;/related-urls&gt;&lt;/urls&gt;&lt;electronic-resource-num&gt;https://doi.org/10.1111/plb.12872&lt;/electronic-resource-num&gt;&lt;/record&gt;&lt;/Cite&gt;&lt;/EndNote&gt;</w:instrText>
      </w:r>
      <w:r w:rsidR="00254D8C" w:rsidRPr="00B65EAD">
        <w:rPr>
          <w:rFonts w:ascii="Aptos" w:hAnsi="Aptos" w:cs="Times New Roman"/>
          <w:sz w:val="24"/>
          <w:szCs w:val="24"/>
        </w:rPr>
        <w:fldChar w:fldCharType="separate"/>
      </w:r>
      <w:r w:rsidR="00D82935">
        <w:rPr>
          <w:rFonts w:ascii="Aptos" w:hAnsi="Aptos" w:cs="Times New Roman"/>
          <w:noProof/>
          <w:sz w:val="24"/>
          <w:szCs w:val="24"/>
        </w:rPr>
        <w:t>(Blandino</w:t>
      </w:r>
      <w:r w:rsidR="00D82935" w:rsidRPr="00D82935">
        <w:rPr>
          <w:rFonts w:ascii="Aptos" w:hAnsi="Aptos" w:cs="Times New Roman"/>
          <w:i/>
          <w:noProof/>
          <w:sz w:val="24"/>
          <w:szCs w:val="24"/>
        </w:rPr>
        <w:t xml:space="preserve"> et al.</w:t>
      </w:r>
      <w:r w:rsidR="00D82935">
        <w:rPr>
          <w:rFonts w:ascii="Aptos" w:hAnsi="Aptos" w:cs="Times New Roman"/>
          <w:noProof/>
          <w:sz w:val="24"/>
          <w:szCs w:val="24"/>
        </w:rPr>
        <w:t xml:space="preserve"> 2019)</w:t>
      </w:r>
      <w:r w:rsidR="00254D8C" w:rsidRPr="00B65EAD">
        <w:rPr>
          <w:rFonts w:ascii="Aptos" w:hAnsi="Aptos" w:cs="Times New Roman"/>
          <w:sz w:val="24"/>
          <w:szCs w:val="24"/>
        </w:rPr>
        <w:fldChar w:fldCharType="end"/>
      </w:r>
      <w:r w:rsidR="005B7631" w:rsidRPr="00B65EAD">
        <w:rPr>
          <w:rFonts w:ascii="Aptos" w:hAnsi="Aptos" w:cs="Times New Roman"/>
          <w:sz w:val="24"/>
          <w:szCs w:val="24"/>
        </w:rPr>
        <w:t>.</w:t>
      </w:r>
      <w:r w:rsidR="00494A85" w:rsidRPr="00B65EAD">
        <w:rPr>
          <w:rFonts w:ascii="Aptos" w:hAnsi="Aptos" w:cs="Times New Roman"/>
          <w:sz w:val="24"/>
          <w:szCs w:val="24"/>
        </w:rPr>
        <w:t xml:space="preserve"> </w:t>
      </w:r>
      <w:r w:rsidR="002765FC" w:rsidRPr="00B65EAD">
        <w:rPr>
          <w:rFonts w:ascii="Aptos" w:hAnsi="Aptos" w:cs="Times New Roman"/>
          <w:sz w:val="24"/>
          <w:szCs w:val="24"/>
        </w:rPr>
        <w:t xml:space="preserve">Such </w:t>
      </w:r>
      <w:r w:rsidR="000D151E" w:rsidRPr="00B65EAD">
        <w:rPr>
          <w:rFonts w:ascii="Aptos" w:hAnsi="Aptos" w:cs="Times New Roman"/>
          <w:sz w:val="24"/>
          <w:szCs w:val="24"/>
        </w:rPr>
        <w:t>narrow</w:t>
      </w:r>
      <w:r w:rsidR="00337698" w:rsidRPr="00B65EAD">
        <w:rPr>
          <w:rFonts w:ascii="Aptos" w:hAnsi="Aptos" w:cs="Times New Roman"/>
          <w:sz w:val="24"/>
          <w:szCs w:val="24"/>
        </w:rPr>
        <w:t xml:space="preserve"> thermal control </w:t>
      </w:r>
      <w:r w:rsidR="005B7631" w:rsidRPr="00B65EAD">
        <w:rPr>
          <w:rFonts w:ascii="Aptos" w:hAnsi="Aptos" w:cs="Times New Roman"/>
          <w:sz w:val="24"/>
          <w:szCs w:val="24"/>
        </w:rPr>
        <w:t xml:space="preserve">in a </w:t>
      </w:r>
      <w:r w:rsidR="0005700B" w:rsidRPr="00B65EAD">
        <w:rPr>
          <w:rFonts w:ascii="Aptos" w:hAnsi="Aptos" w:cs="Times New Roman"/>
          <w:sz w:val="24"/>
          <w:szCs w:val="24"/>
        </w:rPr>
        <w:t xml:space="preserve">species with a </w:t>
      </w:r>
      <w:r w:rsidR="005B7631" w:rsidRPr="00B65EAD">
        <w:rPr>
          <w:rFonts w:ascii="Aptos" w:hAnsi="Aptos" w:cs="Times New Roman"/>
          <w:sz w:val="24"/>
          <w:szCs w:val="24"/>
        </w:rPr>
        <w:t xml:space="preserve">relatively wide latitudinal distribution </w:t>
      </w:r>
      <w:r w:rsidR="0005700B" w:rsidRPr="00B65EAD">
        <w:rPr>
          <w:rFonts w:ascii="Aptos" w:hAnsi="Aptos" w:cs="Times New Roman"/>
          <w:sz w:val="24"/>
          <w:szCs w:val="24"/>
        </w:rPr>
        <w:t>could</w:t>
      </w:r>
      <w:r w:rsidR="002765FC" w:rsidRPr="00B65EAD">
        <w:rPr>
          <w:rFonts w:ascii="Aptos" w:hAnsi="Aptos" w:cs="Times New Roman"/>
          <w:sz w:val="24"/>
          <w:szCs w:val="24"/>
        </w:rPr>
        <w:t xml:space="preserve"> </w:t>
      </w:r>
      <w:r w:rsidR="000D151E" w:rsidRPr="00B65EAD">
        <w:rPr>
          <w:rFonts w:ascii="Aptos" w:hAnsi="Aptos" w:cs="Times New Roman"/>
          <w:sz w:val="24"/>
          <w:szCs w:val="24"/>
        </w:rPr>
        <w:t>make the species vulnerable to</w:t>
      </w:r>
      <w:r w:rsidR="002765FC" w:rsidRPr="00B65EAD">
        <w:rPr>
          <w:rFonts w:ascii="Aptos" w:hAnsi="Aptos" w:cs="Times New Roman"/>
          <w:sz w:val="24"/>
          <w:szCs w:val="24"/>
        </w:rPr>
        <w:t xml:space="preserve"> </w:t>
      </w:r>
      <w:r w:rsidR="003B2C5D">
        <w:rPr>
          <w:rFonts w:ascii="Aptos" w:hAnsi="Aptos" w:cs="Times New Roman"/>
          <w:sz w:val="24"/>
          <w:szCs w:val="24"/>
        </w:rPr>
        <w:t xml:space="preserve">spatial </w:t>
      </w:r>
      <w:r w:rsidR="002765FC" w:rsidRPr="00B65EAD">
        <w:rPr>
          <w:rFonts w:ascii="Aptos" w:hAnsi="Aptos" w:cs="Times New Roman"/>
          <w:sz w:val="24"/>
          <w:szCs w:val="24"/>
        </w:rPr>
        <w:t xml:space="preserve">shifts in its </w:t>
      </w:r>
      <w:r w:rsidR="004E6C1C" w:rsidRPr="00B65EAD">
        <w:rPr>
          <w:rFonts w:ascii="Aptos" w:hAnsi="Aptos" w:cs="Times New Roman"/>
          <w:sz w:val="24"/>
          <w:szCs w:val="24"/>
        </w:rPr>
        <w:t>regeneration</w:t>
      </w:r>
      <w:r w:rsidR="002765FC" w:rsidRPr="00B65EAD">
        <w:rPr>
          <w:rFonts w:ascii="Aptos" w:hAnsi="Aptos" w:cs="Times New Roman"/>
          <w:sz w:val="24"/>
          <w:szCs w:val="24"/>
        </w:rPr>
        <w:t xml:space="preserve"> niche in a scenario of changing climate</w:t>
      </w:r>
      <w:r w:rsidR="000D151E" w:rsidRPr="00B65EAD">
        <w:rPr>
          <w:rFonts w:ascii="Aptos" w:hAnsi="Aptos" w:cs="Times New Roman"/>
          <w:sz w:val="24"/>
          <w:szCs w:val="24"/>
        </w:rPr>
        <w:t xml:space="preserve"> </w:t>
      </w:r>
      <w:r w:rsidR="000D151E" w:rsidRPr="00B65EAD">
        <w:rPr>
          <w:rFonts w:ascii="Aptos" w:hAnsi="Aptos" w:cs="Times New Roman"/>
          <w:sz w:val="24"/>
          <w:szCs w:val="24"/>
        </w:rPr>
        <w:fldChar w:fldCharType="begin"/>
      </w:r>
      <w:r w:rsidR="00D82935">
        <w:rPr>
          <w:rFonts w:ascii="Aptos" w:hAnsi="Aptos" w:cs="Times New Roman"/>
          <w:sz w:val="24"/>
          <w:szCs w:val="24"/>
        </w:rPr>
        <w:instrText xml:space="preserve"> ADDIN EN.CITE &lt;EndNote&gt;&lt;Cite&gt;&lt;Author&gt;Walck&lt;/Author&gt;&lt;Year&gt;2011&lt;/Year&gt;&lt;RecNum&gt;3055&lt;/RecNum&gt;&lt;DisplayText&gt;(Walck&lt;style face="italic"&gt; et al.&lt;/style&gt; 2011)&lt;/DisplayText&gt;&lt;record&gt;&lt;rec-number&gt;3055&lt;/rec-number&gt;&lt;foreign-keys&gt;&lt;key app="EN" db-id="z5wrr0e0ozfsviesxxlp0rpfxdvdtt9a95t2" timestamp="1584456162"&gt;3055&lt;/key&gt;&lt;/foreign-keys&gt;&lt;ref-type name="Journal Article"&gt;17&lt;/ref-type&gt;&lt;contributors&gt;&lt;authors&gt;&lt;author&gt;Walck, Jeffrey L.&lt;/author&gt;&lt;author&gt;Hidayati, Siti N.&lt;/author&gt;&lt;author&gt;Dixon, Kingsley W.&lt;/author&gt;&lt;author&gt;Thompson, Ken&lt;/author&gt;&lt;author&gt;Poschlod, Peter&lt;/author&gt;&lt;/authors&gt;&lt;/contributors&gt;&lt;titles&gt;&lt;title&gt;Climate change and plant regeneration from seed&lt;/title&gt;&lt;secondary-title&gt;Global Change Biology&lt;/secondary-title&gt;&lt;/titles&gt;&lt;periodical&gt;&lt;full-title&gt;Global Change Biology&lt;/full-title&gt;&lt;/periodical&gt;&lt;pages&gt;2145-2161&lt;/pages&gt;&lt;volume&gt;17&lt;/volume&gt;&lt;number&gt;6&lt;/number&gt;&lt;keywords&gt;&lt;keyword&gt;germination phenology&lt;/keyword&gt;&lt;keyword&gt;global climate change&lt;/keyword&gt;&lt;keyword&gt;recruitment&lt;/keyword&gt;&lt;keyword&gt;seed dormancy&lt;/keyword&gt;&lt;keyword&gt;seed germination&lt;/keyword&gt;&lt;keyword&gt;seedling emergence&lt;/keyword&gt;&lt;keyword&gt;soil seed bank&lt;/keyword&gt;&lt;/keywords&gt;&lt;dates&gt;&lt;year&gt;2011&lt;/year&gt;&lt;/dates&gt;&lt;isbn&gt;1365-2486&lt;/isbn&gt;&lt;urls&gt;&lt;related-urls&gt;&lt;url&gt;http://dx.doi.org/10.1111/j.1365-2486.2010.02368.x&lt;/url&gt;&lt;/related-urls&gt;&lt;/urls&gt;&lt;electronic-resource-num&gt;10.1111/j.1365-2486.2010.02368.x&lt;/electronic-resource-num&gt;&lt;/record&gt;&lt;/Cite&gt;&lt;/EndNote&gt;</w:instrText>
      </w:r>
      <w:r w:rsidR="000D151E" w:rsidRPr="00B65EAD">
        <w:rPr>
          <w:rFonts w:ascii="Aptos" w:hAnsi="Aptos" w:cs="Times New Roman"/>
          <w:sz w:val="24"/>
          <w:szCs w:val="24"/>
        </w:rPr>
        <w:fldChar w:fldCharType="separate"/>
      </w:r>
      <w:r w:rsidR="00D82935">
        <w:rPr>
          <w:rFonts w:ascii="Aptos" w:hAnsi="Aptos" w:cs="Times New Roman"/>
          <w:noProof/>
          <w:sz w:val="24"/>
          <w:szCs w:val="24"/>
        </w:rPr>
        <w:t>(Walck</w:t>
      </w:r>
      <w:r w:rsidR="00D82935" w:rsidRPr="00D82935">
        <w:rPr>
          <w:rFonts w:ascii="Aptos" w:hAnsi="Aptos" w:cs="Times New Roman"/>
          <w:i/>
          <w:noProof/>
          <w:sz w:val="24"/>
          <w:szCs w:val="24"/>
        </w:rPr>
        <w:t xml:space="preserve"> et al.</w:t>
      </w:r>
      <w:r w:rsidR="00D82935">
        <w:rPr>
          <w:rFonts w:ascii="Aptos" w:hAnsi="Aptos" w:cs="Times New Roman"/>
          <w:noProof/>
          <w:sz w:val="24"/>
          <w:szCs w:val="24"/>
        </w:rPr>
        <w:t xml:space="preserve"> 2011)</w:t>
      </w:r>
      <w:r w:rsidR="000D151E" w:rsidRPr="00B65EAD">
        <w:rPr>
          <w:rFonts w:ascii="Aptos" w:hAnsi="Aptos" w:cs="Times New Roman"/>
          <w:sz w:val="24"/>
          <w:szCs w:val="24"/>
        </w:rPr>
        <w:fldChar w:fldCharType="end"/>
      </w:r>
      <w:r w:rsidR="00444AEB" w:rsidRPr="00B65EAD">
        <w:rPr>
          <w:rFonts w:ascii="Aptos" w:hAnsi="Aptos" w:cs="Times New Roman"/>
          <w:sz w:val="24"/>
          <w:szCs w:val="24"/>
        </w:rPr>
        <w:t>, unless</w:t>
      </w:r>
      <w:r w:rsidR="00ED54C7" w:rsidRPr="00B65EAD">
        <w:rPr>
          <w:rFonts w:ascii="Aptos" w:hAnsi="Aptos" w:cs="Times New Roman"/>
          <w:sz w:val="24"/>
          <w:szCs w:val="24"/>
        </w:rPr>
        <w:t xml:space="preserve"> the species shows some functional variation in its embryo growth thermal thresholds</w:t>
      </w:r>
      <w:r w:rsidR="002765FC" w:rsidRPr="00B65EAD">
        <w:rPr>
          <w:rFonts w:ascii="Aptos" w:hAnsi="Aptos" w:cs="Times New Roman"/>
          <w:sz w:val="24"/>
          <w:szCs w:val="24"/>
        </w:rPr>
        <w:t xml:space="preserve">. </w:t>
      </w:r>
      <w:r w:rsidR="000B7332" w:rsidRPr="00B65EAD">
        <w:rPr>
          <w:rFonts w:ascii="Aptos" w:hAnsi="Aptos" w:cs="Times New Roman"/>
          <w:sz w:val="24"/>
          <w:szCs w:val="24"/>
        </w:rPr>
        <w:t>Therefore, we hypothesized that (1) the thermal thresholds for embryo growth wi</w:t>
      </w:r>
      <w:r w:rsidR="004C5733" w:rsidRPr="00B65EAD">
        <w:rPr>
          <w:rFonts w:ascii="Aptos" w:hAnsi="Aptos" w:cs="Times New Roman"/>
          <w:sz w:val="24"/>
          <w:szCs w:val="24"/>
        </w:rPr>
        <w:t xml:space="preserve">ll show variation </w:t>
      </w:r>
      <w:r w:rsidR="005B7631" w:rsidRPr="00B65EAD">
        <w:rPr>
          <w:rFonts w:ascii="Aptos" w:hAnsi="Aptos" w:cs="Times New Roman"/>
          <w:sz w:val="24"/>
          <w:szCs w:val="24"/>
        </w:rPr>
        <w:t>across populations sampled o</w:t>
      </w:r>
      <w:r w:rsidR="003B2C5D">
        <w:rPr>
          <w:rFonts w:ascii="Aptos" w:hAnsi="Aptos" w:cs="Times New Roman"/>
          <w:sz w:val="24"/>
          <w:szCs w:val="24"/>
        </w:rPr>
        <w:t xml:space="preserve">ver </w:t>
      </w:r>
      <w:r w:rsidR="004C5733" w:rsidRPr="00B65EAD">
        <w:rPr>
          <w:rFonts w:ascii="Aptos" w:hAnsi="Aptos" w:cs="Times New Roman"/>
          <w:sz w:val="24"/>
          <w:szCs w:val="24"/>
        </w:rPr>
        <w:t>the species’</w:t>
      </w:r>
      <w:r w:rsidR="005B7631" w:rsidRPr="00B65EAD">
        <w:rPr>
          <w:rFonts w:ascii="Aptos" w:hAnsi="Aptos" w:cs="Times New Roman"/>
          <w:sz w:val="24"/>
          <w:szCs w:val="24"/>
        </w:rPr>
        <w:t xml:space="preserve"> latitudinal </w:t>
      </w:r>
      <w:r w:rsidR="004C5733" w:rsidRPr="00B65EAD">
        <w:rPr>
          <w:rFonts w:ascii="Aptos" w:hAnsi="Aptos" w:cs="Times New Roman"/>
          <w:sz w:val="24"/>
          <w:szCs w:val="24"/>
        </w:rPr>
        <w:t>gradient</w:t>
      </w:r>
      <w:r w:rsidR="005B7631" w:rsidRPr="00B65EAD">
        <w:rPr>
          <w:rFonts w:ascii="Aptos" w:hAnsi="Aptos" w:cs="Times New Roman"/>
          <w:sz w:val="24"/>
          <w:szCs w:val="24"/>
        </w:rPr>
        <w:t>;</w:t>
      </w:r>
      <w:r w:rsidR="004C5733" w:rsidRPr="00B65EAD">
        <w:rPr>
          <w:rFonts w:ascii="Aptos" w:hAnsi="Aptos" w:cs="Times New Roman"/>
          <w:sz w:val="24"/>
          <w:szCs w:val="24"/>
        </w:rPr>
        <w:t xml:space="preserve"> and (2) </w:t>
      </w:r>
      <w:r w:rsidR="00800531" w:rsidRPr="00B65EAD">
        <w:rPr>
          <w:rFonts w:ascii="Aptos" w:hAnsi="Aptos" w:cs="Times New Roman"/>
          <w:sz w:val="24"/>
          <w:szCs w:val="24"/>
        </w:rPr>
        <w:t>the variation of thermal thresholds will be related to bioclimatic features along the latitudinal gradient.</w:t>
      </w:r>
      <w:r w:rsidR="00A768AA" w:rsidRPr="00B65EAD">
        <w:rPr>
          <w:rFonts w:ascii="Aptos" w:hAnsi="Aptos" w:cs="Times New Roman"/>
          <w:sz w:val="24"/>
          <w:szCs w:val="24"/>
        </w:rPr>
        <w:t xml:space="preserve"> </w:t>
      </w:r>
      <w:r w:rsidR="00AB5F26" w:rsidRPr="00B65EAD">
        <w:rPr>
          <w:rFonts w:ascii="Aptos" w:hAnsi="Aptos" w:cs="Times New Roman"/>
          <w:sz w:val="24"/>
          <w:szCs w:val="24"/>
        </w:rPr>
        <w:t>We</w:t>
      </w:r>
      <w:r w:rsidR="00A768AA" w:rsidRPr="00B65EAD">
        <w:rPr>
          <w:rFonts w:ascii="Aptos" w:hAnsi="Aptos" w:cs="Times New Roman"/>
          <w:sz w:val="24"/>
          <w:szCs w:val="24"/>
        </w:rPr>
        <w:t xml:space="preserve"> </w:t>
      </w:r>
      <w:r w:rsidR="00800531" w:rsidRPr="00B65EAD">
        <w:rPr>
          <w:rFonts w:ascii="Aptos" w:hAnsi="Aptos" w:cs="Times New Roman"/>
          <w:sz w:val="24"/>
          <w:szCs w:val="24"/>
        </w:rPr>
        <w:t>predicted</w:t>
      </w:r>
      <w:r w:rsidR="00A768AA" w:rsidRPr="00B65EAD">
        <w:rPr>
          <w:rFonts w:ascii="Aptos" w:hAnsi="Aptos" w:cs="Times New Roman"/>
          <w:sz w:val="24"/>
          <w:szCs w:val="24"/>
        </w:rPr>
        <w:t xml:space="preserve"> that thermal thresholds for embryo growth </w:t>
      </w:r>
      <w:r w:rsidR="002356BF" w:rsidRPr="00B65EAD">
        <w:rPr>
          <w:rFonts w:ascii="Aptos" w:hAnsi="Aptos" w:cs="Times New Roman"/>
          <w:sz w:val="24"/>
          <w:szCs w:val="24"/>
        </w:rPr>
        <w:t>would be</w:t>
      </w:r>
      <w:r w:rsidR="00A768AA" w:rsidRPr="00B65EAD">
        <w:rPr>
          <w:rFonts w:ascii="Aptos" w:hAnsi="Aptos" w:cs="Times New Roman"/>
          <w:sz w:val="24"/>
          <w:szCs w:val="24"/>
        </w:rPr>
        <w:t xml:space="preserve"> influenced by </w:t>
      </w:r>
      <w:r w:rsidR="002356BF" w:rsidRPr="00B65EAD">
        <w:rPr>
          <w:rFonts w:ascii="Aptos" w:hAnsi="Aptos" w:cs="Times New Roman"/>
          <w:sz w:val="24"/>
          <w:szCs w:val="24"/>
        </w:rPr>
        <w:t xml:space="preserve">the high </w:t>
      </w:r>
      <w:r w:rsidR="00A768AA" w:rsidRPr="00B65EAD">
        <w:rPr>
          <w:rFonts w:ascii="Aptos" w:hAnsi="Aptos" w:cs="Times New Roman"/>
          <w:sz w:val="24"/>
          <w:szCs w:val="24"/>
        </w:rPr>
        <w:t xml:space="preserve">maximum </w:t>
      </w:r>
      <w:r w:rsidR="00E30E2D" w:rsidRPr="00B65EAD">
        <w:rPr>
          <w:rFonts w:ascii="Aptos" w:hAnsi="Aptos" w:cs="Times New Roman"/>
          <w:sz w:val="24"/>
          <w:szCs w:val="24"/>
        </w:rPr>
        <w:t xml:space="preserve">temperatures </w:t>
      </w:r>
      <w:r w:rsidR="00E30E2D">
        <w:rPr>
          <w:rFonts w:ascii="Aptos" w:hAnsi="Aptos" w:cs="Times New Roman"/>
          <w:sz w:val="24"/>
          <w:szCs w:val="24"/>
        </w:rPr>
        <w:t>and</w:t>
      </w:r>
      <w:r w:rsidR="00A768AA" w:rsidRPr="00B65EAD">
        <w:rPr>
          <w:rFonts w:ascii="Aptos" w:hAnsi="Aptos" w:cs="Times New Roman"/>
          <w:sz w:val="24"/>
          <w:szCs w:val="24"/>
        </w:rPr>
        <w:t xml:space="preserve"> drought </w:t>
      </w:r>
      <w:r w:rsidR="00A768AA" w:rsidRPr="00B65EAD">
        <w:rPr>
          <w:rFonts w:ascii="Aptos" w:hAnsi="Aptos" w:cs="Times New Roman"/>
          <w:sz w:val="24"/>
          <w:szCs w:val="24"/>
        </w:rPr>
        <w:t xml:space="preserve">at </w:t>
      </w:r>
      <w:r w:rsidR="002356BF" w:rsidRPr="00B65EAD">
        <w:rPr>
          <w:rFonts w:ascii="Aptos" w:hAnsi="Aptos" w:cs="Times New Roman"/>
          <w:sz w:val="24"/>
          <w:szCs w:val="24"/>
        </w:rPr>
        <w:t xml:space="preserve">the </w:t>
      </w:r>
      <w:r w:rsidR="00A768AA" w:rsidRPr="00B65EAD">
        <w:rPr>
          <w:rFonts w:ascii="Aptos" w:hAnsi="Aptos" w:cs="Times New Roman"/>
          <w:sz w:val="24"/>
          <w:szCs w:val="24"/>
        </w:rPr>
        <w:t>lower latitudes</w:t>
      </w:r>
      <w:r w:rsidR="002356BF" w:rsidRPr="00B65EAD">
        <w:rPr>
          <w:rFonts w:ascii="Aptos" w:hAnsi="Aptos" w:cs="Times New Roman"/>
          <w:sz w:val="24"/>
          <w:szCs w:val="24"/>
        </w:rPr>
        <w:t>,</w:t>
      </w:r>
      <w:r w:rsidR="00A768AA" w:rsidRPr="00B65EAD">
        <w:rPr>
          <w:rFonts w:ascii="Aptos" w:hAnsi="Aptos" w:cs="Times New Roman"/>
          <w:sz w:val="24"/>
          <w:szCs w:val="24"/>
        </w:rPr>
        <w:t xml:space="preserve"> and </w:t>
      </w:r>
      <w:r w:rsidR="002356BF" w:rsidRPr="00B65EAD">
        <w:rPr>
          <w:rFonts w:ascii="Aptos" w:hAnsi="Aptos" w:cs="Times New Roman"/>
          <w:sz w:val="24"/>
          <w:szCs w:val="24"/>
        </w:rPr>
        <w:t xml:space="preserve">by the </w:t>
      </w:r>
      <w:r w:rsidR="00A768AA" w:rsidRPr="00B65EAD">
        <w:rPr>
          <w:rFonts w:ascii="Aptos" w:hAnsi="Aptos" w:cs="Times New Roman"/>
          <w:sz w:val="24"/>
          <w:szCs w:val="24"/>
        </w:rPr>
        <w:t xml:space="preserve">low minimum temperatures at </w:t>
      </w:r>
      <w:r w:rsidR="002356BF" w:rsidRPr="00B65EAD">
        <w:rPr>
          <w:rFonts w:ascii="Aptos" w:hAnsi="Aptos" w:cs="Times New Roman"/>
          <w:sz w:val="24"/>
          <w:szCs w:val="24"/>
        </w:rPr>
        <w:t xml:space="preserve">the </w:t>
      </w:r>
      <w:r w:rsidR="00A768AA" w:rsidRPr="00B65EAD">
        <w:rPr>
          <w:rFonts w:ascii="Aptos" w:hAnsi="Aptos" w:cs="Times New Roman"/>
          <w:sz w:val="24"/>
          <w:szCs w:val="24"/>
        </w:rPr>
        <w:t>higher latitudes.</w:t>
      </w:r>
    </w:p>
    <w:p w14:paraId="33902375" w14:textId="77777777" w:rsidR="00284762" w:rsidRPr="00B65EAD" w:rsidRDefault="00284762" w:rsidP="000F76F6">
      <w:pPr>
        <w:spacing w:before="120" w:after="120" w:line="480" w:lineRule="auto"/>
        <w:jc w:val="both"/>
        <w:rPr>
          <w:rFonts w:ascii="Aptos" w:hAnsi="Aptos" w:cs="Times New Roman"/>
          <w:b/>
          <w:sz w:val="24"/>
          <w:szCs w:val="24"/>
        </w:rPr>
      </w:pPr>
      <w:r w:rsidRPr="00B65EAD">
        <w:rPr>
          <w:rFonts w:ascii="Aptos" w:hAnsi="Aptos" w:cs="Times New Roman"/>
          <w:b/>
          <w:sz w:val="24"/>
          <w:szCs w:val="24"/>
        </w:rPr>
        <w:t>MATERIALS AND METHODS</w:t>
      </w:r>
    </w:p>
    <w:p w14:paraId="3BAD01D1" w14:textId="77777777" w:rsidR="00284762" w:rsidRPr="00B65EAD" w:rsidRDefault="00284762" w:rsidP="000F76F6">
      <w:pPr>
        <w:spacing w:before="120" w:after="120" w:line="480" w:lineRule="auto"/>
        <w:jc w:val="both"/>
        <w:rPr>
          <w:rFonts w:ascii="Aptos" w:hAnsi="Aptos" w:cs="Times New Roman"/>
          <w:b/>
          <w:i/>
          <w:sz w:val="24"/>
          <w:szCs w:val="24"/>
        </w:rPr>
      </w:pPr>
      <w:r w:rsidRPr="00B65EAD">
        <w:rPr>
          <w:rFonts w:ascii="Aptos" w:hAnsi="Aptos" w:cs="Times New Roman"/>
          <w:b/>
          <w:i/>
          <w:sz w:val="24"/>
          <w:szCs w:val="24"/>
        </w:rPr>
        <w:t>Study species</w:t>
      </w:r>
    </w:p>
    <w:p w14:paraId="381E0AAA" w14:textId="06262241" w:rsidR="00D305AB" w:rsidRPr="00B65EAD" w:rsidRDefault="00C90184" w:rsidP="000F76F6">
      <w:pPr>
        <w:spacing w:before="120" w:after="120" w:line="480" w:lineRule="auto"/>
        <w:jc w:val="both"/>
        <w:rPr>
          <w:rFonts w:ascii="Aptos" w:hAnsi="Aptos" w:cs="Times New Roman"/>
          <w:sz w:val="24"/>
          <w:szCs w:val="24"/>
        </w:rPr>
      </w:pPr>
      <w:r w:rsidRPr="00B65EAD">
        <w:rPr>
          <w:rFonts w:ascii="Aptos" w:hAnsi="Aptos" w:cs="Times New Roman"/>
          <w:i/>
          <w:sz w:val="24"/>
          <w:szCs w:val="24"/>
        </w:rPr>
        <w:t>Conopodium majus</w:t>
      </w:r>
      <w:r w:rsidRPr="00B65EAD">
        <w:rPr>
          <w:rFonts w:ascii="Aptos" w:hAnsi="Aptos" w:cs="Times New Roman"/>
          <w:sz w:val="24"/>
          <w:szCs w:val="24"/>
        </w:rPr>
        <w:t xml:space="preserve"> (Apiaceae) is</w:t>
      </w:r>
      <w:r w:rsidR="00E20BE5" w:rsidRPr="00B65EAD">
        <w:rPr>
          <w:rFonts w:ascii="Aptos" w:hAnsi="Aptos" w:cs="Times New Roman"/>
          <w:sz w:val="24"/>
          <w:szCs w:val="24"/>
        </w:rPr>
        <w:t xml:space="preserve"> a</w:t>
      </w:r>
      <w:r w:rsidRPr="00B65EAD">
        <w:rPr>
          <w:rFonts w:ascii="Aptos" w:hAnsi="Aptos" w:cs="Times New Roman"/>
          <w:sz w:val="24"/>
          <w:szCs w:val="24"/>
        </w:rPr>
        <w:t xml:space="preserve"> geophyte with </w:t>
      </w:r>
      <w:r w:rsidR="00E20BE5" w:rsidRPr="00B65EAD">
        <w:rPr>
          <w:rFonts w:ascii="Aptos" w:hAnsi="Aptos" w:cs="Times New Roman"/>
          <w:sz w:val="24"/>
          <w:szCs w:val="24"/>
        </w:rPr>
        <w:t xml:space="preserve">a </w:t>
      </w:r>
      <w:r w:rsidRPr="00B65EAD">
        <w:rPr>
          <w:rFonts w:ascii="Aptos" w:hAnsi="Aptos" w:cs="Times New Roman"/>
          <w:sz w:val="24"/>
          <w:szCs w:val="24"/>
        </w:rPr>
        <w:t xml:space="preserve">European Atlantic distribution </w:t>
      </w:r>
      <w:r w:rsidR="00255198" w:rsidRPr="00B65EAD">
        <w:rPr>
          <w:rFonts w:ascii="Aptos" w:hAnsi="Aptos" w:cs="Times New Roman"/>
          <w:sz w:val="24"/>
          <w:szCs w:val="24"/>
        </w:rPr>
        <w:t>from</w:t>
      </w:r>
      <w:r w:rsidRPr="00B65EAD">
        <w:rPr>
          <w:rFonts w:ascii="Aptos" w:hAnsi="Aptos" w:cs="Times New Roman"/>
          <w:sz w:val="24"/>
          <w:szCs w:val="24"/>
        </w:rPr>
        <w:t xml:space="preserve"> Southern Spain to Central Norway </w:t>
      </w:r>
      <w:r w:rsidR="00857149" w:rsidRPr="00B65EAD">
        <w:rPr>
          <w:rFonts w:ascii="Aptos" w:hAnsi="Aptos" w:cs="Times New Roman"/>
          <w:sz w:val="24"/>
          <w:szCs w:val="24"/>
        </w:rPr>
        <w:fldChar w:fldCharType="begin"/>
      </w:r>
      <w:r w:rsidR="00D82935">
        <w:rPr>
          <w:rFonts w:ascii="Aptos" w:hAnsi="Aptos" w:cs="Times New Roman"/>
          <w:sz w:val="24"/>
          <w:szCs w:val="24"/>
        </w:rPr>
        <w:instrText xml:space="preserve"> ADDIN EN.CITE &lt;EndNote&gt;&lt;Cite&gt;&lt;Author&gt;Tutin&lt;/Author&gt;&lt;Year&gt;1968&lt;/Year&gt;&lt;RecNum&gt;5523&lt;/RecNum&gt;&lt;DisplayText&gt;(Tutin&lt;style face="italic"&gt; et al.&lt;/style&gt; 1968)&lt;/DisplayText&gt;&lt;record&gt;&lt;rec-number&gt;5523&lt;/rec-number&gt;&lt;foreign-keys&gt;&lt;key app="EN" db-id="z5wrr0e0ozfsviesxxlp0rpfxdvdtt9a95t2" timestamp="1717144118"&gt;5523&lt;/key&gt;&lt;/foreign-keys&gt;&lt;ref-type name="Book"&gt;6&lt;/ref-type&gt;&lt;contributors&gt;&lt;authors&gt;&lt;author&gt;Tutin, T. G.&lt;/author&gt;&lt;author&gt;Heywood, V. H.&lt;/author&gt;&lt;author&gt;Burges, N. A.&lt;/author&gt;&lt;author&gt;Moore, D. M.&lt;/author&gt;&lt;author&gt;Valentine, D. H.&lt;/author&gt;&lt;author&gt;Walters, S. M.&lt;/author&gt;&lt;author&gt;Webb, D. A.&lt;/author&gt;&lt;/authors&gt;&lt;/contributors&gt;&lt;titles&gt;&lt;title&gt;Flora Europaea. Volume 2. Rosaceae to Umbelliferae.&lt;/title&gt;&lt;/titles&gt;&lt;pages&gt;486&lt;/pages&gt;&lt;dates&gt;&lt;year&gt;1968&lt;/year&gt;&lt;/dates&gt;&lt;pub-location&gt;Cambridge&lt;/pub-location&gt;&lt;publisher&gt;Cambridge University Press&lt;/publisher&gt;&lt;urls&gt;&lt;/urls&gt;&lt;/record&gt;&lt;/Cite&gt;&lt;/EndNote&gt;</w:instrText>
      </w:r>
      <w:r w:rsidR="00857149" w:rsidRPr="00B65EAD">
        <w:rPr>
          <w:rFonts w:ascii="Aptos" w:hAnsi="Aptos" w:cs="Times New Roman"/>
          <w:sz w:val="24"/>
          <w:szCs w:val="24"/>
        </w:rPr>
        <w:fldChar w:fldCharType="separate"/>
      </w:r>
      <w:r w:rsidR="00D82935">
        <w:rPr>
          <w:rFonts w:ascii="Aptos" w:hAnsi="Aptos" w:cs="Times New Roman"/>
          <w:noProof/>
          <w:sz w:val="24"/>
          <w:szCs w:val="24"/>
        </w:rPr>
        <w:t>(Tutin</w:t>
      </w:r>
      <w:r w:rsidR="00D82935" w:rsidRPr="00D82935">
        <w:rPr>
          <w:rFonts w:ascii="Aptos" w:hAnsi="Aptos" w:cs="Times New Roman"/>
          <w:i/>
          <w:noProof/>
          <w:sz w:val="24"/>
          <w:szCs w:val="24"/>
        </w:rPr>
        <w:t xml:space="preserve"> et al.</w:t>
      </w:r>
      <w:r w:rsidR="00D82935">
        <w:rPr>
          <w:rFonts w:ascii="Aptos" w:hAnsi="Aptos" w:cs="Times New Roman"/>
          <w:noProof/>
          <w:sz w:val="24"/>
          <w:szCs w:val="24"/>
        </w:rPr>
        <w:t xml:space="preserve"> 1968)</w:t>
      </w:r>
      <w:r w:rsidR="00857149" w:rsidRPr="00B65EAD">
        <w:rPr>
          <w:rFonts w:ascii="Aptos" w:hAnsi="Aptos" w:cs="Times New Roman"/>
          <w:sz w:val="24"/>
          <w:szCs w:val="24"/>
        </w:rPr>
        <w:fldChar w:fldCharType="end"/>
      </w:r>
      <w:r w:rsidR="00CA546E" w:rsidRPr="00B65EAD">
        <w:rPr>
          <w:rFonts w:ascii="Aptos" w:hAnsi="Aptos" w:cs="Times New Roman"/>
          <w:sz w:val="24"/>
          <w:szCs w:val="24"/>
        </w:rPr>
        <w:t xml:space="preserve">. </w:t>
      </w:r>
      <w:r w:rsidRPr="00B65EAD">
        <w:rPr>
          <w:rFonts w:ascii="Aptos" w:hAnsi="Aptos" w:cs="Times New Roman"/>
          <w:sz w:val="24"/>
          <w:szCs w:val="24"/>
        </w:rPr>
        <w:t xml:space="preserve">As </w:t>
      </w:r>
      <w:r w:rsidR="000674E7" w:rsidRPr="00B65EAD">
        <w:rPr>
          <w:rFonts w:ascii="Aptos" w:hAnsi="Aptos" w:cs="Times New Roman"/>
          <w:sz w:val="24"/>
          <w:szCs w:val="24"/>
        </w:rPr>
        <w:t>is common in</w:t>
      </w:r>
      <w:r w:rsidRPr="00B65EAD">
        <w:rPr>
          <w:rFonts w:ascii="Aptos" w:hAnsi="Aptos" w:cs="Times New Roman"/>
          <w:sz w:val="24"/>
          <w:szCs w:val="24"/>
        </w:rPr>
        <w:t xml:space="preserve"> </w:t>
      </w:r>
      <w:r w:rsidRPr="00B65EAD">
        <w:rPr>
          <w:rFonts w:ascii="Aptos" w:hAnsi="Aptos" w:cs="Times New Roman"/>
          <w:i/>
          <w:sz w:val="24"/>
          <w:szCs w:val="24"/>
        </w:rPr>
        <w:t>Apiaceae</w:t>
      </w:r>
      <w:r w:rsidRPr="00B65EAD">
        <w:rPr>
          <w:rFonts w:ascii="Aptos" w:hAnsi="Aptos" w:cs="Times New Roman"/>
          <w:sz w:val="24"/>
          <w:szCs w:val="24"/>
        </w:rPr>
        <w:t xml:space="preserve">, seeds of </w:t>
      </w:r>
      <w:r w:rsidR="00D74E7A" w:rsidRPr="00B65EAD">
        <w:rPr>
          <w:rFonts w:ascii="Aptos" w:hAnsi="Aptos" w:cs="Times New Roman"/>
          <w:i/>
          <w:sz w:val="24"/>
          <w:szCs w:val="24"/>
        </w:rPr>
        <w:t>Conopodium majus</w:t>
      </w:r>
      <w:r w:rsidRPr="00B65EAD">
        <w:rPr>
          <w:rFonts w:ascii="Aptos" w:hAnsi="Aptos" w:cs="Times New Roman"/>
          <w:sz w:val="24"/>
          <w:szCs w:val="24"/>
        </w:rPr>
        <w:t xml:space="preserve"> possess undeveloped linear embryos </w:t>
      </w:r>
      <w:r w:rsidR="000674E7" w:rsidRPr="00B65EAD">
        <w:rPr>
          <w:rFonts w:ascii="Aptos" w:hAnsi="Aptos" w:cs="Times New Roman"/>
          <w:sz w:val="24"/>
          <w:szCs w:val="24"/>
        </w:rPr>
        <w:fldChar w:fldCharType="begin"/>
      </w:r>
      <w:r w:rsidR="00D82935">
        <w:rPr>
          <w:rFonts w:ascii="Aptos" w:hAnsi="Aptos" w:cs="Times New Roman"/>
          <w:sz w:val="24"/>
          <w:szCs w:val="24"/>
        </w:rPr>
        <w:instrText xml:space="preserve"> ADDIN EN.CITE &lt;EndNote&gt;&lt;Cite&gt;&lt;Author&gt;Martin&lt;/Author&gt;&lt;Year&gt;1946&lt;/Year&gt;&lt;RecNum&gt;3244&lt;/RecNum&gt;&lt;DisplayText&gt;(Martin 1946)&lt;/DisplayText&gt;&lt;record&gt;&lt;rec-number&gt;3244&lt;/rec-number&gt;&lt;foreign-keys&gt;&lt;key app="EN" db-id="z5wrr0e0ozfsviesxxlp0rpfxdvdtt9a95t2" timestamp="1584456163"&gt;3244&lt;/key&gt;&lt;/foreign-keys&gt;&lt;ref-type name="Journal Article"&gt;17&lt;/ref-type&gt;&lt;contributors&gt;&lt;authors&gt;&lt;author&gt;Martin, A. C.&lt;/author&gt;&lt;/authors&gt;&lt;/contributors&gt;&lt;titles&gt;&lt;title&gt;The comparative internal morphology of seeds&lt;/title&gt;&lt;secondary-title&gt;The American Midland Naturalist&lt;/secondary-title&gt;&lt;/titles&gt;&lt;periodical&gt;&lt;full-title&gt;The American Midland Naturalist&lt;/full-title&gt;&lt;/periodical&gt;&lt;pages&gt;513-660&lt;/pages&gt;&lt;volume&gt;36&lt;/volume&gt;&lt;keywords&gt;&lt;keyword&gt;Dormancy&lt;/keyword&gt;&lt;keyword&gt;Embryo&lt;/keyword&gt;&lt;keyword&gt;Embryo classification&lt;/keyword&gt;&lt;keyword&gt;Embryos&lt;/keyword&gt;&lt;/keywords&gt;&lt;dates&gt;&lt;year&gt;1946&lt;/year&gt;&lt;/dates&gt;&lt;urls&gt;&lt;/urls&gt;&lt;/record&gt;&lt;/Cite&gt;&lt;/EndNote&gt;</w:instrText>
      </w:r>
      <w:r w:rsidR="000674E7" w:rsidRPr="00B65EAD">
        <w:rPr>
          <w:rFonts w:ascii="Aptos" w:hAnsi="Aptos" w:cs="Times New Roman"/>
          <w:sz w:val="24"/>
          <w:szCs w:val="24"/>
        </w:rPr>
        <w:fldChar w:fldCharType="separate"/>
      </w:r>
      <w:r w:rsidR="00D82935">
        <w:rPr>
          <w:rFonts w:ascii="Aptos" w:hAnsi="Aptos" w:cs="Times New Roman"/>
          <w:noProof/>
          <w:sz w:val="24"/>
          <w:szCs w:val="24"/>
        </w:rPr>
        <w:t>(Martin 1946)</w:t>
      </w:r>
      <w:r w:rsidR="000674E7" w:rsidRPr="00B65EAD">
        <w:rPr>
          <w:rFonts w:ascii="Aptos" w:hAnsi="Aptos" w:cs="Times New Roman"/>
          <w:sz w:val="24"/>
          <w:szCs w:val="24"/>
        </w:rPr>
        <w:fldChar w:fldCharType="end"/>
      </w:r>
      <w:r w:rsidRPr="00B65EAD">
        <w:rPr>
          <w:rFonts w:ascii="Aptos" w:hAnsi="Aptos" w:cs="Times New Roman"/>
          <w:sz w:val="24"/>
          <w:szCs w:val="24"/>
        </w:rPr>
        <w:t xml:space="preserve"> and germinate when they </w:t>
      </w:r>
      <w:r w:rsidR="00B02989">
        <w:rPr>
          <w:rFonts w:ascii="Aptos" w:hAnsi="Aptos" w:cs="Times New Roman"/>
          <w:sz w:val="24"/>
          <w:szCs w:val="24"/>
        </w:rPr>
        <w:t>extend</w:t>
      </w:r>
      <w:r w:rsidR="002E0209">
        <w:rPr>
          <w:rFonts w:ascii="Aptos" w:hAnsi="Aptos" w:cs="Times New Roman"/>
          <w:sz w:val="24"/>
          <w:szCs w:val="24"/>
        </w:rPr>
        <w:t xml:space="preserve"> </w:t>
      </w:r>
      <w:r w:rsidRPr="00B65EAD">
        <w:rPr>
          <w:rFonts w:ascii="Aptos" w:hAnsi="Aptos" w:cs="Times New Roman"/>
          <w:sz w:val="24"/>
          <w:szCs w:val="24"/>
        </w:rPr>
        <w:t>to the full length of the endosperm</w:t>
      </w:r>
      <w:r w:rsidR="000674E7" w:rsidRPr="00B65EAD">
        <w:rPr>
          <w:rFonts w:ascii="Aptos" w:hAnsi="Aptos" w:cs="Times New Roman"/>
          <w:sz w:val="24"/>
          <w:szCs w:val="24"/>
        </w:rPr>
        <w:t xml:space="preserve"> </w:t>
      </w:r>
      <w:r w:rsidR="000674E7" w:rsidRPr="00B65EAD">
        <w:rPr>
          <w:rFonts w:ascii="Aptos" w:hAnsi="Aptos" w:cs="Times New Roman"/>
          <w:sz w:val="24"/>
          <w:szCs w:val="24"/>
        </w:rPr>
        <w:fldChar w:fldCharType="begin"/>
      </w:r>
      <w:r w:rsidR="00D82935">
        <w:rPr>
          <w:rFonts w:ascii="Aptos" w:hAnsi="Aptos" w:cs="Times New Roman"/>
          <w:sz w:val="24"/>
          <w:szCs w:val="24"/>
        </w:rPr>
        <w:instrText xml:space="preserve"> ADDIN EN.CITE &lt;EndNote&gt;&lt;Cite&gt;&lt;Author&gt;Blandino&lt;/Author&gt;&lt;Year&gt;2019&lt;/Year&gt;&lt;RecNum&gt;4976&lt;/RecNum&gt;&lt;DisplayText&gt;(Blandino&lt;style face="italic"&gt; et al.&lt;/style&gt; 2019)&lt;/DisplayText&gt;&lt;record&gt;&lt;rec-number&gt;4976&lt;/rec-number&gt;&lt;foreign-keys&gt;&lt;key app="EN" db-id="z5wrr0e0ozfsviesxxlp0rpfxdvdtt9a95t2" timestamp="1615837888"&gt;4976&lt;/key&gt;&lt;/foreign-keys&gt;&lt;ref-type name="Journal Article"&gt;17&lt;/ref-type&gt;&lt;contributors&gt;&lt;authors&gt;&lt;author&gt;Blandino, C.&lt;/author&gt;&lt;author&gt;Fernández-Pascual, E.&lt;/author&gt;&lt;author&gt;Marin, M.&lt;/author&gt;&lt;author&gt;Vernet, A.&lt;/author&gt;&lt;author&gt;Pritchard, H. W.&lt;/author&gt;&lt;/authors&gt;&lt;/contributors&gt;&lt;titles&gt;&lt;title&gt;&lt;style face="normal" font="default" size="100%"&gt;Seed ecology of the geophyte &lt;/style&gt;&lt;style face="italic" font="default" size="100%"&gt;Conopodium majus&lt;/style&gt;&lt;style face="normal" font="default" size="100%"&gt; (Apiaceae), indicator species of ancient woodland understories and oligotrophic meadows&lt;/style&gt;&lt;/title&gt;&lt;secondary-title&gt;Plant Biology&lt;/secondary-title&gt;&lt;/titles&gt;&lt;periodical&gt;&lt;full-title&gt;Plant Biology&lt;/full-title&gt;&lt;/periodical&gt;&lt;pages&gt;487-497&lt;/pages&gt;&lt;volume&gt;21&lt;/volume&gt;&lt;number&gt;3&lt;/number&gt;&lt;dates&gt;&lt;year&gt;2019&lt;/year&gt;&lt;/dates&gt;&lt;isbn&gt;1435-8603&lt;/isbn&gt;&lt;urls&gt;&lt;related-urls&gt;&lt;url&gt;https://onlinelibrary.wiley.com/doi/abs/10.1111/plb.12872&lt;/url&gt;&lt;/related-urls&gt;&lt;/urls&gt;&lt;electronic-resource-num&gt;https://doi.org/10.1111/plb.12872&lt;/electronic-resource-num&gt;&lt;/record&gt;&lt;/Cite&gt;&lt;/EndNote&gt;</w:instrText>
      </w:r>
      <w:r w:rsidR="000674E7" w:rsidRPr="00B65EAD">
        <w:rPr>
          <w:rFonts w:ascii="Aptos" w:hAnsi="Aptos" w:cs="Times New Roman"/>
          <w:sz w:val="24"/>
          <w:szCs w:val="24"/>
        </w:rPr>
        <w:fldChar w:fldCharType="separate"/>
      </w:r>
      <w:r w:rsidR="00D82935">
        <w:rPr>
          <w:rFonts w:ascii="Aptos" w:hAnsi="Aptos" w:cs="Times New Roman"/>
          <w:noProof/>
          <w:sz w:val="24"/>
          <w:szCs w:val="24"/>
        </w:rPr>
        <w:t>(Blandino</w:t>
      </w:r>
      <w:r w:rsidR="00D82935" w:rsidRPr="00D82935">
        <w:rPr>
          <w:rFonts w:ascii="Aptos" w:hAnsi="Aptos" w:cs="Times New Roman"/>
          <w:i/>
          <w:noProof/>
          <w:sz w:val="24"/>
          <w:szCs w:val="24"/>
        </w:rPr>
        <w:t xml:space="preserve"> et al.</w:t>
      </w:r>
      <w:r w:rsidR="00D82935">
        <w:rPr>
          <w:rFonts w:ascii="Aptos" w:hAnsi="Aptos" w:cs="Times New Roman"/>
          <w:noProof/>
          <w:sz w:val="24"/>
          <w:szCs w:val="24"/>
        </w:rPr>
        <w:t xml:space="preserve"> 2019)</w:t>
      </w:r>
      <w:r w:rsidR="000674E7" w:rsidRPr="00B65EAD">
        <w:rPr>
          <w:rFonts w:ascii="Aptos" w:hAnsi="Aptos" w:cs="Times New Roman"/>
          <w:sz w:val="24"/>
          <w:szCs w:val="24"/>
        </w:rPr>
        <w:fldChar w:fldCharType="end"/>
      </w:r>
      <w:r w:rsidRPr="00B65EAD">
        <w:rPr>
          <w:rFonts w:ascii="Aptos" w:hAnsi="Aptos" w:cs="Times New Roman"/>
          <w:sz w:val="24"/>
          <w:szCs w:val="24"/>
        </w:rPr>
        <w:t>. For this reason, in this study</w:t>
      </w:r>
      <w:r w:rsidR="009473D7" w:rsidRPr="00B65EAD">
        <w:rPr>
          <w:rFonts w:ascii="Aptos" w:hAnsi="Aptos" w:cs="Times New Roman"/>
          <w:sz w:val="24"/>
          <w:szCs w:val="24"/>
        </w:rPr>
        <w:t>,</w:t>
      </w:r>
      <w:r w:rsidRPr="00B65EAD">
        <w:rPr>
          <w:rFonts w:ascii="Aptos" w:hAnsi="Aptos" w:cs="Times New Roman"/>
          <w:sz w:val="24"/>
          <w:szCs w:val="24"/>
        </w:rPr>
        <w:t xml:space="preserve"> the relative embryo size (</w:t>
      </w:r>
      <w:r w:rsidR="009473D7" w:rsidRPr="00B65EAD">
        <w:rPr>
          <w:rFonts w:ascii="Aptos" w:hAnsi="Aptos" w:cs="Times New Roman"/>
          <w:sz w:val="24"/>
          <w:szCs w:val="24"/>
        </w:rPr>
        <w:t xml:space="preserve">i.e. </w:t>
      </w:r>
      <w:r w:rsidRPr="00B65EAD">
        <w:rPr>
          <w:rFonts w:ascii="Aptos" w:hAnsi="Aptos" w:cs="Times New Roman"/>
          <w:sz w:val="24"/>
          <w:szCs w:val="24"/>
        </w:rPr>
        <w:t>embryo length</w:t>
      </w:r>
      <w:r w:rsidR="009473D7" w:rsidRPr="00B65EAD">
        <w:rPr>
          <w:rFonts w:ascii="Aptos" w:hAnsi="Aptos" w:cs="Times New Roman"/>
          <w:sz w:val="24"/>
          <w:szCs w:val="24"/>
        </w:rPr>
        <w:t xml:space="preserve"> </w:t>
      </w:r>
      <w:r w:rsidRPr="00B65EAD">
        <w:rPr>
          <w:rFonts w:ascii="Aptos" w:hAnsi="Aptos" w:cs="Times New Roman"/>
          <w:sz w:val="24"/>
          <w:szCs w:val="24"/>
        </w:rPr>
        <w:t>/</w:t>
      </w:r>
      <w:r w:rsidR="009473D7" w:rsidRPr="00B65EAD">
        <w:rPr>
          <w:rFonts w:ascii="Aptos" w:hAnsi="Aptos" w:cs="Times New Roman"/>
          <w:sz w:val="24"/>
          <w:szCs w:val="24"/>
        </w:rPr>
        <w:t xml:space="preserve"> </w:t>
      </w:r>
      <w:r w:rsidRPr="00B65EAD">
        <w:rPr>
          <w:rFonts w:ascii="Aptos" w:hAnsi="Aptos" w:cs="Times New Roman"/>
          <w:sz w:val="24"/>
          <w:szCs w:val="24"/>
        </w:rPr>
        <w:t xml:space="preserve">endosperm length, </w:t>
      </w:r>
      <w:r w:rsidR="00E20BE5" w:rsidRPr="00B65EAD">
        <w:rPr>
          <w:rFonts w:ascii="Aptos" w:hAnsi="Aptos" w:cs="Times New Roman"/>
          <w:sz w:val="24"/>
          <w:szCs w:val="24"/>
        </w:rPr>
        <w:t xml:space="preserve">hereafter referred to as </w:t>
      </w:r>
      <w:r w:rsidRPr="00B65EAD">
        <w:rPr>
          <w:rFonts w:ascii="Aptos" w:hAnsi="Aptos" w:cs="Times New Roman"/>
          <w:sz w:val="24"/>
          <w:szCs w:val="24"/>
        </w:rPr>
        <w:t>“E:E ratio”) is used to describe embryo development</w:t>
      </w:r>
      <w:r w:rsidR="009473D7" w:rsidRPr="00B65EAD">
        <w:rPr>
          <w:rFonts w:ascii="Aptos" w:hAnsi="Aptos" w:cs="Times New Roman"/>
          <w:sz w:val="24"/>
          <w:szCs w:val="24"/>
        </w:rPr>
        <w:t>,</w:t>
      </w:r>
      <w:r w:rsidRPr="00B65EAD">
        <w:rPr>
          <w:rFonts w:ascii="Aptos" w:hAnsi="Aptos" w:cs="Times New Roman"/>
          <w:sz w:val="24"/>
          <w:szCs w:val="24"/>
        </w:rPr>
        <w:t xml:space="preserve"> and </w:t>
      </w:r>
      <w:r w:rsidR="00E30E2D" w:rsidRPr="00B65EAD">
        <w:rPr>
          <w:rFonts w:ascii="Aptos" w:hAnsi="Aptos" w:cs="Times New Roman"/>
          <w:sz w:val="24"/>
          <w:szCs w:val="24"/>
        </w:rPr>
        <w:t>germination is</w:t>
      </w:r>
      <w:r w:rsidRPr="00B65EAD">
        <w:rPr>
          <w:rFonts w:ascii="Aptos" w:hAnsi="Aptos" w:cs="Times New Roman"/>
          <w:sz w:val="24"/>
          <w:szCs w:val="24"/>
        </w:rPr>
        <w:t xml:space="preserve"> defined as the point at </w:t>
      </w:r>
      <w:r w:rsidRPr="00B65EAD">
        <w:rPr>
          <w:rFonts w:ascii="Aptos" w:hAnsi="Aptos" w:cs="Times New Roman"/>
          <w:sz w:val="24"/>
          <w:szCs w:val="24"/>
        </w:rPr>
        <w:lastRenderedPageBreak/>
        <w:t xml:space="preserve">which E:E ratio is ≥ 1. In </w:t>
      </w:r>
      <w:r w:rsidR="00D74E7A" w:rsidRPr="00B65EAD">
        <w:rPr>
          <w:rFonts w:ascii="Aptos" w:hAnsi="Aptos" w:cs="Times New Roman"/>
          <w:i/>
          <w:sz w:val="24"/>
          <w:szCs w:val="24"/>
        </w:rPr>
        <w:t>Conopodium majus</w:t>
      </w:r>
      <w:r w:rsidRPr="00B65EAD">
        <w:rPr>
          <w:rFonts w:ascii="Aptos" w:hAnsi="Aptos" w:cs="Times New Roman"/>
          <w:sz w:val="24"/>
          <w:szCs w:val="24"/>
        </w:rPr>
        <w:t>, germination has been observed to occur both at 0 and 5 °C with a similar rate of embryo growth</w:t>
      </w:r>
      <w:r w:rsidR="006D790A" w:rsidRPr="00B65EAD">
        <w:rPr>
          <w:rFonts w:ascii="Aptos" w:hAnsi="Aptos" w:cs="Times New Roman"/>
          <w:sz w:val="24"/>
          <w:szCs w:val="24"/>
        </w:rPr>
        <w:t xml:space="preserve"> </w:t>
      </w:r>
      <w:r w:rsidR="006D790A" w:rsidRPr="00B65EAD">
        <w:rPr>
          <w:rFonts w:ascii="Aptos" w:hAnsi="Aptos" w:cs="Times New Roman"/>
          <w:sz w:val="24"/>
          <w:szCs w:val="24"/>
        </w:rPr>
        <w:fldChar w:fldCharType="begin"/>
      </w:r>
      <w:r w:rsidR="00D82935">
        <w:rPr>
          <w:rFonts w:ascii="Aptos" w:hAnsi="Aptos" w:cs="Times New Roman"/>
          <w:sz w:val="24"/>
          <w:szCs w:val="24"/>
        </w:rPr>
        <w:instrText xml:space="preserve"> ADDIN EN.CITE &lt;EndNote&gt;&lt;Cite&gt;&lt;Author&gt;Blandino&lt;/Author&gt;&lt;Year&gt;2019&lt;/Year&gt;&lt;RecNum&gt;4976&lt;/RecNum&gt;&lt;DisplayText&gt;(Blandino&lt;style face="italic"&gt; et al.&lt;/style&gt; 2019)&lt;/DisplayText&gt;&lt;record&gt;&lt;rec-number&gt;4976&lt;/rec-number&gt;&lt;foreign-keys&gt;&lt;key app="EN" db-id="z5wrr0e0ozfsviesxxlp0rpfxdvdtt9a95t2" timestamp="1615837888"&gt;4976&lt;/key&gt;&lt;/foreign-keys&gt;&lt;ref-type name="Journal Article"&gt;17&lt;/ref-type&gt;&lt;contributors&gt;&lt;authors&gt;&lt;author&gt;Blandino, C.&lt;/author&gt;&lt;author&gt;Fernández-Pascual, E.&lt;/author&gt;&lt;author&gt;Marin, M.&lt;/author&gt;&lt;author&gt;Vernet, A.&lt;/author&gt;&lt;author&gt;Pritchard, H. W.&lt;/author&gt;&lt;/authors&gt;&lt;/contributors&gt;&lt;titles&gt;&lt;title&gt;&lt;style face="normal" font="default" size="100%"&gt;Seed ecology of the geophyte &lt;/style&gt;&lt;style face="italic" font="default" size="100%"&gt;Conopodium majus&lt;/style&gt;&lt;style face="normal" font="default" size="100%"&gt; (Apiaceae), indicator species of ancient woodland understories and oligotrophic meadows&lt;/style&gt;&lt;/title&gt;&lt;secondary-title&gt;Plant Biology&lt;/secondary-title&gt;&lt;/titles&gt;&lt;periodical&gt;&lt;full-title&gt;Plant Biology&lt;/full-title&gt;&lt;/periodical&gt;&lt;pages&gt;487-497&lt;/pages&gt;&lt;volume&gt;21&lt;/volume&gt;&lt;number&gt;3&lt;/number&gt;&lt;dates&gt;&lt;year&gt;2019&lt;/year&gt;&lt;/dates&gt;&lt;isbn&gt;1435-8603&lt;/isbn&gt;&lt;urls&gt;&lt;related-urls&gt;&lt;url&gt;https://onlinelibrary.wiley.com/doi/abs/10.1111/plb.12872&lt;/url&gt;&lt;/related-urls&gt;&lt;/urls&gt;&lt;electronic-resource-num&gt;https://doi.org/10.1111/plb.12872&lt;/electronic-resource-num&gt;&lt;/record&gt;&lt;/Cite&gt;&lt;/EndNote&gt;</w:instrText>
      </w:r>
      <w:r w:rsidR="006D790A" w:rsidRPr="00B65EAD">
        <w:rPr>
          <w:rFonts w:ascii="Aptos" w:hAnsi="Aptos" w:cs="Times New Roman"/>
          <w:sz w:val="24"/>
          <w:szCs w:val="24"/>
        </w:rPr>
        <w:fldChar w:fldCharType="separate"/>
      </w:r>
      <w:r w:rsidR="00D82935">
        <w:rPr>
          <w:rFonts w:ascii="Aptos" w:hAnsi="Aptos" w:cs="Times New Roman"/>
          <w:noProof/>
          <w:sz w:val="24"/>
          <w:szCs w:val="24"/>
        </w:rPr>
        <w:t>(Blandino</w:t>
      </w:r>
      <w:r w:rsidR="00D82935" w:rsidRPr="00D82935">
        <w:rPr>
          <w:rFonts w:ascii="Aptos" w:hAnsi="Aptos" w:cs="Times New Roman"/>
          <w:i/>
          <w:noProof/>
          <w:sz w:val="24"/>
          <w:szCs w:val="24"/>
        </w:rPr>
        <w:t xml:space="preserve"> et al.</w:t>
      </w:r>
      <w:r w:rsidR="00D82935">
        <w:rPr>
          <w:rFonts w:ascii="Aptos" w:hAnsi="Aptos" w:cs="Times New Roman"/>
          <w:noProof/>
          <w:sz w:val="24"/>
          <w:szCs w:val="24"/>
        </w:rPr>
        <w:t xml:space="preserve"> 2019)</w:t>
      </w:r>
      <w:r w:rsidR="006D790A" w:rsidRPr="00B65EAD">
        <w:rPr>
          <w:rFonts w:ascii="Aptos" w:hAnsi="Aptos" w:cs="Times New Roman"/>
          <w:sz w:val="24"/>
          <w:szCs w:val="24"/>
        </w:rPr>
        <w:fldChar w:fldCharType="end"/>
      </w:r>
      <w:r w:rsidRPr="00B65EAD">
        <w:rPr>
          <w:rFonts w:ascii="Aptos" w:hAnsi="Aptos" w:cs="Times New Roman"/>
          <w:sz w:val="24"/>
          <w:szCs w:val="24"/>
        </w:rPr>
        <w:t xml:space="preserve">. Such low temperature requirements are indicative of germination in winter. For </w:t>
      </w:r>
      <w:r w:rsidR="006D790A" w:rsidRPr="00B65EAD">
        <w:rPr>
          <w:rFonts w:ascii="Aptos" w:hAnsi="Aptos" w:cs="Times New Roman"/>
          <w:sz w:val="24"/>
          <w:szCs w:val="24"/>
        </w:rPr>
        <w:t xml:space="preserve">a </w:t>
      </w:r>
      <w:r w:rsidRPr="00B65EAD">
        <w:rPr>
          <w:rFonts w:ascii="Aptos" w:hAnsi="Aptos" w:cs="Times New Roman"/>
          <w:sz w:val="24"/>
          <w:szCs w:val="24"/>
        </w:rPr>
        <w:t xml:space="preserve">species adapted to woodlands as well as oligotrophic </w:t>
      </w:r>
      <w:r w:rsidR="000401F4" w:rsidRPr="00B65EAD">
        <w:rPr>
          <w:rFonts w:ascii="Aptos" w:hAnsi="Aptos" w:cs="Times New Roman"/>
          <w:sz w:val="24"/>
          <w:szCs w:val="24"/>
        </w:rPr>
        <w:t>grasslands</w:t>
      </w:r>
      <w:r w:rsidRPr="00B65EAD">
        <w:rPr>
          <w:rFonts w:ascii="Aptos" w:hAnsi="Aptos" w:cs="Times New Roman"/>
          <w:sz w:val="24"/>
          <w:szCs w:val="24"/>
        </w:rPr>
        <w:t xml:space="preserve">, the control of the germination process in this way can </w:t>
      </w:r>
      <w:r w:rsidR="000401F4" w:rsidRPr="00B65EAD">
        <w:rPr>
          <w:rFonts w:ascii="Aptos" w:hAnsi="Aptos" w:cs="Times New Roman"/>
          <w:sz w:val="24"/>
          <w:szCs w:val="24"/>
        </w:rPr>
        <w:t>allow</w:t>
      </w:r>
      <w:r w:rsidRPr="00B65EAD">
        <w:rPr>
          <w:rFonts w:ascii="Aptos" w:hAnsi="Aptos" w:cs="Times New Roman"/>
          <w:sz w:val="24"/>
          <w:szCs w:val="24"/>
        </w:rPr>
        <w:t xml:space="preserve"> seedlings to establish before the development of a tree canopy or of competing vegetation.</w:t>
      </w:r>
    </w:p>
    <w:p w14:paraId="73931D8B" w14:textId="77777777" w:rsidR="00284762" w:rsidRPr="00B65EAD" w:rsidRDefault="00284762" w:rsidP="000F76F6">
      <w:pPr>
        <w:spacing w:before="120" w:after="120" w:line="480" w:lineRule="auto"/>
        <w:jc w:val="both"/>
        <w:rPr>
          <w:rFonts w:ascii="Aptos" w:hAnsi="Aptos" w:cs="Times New Roman"/>
          <w:b/>
          <w:i/>
          <w:sz w:val="24"/>
          <w:szCs w:val="24"/>
        </w:rPr>
      </w:pPr>
      <w:r w:rsidRPr="00B65EAD">
        <w:rPr>
          <w:rFonts w:ascii="Aptos" w:hAnsi="Aptos" w:cs="Times New Roman"/>
          <w:b/>
          <w:i/>
          <w:sz w:val="24"/>
          <w:szCs w:val="24"/>
        </w:rPr>
        <w:t>Seed collection</w:t>
      </w:r>
    </w:p>
    <w:p w14:paraId="48394A63" w14:textId="141C838C" w:rsidR="00284762" w:rsidRPr="00B65EAD" w:rsidRDefault="00284762" w:rsidP="000F76F6">
      <w:pPr>
        <w:spacing w:before="120" w:after="120" w:line="48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t xml:space="preserve">Mericarps of </w:t>
      </w:r>
      <w:r w:rsidRPr="00B65EAD">
        <w:rPr>
          <w:rFonts w:ascii="Aptos" w:eastAsia="Times New Roman" w:hAnsi="Aptos" w:cs="Times New Roman"/>
          <w:i/>
          <w:sz w:val="24"/>
          <w:szCs w:val="24"/>
          <w:lang w:eastAsia="en-GB"/>
        </w:rPr>
        <w:t>Conopodium majus</w:t>
      </w:r>
      <w:r w:rsidRPr="00B65EAD">
        <w:rPr>
          <w:rFonts w:ascii="Aptos" w:eastAsia="Times New Roman" w:hAnsi="Aptos" w:cs="Times New Roman"/>
          <w:sz w:val="24"/>
          <w:szCs w:val="24"/>
          <w:lang w:eastAsia="en-GB"/>
        </w:rPr>
        <w:t xml:space="preserve"> were collected in the summer of 2016 from nine naturally occurring population</w:t>
      </w:r>
      <w:r w:rsidR="00B46898" w:rsidRPr="00B65EAD">
        <w:rPr>
          <w:rFonts w:ascii="Aptos" w:eastAsia="Times New Roman" w:hAnsi="Aptos" w:cs="Times New Roman"/>
          <w:sz w:val="24"/>
          <w:szCs w:val="24"/>
          <w:lang w:eastAsia="en-GB"/>
        </w:rPr>
        <w:t>s</w:t>
      </w:r>
      <w:r w:rsidRPr="00B65EAD">
        <w:rPr>
          <w:rFonts w:ascii="Aptos" w:eastAsia="Times New Roman" w:hAnsi="Aptos" w:cs="Times New Roman"/>
          <w:sz w:val="24"/>
          <w:szCs w:val="24"/>
          <w:lang w:eastAsia="en-GB"/>
        </w:rPr>
        <w:t xml:space="preserve"> sampled across the western European</w:t>
      </w:r>
      <w:r w:rsidR="00B46898" w:rsidRPr="00B65EAD">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latitudinal range of the species</w:t>
      </w:r>
      <w:r w:rsidR="00CD66E1" w:rsidRPr="00B65EAD">
        <w:rPr>
          <w:rFonts w:ascii="Aptos" w:eastAsia="Times New Roman" w:hAnsi="Aptos" w:cs="Times New Roman"/>
          <w:sz w:val="24"/>
          <w:szCs w:val="24"/>
          <w:lang w:eastAsia="en-GB"/>
        </w:rPr>
        <w:t xml:space="preserve"> (Table 1)</w:t>
      </w:r>
      <w:r w:rsidRPr="00B65EAD">
        <w:rPr>
          <w:rFonts w:ascii="Aptos" w:eastAsia="Times New Roman" w:hAnsi="Aptos" w:cs="Times New Roman"/>
          <w:sz w:val="24"/>
          <w:szCs w:val="24"/>
          <w:lang w:eastAsia="en-GB"/>
        </w:rPr>
        <w:t>.</w:t>
      </w:r>
      <w:r w:rsidR="00711058" w:rsidRPr="00B65EAD">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 xml:space="preserve">Since the seed cannot be separated </w:t>
      </w:r>
      <w:r w:rsidR="00FC7A63" w:rsidRPr="00B65EAD">
        <w:rPr>
          <w:rFonts w:ascii="Aptos" w:eastAsia="Times New Roman" w:hAnsi="Aptos" w:cs="Times New Roman"/>
          <w:sz w:val="24"/>
          <w:szCs w:val="24"/>
          <w:lang w:eastAsia="en-GB"/>
        </w:rPr>
        <w:t>from</w:t>
      </w:r>
      <w:r w:rsidRPr="00B65EAD">
        <w:rPr>
          <w:rFonts w:ascii="Aptos" w:eastAsia="Times New Roman" w:hAnsi="Aptos" w:cs="Times New Roman"/>
          <w:sz w:val="24"/>
          <w:szCs w:val="24"/>
          <w:lang w:eastAsia="en-GB"/>
        </w:rPr>
        <w:t xml:space="preserve"> the fruit in this species, the dispersal unit will be referred </w:t>
      </w:r>
      <w:r w:rsidR="00F26542" w:rsidRPr="00B65EAD">
        <w:rPr>
          <w:rFonts w:ascii="Aptos" w:eastAsia="Times New Roman" w:hAnsi="Aptos" w:cs="Times New Roman"/>
          <w:sz w:val="24"/>
          <w:szCs w:val="24"/>
          <w:lang w:eastAsia="en-GB"/>
        </w:rPr>
        <w:t xml:space="preserve">hereafter </w:t>
      </w:r>
      <w:r w:rsidR="00A921C7" w:rsidRPr="00B65EAD">
        <w:rPr>
          <w:rFonts w:ascii="Aptos" w:eastAsia="Times New Roman" w:hAnsi="Aptos" w:cs="Times New Roman"/>
          <w:sz w:val="24"/>
          <w:szCs w:val="24"/>
          <w:lang w:eastAsia="en-GB"/>
        </w:rPr>
        <w:t xml:space="preserve">to </w:t>
      </w:r>
      <w:r w:rsidR="00F26542" w:rsidRPr="00B65EAD">
        <w:rPr>
          <w:rFonts w:ascii="Aptos" w:eastAsia="Times New Roman" w:hAnsi="Aptos" w:cs="Times New Roman"/>
          <w:sz w:val="24"/>
          <w:szCs w:val="24"/>
          <w:lang w:eastAsia="en-GB"/>
        </w:rPr>
        <w:t xml:space="preserve">as </w:t>
      </w:r>
      <w:r w:rsidR="00A921C7" w:rsidRPr="00B65EAD">
        <w:rPr>
          <w:rFonts w:ascii="Aptos" w:eastAsia="Times New Roman" w:hAnsi="Aptos" w:cs="Times New Roman"/>
          <w:sz w:val="24"/>
          <w:szCs w:val="24"/>
          <w:lang w:eastAsia="en-GB"/>
        </w:rPr>
        <w:t>the</w:t>
      </w:r>
      <w:r w:rsidRPr="00B65EAD">
        <w:rPr>
          <w:rFonts w:ascii="Aptos" w:eastAsia="Times New Roman" w:hAnsi="Aptos" w:cs="Times New Roman"/>
          <w:sz w:val="24"/>
          <w:szCs w:val="24"/>
          <w:lang w:eastAsia="en-GB"/>
        </w:rPr>
        <w:t xml:space="preserve"> “seed”. A population was sampled only if </w:t>
      </w:r>
      <w:r w:rsidR="00F26542" w:rsidRPr="00B65EAD">
        <w:rPr>
          <w:rFonts w:ascii="Aptos" w:eastAsia="Times New Roman" w:hAnsi="Aptos" w:cs="Times New Roman"/>
          <w:sz w:val="24"/>
          <w:szCs w:val="24"/>
          <w:lang w:eastAsia="en-GB"/>
        </w:rPr>
        <w:t>it consisted of</w:t>
      </w:r>
      <w:r w:rsidRPr="00B65EAD">
        <w:rPr>
          <w:rFonts w:ascii="Aptos" w:eastAsia="Times New Roman" w:hAnsi="Aptos" w:cs="Times New Roman"/>
          <w:sz w:val="24"/>
          <w:szCs w:val="24"/>
          <w:lang w:eastAsia="en-GB"/>
        </w:rPr>
        <w:t xml:space="preserve"> at least 200 individual plants</w:t>
      </w:r>
      <w:r w:rsidR="00F26542" w:rsidRPr="00B65EAD">
        <w:rPr>
          <w:rFonts w:ascii="Aptos" w:eastAsia="Times New Roman" w:hAnsi="Aptos" w:cs="Times New Roman"/>
          <w:sz w:val="24"/>
          <w:szCs w:val="24"/>
          <w:lang w:eastAsia="en-GB"/>
        </w:rPr>
        <w:t>. S</w:t>
      </w:r>
      <w:r w:rsidRPr="00B65EAD">
        <w:rPr>
          <w:rFonts w:ascii="Aptos" w:eastAsia="Times New Roman" w:hAnsi="Aptos" w:cs="Times New Roman"/>
          <w:sz w:val="24"/>
          <w:szCs w:val="24"/>
          <w:lang w:eastAsia="en-GB"/>
        </w:rPr>
        <w:t xml:space="preserve">eeds were sampled from 50 plants within the population to </w:t>
      </w:r>
      <w:r w:rsidR="00BE7C8D" w:rsidRPr="00B65EAD">
        <w:rPr>
          <w:rFonts w:ascii="Aptos" w:eastAsia="Times New Roman" w:hAnsi="Aptos" w:cs="Times New Roman"/>
          <w:sz w:val="24"/>
          <w:szCs w:val="24"/>
          <w:lang w:eastAsia="en-GB"/>
        </w:rPr>
        <w:t xml:space="preserve">secure </w:t>
      </w:r>
      <w:r w:rsidRPr="00B65EAD">
        <w:rPr>
          <w:rFonts w:ascii="Aptos" w:eastAsia="Times New Roman" w:hAnsi="Aptos" w:cs="Times New Roman"/>
          <w:sz w:val="24"/>
          <w:szCs w:val="24"/>
          <w:lang w:eastAsia="en-GB"/>
        </w:rPr>
        <w:t xml:space="preserve">a representative sample of the genetic variability of the population. At least 4000 seeds were collected from each population. All seeds were collected between July and August 2016 and the experiments started within three weeks from seed collection. </w:t>
      </w:r>
      <w:r w:rsidR="004C7305" w:rsidRPr="00B65EAD">
        <w:rPr>
          <w:rFonts w:ascii="Aptos" w:eastAsia="Times New Roman" w:hAnsi="Aptos" w:cs="Times New Roman"/>
          <w:sz w:val="24"/>
          <w:szCs w:val="24"/>
          <w:lang w:eastAsia="en-GB"/>
        </w:rPr>
        <w:t>S</w:t>
      </w:r>
      <w:r w:rsidR="00F26542" w:rsidRPr="00B65EAD">
        <w:rPr>
          <w:rFonts w:ascii="Aptos" w:eastAsia="Times New Roman" w:hAnsi="Aptos" w:cs="Times New Roman"/>
          <w:sz w:val="24"/>
          <w:szCs w:val="24"/>
          <w:lang w:eastAsia="en-GB"/>
        </w:rPr>
        <w:t>eeds were</w:t>
      </w:r>
      <w:r w:rsidRPr="00B65EAD">
        <w:rPr>
          <w:rFonts w:ascii="Aptos" w:eastAsia="Times New Roman" w:hAnsi="Aptos" w:cs="Times New Roman"/>
          <w:sz w:val="24"/>
          <w:szCs w:val="24"/>
          <w:lang w:eastAsia="en-GB"/>
        </w:rPr>
        <w:t xml:space="preserve"> kept at </w:t>
      </w:r>
      <w:r w:rsidR="00F26542" w:rsidRPr="00B65EAD">
        <w:rPr>
          <w:rFonts w:ascii="Aptos" w:eastAsia="Times New Roman" w:hAnsi="Aptos" w:cs="Times New Roman"/>
          <w:sz w:val="24"/>
          <w:szCs w:val="24"/>
          <w:lang w:eastAsia="en-GB"/>
        </w:rPr>
        <w:t xml:space="preserve">below full hydration under </w:t>
      </w:r>
      <w:r w:rsidRPr="00B65EAD">
        <w:rPr>
          <w:rFonts w:ascii="Aptos" w:eastAsia="Times New Roman" w:hAnsi="Aptos" w:cs="Times New Roman"/>
          <w:sz w:val="24"/>
          <w:szCs w:val="24"/>
          <w:lang w:eastAsia="en-GB"/>
        </w:rPr>
        <w:t>ambient condition on a laboratory bench until the beginning of the tests.</w:t>
      </w:r>
      <w:r w:rsidRPr="00B65EAD">
        <w:rPr>
          <w:rFonts w:ascii="Aptos" w:eastAsia="Times New Roman" w:hAnsi="Aptos" w:cs="Times New Roman"/>
          <w:sz w:val="24"/>
          <w:szCs w:val="24"/>
          <w:lang w:eastAsia="en-GB"/>
        </w:rPr>
        <w:tab/>
      </w:r>
    </w:p>
    <w:p w14:paraId="58E797B9" w14:textId="77777777" w:rsidR="00284762" w:rsidRPr="00B65EAD" w:rsidRDefault="00284762" w:rsidP="000F76F6">
      <w:pPr>
        <w:shd w:val="clear" w:color="auto" w:fill="FFFFFF"/>
        <w:spacing w:before="120" w:after="120" w:line="480" w:lineRule="auto"/>
        <w:jc w:val="both"/>
        <w:rPr>
          <w:rFonts w:ascii="Aptos" w:eastAsia="Times New Roman" w:hAnsi="Aptos" w:cs="Times New Roman"/>
          <w:b/>
          <w:i/>
          <w:sz w:val="24"/>
          <w:szCs w:val="24"/>
          <w:lang w:eastAsia="en-GB"/>
        </w:rPr>
      </w:pPr>
      <w:r w:rsidRPr="00B65EAD">
        <w:rPr>
          <w:rFonts w:ascii="Aptos" w:eastAsia="Times New Roman" w:hAnsi="Aptos" w:cs="Times New Roman"/>
          <w:b/>
          <w:i/>
          <w:sz w:val="24"/>
          <w:szCs w:val="24"/>
          <w:lang w:eastAsia="en-GB"/>
        </w:rPr>
        <w:t>Initial measurements</w:t>
      </w:r>
    </w:p>
    <w:p w14:paraId="70B7CAFA" w14:textId="780C93CF" w:rsidR="00284762" w:rsidRPr="00B65EAD" w:rsidRDefault="00284762" w:rsidP="000F76F6">
      <w:pPr>
        <w:shd w:val="clear" w:color="auto" w:fill="FFFFFF"/>
        <w:spacing w:before="120" w:after="120" w:line="48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t>Each collection was cleaned from debris and empty seeds</w:t>
      </w:r>
      <w:r w:rsidR="00421825" w:rsidRPr="00B65EAD">
        <w:rPr>
          <w:rFonts w:ascii="Aptos" w:eastAsia="Times New Roman" w:hAnsi="Aptos" w:cs="Times New Roman"/>
          <w:sz w:val="24"/>
          <w:szCs w:val="24"/>
          <w:lang w:eastAsia="en-GB"/>
        </w:rPr>
        <w:t xml:space="preserve"> were removed</w:t>
      </w:r>
      <w:r w:rsidRPr="00B65EAD">
        <w:rPr>
          <w:rFonts w:ascii="Aptos" w:eastAsia="Times New Roman" w:hAnsi="Aptos" w:cs="Times New Roman"/>
          <w:sz w:val="24"/>
          <w:szCs w:val="24"/>
          <w:lang w:eastAsia="en-GB"/>
        </w:rPr>
        <w:t xml:space="preserve"> using a gravity seed separator machine</w:t>
      </w:r>
      <w:r w:rsidR="00875BC3" w:rsidRPr="00B65EAD">
        <w:rPr>
          <w:rFonts w:ascii="Aptos" w:eastAsia="Times New Roman" w:hAnsi="Aptos" w:cs="Times New Roman"/>
          <w:sz w:val="24"/>
          <w:szCs w:val="24"/>
          <w:lang w:eastAsia="en-GB"/>
        </w:rPr>
        <w:t>.</w:t>
      </w:r>
      <w:r w:rsidR="002E0209">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From each population</w:t>
      </w:r>
      <w:r w:rsidR="00875BC3" w:rsidRPr="00B65EAD">
        <w:rPr>
          <w:rFonts w:ascii="Aptos" w:eastAsia="Times New Roman" w:hAnsi="Aptos" w:cs="Times New Roman"/>
          <w:sz w:val="24"/>
          <w:szCs w:val="24"/>
          <w:lang w:eastAsia="en-GB"/>
        </w:rPr>
        <w:t>,</w:t>
      </w:r>
      <w:r w:rsidRPr="00B65EAD">
        <w:rPr>
          <w:rFonts w:ascii="Aptos" w:eastAsia="Times New Roman" w:hAnsi="Aptos" w:cs="Times New Roman"/>
          <w:sz w:val="24"/>
          <w:szCs w:val="24"/>
          <w:lang w:eastAsia="en-GB"/>
        </w:rPr>
        <w:t xml:space="preserve"> 10 seeds were selected randomly and allowed to rehydrate overnight at 20 </w:t>
      </w:r>
      <w:r w:rsidR="009802FC">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C and 100% R</w:t>
      </w:r>
      <w:r w:rsidR="00421825" w:rsidRPr="00B65EAD">
        <w:rPr>
          <w:rFonts w:ascii="Aptos" w:eastAsia="Times New Roman" w:hAnsi="Aptos" w:cs="Times New Roman"/>
          <w:sz w:val="24"/>
          <w:szCs w:val="24"/>
          <w:lang w:eastAsia="en-GB"/>
        </w:rPr>
        <w:t>H</w:t>
      </w:r>
      <w:r w:rsidRPr="00B65EAD">
        <w:rPr>
          <w:rFonts w:ascii="Aptos" w:eastAsia="Times New Roman" w:hAnsi="Aptos" w:cs="Times New Roman"/>
          <w:sz w:val="24"/>
          <w:szCs w:val="24"/>
          <w:lang w:eastAsia="en-GB"/>
        </w:rPr>
        <w:t>. The seeds were then placed on 1% agar</w:t>
      </w:r>
      <w:r w:rsidR="00421825" w:rsidRPr="00B65EAD">
        <w:rPr>
          <w:rFonts w:ascii="Aptos" w:eastAsia="Times New Roman" w:hAnsi="Aptos" w:cs="Times New Roman"/>
          <w:sz w:val="24"/>
          <w:szCs w:val="24"/>
          <w:lang w:eastAsia="en-GB"/>
        </w:rPr>
        <w:t>-water</w:t>
      </w:r>
      <w:r w:rsidRPr="00B65EAD">
        <w:rPr>
          <w:rFonts w:ascii="Aptos" w:eastAsia="Times New Roman" w:hAnsi="Aptos" w:cs="Times New Roman"/>
          <w:sz w:val="24"/>
          <w:szCs w:val="24"/>
          <w:lang w:eastAsia="en-GB"/>
        </w:rPr>
        <w:t xml:space="preserve"> for 24 hours to become fully imbibed</w:t>
      </w:r>
      <w:r w:rsidR="00421825" w:rsidRPr="00B65EAD">
        <w:rPr>
          <w:rFonts w:ascii="Aptos" w:eastAsia="Times New Roman" w:hAnsi="Aptos" w:cs="Times New Roman"/>
          <w:sz w:val="24"/>
          <w:szCs w:val="24"/>
          <w:lang w:eastAsia="en-GB"/>
        </w:rPr>
        <w:t xml:space="preserve">. Thereafter, seeds were </w:t>
      </w:r>
      <w:r w:rsidRPr="00B65EAD">
        <w:rPr>
          <w:rFonts w:ascii="Aptos" w:eastAsia="Times New Roman" w:hAnsi="Aptos" w:cs="Times New Roman"/>
          <w:sz w:val="24"/>
          <w:szCs w:val="24"/>
          <w:lang w:eastAsia="en-GB"/>
        </w:rPr>
        <w:t xml:space="preserve">prepared for </w:t>
      </w:r>
      <w:r w:rsidR="00421825" w:rsidRPr="00B65EAD">
        <w:rPr>
          <w:rFonts w:ascii="Aptos" w:eastAsia="Times New Roman" w:hAnsi="Aptos" w:cs="Times New Roman"/>
          <w:sz w:val="24"/>
          <w:szCs w:val="24"/>
          <w:lang w:eastAsia="en-GB"/>
        </w:rPr>
        <w:t xml:space="preserve">vital </w:t>
      </w:r>
      <w:r w:rsidRPr="00B65EAD">
        <w:rPr>
          <w:rFonts w:ascii="Aptos" w:eastAsia="Times New Roman" w:hAnsi="Aptos" w:cs="Times New Roman"/>
          <w:sz w:val="24"/>
          <w:szCs w:val="24"/>
          <w:lang w:eastAsia="en-GB"/>
        </w:rPr>
        <w:t xml:space="preserve">staining with </w:t>
      </w:r>
      <w:r w:rsidRPr="00B65EAD">
        <w:rPr>
          <w:rFonts w:ascii="Aptos" w:hAnsi="Aptos" w:cs="Times New Roman"/>
          <w:sz w:val="24"/>
          <w:szCs w:val="24"/>
        </w:rPr>
        <w:t xml:space="preserve">1% aqueous solution of triphenyl tetrazolium chloride (TZ). </w:t>
      </w:r>
      <w:r w:rsidRPr="00B65EAD">
        <w:rPr>
          <w:rFonts w:ascii="Aptos" w:eastAsia="Times New Roman" w:hAnsi="Aptos" w:cs="Times New Roman"/>
          <w:sz w:val="24"/>
          <w:szCs w:val="24"/>
          <w:lang w:eastAsia="en-GB"/>
        </w:rPr>
        <w:t>A slice of seed coat was removed from the dorsal surface of each seed using a scalpel</w:t>
      </w:r>
      <w:r w:rsidR="00421825" w:rsidRPr="00B65EAD">
        <w:rPr>
          <w:rFonts w:ascii="Aptos" w:eastAsia="Times New Roman" w:hAnsi="Aptos" w:cs="Times New Roman"/>
          <w:sz w:val="24"/>
          <w:szCs w:val="24"/>
          <w:lang w:eastAsia="en-GB"/>
        </w:rPr>
        <w:t xml:space="preserve"> </w:t>
      </w:r>
      <w:r w:rsidR="00875BC3" w:rsidRPr="00B65EAD">
        <w:rPr>
          <w:rFonts w:ascii="Aptos" w:eastAsia="Times New Roman" w:hAnsi="Aptos" w:cs="Times New Roman"/>
          <w:sz w:val="24"/>
          <w:szCs w:val="24"/>
          <w:lang w:eastAsia="en-GB"/>
        </w:rPr>
        <w:t>and seeds</w:t>
      </w:r>
      <w:r w:rsidRPr="00B65EAD">
        <w:rPr>
          <w:rFonts w:ascii="Aptos" w:eastAsia="Times New Roman" w:hAnsi="Aptos" w:cs="Times New Roman"/>
          <w:sz w:val="24"/>
          <w:szCs w:val="24"/>
          <w:lang w:eastAsia="en-GB"/>
        </w:rPr>
        <w:t xml:space="preserve"> </w:t>
      </w:r>
      <w:r w:rsidR="00875BC3" w:rsidRPr="00B65EAD">
        <w:rPr>
          <w:rFonts w:ascii="Aptos" w:eastAsia="Times New Roman" w:hAnsi="Aptos" w:cs="Times New Roman"/>
          <w:sz w:val="24"/>
          <w:szCs w:val="24"/>
          <w:lang w:eastAsia="en-GB"/>
        </w:rPr>
        <w:t>were</w:t>
      </w:r>
      <w:r w:rsidRPr="00B65EAD">
        <w:rPr>
          <w:rFonts w:ascii="Aptos" w:eastAsia="Times New Roman" w:hAnsi="Aptos" w:cs="Times New Roman"/>
          <w:sz w:val="24"/>
          <w:szCs w:val="24"/>
          <w:lang w:eastAsia="en-GB"/>
        </w:rPr>
        <w:t xml:space="preserve"> </w:t>
      </w:r>
      <w:r w:rsidR="00421825" w:rsidRPr="00B65EAD">
        <w:rPr>
          <w:rFonts w:ascii="Aptos" w:eastAsia="Times New Roman" w:hAnsi="Aptos" w:cs="Times New Roman"/>
          <w:sz w:val="24"/>
          <w:szCs w:val="24"/>
          <w:lang w:eastAsia="en-GB"/>
        </w:rPr>
        <w:t>incubated in</w:t>
      </w:r>
      <w:r w:rsidRPr="00B65EAD">
        <w:rPr>
          <w:rFonts w:ascii="Aptos" w:eastAsia="Times New Roman" w:hAnsi="Aptos" w:cs="Times New Roman"/>
          <w:sz w:val="24"/>
          <w:szCs w:val="24"/>
          <w:lang w:eastAsia="en-GB"/>
        </w:rPr>
        <w:t xml:space="preserve"> TZ </w:t>
      </w:r>
      <w:r w:rsidR="00875BC3" w:rsidRPr="00B65EAD">
        <w:rPr>
          <w:rFonts w:ascii="Aptos" w:eastAsia="Times New Roman" w:hAnsi="Aptos" w:cs="Times New Roman"/>
          <w:sz w:val="24"/>
          <w:szCs w:val="24"/>
          <w:lang w:eastAsia="en-GB"/>
        </w:rPr>
        <w:t>solution at</w:t>
      </w:r>
      <w:r w:rsidRPr="00B65EAD">
        <w:rPr>
          <w:rFonts w:ascii="Aptos" w:eastAsia="Times New Roman" w:hAnsi="Aptos" w:cs="Times New Roman"/>
          <w:sz w:val="24"/>
          <w:szCs w:val="24"/>
          <w:lang w:eastAsia="en-GB"/>
        </w:rPr>
        <w:t xml:space="preserve"> 30</w:t>
      </w:r>
      <w:r w:rsidR="001976CA">
        <w:rPr>
          <w:rFonts w:ascii="Aptos" w:eastAsia="Times New Roman" w:hAnsi="Aptos" w:cs="Times New Roman"/>
          <w:sz w:val="24"/>
          <w:szCs w:val="24"/>
          <w:lang w:eastAsia="en-GB"/>
        </w:rPr>
        <w:t xml:space="preserve"> </w:t>
      </w:r>
      <w:r w:rsidR="0074761B" w:rsidRPr="00B65EAD">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 xml:space="preserve">C in the dark for 24 hours. Each seed was then cut </w:t>
      </w:r>
      <w:r w:rsidR="0074761B" w:rsidRPr="00B65EAD">
        <w:rPr>
          <w:rFonts w:ascii="Aptos" w:eastAsia="Times New Roman" w:hAnsi="Aptos" w:cs="Times New Roman"/>
          <w:sz w:val="24"/>
          <w:szCs w:val="24"/>
          <w:lang w:eastAsia="en-GB"/>
        </w:rPr>
        <w:t>longitudinally,</w:t>
      </w:r>
      <w:r w:rsidRPr="00B65EAD">
        <w:rPr>
          <w:rFonts w:ascii="Aptos" w:eastAsia="Times New Roman" w:hAnsi="Aptos" w:cs="Times New Roman"/>
          <w:sz w:val="24"/>
          <w:szCs w:val="24"/>
          <w:lang w:eastAsia="en-GB"/>
        </w:rPr>
        <w:t xml:space="preserve"> and the embryo </w:t>
      </w:r>
      <w:r w:rsidR="00421825" w:rsidRPr="00B65EAD">
        <w:rPr>
          <w:rFonts w:ascii="Aptos" w:eastAsia="Times New Roman" w:hAnsi="Aptos" w:cs="Times New Roman"/>
          <w:sz w:val="24"/>
          <w:szCs w:val="24"/>
          <w:lang w:eastAsia="en-GB"/>
        </w:rPr>
        <w:t xml:space="preserve">was </w:t>
      </w:r>
      <w:r w:rsidRPr="00B65EAD">
        <w:rPr>
          <w:rFonts w:ascii="Aptos" w:eastAsia="Times New Roman" w:hAnsi="Aptos" w:cs="Times New Roman"/>
          <w:sz w:val="24"/>
          <w:szCs w:val="24"/>
          <w:lang w:eastAsia="en-GB"/>
        </w:rPr>
        <w:lastRenderedPageBreak/>
        <w:t xml:space="preserve">extracted. Embryos and endosperms were photographed </w:t>
      </w:r>
      <w:r w:rsidRPr="00B65EAD">
        <w:rPr>
          <w:rFonts w:ascii="Aptos" w:hAnsi="Aptos" w:cs="Times New Roman"/>
          <w:bCs/>
          <w:iCs/>
          <w:sz w:val="24"/>
          <w:szCs w:val="24"/>
        </w:rPr>
        <w:t>using a camera (</w:t>
      </w:r>
      <w:r w:rsidRPr="00B65EAD">
        <w:rPr>
          <w:rFonts w:ascii="Aptos" w:hAnsi="Aptos" w:cs="Times New Roman"/>
          <w:sz w:val="24"/>
          <w:szCs w:val="24"/>
        </w:rPr>
        <w:t>Carl Zeiss Axiocam Colour)</w:t>
      </w:r>
      <w:r w:rsidRPr="00B65EAD">
        <w:rPr>
          <w:rFonts w:ascii="Aptos" w:hAnsi="Aptos" w:cs="Times New Roman"/>
          <w:bCs/>
          <w:iCs/>
          <w:sz w:val="24"/>
          <w:szCs w:val="24"/>
        </w:rPr>
        <w:t xml:space="preserve"> mounted on a</w:t>
      </w:r>
      <w:r w:rsidRPr="00B65EAD">
        <w:rPr>
          <w:rFonts w:ascii="Aptos" w:hAnsi="Aptos" w:cs="Times New Roman"/>
          <w:sz w:val="24"/>
          <w:szCs w:val="24"/>
        </w:rPr>
        <w:t xml:space="preserve"> Stemi SV 11 Microscope (Carl Zeiss, Welwin Garden City, Herts, UK)</w:t>
      </w:r>
      <w:r w:rsidRPr="00B65EAD">
        <w:rPr>
          <w:rFonts w:ascii="Aptos" w:hAnsi="Aptos" w:cs="Times New Roman"/>
          <w:bCs/>
          <w:iCs/>
          <w:sz w:val="24"/>
          <w:szCs w:val="24"/>
        </w:rPr>
        <w:t xml:space="preserve"> microscope</w:t>
      </w:r>
      <w:r w:rsidR="00421825" w:rsidRPr="00B65EAD">
        <w:rPr>
          <w:rFonts w:ascii="Aptos" w:hAnsi="Aptos" w:cs="Times New Roman"/>
          <w:bCs/>
          <w:iCs/>
          <w:sz w:val="24"/>
          <w:szCs w:val="24"/>
        </w:rPr>
        <w:t xml:space="preserve"> </w:t>
      </w:r>
      <w:r w:rsidRPr="00B65EAD">
        <w:rPr>
          <w:rFonts w:ascii="Aptos" w:eastAsia="Times New Roman" w:hAnsi="Aptos" w:cs="Times New Roman"/>
          <w:sz w:val="24"/>
          <w:szCs w:val="24"/>
          <w:lang w:eastAsia="en-GB"/>
        </w:rPr>
        <w:t>and their length</w:t>
      </w:r>
      <w:r w:rsidR="00421825" w:rsidRPr="00B65EAD">
        <w:rPr>
          <w:rFonts w:ascii="Aptos" w:eastAsia="Times New Roman" w:hAnsi="Aptos" w:cs="Times New Roman"/>
          <w:sz w:val="24"/>
          <w:szCs w:val="24"/>
          <w:lang w:eastAsia="en-GB"/>
        </w:rPr>
        <w:t>s</w:t>
      </w:r>
      <w:r w:rsidRPr="00B65EAD">
        <w:rPr>
          <w:rFonts w:ascii="Aptos" w:eastAsia="Times New Roman" w:hAnsi="Aptos" w:cs="Times New Roman"/>
          <w:sz w:val="24"/>
          <w:szCs w:val="24"/>
          <w:lang w:eastAsia="en-GB"/>
        </w:rPr>
        <w:t xml:space="preserve"> measured using the software </w:t>
      </w:r>
      <w:r w:rsidRPr="00B65EAD">
        <w:rPr>
          <w:rFonts w:ascii="Aptos" w:hAnsi="Aptos" w:cs="Times New Roman"/>
          <w:sz w:val="24"/>
          <w:szCs w:val="24"/>
        </w:rPr>
        <w:t>Axiovision 3.1.2.1 (Carl Zeiss Vision GmbH)</w:t>
      </w:r>
      <w:r w:rsidRPr="00B65EAD">
        <w:rPr>
          <w:rFonts w:ascii="Aptos" w:eastAsia="Times New Roman" w:hAnsi="Aptos" w:cs="Times New Roman"/>
          <w:sz w:val="24"/>
          <w:szCs w:val="24"/>
          <w:lang w:eastAsia="en-GB"/>
        </w:rPr>
        <w:t>. The initial relative embryo length was measured only for the seeds that stained red with the T</w:t>
      </w:r>
      <w:r w:rsidR="00421825" w:rsidRPr="00B65EAD">
        <w:rPr>
          <w:rFonts w:ascii="Aptos" w:eastAsia="Times New Roman" w:hAnsi="Aptos" w:cs="Times New Roman"/>
          <w:sz w:val="24"/>
          <w:szCs w:val="24"/>
          <w:lang w:eastAsia="en-GB"/>
        </w:rPr>
        <w:t>Z</w:t>
      </w:r>
      <w:r w:rsidRPr="00B65EAD">
        <w:rPr>
          <w:rFonts w:ascii="Aptos" w:eastAsia="Times New Roman" w:hAnsi="Aptos" w:cs="Times New Roman"/>
          <w:sz w:val="24"/>
          <w:szCs w:val="24"/>
          <w:lang w:eastAsia="en-GB"/>
        </w:rPr>
        <w:t xml:space="preserve">, </w:t>
      </w:r>
      <w:r w:rsidR="00421825" w:rsidRPr="00B65EAD">
        <w:rPr>
          <w:rFonts w:ascii="Aptos" w:eastAsia="Times New Roman" w:hAnsi="Aptos" w:cs="Times New Roman"/>
          <w:sz w:val="24"/>
          <w:szCs w:val="24"/>
          <w:lang w:eastAsia="en-GB"/>
        </w:rPr>
        <w:t xml:space="preserve">i.e., </w:t>
      </w:r>
      <w:r w:rsidRPr="00B65EAD">
        <w:rPr>
          <w:rFonts w:ascii="Aptos" w:eastAsia="Times New Roman" w:hAnsi="Aptos" w:cs="Times New Roman"/>
          <w:sz w:val="24"/>
          <w:szCs w:val="24"/>
          <w:lang w:eastAsia="en-GB"/>
        </w:rPr>
        <w:t>indicati</w:t>
      </w:r>
      <w:r w:rsidR="00421825" w:rsidRPr="00B65EAD">
        <w:rPr>
          <w:rFonts w:ascii="Aptos" w:eastAsia="Times New Roman" w:hAnsi="Aptos" w:cs="Times New Roman"/>
          <w:sz w:val="24"/>
          <w:szCs w:val="24"/>
          <w:lang w:eastAsia="en-GB"/>
        </w:rPr>
        <w:t xml:space="preserve">ng </w:t>
      </w:r>
      <w:r w:rsidRPr="00B65EAD">
        <w:rPr>
          <w:rFonts w:ascii="Aptos" w:eastAsia="Times New Roman" w:hAnsi="Aptos" w:cs="Times New Roman"/>
          <w:sz w:val="24"/>
          <w:szCs w:val="24"/>
          <w:lang w:eastAsia="en-GB"/>
        </w:rPr>
        <w:t>viability</w:t>
      </w:r>
      <w:r w:rsidR="00421825" w:rsidRPr="00B65EAD">
        <w:rPr>
          <w:rFonts w:ascii="Aptos" w:eastAsia="Times New Roman" w:hAnsi="Aptos" w:cs="Times New Roman"/>
          <w:sz w:val="24"/>
          <w:szCs w:val="24"/>
          <w:lang w:eastAsia="en-GB"/>
        </w:rPr>
        <w:t>; unstained seeds / embryos were</w:t>
      </w:r>
      <w:r w:rsidRPr="00B65EAD">
        <w:rPr>
          <w:rFonts w:ascii="Aptos" w:eastAsia="Times New Roman" w:hAnsi="Aptos" w:cs="Times New Roman"/>
          <w:sz w:val="24"/>
          <w:szCs w:val="24"/>
          <w:lang w:eastAsia="en-GB"/>
        </w:rPr>
        <w:t xml:space="preserve"> discard</w:t>
      </w:r>
      <w:r w:rsidR="00421825" w:rsidRPr="00B65EAD">
        <w:rPr>
          <w:rFonts w:ascii="Aptos" w:eastAsia="Times New Roman" w:hAnsi="Aptos" w:cs="Times New Roman"/>
          <w:sz w:val="24"/>
          <w:szCs w:val="24"/>
          <w:lang w:eastAsia="en-GB"/>
        </w:rPr>
        <w:t>ed</w:t>
      </w:r>
      <w:r w:rsidRPr="00B65EAD">
        <w:rPr>
          <w:rFonts w:ascii="Aptos" w:eastAsia="Times New Roman" w:hAnsi="Aptos" w:cs="Times New Roman"/>
          <w:sz w:val="24"/>
          <w:szCs w:val="24"/>
          <w:lang w:eastAsia="en-GB"/>
        </w:rPr>
        <w:t>. Relative embryo size was used because it describe</w:t>
      </w:r>
      <w:r w:rsidR="00421825" w:rsidRPr="00B65EAD">
        <w:rPr>
          <w:rFonts w:ascii="Aptos" w:eastAsia="Times New Roman" w:hAnsi="Aptos" w:cs="Times New Roman"/>
          <w:sz w:val="24"/>
          <w:szCs w:val="24"/>
          <w:lang w:eastAsia="en-GB"/>
        </w:rPr>
        <w:t>s</w:t>
      </w:r>
      <w:r w:rsidRPr="00B65EAD">
        <w:rPr>
          <w:rFonts w:ascii="Aptos" w:eastAsia="Times New Roman" w:hAnsi="Aptos" w:cs="Times New Roman"/>
          <w:sz w:val="24"/>
          <w:szCs w:val="24"/>
          <w:lang w:eastAsia="en-GB"/>
        </w:rPr>
        <w:t xml:space="preserve"> the growth of the embryo regardless the size of each seed.</w:t>
      </w:r>
    </w:p>
    <w:p w14:paraId="016D5AF0" w14:textId="2F11F13C" w:rsidR="00563D37" w:rsidRPr="00B65EAD" w:rsidRDefault="00284762" w:rsidP="000F76F6">
      <w:pPr>
        <w:shd w:val="clear" w:color="auto" w:fill="FFFFFF"/>
        <w:spacing w:before="120" w:after="120" w:line="48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t xml:space="preserve">From each population </w:t>
      </w:r>
      <w:r w:rsidR="00AB1D0C" w:rsidRPr="00B65EAD">
        <w:rPr>
          <w:rFonts w:ascii="Aptos" w:eastAsia="Times New Roman" w:hAnsi="Aptos" w:cs="Times New Roman"/>
          <w:sz w:val="24"/>
          <w:szCs w:val="24"/>
          <w:lang w:eastAsia="en-GB"/>
        </w:rPr>
        <w:t>99</w:t>
      </w:r>
      <w:r w:rsidRPr="00B65EAD">
        <w:rPr>
          <w:rFonts w:ascii="Aptos" w:eastAsia="Times New Roman" w:hAnsi="Aptos" w:cs="Times New Roman"/>
          <w:sz w:val="24"/>
          <w:szCs w:val="24"/>
          <w:lang w:eastAsia="en-GB"/>
        </w:rPr>
        <w:t xml:space="preserve"> seeds were placed in a controlled humidity room at 15% R</w:t>
      </w:r>
      <w:r w:rsidR="00015C2B" w:rsidRPr="00B65EAD">
        <w:rPr>
          <w:rFonts w:ascii="Aptos" w:eastAsia="Times New Roman" w:hAnsi="Aptos" w:cs="Times New Roman"/>
          <w:sz w:val="24"/>
          <w:szCs w:val="24"/>
          <w:lang w:eastAsia="en-GB"/>
        </w:rPr>
        <w:t>H</w:t>
      </w:r>
      <w:r w:rsidRPr="00B65EAD">
        <w:rPr>
          <w:rFonts w:ascii="Aptos" w:eastAsia="Times New Roman" w:hAnsi="Aptos" w:cs="Times New Roman"/>
          <w:sz w:val="24"/>
          <w:szCs w:val="24"/>
          <w:lang w:eastAsia="en-GB"/>
        </w:rPr>
        <w:t xml:space="preserve"> and left to dry. The dry seed weight of </w:t>
      </w:r>
      <w:r w:rsidR="00AB1D0C" w:rsidRPr="00B65EAD">
        <w:rPr>
          <w:rFonts w:ascii="Aptos" w:eastAsia="Times New Roman" w:hAnsi="Aptos" w:cs="Times New Roman"/>
          <w:sz w:val="24"/>
          <w:szCs w:val="24"/>
          <w:lang w:eastAsia="en-GB"/>
        </w:rPr>
        <w:t>99</w:t>
      </w:r>
      <w:r w:rsidRPr="00B65EAD">
        <w:rPr>
          <w:rFonts w:ascii="Aptos" w:eastAsia="Times New Roman" w:hAnsi="Aptos" w:cs="Times New Roman"/>
          <w:sz w:val="24"/>
          <w:szCs w:val="24"/>
          <w:lang w:eastAsia="en-GB"/>
        </w:rPr>
        <w:t xml:space="preserve"> </w:t>
      </w:r>
      <w:r w:rsidR="00AB1D0C" w:rsidRPr="00B65EAD">
        <w:rPr>
          <w:rFonts w:ascii="Aptos" w:eastAsia="Times New Roman" w:hAnsi="Aptos" w:cs="Times New Roman"/>
          <w:sz w:val="24"/>
          <w:szCs w:val="24"/>
          <w:lang w:eastAsia="en-GB"/>
        </w:rPr>
        <w:t>seeds</w:t>
      </w:r>
      <w:r w:rsidR="00015C2B" w:rsidRPr="00B65EAD">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for each population was measured using a precision scale.</w:t>
      </w:r>
      <w:r w:rsidR="000C34CD" w:rsidRPr="00B65EAD">
        <w:rPr>
          <w:rFonts w:ascii="Aptos" w:eastAsia="Times New Roman" w:hAnsi="Aptos" w:cs="Times New Roman"/>
          <w:sz w:val="24"/>
          <w:szCs w:val="24"/>
          <w:lang w:eastAsia="en-GB"/>
        </w:rPr>
        <w:t xml:space="preserve"> The difference</w:t>
      </w:r>
      <w:r w:rsidR="00C74D2D" w:rsidRPr="00B65EAD">
        <w:rPr>
          <w:rFonts w:ascii="Aptos" w:eastAsia="Times New Roman" w:hAnsi="Aptos" w:cs="Times New Roman"/>
          <w:sz w:val="24"/>
          <w:szCs w:val="24"/>
          <w:lang w:eastAsia="en-GB"/>
        </w:rPr>
        <w:t>s</w:t>
      </w:r>
      <w:r w:rsidR="000C34CD" w:rsidRPr="00B65EAD">
        <w:rPr>
          <w:rFonts w:ascii="Aptos" w:eastAsia="Times New Roman" w:hAnsi="Aptos" w:cs="Times New Roman"/>
          <w:sz w:val="24"/>
          <w:szCs w:val="24"/>
          <w:lang w:eastAsia="en-GB"/>
        </w:rPr>
        <w:t xml:space="preserve"> in seed dry mass and initial E:E across populations </w:t>
      </w:r>
      <w:proofErr w:type="gramStart"/>
      <w:r w:rsidR="004C7305" w:rsidRPr="00B65EAD">
        <w:rPr>
          <w:rFonts w:ascii="Aptos" w:eastAsia="Times New Roman" w:hAnsi="Aptos" w:cs="Times New Roman"/>
          <w:sz w:val="24"/>
          <w:szCs w:val="24"/>
          <w:lang w:eastAsia="en-GB"/>
        </w:rPr>
        <w:t>are</w:t>
      </w:r>
      <w:proofErr w:type="gramEnd"/>
      <w:r w:rsidR="004C7305" w:rsidRPr="00B65EAD">
        <w:rPr>
          <w:rFonts w:ascii="Aptos" w:eastAsia="Times New Roman" w:hAnsi="Aptos" w:cs="Times New Roman"/>
          <w:sz w:val="24"/>
          <w:szCs w:val="24"/>
          <w:lang w:eastAsia="en-GB"/>
        </w:rPr>
        <w:t xml:space="preserve"> reported in Table 2</w:t>
      </w:r>
      <w:r w:rsidR="00D41620" w:rsidRPr="00B65EAD">
        <w:rPr>
          <w:rFonts w:ascii="Aptos" w:eastAsia="Times New Roman" w:hAnsi="Aptos" w:cs="Times New Roman"/>
          <w:sz w:val="24"/>
          <w:szCs w:val="24"/>
          <w:lang w:eastAsia="en-GB"/>
        </w:rPr>
        <w:t>.</w:t>
      </w:r>
      <w:r w:rsidR="002E0209">
        <w:rPr>
          <w:rFonts w:ascii="Aptos" w:eastAsia="Times New Roman" w:hAnsi="Aptos" w:cs="Times New Roman"/>
          <w:sz w:val="24"/>
          <w:szCs w:val="24"/>
          <w:lang w:eastAsia="en-GB"/>
        </w:rPr>
        <w:t xml:space="preserve"> </w:t>
      </w:r>
    </w:p>
    <w:p w14:paraId="1FD2139A" w14:textId="77777777" w:rsidR="00282D60" w:rsidRPr="00B65EAD" w:rsidRDefault="00284762" w:rsidP="000F76F6">
      <w:pPr>
        <w:spacing w:before="120" w:after="120" w:line="480" w:lineRule="auto"/>
        <w:jc w:val="both"/>
        <w:rPr>
          <w:rFonts w:ascii="Aptos" w:eastAsia="Times New Roman" w:hAnsi="Aptos" w:cs="Times New Roman"/>
          <w:b/>
          <w:i/>
          <w:sz w:val="24"/>
          <w:szCs w:val="24"/>
          <w:lang w:eastAsia="en-GB"/>
        </w:rPr>
      </w:pPr>
      <w:r w:rsidRPr="00D5001F">
        <w:rPr>
          <w:rFonts w:ascii="Aptos" w:eastAsia="Times New Roman" w:hAnsi="Aptos" w:cs="Times New Roman"/>
          <w:b/>
          <w:i/>
          <w:sz w:val="24"/>
          <w:szCs w:val="24"/>
          <w:lang w:eastAsia="en-GB"/>
        </w:rPr>
        <w:t>Embryo growth in controlled temperature conditions</w:t>
      </w:r>
    </w:p>
    <w:p w14:paraId="4A2C8171" w14:textId="494447AB" w:rsidR="00D305AB" w:rsidRPr="00B65EAD" w:rsidRDefault="00284762" w:rsidP="000F76F6">
      <w:pPr>
        <w:spacing w:before="120" w:after="120" w:line="48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t>From each population and treatment,</w:t>
      </w:r>
      <w:r w:rsidR="00CE3307" w:rsidRPr="00B65EAD">
        <w:rPr>
          <w:rFonts w:ascii="Aptos" w:eastAsia="Times New Roman" w:hAnsi="Aptos" w:cs="Times New Roman"/>
          <w:sz w:val="24"/>
          <w:szCs w:val="24"/>
          <w:lang w:eastAsia="en-GB"/>
        </w:rPr>
        <w:t xml:space="preserve"> </w:t>
      </w:r>
      <w:r w:rsidR="00E505D5" w:rsidRPr="00B65EAD">
        <w:rPr>
          <w:rFonts w:ascii="Aptos" w:eastAsia="Times New Roman" w:hAnsi="Aptos" w:cs="Times New Roman"/>
          <w:sz w:val="24"/>
          <w:szCs w:val="24"/>
          <w:lang w:eastAsia="en-GB"/>
        </w:rPr>
        <w:t>16</w:t>
      </w:r>
      <w:r w:rsidRPr="00B65EAD">
        <w:rPr>
          <w:rFonts w:ascii="Aptos" w:eastAsia="Times New Roman" w:hAnsi="Aptos" w:cs="Times New Roman"/>
          <w:sz w:val="24"/>
          <w:szCs w:val="24"/>
          <w:lang w:eastAsia="en-GB"/>
        </w:rPr>
        <w:t xml:space="preserve"> subsamples of </w:t>
      </w:r>
      <w:r w:rsidR="00E505D5" w:rsidRPr="00B65EAD">
        <w:rPr>
          <w:rFonts w:ascii="Aptos" w:eastAsia="Times New Roman" w:hAnsi="Aptos" w:cs="Times New Roman"/>
          <w:sz w:val="24"/>
          <w:szCs w:val="24"/>
          <w:lang w:eastAsia="en-GB"/>
        </w:rPr>
        <w:t xml:space="preserve">15 </w:t>
      </w:r>
      <w:r w:rsidRPr="00B65EAD">
        <w:rPr>
          <w:rFonts w:ascii="Aptos" w:eastAsia="Times New Roman" w:hAnsi="Aptos" w:cs="Times New Roman"/>
          <w:sz w:val="24"/>
          <w:szCs w:val="24"/>
          <w:lang w:eastAsia="en-GB"/>
        </w:rPr>
        <w:t xml:space="preserve">seeds each were randomly </w:t>
      </w:r>
      <w:r w:rsidR="00E505D5" w:rsidRPr="00B65EAD">
        <w:rPr>
          <w:rFonts w:ascii="Aptos" w:eastAsia="Times New Roman" w:hAnsi="Aptos" w:cs="Times New Roman"/>
          <w:sz w:val="24"/>
          <w:szCs w:val="24"/>
          <w:lang w:eastAsia="en-GB"/>
        </w:rPr>
        <w:t xml:space="preserve">taken </w:t>
      </w:r>
      <w:r w:rsidRPr="00B65EAD">
        <w:rPr>
          <w:rFonts w:ascii="Aptos" w:eastAsia="Times New Roman" w:hAnsi="Aptos" w:cs="Times New Roman"/>
          <w:sz w:val="24"/>
          <w:szCs w:val="24"/>
          <w:lang w:eastAsia="en-GB"/>
        </w:rPr>
        <w:t>and sown in separate, 8 cm</w:t>
      </w:r>
      <w:r w:rsidR="00E505D5" w:rsidRPr="00B65EAD">
        <w:rPr>
          <w:rFonts w:ascii="Aptos" w:eastAsia="Times New Roman" w:hAnsi="Aptos" w:cs="Times New Roman"/>
          <w:sz w:val="24"/>
          <w:szCs w:val="24"/>
          <w:lang w:eastAsia="en-GB"/>
        </w:rPr>
        <w:t xml:space="preserve"> diam</w:t>
      </w:r>
      <w:r w:rsidR="00CB4771" w:rsidRPr="00B65EAD">
        <w:rPr>
          <w:rFonts w:ascii="Aptos" w:eastAsia="Times New Roman" w:hAnsi="Aptos" w:cs="Times New Roman"/>
          <w:sz w:val="24"/>
          <w:szCs w:val="24"/>
          <w:lang w:eastAsia="en-GB"/>
        </w:rPr>
        <w:t>e</w:t>
      </w:r>
      <w:r w:rsidR="00E505D5" w:rsidRPr="00B65EAD">
        <w:rPr>
          <w:rFonts w:ascii="Aptos" w:eastAsia="Times New Roman" w:hAnsi="Aptos" w:cs="Times New Roman"/>
          <w:sz w:val="24"/>
          <w:szCs w:val="24"/>
          <w:lang w:eastAsia="en-GB"/>
        </w:rPr>
        <w:t>ter</w:t>
      </w:r>
      <w:r w:rsidRPr="00B65EAD">
        <w:rPr>
          <w:rFonts w:ascii="Aptos" w:eastAsia="Times New Roman" w:hAnsi="Aptos" w:cs="Times New Roman"/>
          <w:sz w:val="24"/>
          <w:szCs w:val="24"/>
          <w:lang w:eastAsia="en-GB"/>
        </w:rPr>
        <w:t xml:space="preserve"> Petri dishes </w:t>
      </w:r>
      <w:r w:rsidR="002749A1" w:rsidRPr="00B65EAD">
        <w:rPr>
          <w:rFonts w:ascii="Aptos" w:eastAsia="Times New Roman" w:hAnsi="Aptos" w:cs="Times New Roman"/>
          <w:sz w:val="24"/>
          <w:szCs w:val="24"/>
          <w:lang w:eastAsia="en-GB"/>
        </w:rPr>
        <w:t>containing 1</w:t>
      </w:r>
      <w:r w:rsidRPr="00B65EAD">
        <w:rPr>
          <w:rFonts w:ascii="Aptos" w:eastAsia="Times New Roman" w:hAnsi="Aptos" w:cs="Times New Roman"/>
          <w:sz w:val="24"/>
          <w:szCs w:val="24"/>
          <w:lang w:eastAsia="en-GB"/>
        </w:rPr>
        <w:t>% agar</w:t>
      </w:r>
      <w:r w:rsidR="00E505D5" w:rsidRPr="00B65EAD">
        <w:rPr>
          <w:rFonts w:ascii="Aptos" w:eastAsia="Times New Roman" w:hAnsi="Aptos" w:cs="Times New Roman"/>
          <w:sz w:val="24"/>
          <w:szCs w:val="24"/>
          <w:lang w:eastAsia="en-GB"/>
        </w:rPr>
        <w:t xml:space="preserve">-water substrate. </w:t>
      </w:r>
      <w:r w:rsidRPr="00B65EAD">
        <w:rPr>
          <w:rFonts w:ascii="Aptos" w:eastAsia="Times New Roman" w:hAnsi="Aptos" w:cs="Times New Roman"/>
          <w:sz w:val="24"/>
          <w:szCs w:val="24"/>
          <w:lang w:eastAsia="en-GB"/>
        </w:rPr>
        <w:t>Seeds were sown at</w:t>
      </w:r>
      <w:r w:rsidR="002749A1" w:rsidRPr="00B65EAD">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 xml:space="preserve">-2.5 </w:t>
      </w:r>
      <w:r w:rsidR="001D0BA4">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 xml:space="preserve">C, 0 </w:t>
      </w:r>
      <w:r w:rsidR="001D0BA4">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 xml:space="preserve">C, 2.5 </w:t>
      </w:r>
      <w:r w:rsidR="001D0BA4">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C,</w:t>
      </w:r>
      <w:r w:rsidR="002E0209">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5</w:t>
      </w:r>
      <w:r w:rsidR="001D0BA4">
        <w:rPr>
          <w:rFonts w:ascii="Aptos" w:eastAsia="Times New Roman" w:hAnsi="Aptos" w:cs="Times New Roman"/>
          <w:sz w:val="24"/>
          <w:szCs w:val="24"/>
          <w:lang w:eastAsia="en-GB"/>
        </w:rPr>
        <w:t xml:space="preserve"> º</w:t>
      </w:r>
      <w:r w:rsidRPr="00B65EAD">
        <w:rPr>
          <w:rFonts w:ascii="Aptos" w:eastAsia="Times New Roman" w:hAnsi="Aptos" w:cs="Times New Roman"/>
          <w:sz w:val="24"/>
          <w:szCs w:val="24"/>
          <w:lang w:eastAsia="en-GB"/>
        </w:rPr>
        <w:t xml:space="preserve">C, 7.5 </w:t>
      </w:r>
      <w:r w:rsidR="001D0BA4">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C and 10</w:t>
      </w:r>
      <w:r w:rsidR="001D0BA4">
        <w:rPr>
          <w:rFonts w:ascii="Aptos" w:eastAsia="Times New Roman" w:hAnsi="Aptos" w:cs="Times New Roman"/>
          <w:sz w:val="24"/>
          <w:szCs w:val="24"/>
          <w:lang w:eastAsia="en-GB"/>
        </w:rPr>
        <w:t xml:space="preserve"> º</w:t>
      </w:r>
      <w:r w:rsidRPr="00B65EAD">
        <w:rPr>
          <w:rFonts w:ascii="Aptos" w:eastAsia="Times New Roman" w:hAnsi="Aptos" w:cs="Times New Roman"/>
          <w:sz w:val="24"/>
          <w:szCs w:val="24"/>
          <w:lang w:eastAsia="en-GB"/>
        </w:rPr>
        <w:t>C in incubators with a</w:t>
      </w:r>
      <w:r w:rsidR="00CB4771" w:rsidRPr="00B65EAD">
        <w:rPr>
          <w:rFonts w:ascii="Aptos" w:eastAsia="Times New Roman" w:hAnsi="Aptos" w:cs="Times New Roman"/>
          <w:sz w:val="24"/>
          <w:szCs w:val="24"/>
          <w:lang w:eastAsia="en-GB"/>
        </w:rPr>
        <w:t xml:space="preserve"> daily</w:t>
      </w:r>
      <w:r w:rsidRPr="00B65EAD">
        <w:rPr>
          <w:rFonts w:ascii="Aptos" w:eastAsia="Times New Roman" w:hAnsi="Aptos" w:cs="Times New Roman"/>
          <w:sz w:val="24"/>
          <w:szCs w:val="24"/>
          <w:lang w:eastAsia="en-GB"/>
        </w:rPr>
        <w:t xml:space="preserve"> light regime of 12 hours . Every 14 days one subsample </w:t>
      </w:r>
      <w:r w:rsidR="004D05D0" w:rsidRPr="00B65EAD">
        <w:rPr>
          <w:rFonts w:ascii="Aptos" w:eastAsia="Times New Roman" w:hAnsi="Aptos" w:cs="Times New Roman"/>
          <w:sz w:val="24"/>
          <w:szCs w:val="24"/>
          <w:lang w:eastAsia="en-GB"/>
        </w:rPr>
        <w:t>from</w:t>
      </w:r>
      <w:r w:rsidRPr="00B65EAD">
        <w:rPr>
          <w:rFonts w:ascii="Aptos" w:eastAsia="Times New Roman" w:hAnsi="Aptos" w:cs="Times New Roman"/>
          <w:sz w:val="24"/>
          <w:szCs w:val="24"/>
          <w:lang w:eastAsia="en-GB"/>
        </w:rPr>
        <w:t xml:space="preserve"> each population and treatment was retrieved and the 15 seeds were placed for 24 hours in 1% TZ solution at 30</w:t>
      </w:r>
      <w:r w:rsidR="001976CA">
        <w:rPr>
          <w:rFonts w:ascii="Aptos" w:eastAsia="Times New Roman" w:hAnsi="Aptos" w:cs="Times New Roman"/>
          <w:sz w:val="24"/>
          <w:szCs w:val="24"/>
          <w:lang w:eastAsia="en-GB"/>
        </w:rPr>
        <w:t>º</w:t>
      </w:r>
      <w:r w:rsidRPr="00B65EAD">
        <w:rPr>
          <w:rFonts w:ascii="Aptos" w:eastAsia="Times New Roman" w:hAnsi="Aptos" w:cs="Times New Roman"/>
          <w:sz w:val="24"/>
          <w:szCs w:val="24"/>
          <w:lang w:eastAsia="en-GB"/>
        </w:rPr>
        <w:t>C in the dark, after a slice of the seed coat was removed. From this subsample, the embryo and endosperm length of 10 viable seeds was measured</w:t>
      </w:r>
      <w:r w:rsidR="000642FF">
        <w:rPr>
          <w:rFonts w:ascii="Aptos" w:eastAsia="Times New Roman" w:hAnsi="Aptos" w:cs="Times New Roman"/>
          <w:sz w:val="24"/>
          <w:szCs w:val="24"/>
          <w:lang w:eastAsia="en-GB"/>
        </w:rPr>
        <w:t xml:space="preserve"> following further dissection of the seed</w:t>
      </w:r>
      <w:r w:rsidRPr="00B65EAD">
        <w:rPr>
          <w:rFonts w:ascii="Aptos" w:eastAsia="Times New Roman" w:hAnsi="Aptos" w:cs="Times New Roman"/>
          <w:sz w:val="24"/>
          <w:szCs w:val="24"/>
          <w:lang w:eastAsia="en-GB"/>
        </w:rPr>
        <w:t xml:space="preserve">. In this species the radicle emerges when the embryo is fully grown and has reached the same length </w:t>
      </w:r>
      <w:r w:rsidR="00E505D5" w:rsidRPr="00B65EAD">
        <w:rPr>
          <w:rFonts w:ascii="Aptos" w:eastAsia="Times New Roman" w:hAnsi="Aptos" w:cs="Times New Roman"/>
          <w:sz w:val="24"/>
          <w:szCs w:val="24"/>
          <w:lang w:eastAsia="en-GB"/>
        </w:rPr>
        <w:t xml:space="preserve">as </w:t>
      </w:r>
      <w:r w:rsidRPr="00B65EAD">
        <w:rPr>
          <w:rFonts w:ascii="Aptos" w:eastAsia="Times New Roman" w:hAnsi="Aptos" w:cs="Times New Roman"/>
          <w:sz w:val="24"/>
          <w:szCs w:val="24"/>
          <w:lang w:eastAsia="en-GB"/>
        </w:rPr>
        <w:t xml:space="preserve">the endosperm. Therefore, </w:t>
      </w:r>
      <w:r w:rsidR="00E505D5" w:rsidRPr="00B65EAD">
        <w:rPr>
          <w:rFonts w:ascii="Aptos" w:eastAsia="Times New Roman" w:hAnsi="Aptos" w:cs="Times New Roman"/>
          <w:sz w:val="24"/>
          <w:szCs w:val="24"/>
          <w:lang w:eastAsia="en-GB"/>
        </w:rPr>
        <w:t xml:space="preserve">an E:E value of 1 was assigned </w:t>
      </w:r>
      <w:r w:rsidRPr="00B65EAD">
        <w:rPr>
          <w:rFonts w:ascii="Aptos" w:eastAsia="Times New Roman" w:hAnsi="Aptos" w:cs="Times New Roman"/>
          <w:sz w:val="24"/>
          <w:szCs w:val="24"/>
          <w:lang w:eastAsia="en-GB"/>
        </w:rPr>
        <w:t>to all germinated seeds</w:t>
      </w:r>
      <w:r w:rsidR="00E505D5" w:rsidRPr="00B65EAD">
        <w:rPr>
          <w:rFonts w:ascii="Aptos" w:eastAsia="Times New Roman" w:hAnsi="Aptos" w:cs="Times New Roman"/>
          <w:sz w:val="24"/>
          <w:szCs w:val="24"/>
          <w:lang w:eastAsia="en-GB"/>
        </w:rPr>
        <w:t>.</w:t>
      </w:r>
      <w:r w:rsidRPr="00B65EAD">
        <w:rPr>
          <w:rFonts w:ascii="Aptos" w:eastAsia="Times New Roman" w:hAnsi="Aptos" w:cs="Times New Roman"/>
          <w:sz w:val="24"/>
          <w:szCs w:val="24"/>
          <w:lang w:eastAsia="en-GB"/>
        </w:rPr>
        <w:t xml:space="preserve"> Seed</w:t>
      </w:r>
      <w:r w:rsidR="00E505D5" w:rsidRPr="00B65EAD">
        <w:rPr>
          <w:rFonts w:ascii="Aptos" w:eastAsia="Times New Roman" w:hAnsi="Aptos" w:cs="Times New Roman"/>
          <w:sz w:val="24"/>
          <w:szCs w:val="24"/>
          <w:lang w:eastAsia="en-GB"/>
        </w:rPr>
        <w:t xml:space="preserve"> measurement was stopped when the seeds </w:t>
      </w:r>
      <w:r w:rsidR="00875BC3" w:rsidRPr="00B65EAD">
        <w:rPr>
          <w:rFonts w:ascii="Aptos" w:eastAsia="Times New Roman" w:hAnsi="Aptos" w:cs="Times New Roman"/>
          <w:sz w:val="24"/>
          <w:szCs w:val="24"/>
          <w:lang w:eastAsia="en-GB"/>
        </w:rPr>
        <w:t xml:space="preserve">ceased germinating. </w:t>
      </w:r>
      <w:r w:rsidRPr="00B65EAD">
        <w:rPr>
          <w:rFonts w:ascii="Aptos" w:eastAsia="Times New Roman" w:hAnsi="Aptos" w:cs="Times New Roman"/>
          <w:sz w:val="24"/>
          <w:szCs w:val="24"/>
          <w:lang w:eastAsia="en-GB"/>
        </w:rPr>
        <w:t xml:space="preserve">The experiment continued for 224 days, until all the </w:t>
      </w:r>
      <w:r w:rsidR="00E505D5" w:rsidRPr="00B65EAD">
        <w:rPr>
          <w:rFonts w:ascii="Aptos" w:eastAsia="Times New Roman" w:hAnsi="Aptos" w:cs="Times New Roman"/>
          <w:sz w:val="24"/>
          <w:szCs w:val="24"/>
          <w:lang w:eastAsia="en-GB"/>
        </w:rPr>
        <w:t xml:space="preserve">16 </w:t>
      </w:r>
      <w:r w:rsidRPr="00B65EAD">
        <w:rPr>
          <w:rFonts w:ascii="Aptos" w:eastAsia="Times New Roman" w:hAnsi="Aptos" w:cs="Times New Roman"/>
          <w:sz w:val="24"/>
          <w:szCs w:val="24"/>
          <w:lang w:eastAsia="en-GB"/>
        </w:rPr>
        <w:t xml:space="preserve">subsample </w:t>
      </w:r>
      <w:r w:rsidR="00982228" w:rsidRPr="00B65EAD">
        <w:rPr>
          <w:rFonts w:ascii="Aptos" w:eastAsia="Times New Roman" w:hAnsi="Aptos" w:cs="Times New Roman"/>
          <w:sz w:val="24"/>
          <w:szCs w:val="24"/>
          <w:lang w:eastAsia="en-GB"/>
        </w:rPr>
        <w:t xml:space="preserve">assessments </w:t>
      </w:r>
      <w:r w:rsidRPr="00B65EAD">
        <w:rPr>
          <w:rFonts w:ascii="Aptos" w:eastAsia="Times New Roman" w:hAnsi="Aptos" w:cs="Times New Roman"/>
          <w:sz w:val="24"/>
          <w:szCs w:val="24"/>
          <w:lang w:eastAsia="en-GB"/>
        </w:rPr>
        <w:t xml:space="preserve">were </w:t>
      </w:r>
      <w:r w:rsidR="00982228" w:rsidRPr="00B65EAD">
        <w:rPr>
          <w:rFonts w:ascii="Aptos" w:eastAsia="Times New Roman" w:hAnsi="Aptos" w:cs="Times New Roman"/>
          <w:sz w:val="24"/>
          <w:szCs w:val="24"/>
          <w:lang w:eastAsia="en-GB"/>
        </w:rPr>
        <w:t>concluded</w:t>
      </w:r>
      <w:r w:rsidRPr="00B65EAD">
        <w:rPr>
          <w:rFonts w:ascii="Aptos" w:eastAsia="Times New Roman" w:hAnsi="Aptos" w:cs="Times New Roman"/>
          <w:sz w:val="24"/>
          <w:szCs w:val="24"/>
          <w:lang w:eastAsia="en-GB"/>
        </w:rPr>
        <w:t>.</w:t>
      </w:r>
    </w:p>
    <w:p w14:paraId="4F8C241D" w14:textId="778FEE6C" w:rsidR="00284762" w:rsidRPr="00B65EAD" w:rsidRDefault="00284762" w:rsidP="000F76F6">
      <w:pPr>
        <w:spacing w:before="120" w:after="120" w:line="480" w:lineRule="auto"/>
        <w:jc w:val="both"/>
        <w:rPr>
          <w:rFonts w:ascii="Aptos" w:hAnsi="Aptos" w:cs="Times New Roman"/>
          <w:b/>
          <w:i/>
          <w:sz w:val="24"/>
          <w:szCs w:val="24"/>
        </w:rPr>
      </w:pPr>
      <w:r w:rsidRPr="00B65EAD">
        <w:rPr>
          <w:rFonts w:ascii="Aptos" w:hAnsi="Aptos" w:cs="Times New Roman"/>
          <w:b/>
          <w:i/>
          <w:sz w:val="24"/>
          <w:szCs w:val="24"/>
        </w:rPr>
        <w:t xml:space="preserve">Calculation of a thermal model for embryo growth </w:t>
      </w:r>
    </w:p>
    <w:p w14:paraId="1AB25ED2" w14:textId="65B0DEAD" w:rsidR="00027F1B" w:rsidRPr="00B65EAD" w:rsidRDefault="00284762" w:rsidP="000F76F6">
      <w:pPr>
        <w:spacing w:before="120" w:after="120" w:line="480" w:lineRule="auto"/>
        <w:jc w:val="both"/>
        <w:rPr>
          <w:rFonts w:ascii="Aptos" w:hAnsi="Aptos" w:cs="Times New Roman"/>
          <w:sz w:val="24"/>
          <w:szCs w:val="24"/>
        </w:rPr>
      </w:pPr>
      <w:r w:rsidRPr="00B65EAD">
        <w:rPr>
          <w:rFonts w:ascii="Aptos" w:hAnsi="Aptos" w:cs="Times New Roman"/>
          <w:sz w:val="24"/>
          <w:szCs w:val="24"/>
        </w:rPr>
        <w:lastRenderedPageBreak/>
        <w:t xml:space="preserve">The average E:E ratio of </w:t>
      </w:r>
      <w:r w:rsidR="00CB4771" w:rsidRPr="00B65EAD">
        <w:rPr>
          <w:rFonts w:ascii="Aptos" w:hAnsi="Aptos" w:cs="Times New Roman"/>
          <w:sz w:val="24"/>
          <w:szCs w:val="24"/>
        </w:rPr>
        <w:t xml:space="preserve">10 </w:t>
      </w:r>
      <w:r w:rsidRPr="00B65EAD">
        <w:rPr>
          <w:rFonts w:ascii="Aptos" w:hAnsi="Aptos" w:cs="Times New Roman"/>
          <w:sz w:val="24"/>
          <w:szCs w:val="24"/>
        </w:rPr>
        <w:t>seeds for each population</w:t>
      </w:r>
      <w:r w:rsidR="00746A5A" w:rsidRPr="00B65EAD">
        <w:rPr>
          <w:rFonts w:ascii="Aptos" w:hAnsi="Aptos" w:cs="Times New Roman"/>
          <w:sz w:val="24"/>
          <w:szCs w:val="24"/>
        </w:rPr>
        <w:t xml:space="preserve"> x </w:t>
      </w:r>
      <w:r w:rsidR="00781A04" w:rsidRPr="00B65EAD">
        <w:rPr>
          <w:rFonts w:ascii="Aptos" w:hAnsi="Aptos" w:cs="Times New Roman"/>
          <w:sz w:val="24"/>
          <w:szCs w:val="24"/>
        </w:rPr>
        <w:t>temperature</w:t>
      </w:r>
      <w:r w:rsidR="00746A5A" w:rsidRPr="00B65EAD">
        <w:rPr>
          <w:rFonts w:ascii="Aptos" w:hAnsi="Aptos" w:cs="Times New Roman"/>
          <w:sz w:val="24"/>
          <w:szCs w:val="24"/>
        </w:rPr>
        <w:t xml:space="preserve"> x </w:t>
      </w:r>
      <w:r w:rsidRPr="00B65EAD">
        <w:rPr>
          <w:rFonts w:ascii="Aptos" w:hAnsi="Aptos" w:cs="Times New Roman"/>
          <w:sz w:val="24"/>
          <w:szCs w:val="24"/>
        </w:rPr>
        <w:t xml:space="preserve">time combination was calculated. All the </w:t>
      </w:r>
      <w:r w:rsidR="00781A04" w:rsidRPr="00B65EAD">
        <w:rPr>
          <w:rFonts w:ascii="Aptos" w:hAnsi="Aptos" w:cs="Times New Roman"/>
          <w:sz w:val="24"/>
          <w:szCs w:val="24"/>
        </w:rPr>
        <w:t xml:space="preserve">temperatures </w:t>
      </w:r>
      <w:r w:rsidRPr="00B65EAD">
        <w:rPr>
          <w:rFonts w:ascii="Aptos" w:hAnsi="Aptos" w:cs="Times New Roman"/>
          <w:sz w:val="24"/>
          <w:szCs w:val="24"/>
        </w:rPr>
        <w:t xml:space="preserve">for </w:t>
      </w:r>
      <w:r w:rsidR="007445E6" w:rsidRPr="00B65EAD">
        <w:rPr>
          <w:rFonts w:ascii="Aptos" w:hAnsi="Aptos" w:cs="Times New Roman"/>
          <w:sz w:val="24"/>
          <w:szCs w:val="24"/>
        </w:rPr>
        <w:t>the</w:t>
      </w:r>
      <w:r w:rsidRPr="00B65EAD">
        <w:rPr>
          <w:rFonts w:ascii="Aptos" w:hAnsi="Aptos" w:cs="Times New Roman"/>
          <w:sz w:val="24"/>
          <w:szCs w:val="24"/>
        </w:rPr>
        <w:t xml:space="preserve"> same population had </w:t>
      </w:r>
      <w:r w:rsidR="00982228" w:rsidRPr="00B65EAD">
        <w:rPr>
          <w:rFonts w:ascii="Aptos" w:hAnsi="Aptos" w:cs="Times New Roman"/>
          <w:sz w:val="24"/>
          <w:szCs w:val="24"/>
        </w:rPr>
        <w:t xml:space="preserve">the </w:t>
      </w:r>
      <w:r w:rsidRPr="00B65EAD">
        <w:rPr>
          <w:rFonts w:ascii="Aptos" w:hAnsi="Aptos" w:cs="Times New Roman"/>
          <w:sz w:val="24"/>
          <w:szCs w:val="24"/>
        </w:rPr>
        <w:t>same</w:t>
      </w:r>
      <w:r w:rsidR="00781A04" w:rsidRPr="00B65EAD">
        <w:rPr>
          <w:rFonts w:ascii="Aptos" w:hAnsi="Aptos" w:cs="Times New Roman"/>
          <w:sz w:val="24"/>
          <w:szCs w:val="24"/>
        </w:rPr>
        <w:t xml:space="preserve"> initial</w:t>
      </w:r>
      <w:r w:rsidRPr="00B65EAD">
        <w:rPr>
          <w:rFonts w:ascii="Aptos" w:hAnsi="Aptos" w:cs="Times New Roman"/>
          <w:sz w:val="24"/>
          <w:szCs w:val="24"/>
        </w:rPr>
        <w:t xml:space="preserve"> E:E ratio a</w:t>
      </w:r>
      <w:r w:rsidR="007445E6" w:rsidRPr="00B65EAD">
        <w:rPr>
          <w:rFonts w:ascii="Aptos" w:hAnsi="Aptos" w:cs="Times New Roman"/>
          <w:sz w:val="24"/>
          <w:szCs w:val="24"/>
        </w:rPr>
        <w:t>t</w:t>
      </w:r>
      <w:r w:rsidRPr="00B65EAD">
        <w:rPr>
          <w:rFonts w:ascii="Aptos" w:hAnsi="Aptos" w:cs="Times New Roman"/>
          <w:sz w:val="24"/>
          <w:szCs w:val="24"/>
        </w:rPr>
        <w:t xml:space="preserve"> time </w:t>
      </w:r>
      <w:r w:rsidR="007445E6" w:rsidRPr="00B65EAD">
        <w:rPr>
          <w:rFonts w:ascii="Aptos" w:hAnsi="Aptos" w:cs="Times New Roman"/>
          <w:sz w:val="24"/>
          <w:szCs w:val="24"/>
        </w:rPr>
        <w:t>=</w:t>
      </w:r>
      <w:r w:rsidR="00982228" w:rsidRPr="00B65EAD">
        <w:rPr>
          <w:rFonts w:ascii="Aptos" w:hAnsi="Aptos" w:cs="Times New Roman"/>
          <w:sz w:val="24"/>
          <w:szCs w:val="24"/>
        </w:rPr>
        <w:t xml:space="preserve"> </w:t>
      </w:r>
      <w:r w:rsidRPr="00B65EAD">
        <w:rPr>
          <w:rFonts w:ascii="Aptos" w:hAnsi="Aptos" w:cs="Times New Roman"/>
          <w:sz w:val="24"/>
          <w:szCs w:val="24"/>
        </w:rPr>
        <w:t xml:space="preserve">0, while the maximum value was fixed at 1, after which the seed </w:t>
      </w:r>
      <w:r w:rsidR="00AB5F26" w:rsidRPr="00B65EAD">
        <w:rPr>
          <w:rFonts w:ascii="Aptos" w:hAnsi="Aptos" w:cs="Times New Roman"/>
          <w:sz w:val="24"/>
          <w:szCs w:val="24"/>
        </w:rPr>
        <w:t>was</w:t>
      </w:r>
      <w:r w:rsidR="00982228" w:rsidRPr="00B65EAD">
        <w:rPr>
          <w:rFonts w:ascii="Aptos" w:hAnsi="Aptos" w:cs="Times New Roman"/>
          <w:sz w:val="24"/>
          <w:szCs w:val="24"/>
        </w:rPr>
        <w:t xml:space="preserve"> able to germinate.</w:t>
      </w:r>
      <w:r w:rsidR="00781A04" w:rsidRPr="00B65EAD">
        <w:rPr>
          <w:rFonts w:ascii="Aptos" w:hAnsi="Aptos" w:cs="Times New Roman"/>
          <w:sz w:val="24"/>
          <w:szCs w:val="24"/>
        </w:rPr>
        <w:t xml:space="preserve"> </w:t>
      </w:r>
      <w:r w:rsidRPr="00B65EAD">
        <w:rPr>
          <w:rFonts w:ascii="Aptos" w:hAnsi="Aptos" w:cs="Times New Roman"/>
          <w:sz w:val="24"/>
          <w:szCs w:val="24"/>
        </w:rPr>
        <w:t xml:space="preserve">Since </w:t>
      </w:r>
      <w:r w:rsidR="00982228" w:rsidRPr="00B65EAD">
        <w:rPr>
          <w:rFonts w:ascii="Aptos" w:hAnsi="Aptos" w:cs="Times New Roman"/>
          <w:sz w:val="24"/>
          <w:szCs w:val="24"/>
        </w:rPr>
        <w:t xml:space="preserve">the </w:t>
      </w:r>
      <w:r w:rsidRPr="00B65EAD">
        <w:rPr>
          <w:rFonts w:ascii="Aptos" w:hAnsi="Aptos" w:cs="Times New Roman"/>
          <w:sz w:val="24"/>
          <w:szCs w:val="24"/>
        </w:rPr>
        <w:t>data followed a sigmoidal growth distribution, except the treatments at -2.5 °C, a logistic model</w:t>
      </w:r>
      <w:r w:rsidR="00982228" w:rsidRPr="00B65EAD">
        <w:rPr>
          <w:rFonts w:ascii="Aptos" w:hAnsi="Aptos" w:cs="Times New Roman"/>
          <w:sz w:val="24"/>
          <w:szCs w:val="24"/>
        </w:rPr>
        <w:t xml:space="preserve"> was fitted</w:t>
      </w:r>
      <w:r w:rsidRPr="00B65EAD">
        <w:rPr>
          <w:rFonts w:ascii="Aptos" w:hAnsi="Aptos" w:cs="Times New Roman"/>
          <w:sz w:val="24"/>
          <w:szCs w:val="24"/>
        </w:rPr>
        <w:t xml:space="preserve"> </w:t>
      </w:r>
      <w:r w:rsidR="00781A04" w:rsidRPr="00B65EAD">
        <w:rPr>
          <w:rFonts w:ascii="Aptos" w:hAnsi="Aptos" w:cs="Times New Roman"/>
          <w:sz w:val="24"/>
          <w:szCs w:val="24"/>
        </w:rPr>
        <w:t xml:space="preserve">to each population </w:t>
      </w:r>
      <w:r w:rsidR="00297821" w:rsidRPr="00B65EAD">
        <w:rPr>
          <w:rFonts w:ascii="Aptos" w:hAnsi="Aptos" w:cs="Times New Roman"/>
          <w:sz w:val="24"/>
          <w:szCs w:val="24"/>
        </w:rPr>
        <w:t>x</w:t>
      </w:r>
      <w:r w:rsidR="00781A04" w:rsidRPr="00B65EAD">
        <w:rPr>
          <w:rFonts w:ascii="Aptos" w:hAnsi="Aptos" w:cs="Times New Roman"/>
          <w:sz w:val="24"/>
          <w:szCs w:val="24"/>
        </w:rPr>
        <w:t xml:space="preserve"> temperature combination </w:t>
      </w:r>
      <w:r w:rsidRPr="00B65EAD">
        <w:rPr>
          <w:rFonts w:ascii="Aptos" w:hAnsi="Aptos" w:cs="Times New Roman"/>
          <w:sz w:val="24"/>
          <w:szCs w:val="24"/>
        </w:rPr>
        <w:t>using the software OriginLab 9.0</w:t>
      </w:r>
      <w:r w:rsidR="00982228" w:rsidRPr="00B65EAD">
        <w:rPr>
          <w:rFonts w:ascii="Aptos" w:hAnsi="Aptos" w:cs="Times New Roman"/>
          <w:sz w:val="24"/>
          <w:szCs w:val="24"/>
        </w:rPr>
        <w:t xml:space="preserve">. </w:t>
      </w:r>
      <w:r w:rsidR="00781A04" w:rsidRPr="00B65EAD">
        <w:rPr>
          <w:rFonts w:ascii="Aptos" w:hAnsi="Aptos" w:cs="Times New Roman"/>
          <w:sz w:val="24"/>
          <w:szCs w:val="24"/>
        </w:rPr>
        <w:t>The models of each population were bounded between t</w:t>
      </w:r>
      <w:r w:rsidRPr="00B65EAD">
        <w:rPr>
          <w:rFonts w:ascii="Aptos" w:hAnsi="Aptos" w:cs="Times New Roman"/>
          <w:sz w:val="24"/>
          <w:szCs w:val="24"/>
        </w:rPr>
        <w:t xml:space="preserve">he initial value of E:E for that population </w:t>
      </w:r>
      <w:r w:rsidR="00781A04" w:rsidRPr="00B65EAD">
        <w:rPr>
          <w:rFonts w:ascii="Aptos" w:hAnsi="Aptos" w:cs="Times New Roman"/>
          <w:sz w:val="24"/>
          <w:szCs w:val="24"/>
        </w:rPr>
        <w:t>and 1</w:t>
      </w:r>
      <w:r w:rsidRPr="00B65EAD">
        <w:rPr>
          <w:rFonts w:ascii="Aptos" w:hAnsi="Aptos" w:cs="Times New Roman"/>
          <w:sz w:val="24"/>
          <w:szCs w:val="24"/>
        </w:rPr>
        <w:t xml:space="preserve">. </w:t>
      </w:r>
      <w:r w:rsidR="00781A04" w:rsidRPr="00B65EAD">
        <w:rPr>
          <w:rFonts w:ascii="Aptos" w:hAnsi="Aptos" w:cs="Times New Roman"/>
          <w:sz w:val="24"/>
          <w:szCs w:val="24"/>
        </w:rPr>
        <w:t xml:space="preserve">A linear model was fitted to the </w:t>
      </w:r>
      <w:r w:rsidRPr="00B65EAD">
        <w:rPr>
          <w:rFonts w:ascii="Aptos" w:hAnsi="Aptos" w:cs="Times New Roman"/>
          <w:sz w:val="24"/>
          <w:szCs w:val="24"/>
        </w:rPr>
        <w:t>-2.5°C treatments. From the equation of the logistic and linear models</w:t>
      </w:r>
      <w:r w:rsidR="00781A04" w:rsidRPr="00B65EAD">
        <w:rPr>
          <w:rFonts w:ascii="Aptos" w:hAnsi="Aptos" w:cs="Times New Roman"/>
          <w:sz w:val="24"/>
          <w:szCs w:val="24"/>
        </w:rPr>
        <w:t>,</w:t>
      </w:r>
      <w:r w:rsidRPr="00B65EAD">
        <w:rPr>
          <w:rFonts w:ascii="Aptos" w:hAnsi="Aptos" w:cs="Times New Roman"/>
          <w:sz w:val="24"/>
          <w:szCs w:val="24"/>
        </w:rPr>
        <w:t xml:space="preserve"> it was possible to calculate the time</w:t>
      </w:r>
      <w:r w:rsidR="00781A04" w:rsidRPr="00B65EAD">
        <w:rPr>
          <w:rFonts w:ascii="Aptos" w:hAnsi="Aptos" w:cs="Times New Roman"/>
          <w:sz w:val="24"/>
          <w:szCs w:val="24"/>
        </w:rPr>
        <w:t xml:space="preserve"> expressed in days</w:t>
      </w:r>
      <w:r w:rsidRPr="00B65EAD">
        <w:rPr>
          <w:rFonts w:ascii="Aptos" w:hAnsi="Aptos" w:cs="Times New Roman"/>
          <w:sz w:val="24"/>
          <w:szCs w:val="24"/>
        </w:rPr>
        <w:t xml:space="preserve"> </w:t>
      </w:r>
      <w:r w:rsidR="00781A04" w:rsidRPr="00B65EAD">
        <w:rPr>
          <w:rFonts w:ascii="Aptos" w:hAnsi="Aptos" w:cs="Times New Roman"/>
          <w:sz w:val="24"/>
          <w:szCs w:val="24"/>
        </w:rPr>
        <w:t>(</w:t>
      </w:r>
      <w:r w:rsidRPr="00D5001F">
        <w:rPr>
          <w:rFonts w:ascii="Aptos" w:hAnsi="Aptos" w:cs="Times New Roman"/>
          <w:sz w:val="24"/>
          <w:szCs w:val="24"/>
        </w:rPr>
        <w:t>tr</w:t>
      </w:r>
      <w:r w:rsidR="00781A04" w:rsidRPr="00B65EAD">
        <w:rPr>
          <w:rFonts w:ascii="Aptos" w:hAnsi="Aptos" w:cs="Times New Roman"/>
          <w:sz w:val="24"/>
          <w:szCs w:val="24"/>
        </w:rPr>
        <w:t>)</w:t>
      </w:r>
      <w:r w:rsidRPr="00B65EAD">
        <w:rPr>
          <w:rFonts w:ascii="Aptos" w:hAnsi="Aptos" w:cs="Times New Roman"/>
          <w:sz w:val="24"/>
          <w:szCs w:val="24"/>
        </w:rPr>
        <w:t xml:space="preserve"> at which each </w:t>
      </w:r>
      <w:r w:rsidR="00781A04" w:rsidRPr="00B65EAD">
        <w:rPr>
          <w:rFonts w:ascii="Aptos" w:hAnsi="Aptos" w:cs="Times New Roman"/>
          <w:sz w:val="24"/>
          <w:szCs w:val="24"/>
        </w:rPr>
        <w:t xml:space="preserve">temperature </w:t>
      </w:r>
      <w:r w:rsidR="00297821" w:rsidRPr="00B65EAD">
        <w:rPr>
          <w:rFonts w:ascii="Aptos" w:hAnsi="Aptos" w:cs="Times New Roman"/>
          <w:sz w:val="24"/>
          <w:szCs w:val="24"/>
        </w:rPr>
        <w:t>x</w:t>
      </w:r>
      <w:r w:rsidR="00781A04" w:rsidRPr="00B65EAD">
        <w:rPr>
          <w:rFonts w:ascii="Aptos" w:hAnsi="Aptos" w:cs="Times New Roman"/>
          <w:sz w:val="24"/>
          <w:szCs w:val="24"/>
        </w:rPr>
        <w:t xml:space="preserve"> population combination </w:t>
      </w:r>
      <w:r w:rsidRPr="00B65EAD">
        <w:rPr>
          <w:rFonts w:ascii="Aptos" w:hAnsi="Aptos" w:cs="Times New Roman"/>
          <w:sz w:val="24"/>
          <w:szCs w:val="24"/>
        </w:rPr>
        <w:t xml:space="preserve">would have reached the following </w:t>
      </w:r>
      <w:r w:rsidR="00781A04" w:rsidRPr="00B65EAD">
        <w:rPr>
          <w:rFonts w:ascii="Aptos" w:hAnsi="Aptos" w:cs="Times New Roman"/>
          <w:sz w:val="24"/>
          <w:szCs w:val="24"/>
        </w:rPr>
        <w:t>deciles</w:t>
      </w:r>
      <w:r w:rsidRPr="00B65EAD">
        <w:rPr>
          <w:rFonts w:ascii="Aptos" w:hAnsi="Aptos" w:cs="Times New Roman"/>
          <w:sz w:val="24"/>
          <w:szCs w:val="24"/>
        </w:rPr>
        <w:t xml:space="preserve"> of relative embryo size: 0.3, 0.4, 0.5, 0.6 and 0.7. </w:t>
      </w:r>
      <w:r w:rsidR="00781A04" w:rsidRPr="00B65EAD">
        <w:rPr>
          <w:rFonts w:ascii="Aptos" w:hAnsi="Aptos" w:cs="Times New Roman"/>
          <w:sz w:val="24"/>
          <w:szCs w:val="24"/>
        </w:rPr>
        <w:t>Deciles &lt; 0.3 could not be calculated because they were under</w:t>
      </w:r>
      <w:r w:rsidR="000642FF">
        <w:rPr>
          <w:rFonts w:ascii="Aptos" w:hAnsi="Aptos" w:cs="Times New Roman"/>
          <w:sz w:val="24"/>
          <w:szCs w:val="24"/>
        </w:rPr>
        <w:t xml:space="preserve"> the </w:t>
      </w:r>
      <w:r w:rsidR="00781A04" w:rsidRPr="00B65EAD">
        <w:rPr>
          <w:rFonts w:ascii="Aptos" w:hAnsi="Aptos" w:cs="Times New Roman"/>
          <w:sz w:val="24"/>
          <w:szCs w:val="24"/>
        </w:rPr>
        <w:t xml:space="preserve">initial E:E. </w:t>
      </w:r>
      <w:r w:rsidR="00027F1B" w:rsidRPr="00B65EAD">
        <w:rPr>
          <w:rFonts w:ascii="Aptos" w:hAnsi="Aptos" w:cs="Times New Roman"/>
          <w:sz w:val="24"/>
          <w:szCs w:val="24"/>
        </w:rPr>
        <w:t>Deciles &gt; 0.7 were not calculated to keep the symmetry</w:t>
      </w:r>
      <w:r w:rsidR="00CB4771" w:rsidRPr="00B65EAD">
        <w:rPr>
          <w:rFonts w:ascii="Aptos" w:hAnsi="Aptos" w:cs="Times New Roman"/>
          <w:sz w:val="24"/>
          <w:szCs w:val="24"/>
        </w:rPr>
        <w:t xml:space="preserve"> of the analyses regarding deciles of the population</w:t>
      </w:r>
      <w:r w:rsidR="00027F1B" w:rsidRPr="00B65EAD">
        <w:rPr>
          <w:rFonts w:ascii="Aptos" w:hAnsi="Aptos" w:cs="Times New Roman"/>
          <w:sz w:val="24"/>
          <w:szCs w:val="24"/>
        </w:rPr>
        <w:t xml:space="preserve">. </w:t>
      </w:r>
      <w:r w:rsidRPr="00B65EAD">
        <w:rPr>
          <w:rFonts w:ascii="Aptos" w:hAnsi="Aptos" w:cs="Times New Roman"/>
          <w:sz w:val="24"/>
          <w:szCs w:val="24"/>
        </w:rPr>
        <w:t xml:space="preserve">For each </w:t>
      </w:r>
      <w:r w:rsidR="00027F1B" w:rsidRPr="00B65EAD">
        <w:rPr>
          <w:rFonts w:ascii="Aptos" w:hAnsi="Aptos" w:cs="Times New Roman"/>
          <w:sz w:val="24"/>
          <w:szCs w:val="24"/>
        </w:rPr>
        <w:t>treatment,</w:t>
      </w:r>
      <w:r w:rsidRPr="00B65EAD">
        <w:rPr>
          <w:rFonts w:ascii="Aptos" w:hAnsi="Aptos" w:cs="Times New Roman"/>
          <w:sz w:val="24"/>
          <w:szCs w:val="24"/>
        </w:rPr>
        <w:t xml:space="preserve"> the </w:t>
      </w:r>
      <w:r w:rsidR="00027F1B" w:rsidRPr="00B65EAD">
        <w:rPr>
          <w:rFonts w:ascii="Aptos" w:hAnsi="Aptos" w:cs="Times New Roman"/>
          <w:bCs/>
          <w:sz w:val="24"/>
          <w:szCs w:val="24"/>
          <w:lang w:val="en-US"/>
        </w:rPr>
        <w:t>embryo</w:t>
      </w:r>
      <w:r w:rsidRPr="00B65EAD">
        <w:rPr>
          <w:rFonts w:ascii="Aptos" w:hAnsi="Aptos" w:cs="Times New Roman"/>
          <w:bCs/>
          <w:sz w:val="24"/>
          <w:szCs w:val="24"/>
          <w:lang w:val="en-US"/>
        </w:rPr>
        <w:t xml:space="preserve"> growth rate was</w:t>
      </w:r>
      <w:r w:rsidRPr="00B65EAD">
        <w:rPr>
          <w:rFonts w:ascii="Aptos" w:hAnsi="Aptos" w:cs="Times New Roman"/>
          <w:sz w:val="24"/>
          <w:szCs w:val="24"/>
          <w:lang w:val="en-US"/>
        </w:rPr>
        <w:t xml:space="preserve"> calculated as 1/t</w:t>
      </w:r>
      <w:r w:rsidRPr="00B65EAD">
        <w:rPr>
          <w:rFonts w:ascii="Aptos" w:hAnsi="Aptos" w:cs="Times New Roman"/>
          <w:sz w:val="24"/>
          <w:szCs w:val="24"/>
        </w:rPr>
        <w:t>r</w:t>
      </w:r>
      <w:r w:rsidR="00027F1B" w:rsidRPr="00B65EAD">
        <w:rPr>
          <w:rFonts w:ascii="Aptos" w:hAnsi="Aptos" w:cs="Times New Roman"/>
          <w:sz w:val="24"/>
          <w:szCs w:val="24"/>
        </w:rPr>
        <w:t>.</w:t>
      </w:r>
    </w:p>
    <w:p w14:paraId="63548B4A" w14:textId="5575DF39" w:rsidR="00D305AB" w:rsidRPr="00B65EAD" w:rsidRDefault="00027F1B" w:rsidP="000F76F6">
      <w:pPr>
        <w:spacing w:before="120" w:after="120" w:line="480" w:lineRule="auto"/>
        <w:jc w:val="both"/>
        <w:rPr>
          <w:rFonts w:ascii="Aptos" w:hAnsi="Aptos" w:cs="Times New Roman"/>
          <w:sz w:val="24"/>
          <w:szCs w:val="24"/>
        </w:rPr>
      </w:pPr>
      <w:r w:rsidRPr="00D5001F">
        <w:rPr>
          <w:rFonts w:ascii="Aptos" w:hAnsi="Aptos" w:cs="Times New Roman"/>
          <w:sz w:val="24"/>
          <w:szCs w:val="24"/>
          <w:lang w:val="en-US"/>
        </w:rPr>
        <w:t>For each population</w:t>
      </w:r>
      <w:r w:rsidRPr="00B65EAD">
        <w:rPr>
          <w:rFonts w:ascii="Aptos" w:hAnsi="Aptos" w:cs="Times New Roman"/>
          <w:sz w:val="24"/>
          <w:szCs w:val="24"/>
          <w:lang w:val="en-US"/>
        </w:rPr>
        <w:t xml:space="preserve"> and decile, embryo growth rate</w:t>
      </w:r>
      <w:r w:rsidR="00284762" w:rsidRPr="00B65EAD">
        <w:rPr>
          <w:rFonts w:ascii="Aptos" w:hAnsi="Aptos" w:cs="Times New Roman"/>
          <w:sz w:val="24"/>
          <w:szCs w:val="24"/>
          <w:lang w:val="en-US"/>
        </w:rPr>
        <w:t xml:space="preserve"> </w:t>
      </w:r>
      <w:proofErr w:type="gramStart"/>
      <w:r w:rsidR="00284762" w:rsidRPr="00B65EAD">
        <w:rPr>
          <w:rFonts w:ascii="Aptos" w:hAnsi="Aptos" w:cs="Times New Roman"/>
          <w:sz w:val="24"/>
          <w:szCs w:val="24"/>
          <w:lang w:val="en-US"/>
        </w:rPr>
        <w:t xml:space="preserve">was </w:t>
      </w:r>
      <w:r w:rsidRPr="00B65EAD">
        <w:rPr>
          <w:rFonts w:ascii="Aptos" w:hAnsi="Aptos" w:cs="Times New Roman"/>
          <w:bCs/>
          <w:sz w:val="24"/>
          <w:szCs w:val="24"/>
          <w:lang w:val="en-US"/>
        </w:rPr>
        <w:t>plotted</w:t>
      </w:r>
      <w:proofErr w:type="gramEnd"/>
      <w:r w:rsidRPr="00B65EAD">
        <w:rPr>
          <w:rFonts w:ascii="Aptos" w:hAnsi="Aptos" w:cs="Times New Roman"/>
          <w:bCs/>
          <w:sz w:val="24"/>
          <w:szCs w:val="24"/>
          <w:lang w:val="en-US"/>
        </w:rPr>
        <w:t xml:space="preserve"> against temperature</w:t>
      </w:r>
      <w:r w:rsidR="00284762" w:rsidRPr="00B65EAD">
        <w:rPr>
          <w:rFonts w:ascii="Aptos" w:hAnsi="Aptos" w:cs="Times New Roman"/>
          <w:sz w:val="24"/>
          <w:szCs w:val="24"/>
          <w:lang w:val="en-US"/>
        </w:rPr>
        <w:t>.</w:t>
      </w:r>
      <w:r w:rsidRPr="00B65EAD">
        <w:rPr>
          <w:rFonts w:ascii="Aptos" w:hAnsi="Aptos" w:cs="Times New Roman"/>
          <w:sz w:val="24"/>
          <w:szCs w:val="24"/>
        </w:rPr>
        <w:t xml:space="preserve"> Each dataset was visually divided in</w:t>
      </w:r>
      <w:r w:rsidR="00D5001F">
        <w:rPr>
          <w:rFonts w:ascii="Aptos" w:hAnsi="Aptos" w:cs="Times New Roman"/>
          <w:sz w:val="24"/>
          <w:szCs w:val="24"/>
        </w:rPr>
        <w:t>to</w:t>
      </w:r>
      <w:r w:rsidR="002E0209">
        <w:rPr>
          <w:rFonts w:ascii="Aptos" w:hAnsi="Aptos" w:cs="Times New Roman"/>
          <w:sz w:val="24"/>
          <w:szCs w:val="24"/>
        </w:rPr>
        <w:t xml:space="preserve"> </w:t>
      </w:r>
      <w:r w:rsidRPr="00B65EAD">
        <w:rPr>
          <w:rFonts w:ascii="Aptos" w:hAnsi="Aptos" w:cs="Times New Roman"/>
          <w:sz w:val="24"/>
          <w:szCs w:val="24"/>
        </w:rPr>
        <w:t>sub-optimal and supra-optimal range</w:t>
      </w:r>
      <w:r w:rsidR="00D5001F">
        <w:rPr>
          <w:rFonts w:ascii="Aptos" w:hAnsi="Aptos" w:cs="Times New Roman"/>
          <w:sz w:val="24"/>
          <w:szCs w:val="24"/>
        </w:rPr>
        <w:t>s</w:t>
      </w:r>
      <w:r w:rsidRPr="00B65EAD">
        <w:rPr>
          <w:rFonts w:ascii="Aptos" w:hAnsi="Aptos" w:cs="Times New Roman"/>
          <w:sz w:val="24"/>
          <w:szCs w:val="24"/>
        </w:rPr>
        <w:t>, using the point with the highest value of 1/tr as the dividing point. Liner regressions were fitted separately to the sub- and supra-optimal ranges</w:t>
      </w:r>
      <w:r w:rsidR="00284762" w:rsidRPr="00B65EAD">
        <w:rPr>
          <w:rFonts w:ascii="Aptos" w:hAnsi="Aptos" w:cs="Times New Roman"/>
          <w:sz w:val="24"/>
          <w:szCs w:val="24"/>
        </w:rPr>
        <w:t>. The intersection with the temperature axis of the sub</w:t>
      </w:r>
      <w:r w:rsidRPr="00B65EAD">
        <w:rPr>
          <w:rFonts w:ascii="Aptos" w:hAnsi="Aptos" w:cs="Times New Roman"/>
          <w:sz w:val="24"/>
          <w:szCs w:val="24"/>
        </w:rPr>
        <w:t>-</w:t>
      </w:r>
      <w:r w:rsidR="00284762" w:rsidRPr="00B65EAD">
        <w:rPr>
          <w:rFonts w:ascii="Aptos" w:hAnsi="Aptos" w:cs="Times New Roman"/>
          <w:sz w:val="24"/>
          <w:szCs w:val="24"/>
        </w:rPr>
        <w:t>optimal and supra</w:t>
      </w:r>
      <w:r w:rsidRPr="00B65EAD">
        <w:rPr>
          <w:rFonts w:ascii="Aptos" w:hAnsi="Aptos" w:cs="Times New Roman"/>
          <w:sz w:val="24"/>
          <w:szCs w:val="24"/>
        </w:rPr>
        <w:t>-</w:t>
      </w:r>
      <w:r w:rsidR="00284762" w:rsidRPr="00B65EAD">
        <w:rPr>
          <w:rFonts w:ascii="Aptos" w:hAnsi="Aptos" w:cs="Times New Roman"/>
          <w:sz w:val="24"/>
          <w:szCs w:val="24"/>
        </w:rPr>
        <w:t xml:space="preserve">optimal regression </w:t>
      </w:r>
      <w:r w:rsidR="000C34CD" w:rsidRPr="00B65EAD">
        <w:rPr>
          <w:rFonts w:ascii="Aptos" w:hAnsi="Aptos" w:cs="Times New Roman"/>
          <w:sz w:val="24"/>
          <w:szCs w:val="24"/>
        </w:rPr>
        <w:t>are</w:t>
      </w:r>
      <w:r w:rsidR="00284762" w:rsidRPr="00B65EAD">
        <w:rPr>
          <w:rFonts w:ascii="Aptos" w:hAnsi="Aptos" w:cs="Times New Roman"/>
          <w:sz w:val="24"/>
          <w:szCs w:val="24"/>
        </w:rPr>
        <w:t>, respectively, the base (T</w:t>
      </w:r>
      <w:r w:rsidR="00284762" w:rsidRPr="00B65EAD">
        <w:rPr>
          <w:rFonts w:ascii="Aptos" w:hAnsi="Aptos" w:cs="Times New Roman"/>
          <w:sz w:val="24"/>
          <w:szCs w:val="24"/>
          <w:vertAlign w:val="subscript"/>
        </w:rPr>
        <w:t>b</w:t>
      </w:r>
      <w:r w:rsidR="00284762" w:rsidRPr="00B65EAD">
        <w:rPr>
          <w:rFonts w:ascii="Aptos" w:hAnsi="Aptos" w:cs="Times New Roman"/>
          <w:sz w:val="24"/>
          <w:szCs w:val="24"/>
        </w:rPr>
        <w:t>) and the ceiling (T</w:t>
      </w:r>
      <w:r w:rsidR="00284762" w:rsidRPr="00B65EAD">
        <w:rPr>
          <w:rFonts w:ascii="Aptos" w:hAnsi="Aptos" w:cs="Times New Roman"/>
          <w:sz w:val="24"/>
          <w:szCs w:val="24"/>
          <w:vertAlign w:val="subscript"/>
        </w:rPr>
        <w:t>c</w:t>
      </w:r>
      <w:r w:rsidR="00284762" w:rsidRPr="00B65EAD">
        <w:rPr>
          <w:rFonts w:ascii="Aptos" w:hAnsi="Aptos" w:cs="Times New Roman"/>
          <w:sz w:val="24"/>
          <w:szCs w:val="24"/>
        </w:rPr>
        <w:t>) temperatures</w:t>
      </w:r>
      <w:r w:rsidR="00B50047" w:rsidRPr="00B65EAD">
        <w:rPr>
          <w:rFonts w:ascii="Aptos" w:hAnsi="Aptos" w:cs="Times New Roman"/>
          <w:sz w:val="24"/>
          <w:szCs w:val="24"/>
        </w:rPr>
        <w:t xml:space="preserve">; these </w:t>
      </w:r>
      <w:r w:rsidR="00D5001F">
        <w:rPr>
          <w:rFonts w:ascii="Aptos" w:hAnsi="Aptos" w:cs="Times New Roman"/>
          <w:sz w:val="24"/>
          <w:szCs w:val="24"/>
        </w:rPr>
        <w:t xml:space="preserve">estimates </w:t>
      </w:r>
      <w:r w:rsidRPr="00B65EAD">
        <w:rPr>
          <w:rFonts w:ascii="Aptos" w:hAnsi="Aptos" w:cs="Times New Roman"/>
          <w:sz w:val="24"/>
          <w:szCs w:val="24"/>
        </w:rPr>
        <w:t>are the</w:t>
      </w:r>
      <w:r w:rsidR="00284762" w:rsidRPr="00B65EAD">
        <w:rPr>
          <w:rFonts w:ascii="Aptos" w:hAnsi="Aptos" w:cs="Times New Roman"/>
          <w:sz w:val="24"/>
          <w:szCs w:val="24"/>
        </w:rPr>
        <w:t xml:space="preserve"> temperatures below and above which the embryo growth rate </w:t>
      </w:r>
      <w:r w:rsidR="00D5001F">
        <w:rPr>
          <w:rFonts w:ascii="Aptos" w:hAnsi="Aptos" w:cs="Times New Roman"/>
          <w:sz w:val="24"/>
          <w:szCs w:val="24"/>
        </w:rPr>
        <w:t xml:space="preserve">is projected to </w:t>
      </w:r>
      <w:r w:rsidR="00E30E2D">
        <w:rPr>
          <w:rFonts w:ascii="Aptos" w:hAnsi="Aptos" w:cs="Times New Roman"/>
          <w:sz w:val="24"/>
          <w:szCs w:val="24"/>
        </w:rPr>
        <w:t xml:space="preserve">be </w:t>
      </w:r>
      <w:r w:rsidR="00C821C3">
        <w:rPr>
          <w:rFonts w:ascii="Aptos" w:hAnsi="Aptos" w:cs="Times New Roman"/>
          <w:sz w:val="24"/>
          <w:szCs w:val="24"/>
        </w:rPr>
        <w:t>zero</w:t>
      </w:r>
      <w:r w:rsidR="00284762" w:rsidRPr="00B65EAD">
        <w:rPr>
          <w:rFonts w:ascii="Aptos" w:hAnsi="Aptos" w:cs="Times New Roman"/>
          <w:sz w:val="24"/>
          <w:szCs w:val="24"/>
        </w:rPr>
        <w:t xml:space="preserve">. </w:t>
      </w:r>
      <w:r w:rsidRPr="00B65EAD">
        <w:rPr>
          <w:rFonts w:ascii="Aptos" w:hAnsi="Aptos" w:cs="Times New Roman"/>
          <w:sz w:val="24"/>
          <w:szCs w:val="24"/>
        </w:rPr>
        <w:t>The optimal temperature (T</w:t>
      </w:r>
      <w:r w:rsidRPr="00B65EAD">
        <w:rPr>
          <w:rFonts w:ascii="Aptos" w:hAnsi="Aptos" w:cs="Times New Roman"/>
          <w:sz w:val="24"/>
          <w:szCs w:val="24"/>
          <w:vertAlign w:val="subscript"/>
        </w:rPr>
        <w:t>o</w:t>
      </w:r>
      <w:r w:rsidRPr="00B65EAD">
        <w:rPr>
          <w:rFonts w:ascii="Aptos" w:hAnsi="Aptos" w:cs="Times New Roman"/>
          <w:sz w:val="24"/>
          <w:szCs w:val="24"/>
        </w:rPr>
        <w:t>)</w:t>
      </w:r>
      <w:r w:rsidR="000C34CD" w:rsidRPr="00B65EAD">
        <w:rPr>
          <w:rFonts w:ascii="Aptos" w:hAnsi="Aptos" w:cs="Times New Roman"/>
          <w:sz w:val="24"/>
          <w:szCs w:val="24"/>
        </w:rPr>
        <w:t>,</w:t>
      </w:r>
      <w:r w:rsidRPr="00B65EAD">
        <w:rPr>
          <w:rFonts w:ascii="Aptos" w:hAnsi="Aptos" w:cs="Times New Roman"/>
          <w:sz w:val="24"/>
          <w:szCs w:val="24"/>
        </w:rPr>
        <w:t xml:space="preserve"> defined as the temperature at which the rate of embryo growth is estimated to be fastest, </w:t>
      </w:r>
      <w:r w:rsidR="000C34CD" w:rsidRPr="00B65EAD">
        <w:rPr>
          <w:rFonts w:ascii="Aptos" w:hAnsi="Aptos" w:cs="Times New Roman"/>
          <w:sz w:val="24"/>
          <w:szCs w:val="24"/>
        </w:rPr>
        <w:t>is</w:t>
      </w:r>
      <w:r w:rsidRPr="00B65EAD">
        <w:rPr>
          <w:rFonts w:ascii="Aptos" w:hAnsi="Aptos" w:cs="Times New Roman"/>
          <w:sz w:val="24"/>
          <w:szCs w:val="24"/>
        </w:rPr>
        <w:t xml:space="preserve"> the x-coordinate of the intersection point between sub-optimal and supra-optimal regressions. Then, for each population, the cardinal temperatures (T</w:t>
      </w:r>
      <w:r w:rsidRPr="00B65EAD">
        <w:rPr>
          <w:rFonts w:ascii="Aptos" w:hAnsi="Aptos" w:cs="Times New Roman"/>
          <w:sz w:val="24"/>
          <w:szCs w:val="24"/>
          <w:vertAlign w:val="subscript"/>
        </w:rPr>
        <w:t>b</w:t>
      </w:r>
      <w:r w:rsidRPr="00B65EAD">
        <w:rPr>
          <w:rFonts w:ascii="Aptos" w:hAnsi="Aptos" w:cs="Times New Roman"/>
          <w:sz w:val="24"/>
          <w:szCs w:val="24"/>
        </w:rPr>
        <w:t>, T</w:t>
      </w:r>
      <w:r w:rsidRPr="00B65EAD">
        <w:rPr>
          <w:rFonts w:ascii="Aptos" w:hAnsi="Aptos" w:cs="Times New Roman"/>
          <w:sz w:val="24"/>
          <w:szCs w:val="24"/>
          <w:vertAlign w:val="subscript"/>
        </w:rPr>
        <w:t>c</w:t>
      </w:r>
      <w:r w:rsidRPr="00B65EAD">
        <w:rPr>
          <w:rFonts w:ascii="Aptos" w:hAnsi="Aptos" w:cs="Times New Roman"/>
          <w:sz w:val="24"/>
          <w:szCs w:val="24"/>
        </w:rPr>
        <w:t xml:space="preserve"> and T</w:t>
      </w:r>
      <w:r w:rsidRPr="00B65EAD">
        <w:rPr>
          <w:rFonts w:ascii="Aptos" w:hAnsi="Aptos" w:cs="Times New Roman"/>
          <w:sz w:val="24"/>
          <w:szCs w:val="24"/>
          <w:vertAlign w:val="subscript"/>
        </w:rPr>
        <w:t>o</w:t>
      </w:r>
      <w:r w:rsidRPr="00B65EAD">
        <w:rPr>
          <w:rFonts w:ascii="Aptos" w:hAnsi="Aptos" w:cs="Times New Roman"/>
          <w:sz w:val="24"/>
          <w:szCs w:val="24"/>
        </w:rPr>
        <w:t xml:space="preserve">) were averaged across all the deciles calculated to define an average value of the population </w:t>
      </w:r>
      <w:r w:rsidR="0074148A" w:rsidRPr="00B65EAD">
        <w:rPr>
          <w:rFonts w:ascii="Aptos" w:hAnsi="Aptos" w:cs="Times New Roman"/>
          <w:sz w:val="24"/>
          <w:szCs w:val="24"/>
        </w:rPr>
        <w:fldChar w:fldCharType="begin"/>
      </w:r>
      <w:r w:rsidR="00D82935">
        <w:rPr>
          <w:rFonts w:ascii="Aptos" w:hAnsi="Aptos" w:cs="Times New Roman"/>
          <w:sz w:val="24"/>
          <w:szCs w:val="24"/>
        </w:rPr>
        <w:instrText xml:space="preserve"> ADDIN EN.CITE &lt;EndNote&gt;&lt;Cite&gt;&lt;Author&gt;ELLIS&lt;/Author&gt;&lt;Year&gt;1986&lt;/Year&gt;&lt;RecNum&gt;5516&lt;/RecNum&gt;&lt;DisplayText&gt;(ELLIS&lt;style face="italic"&gt; et al.&lt;/style&gt; 1986)&lt;/DisplayText&gt;&lt;record&gt;&lt;rec-number&gt;5516&lt;/rec-number&gt;&lt;foreign-keys&gt;&lt;key app="EN" db-id="z5wrr0e0ozfsviesxxlp0rpfxdvdtt9a95t2" timestamp="1717140857"&gt;5516&lt;/key&gt;&lt;/foreign-keys&gt;&lt;ref-type name="Journal Article"&gt;17&lt;/ref-type&gt;&lt;contributors&gt;&lt;authors&gt;&lt;author&gt;ELLIS, R. H.&lt;/author&gt;&lt;author&gt;COVELL, S.&lt;/author&gt;&lt;author&gt;ROBERTS, E. H.&lt;/author&gt;&lt;author&gt;SUMMERFIELD, R. J.&lt;/author&gt;&lt;/authors&gt;&lt;/contributors&gt;&lt;titles&gt;&lt;title&gt;The Influence of Temperature on Seed Germination Rate in Grain Legumes: II. INTRASPECIFIC VARIATION IN CHICKPEA (Cicer arietinum L.) AT CONSTANT TEMPERATURES&lt;/title&gt;&lt;secondary-title&gt;Journal of Experimental Botany&lt;/secondary-title&gt;&lt;/titles&gt;&lt;periodical&gt;&lt;full-title&gt;Journal of Experimental Botany&lt;/full-title&gt;&lt;/periodical&gt;&lt;pages&gt;1503-1515&lt;/pages&gt;&lt;volume&gt;37&lt;/volume&gt;&lt;number&gt;10&lt;/number&gt;&lt;dates&gt;&lt;year&gt;1986&lt;/year&gt;&lt;/dates&gt;&lt;isbn&gt;0022-0957&lt;/isbn&gt;&lt;urls&gt;&lt;related-urls&gt;&lt;url&gt;https://doi.org/10.1093/jxb/37.10.1503&lt;/url&gt;&lt;/related-urls&gt;&lt;/urls&gt;&lt;electronic-resource-num&gt;10.1093/jxb/37.10.1503&lt;/electronic-resource-num&gt;&lt;access-date&gt;5/31/2024&lt;/access-date&gt;&lt;/record&gt;&lt;/Cite&gt;&lt;/EndNote&gt;</w:instrText>
      </w:r>
      <w:r w:rsidR="0074148A" w:rsidRPr="00B65EAD">
        <w:rPr>
          <w:rFonts w:ascii="Aptos" w:hAnsi="Aptos" w:cs="Times New Roman"/>
          <w:sz w:val="24"/>
          <w:szCs w:val="24"/>
        </w:rPr>
        <w:fldChar w:fldCharType="separate"/>
      </w:r>
      <w:r w:rsidR="00D82935">
        <w:rPr>
          <w:rFonts w:ascii="Aptos" w:hAnsi="Aptos" w:cs="Times New Roman"/>
          <w:noProof/>
          <w:sz w:val="24"/>
          <w:szCs w:val="24"/>
        </w:rPr>
        <w:t>(ELLIS</w:t>
      </w:r>
      <w:r w:rsidR="00D82935" w:rsidRPr="00D82935">
        <w:rPr>
          <w:rFonts w:ascii="Aptos" w:hAnsi="Aptos" w:cs="Times New Roman"/>
          <w:i/>
          <w:noProof/>
          <w:sz w:val="24"/>
          <w:szCs w:val="24"/>
        </w:rPr>
        <w:t xml:space="preserve"> et al.</w:t>
      </w:r>
      <w:r w:rsidR="00D82935">
        <w:rPr>
          <w:rFonts w:ascii="Aptos" w:hAnsi="Aptos" w:cs="Times New Roman"/>
          <w:noProof/>
          <w:sz w:val="24"/>
          <w:szCs w:val="24"/>
        </w:rPr>
        <w:t xml:space="preserve"> 1986)</w:t>
      </w:r>
      <w:r w:rsidR="0074148A" w:rsidRPr="00B65EAD">
        <w:rPr>
          <w:rFonts w:ascii="Aptos" w:hAnsi="Aptos" w:cs="Times New Roman"/>
          <w:sz w:val="24"/>
          <w:szCs w:val="24"/>
        </w:rPr>
        <w:fldChar w:fldCharType="end"/>
      </w:r>
      <w:r w:rsidRPr="00B65EAD">
        <w:rPr>
          <w:rFonts w:ascii="Aptos" w:hAnsi="Aptos" w:cs="Times New Roman"/>
          <w:sz w:val="24"/>
          <w:szCs w:val="24"/>
        </w:rPr>
        <w:t xml:space="preserve">. The regression lines of each decile were recalculated and forced </w:t>
      </w:r>
      <w:r w:rsidRPr="00B65EAD">
        <w:rPr>
          <w:rFonts w:ascii="Aptos" w:hAnsi="Aptos" w:cs="Times New Roman"/>
          <w:sz w:val="24"/>
          <w:szCs w:val="24"/>
        </w:rPr>
        <w:lastRenderedPageBreak/>
        <w:t>to pass through a common origin defined by the average T</w:t>
      </w:r>
      <w:r w:rsidRPr="00B65EAD">
        <w:rPr>
          <w:rFonts w:ascii="Aptos" w:hAnsi="Aptos" w:cs="Times New Roman"/>
          <w:sz w:val="24"/>
          <w:szCs w:val="24"/>
          <w:vertAlign w:val="subscript"/>
        </w:rPr>
        <w:t>b</w:t>
      </w:r>
      <w:r w:rsidRPr="00B65EAD">
        <w:rPr>
          <w:rFonts w:ascii="Aptos" w:hAnsi="Aptos" w:cs="Times New Roman"/>
          <w:sz w:val="24"/>
          <w:szCs w:val="24"/>
        </w:rPr>
        <w:t xml:space="preserve"> (for the sub-optimal regressions) or the average T</w:t>
      </w:r>
      <w:r w:rsidRPr="00B65EAD">
        <w:rPr>
          <w:rFonts w:ascii="Aptos" w:hAnsi="Aptos" w:cs="Times New Roman"/>
          <w:sz w:val="24"/>
          <w:szCs w:val="24"/>
          <w:vertAlign w:val="subscript"/>
        </w:rPr>
        <w:t>c</w:t>
      </w:r>
      <w:r w:rsidRPr="00B65EAD">
        <w:rPr>
          <w:rFonts w:ascii="Aptos" w:hAnsi="Aptos" w:cs="Times New Roman"/>
          <w:sz w:val="24"/>
          <w:szCs w:val="24"/>
        </w:rPr>
        <w:t xml:space="preserve"> (for the supra-optimal regressions) </w:t>
      </w:r>
      <w:r w:rsidR="0074148A" w:rsidRPr="00B65EAD">
        <w:rPr>
          <w:rFonts w:ascii="Aptos" w:hAnsi="Aptos" w:cs="Times New Roman"/>
          <w:sz w:val="24"/>
          <w:szCs w:val="24"/>
        </w:rPr>
        <w:fldChar w:fldCharType="begin"/>
      </w:r>
      <w:r w:rsidR="00D82935">
        <w:rPr>
          <w:rFonts w:ascii="Aptos" w:hAnsi="Aptos" w:cs="Times New Roman"/>
          <w:sz w:val="24"/>
          <w:szCs w:val="24"/>
        </w:rPr>
        <w:instrText xml:space="preserve"> ADDIN EN.CITE &lt;EndNote&gt;&lt;Cite&gt;&lt;Author&gt;Hardegree&lt;/Author&gt;&lt;Year&gt;2006&lt;/Year&gt;&lt;RecNum&gt;4642&lt;/RecNum&gt;&lt;DisplayText&gt;(Hardegree 2006)&lt;/DisplayText&gt;&lt;record&gt;&lt;rec-number&gt;4642&lt;/rec-number&gt;&lt;foreign-keys&gt;&lt;key app="EN" db-id="z5wrr0e0ozfsviesxxlp0rpfxdvdtt9a95t2" timestamp="1584456169"&gt;4642&lt;/key&gt;&lt;/foreign-keys&gt;&lt;ref-type name="Journal Article"&gt;17&lt;/ref-type&gt;&lt;contributors&gt;&lt;authors&gt;&lt;author&gt;Hardegree, Stuart P.&lt;/author&gt;&lt;/authors&gt;&lt;/contributors&gt;&lt;titles&gt;&lt;title&gt;Predicting germination response to temperature. I. Cardinal-temperature models and subpopulation-specific regression&lt;/title&gt;&lt;secondary-title&gt;Annals of Botany&lt;/secondary-title&gt;&lt;/titles&gt;&lt;periodical&gt;&lt;full-title&gt;Annals of Botany&lt;/full-title&gt;&lt;/periodical&gt;&lt;pages&gt;1115-1125&lt;/pages&gt;&lt;volume&gt;97&lt;/volume&gt;&lt;number&gt;6&lt;/number&gt;&lt;dates&gt;&lt;year&gt;2006&lt;/year&gt;&lt;/dates&gt;&lt;isbn&gt;0305-7364&lt;/isbn&gt;&lt;urls&gt;&lt;related-urls&gt;&lt;url&gt;http://aob.oxfordjournals.org/content/97/6/1115.full.pdf&lt;/url&gt;&lt;url&gt;http://aob.oxfordjournals.org/content/97/6/1115.abstract&lt;/url&gt;&lt;/related-urls&gt;&lt;/urls&gt;&lt;electronic-resource-num&gt;10.1093/aob/mcl071&lt;/electronic-resource-num&gt;&lt;/record&gt;&lt;/Cite&gt;&lt;/EndNote&gt;</w:instrText>
      </w:r>
      <w:r w:rsidR="0074148A" w:rsidRPr="00B65EAD">
        <w:rPr>
          <w:rFonts w:ascii="Aptos" w:hAnsi="Aptos" w:cs="Times New Roman"/>
          <w:sz w:val="24"/>
          <w:szCs w:val="24"/>
        </w:rPr>
        <w:fldChar w:fldCharType="separate"/>
      </w:r>
      <w:r w:rsidR="00D82935">
        <w:rPr>
          <w:rFonts w:ascii="Aptos" w:hAnsi="Aptos" w:cs="Times New Roman"/>
          <w:noProof/>
          <w:sz w:val="24"/>
          <w:szCs w:val="24"/>
        </w:rPr>
        <w:t>(Hardegree 2006)</w:t>
      </w:r>
      <w:r w:rsidR="0074148A" w:rsidRPr="00B65EAD">
        <w:rPr>
          <w:rFonts w:ascii="Aptos" w:hAnsi="Aptos" w:cs="Times New Roman"/>
          <w:sz w:val="24"/>
          <w:szCs w:val="24"/>
        </w:rPr>
        <w:fldChar w:fldCharType="end"/>
      </w:r>
      <w:r w:rsidRPr="00B65EAD">
        <w:rPr>
          <w:rFonts w:ascii="Aptos" w:hAnsi="Aptos" w:cs="Times New Roman"/>
          <w:sz w:val="24"/>
          <w:szCs w:val="24"/>
        </w:rPr>
        <w:t xml:space="preserve">. For the three </w:t>
      </w:r>
      <w:r w:rsidR="009011E4" w:rsidRPr="00B65EAD">
        <w:rPr>
          <w:rFonts w:ascii="Aptos" w:hAnsi="Aptos" w:cs="Times New Roman"/>
          <w:sz w:val="24"/>
          <w:szCs w:val="24"/>
        </w:rPr>
        <w:t xml:space="preserve">southernmost </w:t>
      </w:r>
      <w:r w:rsidRPr="00B65EAD">
        <w:rPr>
          <w:rFonts w:ascii="Aptos" w:hAnsi="Aptos" w:cs="Times New Roman"/>
          <w:sz w:val="24"/>
          <w:szCs w:val="24"/>
        </w:rPr>
        <w:t>populations, only the cardinal temperatures calculated for the relative embryo size of 0.4, 0.5 and 0.6 were used, because it was not possible to fit a supra-optimal regression to the 0.3 decile.</w:t>
      </w:r>
      <w:r w:rsidR="00D305AB" w:rsidRPr="00B65EAD">
        <w:rPr>
          <w:rFonts w:ascii="Aptos" w:hAnsi="Aptos" w:cs="Times New Roman"/>
          <w:sz w:val="24"/>
          <w:szCs w:val="24"/>
        </w:rPr>
        <w:t xml:space="preserve"> </w:t>
      </w:r>
    </w:p>
    <w:p w14:paraId="465707A2" w14:textId="0CF82E0F" w:rsidR="00D305AB" w:rsidRPr="00B65EAD" w:rsidRDefault="00284762" w:rsidP="000F76F6">
      <w:pPr>
        <w:spacing w:before="120" w:after="120" w:line="480" w:lineRule="auto"/>
        <w:jc w:val="both"/>
        <w:rPr>
          <w:rFonts w:ascii="Aptos" w:hAnsi="Aptos" w:cs="Times New Roman"/>
          <w:color w:val="000000" w:themeColor="text1"/>
          <w:sz w:val="24"/>
          <w:szCs w:val="24"/>
        </w:rPr>
      </w:pPr>
      <w:r w:rsidRPr="00B65EAD">
        <w:rPr>
          <w:rFonts w:ascii="Aptos" w:hAnsi="Aptos" w:cs="Times New Roman"/>
          <w:sz w:val="24"/>
          <w:szCs w:val="24"/>
        </w:rPr>
        <w:t xml:space="preserve">The slopes of </w:t>
      </w:r>
      <w:r w:rsidR="000C34CD" w:rsidRPr="00B65EAD">
        <w:rPr>
          <w:rFonts w:ascii="Aptos" w:hAnsi="Aptos" w:cs="Times New Roman"/>
          <w:sz w:val="24"/>
          <w:szCs w:val="24"/>
        </w:rPr>
        <w:t>these new linear regressions</w:t>
      </w:r>
      <w:r w:rsidRPr="00B65EAD">
        <w:rPr>
          <w:rFonts w:ascii="Aptos" w:hAnsi="Aptos" w:cs="Times New Roman"/>
          <w:sz w:val="24"/>
          <w:szCs w:val="24"/>
        </w:rPr>
        <w:t xml:space="preserve"> were then</w:t>
      </w:r>
      <w:r w:rsidR="000C34CD" w:rsidRPr="00B65EAD">
        <w:rPr>
          <w:rFonts w:ascii="Aptos" w:hAnsi="Aptos" w:cs="Times New Roman"/>
          <w:sz w:val="24"/>
          <w:szCs w:val="24"/>
        </w:rPr>
        <w:t xml:space="preserve"> </w:t>
      </w:r>
      <w:r w:rsidR="003A50ED" w:rsidRPr="00B65EAD">
        <w:rPr>
          <w:rFonts w:ascii="Aptos" w:hAnsi="Aptos" w:cs="Times New Roman"/>
          <w:sz w:val="24"/>
          <w:szCs w:val="24"/>
        </w:rPr>
        <w:t xml:space="preserve">taken as a reciprocal </w:t>
      </w:r>
      <w:r w:rsidRPr="00B65EAD">
        <w:rPr>
          <w:rFonts w:ascii="Aptos" w:hAnsi="Aptos" w:cs="Times New Roman"/>
          <w:sz w:val="24"/>
          <w:szCs w:val="24"/>
        </w:rPr>
        <w:t xml:space="preserve">to </w:t>
      </w:r>
      <w:r w:rsidR="000C34CD" w:rsidRPr="00B65EAD">
        <w:rPr>
          <w:rFonts w:ascii="Aptos" w:hAnsi="Aptos" w:cs="Times New Roman"/>
          <w:sz w:val="24"/>
          <w:szCs w:val="24"/>
        </w:rPr>
        <w:t xml:space="preserve">estimate </w:t>
      </w:r>
      <w:r w:rsidRPr="00B65EAD">
        <w:rPr>
          <w:rFonts w:ascii="Aptos" w:hAnsi="Aptos" w:cs="Times New Roman"/>
          <w:sz w:val="24"/>
          <w:szCs w:val="24"/>
        </w:rPr>
        <w:t>the</w:t>
      </w:r>
      <w:r w:rsidR="000C34CD" w:rsidRPr="00B65EAD">
        <w:rPr>
          <w:rFonts w:ascii="Aptos" w:hAnsi="Aptos" w:cs="Times New Roman"/>
          <w:sz w:val="24"/>
          <w:szCs w:val="24"/>
        </w:rPr>
        <w:t xml:space="preserve"> sub-optimal</w:t>
      </w:r>
      <w:r w:rsidRPr="00B65EAD">
        <w:rPr>
          <w:rFonts w:ascii="Aptos" w:hAnsi="Aptos" w:cs="Times New Roman"/>
          <w:sz w:val="24"/>
          <w:szCs w:val="24"/>
        </w:rPr>
        <w:t xml:space="preserve"> </w:t>
      </w:r>
      <w:r w:rsidR="000C34CD" w:rsidRPr="00B65EAD">
        <w:rPr>
          <w:rFonts w:ascii="Aptos" w:hAnsi="Aptos" w:cs="Times New Roman"/>
          <w:sz w:val="24"/>
          <w:szCs w:val="24"/>
        </w:rPr>
        <w:t>(</w:t>
      </w:r>
      <w:r w:rsidRPr="00B65EAD">
        <w:rPr>
          <w:rFonts w:ascii="Aptos" w:hAnsi="Aptos" w:cs="Times New Roman"/>
          <w:sz w:val="24"/>
          <w:szCs w:val="24"/>
        </w:rPr>
        <w:t>θ</w:t>
      </w:r>
      <w:r w:rsidRPr="00B65EAD">
        <w:rPr>
          <w:rFonts w:ascii="Aptos" w:hAnsi="Aptos" w:cs="Times New Roman"/>
          <w:sz w:val="24"/>
          <w:szCs w:val="24"/>
          <w:vertAlign w:val="subscript"/>
        </w:rPr>
        <w:t>b</w:t>
      </w:r>
      <w:r w:rsidR="000C34CD" w:rsidRPr="00B65EAD">
        <w:rPr>
          <w:rFonts w:ascii="Aptos" w:hAnsi="Aptos" w:cs="Times New Roman"/>
          <w:sz w:val="24"/>
          <w:szCs w:val="24"/>
        </w:rPr>
        <w:t xml:space="preserve">) </w:t>
      </w:r>
      <w:r w:rsidRPr="00B65EAD">
        <w:rPr>
          <w:rFonts w:ascii="Aptos" w:hAnsi="Aptos" w:cs="Times New Roman"/>
          <w:sz w:val="24"/>
          <w:szCs w:val="24"/>
        </w:rPr>
        <w:t xml:space="preserve">and </w:t>
      </w:r>
      <w:r w:rsidR="000C34CD" w:rsidRPr="00B65EAD">
        <w:rPr>
          <w:rFonts w:ascii="Aptos" w:hAnsi="Aptos" w:cs="Times New Roman"/>
          <w:sz w:val="24"/>
          <w:szCs w:val="24"/>
        </w:rPr>
        <w:t>supra-optimal (</w:t>
      </w:r>
      <w:r w:rsidRPr="00B65EAD">
        <w:rPr>
          <w:rFonts w:ascii="Aptos" w:hAnsi="Aptos" w:cs="Times New Roman"/>
          <w:sz w:val="24"/>
          <w:szCs w:val="24"/>
        </w:rPr>
        <w:t>θ</w:t>
      </w:r>
      <w:r w:rsidRPr="00B65EAD">
        <w:rPr>
          <w:rFonts w:ascii="Aptos" w:hAnsi="Aptos" w:cs="Times New Roman"/>
          <w:sz w:val="24"/>
          <w:szCs w:val="24"/>
          <w:vertAlign w:val="subscript"/>
        </w:rPr>
        <w:t>c</w:t>
      </w:r>
      <w:r w:rsidR="000C34CD" w:rsidRPr="00B65EAD">
        <w:rPr>
          <w:rFonts w:ascii="Aptos" w:hAnsi="Aptos" w:cs="Times New Roman"/>
          <w:sz w:val="24"/>
          <w:szCs w:val="24"/>
        </w:rPr>
        <w:t>) thermal time</w:t>
      </w:r>
      <w:r w:rsidR="00D5001F">
        <w:rPr>
          <w:rFonts w:ascii="Aptos" w:hAnsi="Aptos" w:cs="Times New Roman"/>
          <w:sz w:val="24"/>
          <w:szCs w:val="24"/>
        </w:rPr>
        <w:t>s</w:t>
      </w:r>
      <w:r w:rsidR="000C34CD" w:rsidRPr="00B65EAD">
        <w:rPr>
          <w:rFonts w:ascii="Aptos" w:hAnsi="Aptos" w:cs="Times New Roman"/>
          <w:sz w:val="24"/>
          <w:szCs w:val="24"/>
        </w:rPr>
        <w:t xml:space="preserve"> for embryo growth</w:t>
      </w:r>
      <w:r w:rsidRPr="00B65EAD">
        <w:rPr>
          <w:rFonts w:ascii="Aptos" w:hAnsi="Aptos" w:cs="Times New Roman"/>
          <w:sz w:val="24"/>
          <w:szCs w:val="24"/>
        </w:rPr>
        <w:t xml:space="preserve">. </w:t>
      </w:r>
      <w:r w:rsidR="000C34CD" w:rsidRPr="00B65EAD">
        <w:rPr>
          <w:rFonts w:ascii="Aptos" w:hAnsi="Aptos" w:cs="Times New Roman"/>
          <w:sz w:val="24"/>
          <w:szCs w:val="24"/>
        </w:rPr>
        <w:t>θ, expressed in degree days (°Cd), indicates the</w:t>
      </w:r>
      <w:r w:rsidR="00D5001F">
        <w:rPr>
          <w:rFonts w:ascii="Aptos" w:hAnsi="Aptos" w:cs="Times New Roman"/>
          <w:sz w:val="24"/>
          <w:szCs w:val="24"/>
        </w:rPr>
        <w:t xml:space="preserve"> </w:t>
      </w:r>
      <w:r w:rsidR="00F43AED">
        <w:rPr>
          <w:rFonts w:ascii="Aptos" w:hAnsi="Aptos" w:cs="Times New Roman"/>
          <w:sz w:val="24"/>
          <w:szCs w:val="24"/>
        </w:rPr>
        <w:t xml:space="preserve">cumulative </w:t>
      </w:r>
      <w:r w:rsidR="00F43AED" w:rsidRPr="00B65EAD">
        <w:rPr>
          <w:rFonts w:ascii="Aptos" w:hAnsi="Aptos" w:cs="Times New Roman"/>
          <w:sz w:val="24"/>
          <w:szCs w:val="24"/>
        </w:rPr>
        <w:t>thermal</w:t>
      </w:r>
      <w:r w:rsidR="000C34CD" w:rsidRPr="00B65EAD">
        <w:rPr>
          <w:rFonts w:ascii="Aptos" w:hAnsi="Aptos" w:cs="Times New Roman"/>
          <w:sz w:val="24"/>
          <w:szCs w:val="24"/>
        </w:rPr>
        <w:t xml:space="preserve"> time units </w:t>
      </w:r>
      <w:r w:rsidR="003679FB" w:rsidRPr="00B65EAD">
        <w:rPr>
          <w:rFonts w:ascii="Aptos" w:hAnsi="Aptos" w:cs="Times New Roman"/>
          <w:sz w:val="24"/>
          <w:szCs w:val="24"/>
        </w:rPr>
        <w:t>above T</w:t>
      </w:r>
      <w:r w:rsidR="003679FB" w:rsidRPr="00B65EAD">
        <w:rPr>
          <w:rFonts w:ascii="Aptos" w:hAnsi="Aptos" w:cs="Times New Roman"/>
          <w:sz w:val="24"/>
          <w:szCs w:val="24"/>
          <w:vertAlign w:val="subscript"/>
        </w:rPr>
        <w:t>b</w:t>
      </w:r>
      <w:r w:rsidR="003679FB" w:rsidRPr="00B65EAD">
        <w:rPr>
          <w:rFonts w:ascii="Aptos" w:hAnsi="Aptos" w:cs="Times New Roman"/>
          <w:sz w:val="24"/>
          <w:szCs w:val="24"/>
        </w:rPr>
        <w:t xml:space="preserve"> (θ</w:t>
      </w:r>
      <w:r w:rsidR="003679FB" w:rsidRPr="00B65EAD">
        <w:rPr>
          <w:rFonts w:ascii="Aptos" w:hAnsi="Aptos" w:cs="Times New Roman"/>
          <w:sz w:val="24"/>
          <w:szCs w:val="24"/>
          <w:vertAlign w:val="subscript"/>
        </w:rPr>
        <w:t>b</w:t>
      </w:r>
      <w:r w:rsidR="003679FB" w:rsidRPr="00B65EAD">
        <w:rPr>
          <w:rFonts w:ascii="Aptos" w:hAnsi="Aptos" w:cs="Times New Roman"/>
          <w:sz w:val="24"/>
          <w:szCs w:val="24"/>
        </w:rPr>
        <w:t>) or below T</w:t>
      </w:r>
      <w:r w:rsidR="003679FB" w:rsidRPr="00B65EAD">
        <w:rPr>
          <w:rFonts w:ascii="Aptos" w:hAnsi="Aptos" w:cs="Times New Roman"/>
          <w:sz w:val="24"/>
          <w:szCs w:val="24"/>
          <w:vertAlign w:val="subscript"/>
        </w:rPr>
        <w:t>c</w:t>
      </w:r>
      <w:r w:rsidR="003679FB" w:rsidRPr="00B65EAD">
        <w:rPr>
          <w:rFonts w:ascii="Aptos" w:hAnsi="Aptos" w:cs="Times New Roman"/>
          <w:sz w:val="24"/>
          <w:szCs w:val="24"/>
        </w:rPr>
        <w:t xml:space="preserve"> (θ</w:t>
      </w:r>
      <w:r w:rsidR="003679FB" w:rsidRPr="00B65EAD">
        <w:rPr>
          <w:rFonts w:ascii="Aptos" w:hAnsi="Aptos" w:cs="Times New Roman"/>
          <w:sz w:val="24"/>
          <w:szCs w:val="24"/>
          <w:vertAlign w:val="subscript"/>
        </w:rPr>
        <w:t>c</w:t>
      </w:r>
      <w:r w:rsidR="003679FB" w:rsidRPr="00B65EAD">
        <w:rPr>
          <w:rFonts w:ascii="Aptos" w:hAnsi="Aptos" w:cs="Times New Roman"/>
          <w:sz w:val="24"/>
          <w:szCs w:val="24"/>
        </w:rPr>
        <w:t xml:space="preserve">) </w:t>
      </w:r>
      <w:r w:rsidR="000C34CD" w:rsidRPr="00B65EAD">
        <w:rPr>
          <w:rFonts w:ascii="Aptos" w:hAnsi="Aptos" w:cs="Times New Roman"/>
          <w:sz w:val="24"/>
          <w:szCs w:val="24"/>
        </w:rPr>
        <w:t xml:space="preserve">that </w:t>
      </w:r>
      <w:r w:rsidR="003679FB" w:rsidRPr="00B65EAD">
        <w:rPr>
          <w:rFonts w:ascii="Aptos" w:hAnsi="Aptos" w:cs="Times New Roman"/>
          <w:sz w:val="24"/>
          <w:szCs w:val="24"/>
        </w:rPr>
        <w:t xml:space="preserve">the seed </w:t>
      </w:r>
      <w:r w:rsidR="00916AB1" w:rsidRPr="00B65EAD">
        <w:rPr>
          <w:rFonts w:ascii="Aptos" w:hAnsi="Aptos" w:cs="Times New Roman"/>
          <w:sz w:val="24"/>
          <w:szCs w:val="24"/>
        </w:rPr>
        <w:t>must</w:t>
      </w:r>
      <w:r w:rsidR="000C34CD" w:rsidRPr="00B65EAD">
        <w:rPr>
          <w:rFonts w:ascii="Aptos" w:hAnsi="Aptos" w:cs="Times New Roman"/>
          <w:sz w:val="24"/>
          <w:szCs w:val="24"/>
        </w:rPr>
        <w:t xml:space="preserve"> </w:t>
      </w:r>
      <w:r w:rsidR="003679FB" w:rsidRPr="00B65EAD">
        <w:rPr>
          <w:rFonts w:ascii="Aptos" w:hAnsi="Aptos" w:cs="Times New Roman"/>
          <w:sz w:val="24"/>
          <w:szCs w:val="24"/>
        </w:rPr>
        <w:t>accumulate</w:t>
      </w:r>
      <w:r w:rsidR="000C34CD" w:rsidRPr="00B65EAD">
        <w:rPr>
          <w:rFonts w:ascii="Aptos" w:hAnsi="Aptos" w:cs="Times New Roman"/>
          <w:sz w:val="24"/>
          <w:szCs w:val="24"/>
        </w:rPr>
        <w:t xml:space="preserve"> </w:t>
      </w:r>
      <w:r w:rsidR="003679FB" w:rsidRPr="00B65EAD">
        <w:rPr>
          <w:rFonts w:ascii="Aptos" w:hAnsi="Aptos" w:cs="Times New Roman"/>
          <w:sz w:val="24"/>
          <w:szCs w:val="24"/>
        </w:rPr>
        <w:t>for the embryo to reach successive E:E deciles</w:t>
      </w:r>
      <w:r w:rsidR="000C34CD" w:rsidRPr="00B65EAD">
        <w:rPr>
          <w:rFonts w:ascii="Aptos" w:hAnsi="Aptos" w:cs="Times New Roman"/>
          <w:sz w:val="24"/>
          <w:szCs w:val="24"/>
        </w:rPr>
        <w:t xml:space="preserve">. </w:t>
      </w:r>
      <w:r w:rsidR="003679FB" w:rsidRPr="00B65EAD">
        <w:rPr>
          <w:rFonts w:ascii="Aptos" w:hAnsi="Aptos" w:cs="Times New Roman"/>
          <w:sz w:val="24"/>
          <w:szCs w:val="24"/>
        </w:rPr>
        <w:t>For each population, the deciles were plotted against θ</w:t>
      </w:r>
      <w:r w:rsidR="003679FB" w:rsidRPr="00B65EAD">
        <w:rPr>
          <w:rFonts w:ascii="Aptos" w:hAnsi="Aptos" w:cs="Times New Roman"/>
          <w:sz w:val="24"/>
          <w:szCs w:val="24"/>
          <w:vertAlign w:val="subscript"/>
        </w:rPr>
        <w:t xml:space="preserve">b </w:t>
      </w:r>
      <w:r w:rsidR="003679FB" w:rsidRPr="00B65EAD">
        <w:rPr>
          <w:rFonts w:ascii="Aptos" w:hAnsi="Aptos" w:cs="Times New Roman"/>
          <w:sz w:val="24"/>
          <w:szCs w:val="24"/>
        </w:rPr>
        <w:t>and θ</w:t>
      </w:r>
      <w:r w:rsidR="003679FB" w:rsidRPr="00B65EAD">
        <w:rPr>
          <w:rFonts w:ascii="Aptos" w:hAnsi="Aptos" w:cs="Times New Roman"/>
          <w:sz w:val="24"/>
          <w:szCs w:val="24"/>
          <w:vertAlign w:val="subscript"/>
        </w:rPr>
        <w:t>c</w:t>
      </w:r>
      <w:r w:rsidR="003679FB" w:rsidRPr="00B65EAD">
        <w:rPr>
          <w:rFonts w:ascii="Aptos" w:hAnsi="Aptos" w:cs="Times New Roman"/>
          <w:sz w:val="24"/>
          <w:szCs w:val="24"/>
        </w:rPr>
        <w:t>, expressed both as their value and as the natural logarithm of the value, and linear regressions were fitted to the data. The regressions fitted to θ and to log(θ) were compared in each case by their R</w:t>
      </w:r>
      <w:r w:rsidR="003679FB" w:rsidRPr="00B65EAD">
        <w:rPr>
          <w:rFonts w:ascii="Aptos" w:hAnsi="Aptos" w:cs="Times New Roman"/>
          <w:sz w:val="24"/>
          <w:szCs w:val="24"/>
          <w:vertAlign w:val="superscript"/>
        </w:rPr>
        <w:t>2</w:t>
      </w:r>
      <w:r w:rsidR="0074148A" w:rsidRPr="00B65EAD">
        <w:rPr>
          <w:rFonts w:ascii="Aptos" w:hAnsi="Aptos" w:cs="Times New Roman"/>
          <w:sz w:val="24"/>
          <w:szCs w:val="24"/>
        </w:rPr>
        <w:t xml:space="preserve"> </w:t>
      </w:r>
      <w:r w:rsidR="0074148A" w:rsidRPr="00B65EAD">
        <w:rPr>
          <w:rFonts w:ascii="Aptos" w:hAnsi="Aptos" w:cs="Times New Roman"/>
          <w:sz w:val="24"/>
          <w:szCs w:val="24"/>
        </w:rPr>
        <w:fldChar w:fldCharType="begin"/>
      </w:r>
      <w:r w:rsidR="00D82935">
        <w:rPr>
          <w:rFonts w:ascii="Aptos" w:hAnsi="Aptos" w:cs="Times New Roman"/>
          <w:sz w:val="24"/>
          <w:szCs w:val="24"/>
        </w:rPr>
        <w:instrText xml:space="preserve"> ADDIN EN.CITE &lt;EndNote&gt;&lt;Cite&gt;&lt;Author&gt;Hardegree&lt;/Author&gt;&lt;Year&gt;2006&lt;/Year&gt;&lt;RecNum&gt;4642&lt;/RecNum&gt;&lt;DisplayText&gt;(Hardegree 2006)&lt;/DisplayText&gt;&lt;record&gt;&lt;rec-number&gt;4642&lt;/rec-number&gt;&lt;foreign-keys&gt;&lt;key app="EN" db-id="z5wrr0e0ozfsviesxxlp0rpfxdvdtt9a95t2" timestamp="1584456169"&gt;4642&lt;/key&gt;&lt;/foreign-keys&gt;&lt;ref-type name="Journal Article"&gt;17&lt;/ref-type&gt;&lt;contributors&gt;&lt;authors&gt;&lt;author&gt;Hardegree, Stuart P.&lt;/author&gt;&lt;/authors&gt;&lt;/contributors&gt;&lt;titles&gt;&lt;title&gt;Predicting germination response to temperature. I. Cardinal-temperature models and subpopulation-specific regression&lt;/title&gt;&lt;secondary-title&gt;Annals of Botany&lt;/secondary-title&gt;&lt;/titles&gt;&lt;periodical&gt;&lt;full-title&gt;Annals of Botany&lt;/full-title&gt;&lt;/periodical&gt;&lt;pages&gt;1115-1125&lt;/pages&gt;&lt;volume&gt;97&lt;/volume&gt;&lt;number&gt;6&lt;/number&gt;&lt;dates&gt;&lt;year&gt;2006&lt;/year&gt;&lt;/dates&gt;&lt;isbn&gt;0305-7364&lt;/isbn&gt;&lt;urls&gt;&lt;related-urls&gt;&lt;url&gt;http://aob.oxfordjournals.org/content/97/6/1115.full.pdf&lt;/url&gt;&lt;url&gt;http://aob.oxfordjournals.org/content/97/6/1115.abstract&lt;/url&gt;&lt;/related-urls&gt;&lt;/urls&gt;&lt;electronic-resource-num&gt;10.1093/aob/mcl071&lt;/electronic-resource-num&gt;&lt;/record&gt;&lt;/Cite&gt;&lt;/EndNote&gt;</w:instrText>
      </w:r>
      <w:r w:rsidR="0074148A" w:rsidRPr="00B65EAD">
        <w:rPr>
          <w:rFonts w:ascii="Aptos" w:hAnsi="Aptos" w:cs="Times New Roman"/>
          <w:sz w:val="24"/>
          <w:szCs w:val="24"/>
        </w:rPr>
        <w:fldChar w:fldCharType="separate"/>
      </w:r>
      <w:r w:rsidR="00D82935">
        <w:rPr>
          <w:rFonts w:ascii="Aptos" w:hAnsi="Aptos" w:cs="Times New Roman"/>
          <w:noProof/>
          <w:sz w:val="24"/>
          <w:szCs w:val="24"/>
        </w:rPr>
        <w:t>(Hardegree 2006)</w:t>
      </w:r>
      <w:r w:rsidR="0074148A" w:rsidRPr="00B65EAD">
        <w:rPr>
          <w:rFonts w:ascii="Aptos" w:hAnsi="Aptos" w:cs="Times New Roman"/>
          <w:sz w:val="24"/>
          <w:szCs w:val="24"/>
        </w:rPr>
        <w:fldChar w:fldCharType="end"/>
      </w:r>
      <w:r w:rsidR="003679FB" w:rsidRPr="00B65EAD">
        <w:rPr>
          <w:rFonts w:ascii="Aptos" w:hAnsi="Aptos" w:cs="Times New Roman"/>
          <w:sz w:val="24"/>
          <w:szCs w:val="24"/>
        </w:rPr>
        <w:t>. The regression models with the highest R</w:t>
      </w:r>
      <w:r w:rsidR="003679FB" w:rsidRPr="00B65EAD">
        <w:rPr>
          <w:rFonts w:ascii="Aptos" w:hAnsi="Aptos" w:cs="Times New Roman"/>
          <w:sz w:val="24"/>
          <w:szCs w:val="24"/>
          <w:vertAlign w:val="superscript"/>
        </w:rPr>
        <w:t xml:space="preserve">2 </w:t>
      </w:r>
      <w:r w:rsidR="003679FB" w:rsidRPr="00B65EAD">
        <w:rPr>
          <w:rFonts w:ascii="Aptos" w:hAnsi="Aptos" w:cs="Times New Roman"/>
          <w:sz w:val="24"/>
          <w:szCs w:val="24"/>
        </w:rPr>
        <w:t>were chosen to represent the rate of embryo growth as a function of thermal time for each population</w:t>
      </w:r>
      <w:r w:rsidRPr="00B65EAD">
        <w:rPr>
          <w:rFonts w:ascii="Aptos" w:hAnsi="Aptos" w:cs="Times New Roman"/>
          <w:sz w:val="24"/>
          <w:szCs w:val="24"/>
        </w:rPr>
        <w:t>.</w:t>
      </w:r>
      <w:r w:rsidR="00040C4C" w:rsidRPr="00B65EAD">
        <w:rPr>
          <w:rFonts w:ascii="Aptos" w:hAnsi="Aptos" w:cs="Times New Roman"/>
          <w:sz w:val="24"/>
          <w:szCs w:val="24"/>
        </w:rPr>
        <w:t xml:space="preserve"> </w:t>
      </w:r>
      <w:r w:rsidR="00040C4C" w:rsidRPr="00B65EAD">
        <w:rPr>
          <w:rFonts w:ascii="Aptos" w:hAnsi="Aptos" w:cs="Times New Roman"/>
          <w:color w:val="000000" w:themeColor="text1"/>
          <w:sz w:val="24"/>
          <w:szCs w:val="24"/>
        </w:rPr>
        <w:t>The R</w:t>
      </w:r>
      <w:r w:rsidR="00040C4C" w:rsidRPr="00B65EAD">
        <w:rPr>
          <w:rFonts w:ascii="Aptos" w:hAnsi="Aptos" w:cs="Times New Roman"/>
          <w:color w:val="000000" w:themeColor="text1"/>
          <w:sz w:val="24"/>
          <w:szCs w:val="24"/>
          <w:vertAlign w:val="superscript"/>
        </w:rPr>
        <w:t>2</w:t>
      </w:r>
      <w:r w:rsidR="00040C4C" w:rsidRPr="00B65EAD">
        <w:rPr>
          <w:rFonts w:ascii="Aptos" w:hAnsi="Aptos" w:cs="Times New Roman"/>
          <w:color w:val="000000" w:themeColor="text1"/>
          <w:sz w:val="24"/>
          <w:szCs w:val="24"/>
        </w:rPr>
        <w:t xml:space="preserve"> of the models obtained fitting embryo growth and log-normal (log °Cd) were slightly higher than the R</w:t>
      </w:r>
      <w:r w:rsidR="00040C4C" w:rsidRPr="00B65EAD">
        <w:rPr>
          <w:rFonts w:ascii="Aptos" w:hAnsi="Aptos" w:cs="Times New Roman"/>
          <w:color w:val="000000" w:themeColor="text1"/>
          <w:sz w:val="24"/>
          <w:szCs w:val="24"/>
          <w:vertAlign w:val="superscript"/>
        </w:rPr>
        <w:t>2</w:t>
      </w:r>
      <w:r w:rsidR="00040C4C" w:rsidRPr="00B65EAD">
        <w:rPr>
          <w:rFonts w:ascii="Aptos" w:hAnsi="Aptos" w:cs="Times New Roman"/>
          <w:color w:val="000000" w:themeColor="text1"/>
          <w:sz w:val="24"/>
          <w:szCs w:val="24"/>
        </w:rPr>
        <w:t xml:space="preserve"> of the model obtained using normal distributed thermal times (°C)</w:t>
      </w:r>
      <w:r w:rsidR="00040C4C" w:rsidRPr="00B65EAD">
        <w:rPr>
          <w:rFonts w:ascii="Aptos" w:hAnsi="Aptos" w:cs="Times New Roman"/>
          <w:bCs/>
          <w:color w:val="000000" w:themeColor="text1"/>
          <w:sz w:val="24"/>
          <w:szCs w:val="24"/>
        </w:rPr>
        <w:t>.</w:t>
      </w:r>
      <w:r w:rsidR="00040C4C" w:rsidRPr="00B65EAD">
        <w:rPr>
          <w:rFonts w:ascii="Aptos" w:hAnsi="Aptos" w:cs="Times New Roman"/>
          <w:color w:val="000000" w:themeColor="text1"/>
          <w:sz w:val="24"/>
          <w:szCs w:val="24"/>
        </w:rPr>
        <w:t xml:space="preserve"> The only exception was constituted by the </w:t>
      </w:r>
      <w:r w:rsidR="009C3432">
        <w:rPr>
          <w:rFonts w:ascii="Aptos" w:hAnsi="Aptos" w:cs="Times New Roman"/>
          <w:color w:val="000000" w:themeColor="text1"/>
          <w:sz w:val="24"/>
          <w:szCs w:val="24"/>
        </w:rPr>
        <w:t xml:space="preserve">Spanish </w:t>
      </w:r>
      <w:r w:rsidR="00040C4C" w:rsidRPr="00B65EAD">
        <w:rPr>
          <w:rFonts w:ascii="Aptos" w:hAnsi="Aptos" w:cs="Times New Roman"/>
          <w:color w:val="000000" w:themeColor="text1"/>
          <w:sz w:val="24"/>
          <w:szCs w:val="24"/>
        </w:rPr>
        <w:t>population</w:t>
      </w:r>
      <w:r w:rsidR="009C3432">
        <w:rPr>
          <w:rFonts w:ascii="Aptos" w:hAnsi="Aptos" w:cs="Times New Roman"/>
          <w:color w:val="000000" w:themeColor="text1"/>
          <w:sz w:val="24"/>
          <w:szCs w:val="24"/>
        </w:rPr>
        <w:t xml:space="preserve"> of Central del Chorro (</w:t>
      </w:r>
      <w:r w:rsidR="00040C4C" w:rsidRPr="00B65EAD">
        <w:rPr>
          <w:rFonts w:ascii="Aptos" w:hAnsi="Aptos" w:cs="Times New Roman"/>
          <w:color w:val="000000" w:themeColor="text1"/>
          <w:sz w:val="24"/>
          <w:szCs w:val="24"/>
        </w:rPr>
        <w:t>CHO</w:t>
      </w:r>
      <w:r w:rsidR="009C3432">
        <w:rPr>
          <w:rFonts w:ascii="Aptos" w:hAnsi="Aptos" w:cs="Times New Roman"/>
          <w:color w:val="000000" w:themeColor="text1"/>
          <w:sz w:val="24"/>
          <w:szCs w:val="24"/>
        </w:rPr>
        <w:t>)</w:t>
      </w:r>
      <w:r w:rsidR="00040C4C" w:rsidRPr="00B65EAD">
        <w:rPr>
          <w:rFonts w:ascii="Aptos" w:hAnsi="Aptos" w:cs="Times New Roman"/>
          <w:color w:val="000000" w:themeColor="text1"/>
          <w:sz w:val="24"/>
          <w:szCs w:val="24"/>
        </w:rPr>
        <w:t>, for which the best model fit was obtained using the non-transformed thermal time values, thus describing a linear increase of relative embryo size with accumulated heat.</w:t>
      </w:r>
    </w:p>
    <w:p w14:paraId="3B0D7206" w14:textId="77777777" w:rsidR="00F82C1A" w:rsidRPr="00B65EAD" w:rsidRDefault="00F82C1A" w:rsidP="000F76F6">
      <w:pPr>
        <w:shd w:val="clear" w:color="auto" w:fill="FFFFFF"/>
        <w:spacing w:before="120" w:after="120" w:line="480" w:lineRule="auto"/>
        <w:jc w:val="both"/>
        <w:rPr>
          <w:rFonts w:ascii="Aptos" w:eastAsia="Times New Roman" w:hAnsi="Aptos" w:cs="Times New Roman"/>
          <w:b/>
          <w:i/>
          <w:sz w:val="24"/>
          <w:szCs w:val="24"/>
          <w:lang w:eastAsia="en-GB"/>
        </w:rPr>
      </w:pPr>
      <w:r w:rsidRPr="00B65EAD">
        <w:rPr>
          <w:rFonts w:ascii="Aptos" w:eastAsia="Times New Roman" w:hAnsi="Aptos" w:cs="Times New Roman"/>
          <w:b/>
          <w:i/>
          <w:sz w:val="24"/>
          <w:szCs w:val="24"/>
          <w:lang w:eastAsia="en-GB"/>
        </w:rPr>
        <w:t>Embryo growth in natural conditions</w:t>
      </w:r>
    </w:p>
    <w:p w14:paraId="5660B1E8" w14:textId="4268F7ED" w:rsidR="00F82C1A" w:rsidRPr="00B65EAD" w:rsidRDefault="00F82C1A" w:rsidP="000F76F6">
      <w:pPr>
        <w:shd w:val="clear" w:color="auto" w:fill="FFFFFF"/>
        <w:spacing w:before="120" w:after="120" w:line="48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t>Embryo growth in the soil was recorded for three population representing the southern (CHO), middle (</w:t>
      </w:r>
      <w:r w:rsidR="009C3432">
        <w:rPr>
          <w:rFonts w:ascii="Aptos" w:eastAsia="Times New Roman" w:hAnsi="Aptos" w:cs="Times New Roman"/>
          <w:sz w:val="24"/>
          <w:szCs w:val="24"/>
          <w:lang w:eastAsia="en-GB"/>
        </w:rPr>
        <w:t xml:space="preserve">Wakehurst Place, </w:t>
      </w:r>
      <w:r w:rsidR="000D266E">
        <w:rPr>
          <w:rFonts w:ascii="Aptos" w:eastAsia="Times New Roman" w:hAnsi="Aptos" w:cs="Times New Roman"/>
          <w:sz w:val="24"/>
          <w:szCs w:val="24"/>
          <w:lang w:eastAsia="en-GB"/>
        </w:rPr>
        <w:t>UK, “</w:t>
      </w:r>
      <w:r w:rsidRPr="00B65EAD">
        <w:rPr>
          <w:rFonts w:ascii="Aptos" w:eastAsia="Times New Roman" w:hAnsi="Aptos" w:cs="Times New Roman"/>
          <w:sz w:val="24"/>
          <w:szCs w:val="24"/>
          <w:lang w:eastAsia="en-GB"/>
        </w:rPr>
        <w:t>WAK</w:t>
      </w:r>
      <w:r w:rsidR="009C3432">
        <w:rPr>
          <w:rFonts w:ascii="Aptos" w:eastAsia="Times New Roman" w:hAnsi="Aptos" w:cs="Times New Roman"/>
          <w:sz w:val="24"/>
          <w:szCs w:val="24"/>
          <w:lang w:eastAsia="en-GB"/>
        </w:rPr>
        <w:t>”</w:t>
      </w:r>
      <w:r w:rsidRPr="00B65EAD">
        <w:rPr>
          <w:rFonts w:ascii="Aptos" w:eastAsia="Times New Roman" w:hAnsi="Aptos" w:cs="Times New Roman"/>
          <w:sz w:val="24"/>
          <w:szCs w:val="24"/>
          <w:lang w:eastAsia="en-GB"/>
        </w:rPr>
        <w:t>) and northern (</w:t>
      </w:r>
      <w:r w:rsidR="009C3432">
        <w:rPr>
          <w:rFonts w:ascii="Aptos" w:eastAsia="Times New Roman" w:hAnsi="Aptos" w:cs="Times New Roman"/>
          <w:sz w:val="24"/>
          <w:szCs w:val="24"/>
          <w:lang w:eastAsia="en-GB"/>
        </w:rPr>
        <w:t>Bergen, Norway, “</w:t>
      </w:r>
      <w:r w:rsidRPr="00B65EAD">
        <w:rPr>
          <w:rFonts w:ascii="Aptos" w:eastAsia="Times New Roman" w:hAnsi="Aptos" w:cs="Times New Roman"/>
          <w:sz w:val="24"/>
          <w:szCs w:val="24"/>
          <w:lang w:eastAsia="en-GB"/>
        </w:rPr>
        <w:t>BER</w:t>
      </w:r>
      <w:r w:rsidR="009C3432">
        <w:rPr>
          <w:rFonts w:ascii="Aptos" w:eastAsia="Times New Roman" w:hAnsi="Aptos" w:cs="Times New Roman"/>
          <w:sz w:val="24"/>
          <w:szCs w:val="24"/>
          <w:lang w:eastAsia="en-GB"/>
        </w:rPr>
        <w:t>”</w:t>
      </w:r>
      <w:r w:rsidRPr="00B65EAD">
        <w:rPr>
          <w:rFonts w:ascii="Aptos" w:eastAsia="Times New Roman" w:hAnsi="Aptos" w:cs="Times New Roman"/>
          <w:sz w:val="24"/>
          <w:szCs w:val="24"/>
          <w:lang w:eastAsia="en-GB"/>
        </w:rPr>
        <w:t xml:space="preserve">) distribution of the species. The experiment was replicated in two locations where </w:t>
      </w:r>
      <w:r w:rsidRPr="00B65EAD">
        <w:rPr>
          <w:rFonts w:ascii="Aptos" w:eastAsia="Times New Roman" w:hAnsi="Aptos" w:cs="Times New Roman"/>
          <w:i/>
          <w:sz w:val="24"/>
          <w:szCs w:val="24"/>
          <w:lang w:eastAsia="en-GB"/>
        </w:rPr>
        <w:t>Conopodium majus</w:t>
      </w:r>
      <w:r w:rsidRPr="00B65EAD">
        <w:rPr>
          <w:rFonts w:ascii="Aptos" w:eastAsia="Times New Roman" w:hAnsi="Aptos" w:cs="Times New Roman"/>
          <w:sz w:val="24"/>
          <w:szCs w:val="24"/>
          <w:lang w:eastAsia="en-GB"/>
        </w:rPr>
        <w:t xml:space="preserve"> naturally occurs:</w:t>
      </w:r>
      <w:r w:rsidR="002E0209">
        <w:rPr>
          <w:rFonts w:ascii="Aptos" w:eastAsia="Times New Roman" w:hAnsi="Aptos" w:cs="Times New Roman"/>
          <w:sz w:val="24"/>
          <w:szCs w:val="24"/>
          <w:lang w:eastAsia="en-GB"/>
        </w:rPr>
        <w:t xml:space="preserve"> </w:t>
      </w:r>
      <w:r w:rsidRPr="00B65EAD">
        <w:rPr>
          <w:rFonts w:ascii="Aptos" w:eastAsia="Times New Roman" w:hAnsi="Aptos" w:cs="Times New Roman"/>
          <w:sz w:val="24"/>
          <w:szCs w:val="24"/>
          <w:lang w:eastAsia="en-GB"/>
        </w:rPr>
        <w:t xml:space="preserve">at Wakehurst Place, England (site of collection of the “WAK” population); and in a </w:t>
      </w:r>
      <w:r w:rsidRPr="00B65EAD">
        <w:rPr>
          <w:rFonts w:ascii="Aptos" w:eastAsia="Times New Roman" w:hAnsi="Aptos" w:cs="Times New Roman"/>
          <w:sz w:val="24"/>
          <w:szCs w:val="24"/>
          <w:lang w:eastAsia="en-GB"/>
        </w:rPr>
        <w:lastRenderedPageBreak/>
        <w:t>meadow on the periphery of Bergen, Norway (close to the site of collection of the “BER” population). Sixteen subsamples of 20 seeds for each population and experimental site were mixed with 20 g of soil collected at the site and passed through a 3 mm sieve. Seeds and soil were placed in mesh net bags and buried at a depth of 5 cm. A datalogger that recorded soil temperature every 30 min was placed in each location (</w:t>
      </w:r>
      <w:r w:rsidRPr="00B65EAD">
        <w:rPr>
          <w:rFonts w:ascii="Aptos" w:eastAsia="Times New Roman" w:hAnsi="Aptos" w:cs="Times New Roman"/>
          <w:color w:val="000000"/>
          <w:sz w:val="24"/>
          <w:szCs w:val="24"/>
          <w:lang w:val="en-US" w:eastAsia="en-GB"/>
        </w:rPr>
        <w:t>Tinytag View 2, Gemini Dataloggers Ltd., Chichester. UK</w:t>
      </w:r>
      <w:r w:rsidRPr="00B65EAD">
        <w:rPr>
          <w:rFonts w:ascii="Aptos" w:eastAsia="Times New Roman" w:hAnsi="Aptos" w:cs="Times New Roman"/>
          <w:sz w:val="24"/>
          <w:szCs w:val="24"/>
          <w:lang w:eastAsia="en-GB"/>
        </w:rPr>
        <w:t xml:space="preserve"> and </w:t>
      </w:r>
      <w:r w:rsidRPr="00B65EAD">
        <w:rPr>
          <w:rFonts w:ascii="Aptos" w:hAnsi="Aptos" w:cs="Times New Roman"/>
          <w:sz w:val="24"/>
          <w:szCs w:val="24"/>
          <w:shd w:val="clear" w:color="auto" w:fill="FFFFFF"/>
        </w:rPr>
        <w:t>EasyLog USB-2, Lascar Electronics, i</w:t>
      </w:r>
      <w:r w:rsidRPr="00B65EAD">
        <w:rPr>
          <w:rFonts w:ascii="Aptos" w:eastAsia="Times New Roman" w:hAnsi="Aptos" w:cs="Times New Roman"/>
          <w:sz w:val="24"/>
          <w:szCs w:val="24"/>
          <w:lang w:eastAsia="en-GB"/>
        </w:rPr>
        <w:t>n Norway). The seeds were buried in England on 1</w:t>
      </w:r>
      <w:r w:rsidRPr="00B65EAD">
        <w:rPr>
          <w:rFonts w:ascii="Aptos" w:eastAsia="Times New Roman" w:hAnsi="Aptos" w:cs="Times New Roman"/>
          <w:sz w:val="24"/>
          <w:szCs w:val="24"/>
          <w:vertAlign w:val="superscript"/>
          <w:lang w:eastAsia="en-GB"/>
        </w:rPr>
        <w:t>st</w:t>
      </w:r>
      <w:r w:rsidRPr="00B65EAD">
        <w:rPr>
          <w:rFonts w:ascii="Aptos" w:eastAsia="Times New Roman" w:hAnsi="Aptos" w:cs="Times New Roman"/>
          <w:sz w:val="24"/>
          <w:szCs w:val="24"/>
          <w:lang w:eastAsia="en-GB"/>
        </w:rPr>
        <w:t xml:space="preserve"> September 2016 and in Norway on 14</w:t>
      </w:r>
      <w:r w:rsidRPr="00B65EAD">
        <w:rPr>
          <w:rFonts w:ascii="Aptos" w:eastAsia="Times New Roman" w:hAnsi="Aptos" w:cs="Times New Roman"/>
          <w:sz w:val="24"/>
          <w:szCs w:val="24"/>
          <w:vertAlign w:val="superscript"/>
          <w:lang w:eastAsia="en-GB"/>
        </w:rPr>
        <w:t>th</w:t>
      </w:r>
      <w:r w:rsidRPr="00B65EAD">
        <w:rPr>
          <w:rFonts w:ascii="Aptos" w:eastAsia="Times New Roman" w:hAnsi="Aptos" w:cs="Times New Roman"/>
          <w:sz w:val="24"/>
          <w:szCs w:val="24"/>
          <w:lang w:eastAsia="en-GB"/>
        </w:rPr>
        <w:t xml:space="preserve"> September 2016. Every 14 days a bag for each population was retrieved and the soil washed. Seed bags buried in Norway were shipped to England for measurements. All the seeds retrieved were prepared for TZ staining and their embryo and endosperm lengths measured. It was easiest to measure the seeds when most of the seeds were not germinated. With an increasing number of germinated seeds and seedlings, the </w:t>
      </w:r>
      <w:r w:rsidR="006500A5">
        <w:rPr>
          <w:rFonts w:ascii="Aptos" w:eastAsia="Times New Roman" w:hAnsi="Aptos" w:cs="Times New Roman"/>
          <w:sz w:val="24"/>
          <w:szCs w:val="24"/>
          <w:lang w:eastAsia="en-GB"/>
        </w:rPr>
        <w:t>number</w:t>
      </w:r>
      <w:r w:rsidRPr="00B65EAD">
        <w:rPr>
          <w:rFonts w:ascii="Aptos" w:eastAsia="Times New Roman" w:hAnsi="Aptos" w:cs="Times New Roman"/>
          <w:sz w:val="24"/>
          <w:szCs w:val="24"/>
          <w:lang w:eastAsia="en-GB"/>
        </w:rPr>
        <w:t xml:space="preserve"> of empty seed coats left in the soil bags made it difficult to distinguish between mouldy or germinated seeds. At this point, the experiment was terminated, representing nine measurements in Norway and thirteen in England.</w:t>
      </w:r>
    </w:p>
    <w:p w14:paraId="6691353F" w14:textId="351FE336" w:rsidR="00284762" w:rsidRPr="00B65EAD" w:rsidRDefault="00284762" w:rsidP="000F76F6">
      <w:pPr>
        <w:spacing w:before="120" w:after="120" w:line="480" w:lineRule="auto"/>
        <w:jc w:val="both"/>
        <w:rPr>
          <w:rFonts w:ascii="Aptos" w:hAnsi="Aptos" w:cs="Times New Roman"/>
          <w:b/>
          <w:i/>
          <w:sz w:val="24"/>
          <w:szCs w:val="24"/>
          <w:lang w:val="en-US"/>
        </w:rPr>
      </w:pPr>
      <w:r w:rsidRPr="00B65EAD">
        <w:rPr>
          <w:rFonts w:ascii="Aptos" w:hAnsi="Aptos" w:cs="Times New Roman"/>
          <w:b/>
          <w:i/>
          <w:sz w:val="24"/>
          <w:szCs w:val="24"/>
          <w:lang w:val="en-US"/>
        </w:rPr>
        <w:t xml:space="preserve">Validation of the </w:t>
      </w:r>
      <w:r w:rsidR="00F82C1A" w:rsidRPr="00B65EAD">
        <w:rPr>
          <w:rFonts w:ascii="Aptos" w:hAnsi="Aptos" w:cs="Times New Roman"/>
          <w:b/>
          <w:i/>
          <w:sz w:val="24"/>
          <w:szCs w:val="24"/>
          <w:lang w:val="en-US"/>
        </w:rPr>
        <w:t xml:space="preserve">thermal time </w:t>
      </w:r>
      <w:r w:rsidRPr="00B65EAD">
        <w:rPr>
          <w:rFonts w:ascii="Aptos" w:hAnsi="Aptos" w:cs="Times New Roman"/>
          <w:b/>
          <w:i/>
          <w:sz w:val="24"/>
          <w:szCs w:val="24"/>
          <w:lang w:val="en-US"/>
        </w:rPr>
        <w:t>model with field data</w:t>
      </w:r>
    </w:p>
    <w:p w14:paraId="0C18A570" w14:textId="3001D70E" w:rsidR="00284762" w:rsidRPr="00B65EAD" w:rsidRDefault="00916AB1" w:rsidP="000F76F6">
      <w:pPr>
        <w:pStyle w:val="Prrafodelista"/>
        <w:spacing w:before="120" w:after="120" w:line="480" w:lineRule="auto"/>
        <w:ind w:left="0"/>
        <w:jc w:val="both"/>
        <w:rPr>
          <w:rFonts w:ascii="Aptos" w:hAnsi="Aptos" w:cs="Times New Roman"/>
          <w:bCs/>
          <w:sz w:val="24"/>
          <w:szCs w:val="24"/>
          <w:lang w:val="en-US"/>
        </w:rPr>
      </w:pPr>
      <w:r w:rsidRPr="00B65EAD">
        <w:rPr>
          <w:rFonts w:ascii="Aptos" w:hAnsi="Aptos" w:cs="Times New Roman"/>
          <w:sz w:val="24"/>
          <w:szCs w:val="24"/>
          <w:lang w:val="en-US"/>
        </w:rPr>
        <w:t>To</w:t>
      </w:r>
      <w:r w:rsidR="00284762" w:rsidRPr="00B65EAD">
        <w:rPr>
          <w:rFonts w:ascii="Aptos" w:hAnsi="Aptos" w:cs="Times New Roman"/>
          <w:sz w:val="24"/>
          <w:szCs w:val="24"/>
          <w:lang w:val="en-US"/>
        </w:rPr>
        <w:t xml:space="preserve"> compare the</w:t>
      </w:r>
      <w:r w:rsidR="003679FB" w:rsidRPr="00B65EAD">
        <w:rPr>
          <w:rFonts w:ascii="Aptos" w:hAnsi="Aptos" w:cs="Times New Roman"/>
          <w:sz w:val="24"/>
          <w:szCs w:val="24"/>
          <w:lang w:val="en-US"/>
        </w:rPr>
        <w:t xml:space="preserve"> embryo growth predicted by </w:t>
      </w:r>
      <w:r w:rsidR="003A50ED" w:rsidRPr="00B65EAD">
        <w:rPr>
          <w:rFonts w:ascii="Aptos" w:hAnsi="Aptos" w:cs="Times New Roman"/>
          <w:sz w:val="24"/>
          <w:szCs w:val="24"/>
          <w:lang w:val="en-US"/>
        </w:rPr>
        <w:t xml:space="preserve">the </w:t>
      </w:r>
      <w:r w:rsidR="00284762" w:rsidRPr="00B65EAD">
        <w:rPr>
          <w:rFonts w:ascii="Aptos" w:hAnsi="Aptos" w:cs="Times New Roman"/>
          <w:sz w:val="24"/>
          <w:szCs w:val="24"/>
          <w:lang w:val="en-US"/>
        </w:rPr>
        <w:t xml:space="preserve">thermal time model with embryo growth in natural conditions, </w:t>
      </w:r>
      <w:r w:rsidR="003679FB" w:rsidRPr="00B65EAD">
        <w:rPr>
          <w:rFonts w:ascii="Aptos" w:hAnsi="Aptos" w:cs="Times New Roman"/>
          <w:sz w:val="24"/>
          <w:szCs w:val="24"/>
          <w:lang w:val="en-US"/>
        </w:rPr>
        <w:t xml:space="preserve">embryo growth in the field sites </w:t>
      </w:r>
      <w:proofErr w:type="gramStart"/>
      <w:r w:rsidR="003679FB" w:rsidRPr="00B65EAD">
        <w:rPr>
          <w:rFonts w:ascii="Aptos" w:hAnsi="Aptos" w:cs="Times New Roman"/>
          <w:sz w:val="24"/>
          <w:szCs w:val="24"/>
          <w:lang w:val="en-US"/>
        </w:rPr>
        <w:t>was plotted</w:t>
      </w:r>
      <w:proofErr w:type="gramEnd"/>
      <w:r w:rsidR="003679FB" w:rsidRPr="00B65EAD">
        <w:rPr>
          <w:rFonts w:ascii="Aptos" w:hAnsi="Aptos" w:cs="Times New Roman"/>
          <w:sz w:val="24"/>
          <w:szCs w:val="24"/>
          <w:lang w:val="en-US"/>
        </w:rPr>
        <w:t xml:space="preserve"> against time</w:t>
      </w:r>
      <w:r w:rsidR="00284762" w:rsidRPr="00B65EAD">
        <w:rPr>
          <w:rFonts w:ascii="Aptos" w:hAnsi="Aptos" w:cs="Times New Roman"/>
          <w:sz w:val="24"/>
          <w:szCs w:val="24"/>
          <w:lang w:val="en-US"/>
        </w:rPr>
        <w:t xml:space="preserve">. </w:t>
      </w:r>
      <w:r w:rsidR="00F3573F" w:rsidRPr="00B65EAD">
        <w:rPr>
          <w:rFonts w:ascii="Aptos" w:hAnsi="Aptos" w:cs="Times New Roman"/>
          <w:sz w:val="24"/>
          <w:szCs w:val="24"/>
          <w:lang w:val="en-US"/>
        </w:rPr>
        <w:t xml:space="preserve">A logistic regression </w:t>
      </w:r>
      <w:proofErr w:type="gramStart"/>
      <w:r w:rsidR="00F3573F" w:rsidRPr="00B65EAD">
        <w:rPr>
          <w:rFonts w:ascii="Aptos" w:hAnsi="Aptos" w:cs="Times New Roman"/>
          <w:sz w:val="24"/>
          <w:szCs w:val="24"/>
          <w:lang w:val="en-US"/>
        </w:rPr>
        <w:t>was fitted</w:t>
      </w:r>
      <w:proofErr w:type="gramEnd"/>
      <w:r w:rsidR="00F3573F" w:rsidRPr="00B65EAD">
        <w:rPr>
          <w:rFonts w:ascii="Aptos" w:hAnsi="Aptos" w:cs="Times New Roman"/>
          <w:sz w:val="24"/>
          <w:szCs w:val="24"/>
          <w:lang w:val="en-US"/>
        </w:rPr>
        <w:t xml:space="preserve"> to these curves, </w:t>
      </w:r>
      <w:r w:rsidR="00284762" w:rsidRPr="00B65EAD">
        <w:rPr>
          <w:rFonts w:ascii="Aptos" w:hAnsi="Aptos" w:cs="Times New Roman"/>
          <w:sz w:val="24"/>
          <w:szCs w:val="24"/>
          <w:lang w:val="en-US"/>
        </w:rPr>
        <w:t>and from the equations, the t</w:t>
      </w:r>
      <w:r w:rsidR="00284762" w:rsidRPr="00B65EAD">
        <w:rPr>
          <w:rFonts w:ascii="Aptos" w:hAnsi="Aptos" w:cs="Times New Roman"/>
          <w:sz w:val="24"/>
          <w:szCs w:val="24"/>
          <w:vertAlign w:val="subscript"/>
          <w:lang w:val="en-US"/>
        </w:rPr>
        <w:t>r</w:t>
      </w:r>
      <w:r w:rsidR="00284762" w:rsidRPr="00B65EAD">
        <w:rPr>
          <w:rFonts w:ascii="Aptos" w:hAnsi="Aptos" w:cs="Times New Roman"/>
          <w:bCs/>
          <w:sz w:val="24"/>
          <w:szCs w:val="24"/>
          <w:lang w:val="en-US"/>
        </w:rPr>
        <w:t xml:space="preserve"> to reach every </w:t>
      </w:r>
      <w:r w:rsidR="00F3573F" w:rsidRPr="00B65EAD">
        <w:rPr>
          <w:rFonts w:ascii="Aptos" w:hAnsi="Aptos" w:cs="Times New Roman"/>
          <w:bCs/>
          <w:sz w:val="24"/>
          <w:szCs w:val="24"/>
          <w:lang w:val="en-US"/>
        </w:rPr>
        <w:t>decile</w:t>
      </w:r>
      <w:r w:rsidR="00284762" w:rsidRPr="00B65EAD">
        <w:rPr>
          <w:rFonts w:ascii="Aptos" w:hAnsi="Aptos" w:cs="Times New Roman"/>
          <w:bCs/>
          <w:sz w:val="24"/>
          <w:szCs w:val="24"/>
          <w:lang w:val="en-US"/>
        </w:rPr>
        <w:t xml:space="preserve"> of relative embryo growth was calculated</w:t>
      </w:r>
      <w:r w:rsidR="00284762" w:rsidRPr="00B65EAD">
        <w:rPr>
          <w:rFonts w:ascii="Aptos" w:hAnsi="Aptos" w:cs="Times New Roman"/>
          <w:sz w:val="24"/>
          <w:szCs w:val="24"/>
          <w:lang w:val="en-US"/>
        </w:rPr>
        <w:t xml:space="preserve">. The </w:t>
      </w:r>
      <w:r w:rsidR="00284762" w:rsidRPr="00B65EAD">
        <w:rPr>
          <w:rFonts w:ascii="Aptos" w:hAnsi="Aptos" w:cs="Times New Roman"/>
          <w:bCs/>
          <w:sz w:val="24"/>
          <w:szCs w:val="24"/>
          <w:lang w:val="en-US"/>
        </w:rPr>
        <w:t>units of thermal time required by each population to reach every t</w:t>
      </w:r>
      <w:r w:rsidR="00284762" w:rsidRPr="00B65EAD">
        <w:rPr>
          <w:rFonts w:ascii="Aptos" w:hAnsi="Aptos" w:cs="Times New Roman"/>
          <w:bCs/>
          <w:sz w:val="24"/>
          <w:szCs w:val="24"/>
          <w:vertAlign w:val="subscript"/>
          <w:lang w:val="en-US"/>
        </w:rPr>
        <w:t>r</w:t>
      </w:r>
      <w:r w:rsidR="00284762" w:rsidRPr="00B65EAD">
        <w:rPr>
          <w:rFonts w:ascii="Aptos" w:hAnsi="Aptos" w:cs="Times New Roman"/>
          <w:bCs/>
          <w:sz w:val="24"/>
          <w:szCs w:val="24"/>
          <w:lang w:val="en-US"/>
        </w:rPr>
        <w:t xml:space="preserve"> during the field experiment </w:t>
      </w:r>
      <w:proofErr w:type="gramStart"/>
      <w:r w:rsidR="00284762" w:rsidRPr="00B65EAD">
        <w:rPr>
          <w:rFonts w:ascii="Aptos" w:hAnsi="Aptos" w:cs="Times New Roman"/>
          <w:bCs/>
          <w:sz w:val="24"/>
          <w:szCs w:val="24"/>
          <w:lang w:val="en-US"/>
        </w:rPr>
        <w:t>were calculated</w:t>
      </w:r>
      <w:proofErr w:type="gramEnd"/>
      <w:r w:rsidR="00284762" w:rsidRPr="00B65EAD">
        <w:rPr>
          <w:rFonts w:ascii="Aptos" w:hAnsi="Aptos" w:cs="Times New Roman"/>
          <w:bCs/>
          <w:sz w:val="24"/>
          <w:szCs w:val="24"/>
          <w:lang w:val="en-US"/>
        </w:rPr>
        <w:t xml:space="preserve"> for both field location</w:t>
      </w:r>
      <w:r w:rsidR="001B3CBE" w:rsidRPr="00B65EAD">
        <w:rPr>
          <w:rFonts w:ascii="Aptos" w:hAnsi="Aptos" w:cs="Times New Roman"/>
          <w:bCs/>
          <w:sz w:val="24"/>
          <w:szCs w:val="24"/>
          <w:lang w:val="en-US"/>
        </w:rPr>
        <w:t>s</w:t>
      </w:r>
      <w:r w:rsidR="00F3573F" w:rsidRPr="00B65EAD">
        <w:rPr>
          <w:rFonts w:ascii="Aptos" w:hAnsi="Aptos" w:cs="Times New Roman"/>
          <w:bCs/>
          <w:sz w:val="24"/>
          <w:szCs w:val="24"/>
          <w:lang w:val="en-US"/>
        </w:rPr>
        <w:t xml:space="preserve"> using the data recorded by the loggers</w:t>
      </w:r>
      <w:r w:rsidR="00284762" w:rsidRPr="00B65EAD">
        <w:rPr>
          <w:rFonts w:ascii="Aptos" w:hAnsi="Aptos" w:cs="Times New Roman"/>
          <w:bCs/>
          <w:sz w:val="24"/>
          <w:szCs w:val="24"/>
          <w:lang w:val="en-US"/>
        </w:rPr>
        <w:t xml:space="preserve">. </w:t>
      </w:r>
      <w:r w:rsidRPr="00B65EAD">
        <w:rPr>
          <w:rFonts w:ascii="Aptos" w:hAnsi="Aptos" w:cs="Times New Roman"/>
          <w:bCs/>
          <w:sz w:val="24"/>
          <w:szCs w:val="24"/>
          <w:lang w:val="en-US"/>
        </w:rPr>
        <w:t>To</w:t>
      </w:r>
      <w:r w:rsidR="00284762" w:rsidRPr="00B65EAD">
        <w:rPr>
          <w:rFonts w:ascii="Aptos" w:hAnsi="Aptos" w:cs="Times New Roman"/>
          <w:bCs/>
          <w:sz w:val="24"/>
          <w:szCs w:val="24"/>
          <w:lang w:val="en-US"/>
        </w:rPr>
        <w:t xml:space="preserve"> account for every temperature fluctuation during the day, the thermal time </w:t>
      </w:r>
      <w:proofErr w:type="gramStart"/>
      <w:r w:rsidR="00284762" w:rsidRPr="00B65EAD">
        <w:rPr>
          <w:rFonts w:ascii="Aptos" w:hAnsi="Aptos" w:cs="Times New Roman"/>
          <w:bCs/>
          <w:sz w:val="24"/>
          <w:szCs w:val="24"/>
          <w:lang w:val="en-US"/>
        </w:rPr>
        <w:t>was expressed</w:t>
      </w:r>
      <w:proofErr w:type="gramEnd"/>
      <w:r w:rsidR="00284762" w:rsidRPr="00B65EAD">
        <w:rPr>
          <w:rFonts w:ascii="Aptos" w:hAnsi="Aptos" w:cs="Times New Roman"/>
          <w:bCs/>
          <w:sz w:val="24"/>
          <w:szCs w:val="24"/>
          <w:lang w:val="en-US"/>
        </w:rPr>
        <w:t xml:space="preserve"> in “°C 30 min” and the heat accumulated by the seed was calculated for every 30 min </w:t>
      </w:r>
      <w:r w:rsidR="00F43AED">
        <w:rPr>
          <w:rFonts w:ascii="Aptos" w:hAnsi="Aptos" w:cs="Times New Roman"/>
          <w:bCs/>
          <w:sz w:val="24"/>
          <w:szCs w:val="24"/>
          <w:lang w:val="en-US"/>
        </w:rPr>
        <w:t>temperature record</w:t>
      </w:r>
      <w:r w:rsidR="00284762" w:rsidRPr="00B65EAD">
        <w:rPr>
          <w:rFonts w:ascii="Aptos" w:hAnsi="Aptos" w:cs="Times New Roman"/>
          <w:bCs/>
          <w:sz w:val="24"/>
          <w:szCs w:val="24"/>
          <w:lang w:val="en-US"/>
        </w:rPr>
        <w:t xml:space="preserve">. The difference (ΔT) between each temperature </w:t>
      </w:r>
      <w:r w:rsidR="00284762" w:rsidRPr="00B65EAD">
        <w:rPr>
          <w:rFonts w:ascii="Aptos" w:hAnsi="Aptos" w:cs="Times New Roman"/>
          <w:bCs/>
          <w:sz w:val="24"/>
          <w:szCs w:val="24"/>
          <w:lang w:val="en-US"/>
        </w:rPr>
        <w:lastRenderedPageBreak/>
        <w:t xml:space="preserve">record and the population </w:t>
      </w:r>
      <w:proofErr w:type="gramStart"/>
      <w:r w:rsidR="00284762" w:rsidRPr="00B65EAD">
        <w:rPr>
          <w:rFonts w:ascii="Aptos" w:hAnsi="Aptos" w:cs="Times New Roman"/>
          <w:bCs/>
          <w:sz w:val="24"/>
          <w:szCs w:val="24"/>
          <w:lang w:val="en-US"/>
        </w:rPr>
        <w:t>T</w:t>
      </w:r>
      <w:r w:rsidR="00284762" w:rsidRPr="00B65EAD">
        <w:rPr>
          <w:rFonts w:ascii="Aptos" w:hAnsi="Aptos" w:cs="Times New Roman"/>
          <w:bCs/>
          <w:sz w:val="24"/>
          <w:szCs w:val="24"/>
          <w:vertAlign w:val="subscript"/>
          <w:lang w:val="en-US"/>
        </w:rPr>
        <w:t>o</w:t>
      </w:r>
      <w:proofErr w:type="gramEnd"/>
      <w:r w:rsidR="00284762" w:rsidRPr="00B65EAD">
        <w:rPr>
          <w:rFonts w:ascii="Aptos" w:hAnsi="Aptos" w:cs="Times New Roman"/>
          <w:bCs/>
          <w:sz w:val="24"/>
          <w:szCs w:val="24"/>
          <w:lang w:val="en-US"/>
        </w:rPr>
        <w:t xml:space="preserve"> (averaged between </w:t>
      </w:r>
      <w:r w:rsidR="00027F1B" w:rsidRPr="00B65EAD">
        <w:rPr>
          <w:rFonts w:ascii="Aptos" w:hAnsi="Aptos" w:cs="Times New Roman"/>
          <w:bCs/>
          <w:sz w:val="24"/>
          <w:szCs w:val="24"/>
          <w:lang w:val="en-US"/>
        </w:rPr>
        <w:t>decile</w:t>
      </w:r>
      <w:r w:rsidR="00284762" w:rsidRPr="00B65EAD">
        <w:rPr>
          <w:rFonts w:ascii="Aptos" w:hAnsi="Aptos" w:cs="Times New Roman"/>
          <w:bCs/>
          <w:sz w:val="24"/>
          <w:szCs w:val="24"/>
          <w:lang w:val="en-US"/>
        </w:rPr>
        <w:t>s) was summed. When the temperature was higher than the average T</w:t>
      </w:r>
      <w:r w:rsidR="00284762" w:rsidRPr="00B65EAD">
        <w:rPr>
          <w:rFonts w:ascii="Aptos" w:hAnsi="Aptos" w:cs="Times New Roman"/>
          <w:bCs/>
          <w:sz w:val="24"/>
          <w:szCs w:val="24"/>
          <w:vertAlign w:val="subscript"/>
          <w:lang w:val="en-US"/>
        </w:rPr>
        <w:t>c</w:t>
      </w:r>
      <w:r w:rsidR="00284762" w:rsidRPr="00B65EAD">
        <w:rPr>
          <w:rFonts w:ascii="Aptos" w:hAnsi="Aptos" w:cs="Times New Roman"/>
          <w:bCs/>
          <w:sz w:val="24"/>
          <w:szCs w:val="24"/>
          <w:lang w:val="en-US"/>
        </w:rPr>
        <w:t xml:space="preserve"> or lower than the average T</w:t>
      </w:r>
      <w:r w:rsidR="00284762" w:rsidRPr="00B65EAD">
        <w:rPr>
          <w:rFonts w:ascii="Aptos" w:hAnsi="Aptos" w:cs="Times New Roman"/>
          <w:bCs/>
          <w:sz w:val="24"/>
          <w:szCs w:val="24"/>
          <w:vertAlign w:val="subscript"/>
          <w:lang w:val="en-US"/>
        </w:rPr>
        <w:t>b</w:t>
      </w:r>
      <w:r w:rsidR="00284762" w:rsidRPr="00B65EAD">
        <w:rPr>
          <w:rFonts w:ascii="Aptos" w:hAnsi="Aptos" w:cs="Times New Roman"/>
          <w:bCs/>
          <w:sz w:val="24"/>
          <w:szCs w:val="24"/>
          <w:lang w:val="en-US"/>
        </w:rPr>
        <w:t xml:space="preserve"> the heat accumulated was considered = 0 and the difference (ΔT) between each temperature record and the </w:t>
      </w:r>
      <w:proofErr w:type="spellStart"/>
      <w:proofErr w:type="gramStart"/>
      <w:r w:rsidR="00284762" w:rsidRPr="00B65EAD">
        <w:rPr>
          <w:rFonts w:ascii="Aptos" w:hAnsi="Aptos" w:cs="Times New Roman"/>
          <w:bCs/>
          <w:sz w:val="24"/>
          <w:szCs w:val="24"/>
          <w:lang w:val="en-US"/>
        </w:rPr>
        <w:t>T</w:t>
      </w:r>
      <w:r w:rsidR="00284762" w:rsidRPr="00B65EAD">
        <w:rPr>
          <w:rFonts w:ascii="Aptos" w:hAnsi="Aptos" w:cs="Times New Roman"/>
          <w:bCs/>
          <w:sz w:val="24"/>
          <w:szCs w:val="24"/>
          <w:vertAlign w:val="subscript"/>
          <w:lang w:val="en-US"/>
        </w:rPr>
        <w:t>o</w:t>
      </w:r>
      <w:proofErr w:type="spellEnd"/>
      <w:proofErr w:type="gramEnd"/>
      <w:r w:rsidR="00284762" w:rsidRPr="00B65EAD">
        <w:rPr>
          <w:rFonts w:ascii="Aptos" w:hAnsi="Aptos" w:cs="Times New Roman"/>
          <w:bCs/>
          <w:sz w:val="24"/>
          <w:szCs w:val="24"/>
          <w:lang w:val="en-US"/>
        </w:rPr>
        <w:t xml:space="preserve"> was summed.</w:t>
      </w:r>
    </w:p>
    <w:p w14:paraId="776F1893" w14:textId="15455B4F" w:rsidR="00284762" w:rsidRPr="00B65EAD" w:rsidRDefault="00284762" w:rsidP="000F76F6">
      <w:pPr>
        <w:pStyle w:val="Prrafodelista"/>
        <w:spacing w:before="120" w:after="120" w:line="480" w:lineRule="auto"/>
        <w:ind w:left="0"/>
        <w:jc w:val="both"/>
        <w:rPr>
          <w:rFonts w:ascii="Aptos" w:hAnsi="Aptos" w:cs="Times New Roman"/>
          <w:bCs/>
          <w:sz w:val="24"/>
          <w:szCs w:val="24"/>
          <w:lang w:val="en-US"/>
        </w:rPr>
      </w:pPr>
      <w:r w:rsidRPr="00B65EAD">
        <w:rPr>
          <w:rFonts w:ascii="Aptos" w:hAnsi="Aptos" w:cs="Times New Roman"/>
          <w:bCs/>
          <w:sz w:val="24"/>
          <w:szCs w:val="24"/>
          <w:lang w:val="en-US"/>
        </w:rPr>
        <w:t>The time necessary in the field to accumulate enough heat to reach the thermal time necessary for each t</w:t>
      </w:r>
      <w:r w:rsidRPr="00B65EAD">
        <w:rPr>
          <w:rFonts w:ascii="Aptos" w:hAnsi="Aptos" w:cs="Times New Roman"/>
          <w:bCs/>
          <w:sz w:val="24"/>
          <w:szCs w:val="24"/>
          <w:vertAlign w:val="subscript"/>
          <w:lang w:val="en-US"/>
        </w:rPr>
        <w:t xml:space="preserve">r </w:t>
      </w:r>
      <w:proofErr w:type="gramStart"/>
      <w:r w:rsidRPr="00B65EAD">
        <w:rPr>
          <w:rFonts w:ascii="Aptos" w:hAnsi="Aptos" w:cs="Times New Roman"/>
          <w:bCs/>
          <w:sz w:val="24"/>
          <w:szCs w:val="24"/>
          <w:lang w:val="en-US"/>
        </w:rPr>
        <w:t>was compared</w:t>
      </w:r>
      <w:proofErr w:type="gramEnd"/>
      <w:r w:rsidRPr="00B65EAD">
        <w:rPr>
          <w:rFonts w:ascii="Aptos" w:hAnsi="Aptos" w:cs="Times New Roman"/>
          <w:bCs/>
          <w:sz w:val="24"/>
          <w:szCs w:val="24"/>
          <w:lang w:val="en-US"/>
        </w:rPr>
        <w:t xml:space="preserve"> with the t</w:t>
      </w:r>
      <w:r w:rsidRPr="00B65EAD">
        <w:rPr>
          <w:rFonts w:ascii="Aptos" w:hAnsi="Aptos" w:cs="Times New Roman"/>
          <w:bCs/>
          <w:sz w:val="24"/>
          <w:szCs w:val="24"/>
          <w:vertAlign w:val="subscript"/>
          <w:lang w:val="en-US"/>
        </w:rPr>
        <w:t>r</w:t>
      </w:r>
      <w:r w:rsidRPr="00B65EAD">
        <w:rPr>
          <w:rFonts w:ascii="Aptos" w:hAnsi="Aptos" w:cs="Times New Roman"/>
          <w:bCs/>
          <w:sz w:val="24"/>
          <w:szCs w:val="24"/>
          <w:lang w:val="en-US"/>
        </w:rPr>
        <w:t xml:space="preserve"> e</w:t>
      </w:r>
      <w:r w:rsidR="001B3CBE" w:rsidRPr="00B65EAD">
        <w:rPr>
          <w:rFonts w:ascii="Aptos" w:hAnsi="Aptos" w:cs="Times New Roman"/>
          <w:bCs/>
          <w:sz w:val="24"/>
          <w:szCs w:val="24"/>
          <w:lang w:val="en-US"/>
        </w:rPr>
        <w:t>s</w:t>
      </w:r>
      <w:r w:rsidRPr="00B65EAD">
        <w:rPr>
          <w:rFonts w:ascii="Aptos" w:hAnsi="Aptos" w:cs="Times New Roman"/>
          <w:bCs/>
          <w:sz w:val="24"/>
          <w:szCs w:val="24"/>
          <w:lang w:val="en-US"/>
        </w:rPr>
        <w:t>timated from the embryo growth data</w:t>
      </w:r>
      <w:r w:rsidR="001B3CBE" w:rsidRPr="00B65EAD">
        <w:rPr>
          <w:rFonts w:ascii="Aptos" w:hAnsi="Aptos" w:cs="Times New Roman"/>
          <w:bCs/>
          <w:sz w:val="24"/>
          <w:szCs w:val="24"/>
          <w:lang w:val="en-US"/>
        </w:rPr>
        <w:t xml:space="preserve">. </w:t>
      </w:r>
      <w:r w:rsidRPr="00B65EAD">
        <w:rPr>
          <w:rFonts w:ascii="Aptos" w:hAnsi="Aptos" w:cs="Times New Roman"/>
          <w:bCs/>
          <w:sz w:val="24"/>
          <w:szCs w:val="24"/>
          <w:lang w:val="en-US"/>
        </w:rPr>
        <w:t xml:space="preserve">The time (in days) needed to sum enough heat to reach the </w:t>
      </w:r>
      <w:r w:rsidRPr="00B65EAD">
        <w:rPr>
          <w:rFonts w:ascii="Aptos" w:hAnsi="Aptos" w:cs="Times New Roman"/>
          <w:bCs/>
          <w:sz w:val="24"/>
          <w:szCs w:val="24"/>
          <w:lang w:val="el-GR"/>
        </w:rPr>
        <w:t>θ</w:t>
      </w:r>
      <w:r w:rsidRPr="00B65EAD">
        <w:rPr>
          <w:rFonts w:ascii="Aptos" w:hAnsi="Aptos" w:cs="Times New Roman"/>
          <w:bCs/>
          <w:sz w:val="24"/>
          <w:szCs w:val="24"/>
          <w:lang w:val="en-US"/>
        </w:rPr>
        <w:t>T</w:t>
      </w:r>
      <w:r w:rsidRPr="00B65EAD">
        <w:rPr>
          <w:rFonts w:ascii="Aptos" w:hAnsi="Aptos" w:cs="Times New Roman"/>
          <w:bCs/>
          <w:sz w:val="24"/>
          <w:szCs w:val="24"/>
          <w:vertAlign w:val="subscript"/>
          <w:lang w:val="en-US"/>
        </w:rPr>
        <w:t>b</w:t>
      </w:r>
      <w:r w:rsidRPr="00B65EAD">
        <w:rPr>
          <w:rFonts w:ascii="Aptos" w:hAnsi="Aptos" w:cs="Times New Roman"/>
          <w:bCs/>
          <w:sz w:val="24"/>
          <w:szCs w:val="24"/>
          <w:lang w:val="en-US"/>
        </w:rPr>
        <w:t xml:space="preserve"> and </w:t>
      </w:r>
      <w:r w:rsidRPr="00B65EAD">
        <w:rPr>
          <w:rFonts w:ascii="Aptos" w:hAnsi="Aptos" w:cs="Times New Roman"/>
          <w:bCs/>
          <w:sz w:val="24"/>
          <w:szCs w:val="24"/>
          <w:lang w:val="el-GR"/>
        </w:rPr>
        <w:t>θ</w:t>
      </w:r>
      <w:r w:rsidRPr="00B65EAD">
        <w:rPr>
          <w:rFonts w:ascii="Aptos" w:hAnsi="Aptos" w:cs="Times New Roman"/>
          <w:bCs/>
          <w:sz w:val="24"/>
          <w:szCs w:val="24"/>
          <w:lang w:val="en-US"/>
        </w:rPr>
        <w:t>T</w:t>
      </w:r>
      <w:r w:rsidRPr="00B65EAD">
        <w:rPr>
          <w:rFonts w:ascii="Aptos" w:hAnsi="Aptos" w:cs="Times New Roman"/>
          <w:bCs/>
          <w:sz w:val="24"/>
          <w:szCs w:val="24"/>
          <w:vertAlign w:val="subscript"/>
          <w:lang w:val="en-US"/>
        </w:rPr>
        <w:t>c</w:t>
      </w:r>
      <w:r w:rsidRPr="00B65EAD">
        <w:rPr>
          <w:rFonts w:ascii="Aptos" w:hAnsi="Aptos" w:cs="Times New Roman"/>
          <w:bCs/>
          <w:sz w:val="24"/>
          <w:szCs w:val="24"/>
          <w:lang w:val="en-US"/>
        </w:rPr>
        <w:t xml:space="preserve"> calculated in the model, </w:t>
      </w:r>
      <w:r w:rsidRPr="00B65EAD">
        <w:rPr>
          <w:rFonts w:ascii="Aptos" w:hAnsi="Aptos" w:cs="Times New Roman"/>
          <w:sz w:val="24"/>
          <w:szCs w:val="24"/>
          <w:lang w:val="en-US"/>
        </w:rPr>
        <w:t>for each t</w:t>
      </w:r>
      <w:r w:rsidRPr="00B65EAD">
        <w:rPr>
          <w:rFonts w:ascii="Aptos" w:hAnsi="Aptos" w:cs="Times New Roman"/>
          <w:sz w:val="24"/>
          <w:szCs w:val="24"/>
          <w:vertAlign w:val="subscript"/>
          <w:lang w:val="en-US"/>
        </w:rPr>
        <w:t>r</w:t>
      </w:r>
      <w:r w:rsidRPr="00B65EAD">
        <w:rPr>
          <w:rFonts w:ascii="Aptos" w:hAnsi="Aptos" w:cs="Times New Roman"/>
          <w:sz w:val="24"/>
          <w:szCs w:val="24"/>
          <w:lang w:val="en-US"/>
        </w:rPr>
        <w:t xml:space="preserve"> </w:t>
      </w:r>
      <w:r w:rsidR="00027F1B" w:rsidRPr="00B65EAD">
        <w:rPr>
          <w:rFonts w:ascii="Aptos" w:hAnsi="Aptos" w:cs="Times New Roman"/>
          <w:sz w:val="24"/>
          <w:szCs w:val="24"/>
          <w:lang w:val="en-US"/>
        </w:rPr>
        <w:t>decile</w:t>
      </w:r>
      <w:r w:rsidRPr="00B65EAD">
        <w:rPr>
          <w:rFonts w:ascii="Aptos" w:hAnsi="Aptos" w:cs="Times New Roman"/>
          <w:sz w:val="24"/>
          <w:szCs w:val="24"/>
          <w:lang w:val="en-US"/>
        </w:rPr>
        <w:t xml:space="preserve"> (t</w:t>
      </w:r>
      <w:r w:rsidRPr="00B65EAD">
        <w:rPr>
          <w:rFonts w:ascii="Aptos" w:hAnsi="Aptos" w:cs="Times New Roman"/>
          <w:sz w:val="24"/>
          <w:szCs w:val="24"/>
          <w:vertAlign w:val="subscript"/>
          <w:lang w:val="en-US"/>
        </w:rPr>
        <w:t>r model</w:t>
      </w:r>
      <w:r w:rsidRPr="00B65EAD">
        <w:rPr>
          <w:rFonts w:ascii="Aptos" w:hAnsi="Aptos" w:cs="Times New Roman"/>
          <w:sz w:val="24"/>
          <w:szCs w:val="24"/>
          <w:lang w:val="en-US"/>
        </w:rPr>
        <w:t xml:space="preserve">) in each population </w:t>
      </w:r>
      <w:proofErr w:type="gramStart"/>
      <w:r w:rsidRPr="00B65EAD">
        <w:rPr>
          <w:rFonts w:ascii="Aptos" w:hAnsi="Aptos" w:cs="Times New Roman"/>
          <w:sz w:val="24"/>
          <w:szCs w:val="24"/>
          <w:lang w:val="en-US"/>
        </w:rPr>
        <w:t xml:space="preserve">was </w:t>
      </w:r>
      <w:r w:rsidRPr="00B65EAD">
        <w:rPr>
          <w:rFonts w:ascii="Aptos" w:hAnsi="Aptos" w:cs="Times New Roman"/>
          <w:bCs/>
          <w:sz w:val="24"/>
          <w:szCs w:val="24"/>
          <w:lang w:val="en-US"/>
        </w:rPr>
        <w:t>compared</w:t>
      </w:r>
      <w:proofErr w:type="gramEnd"/>
      <w:r w:rsidRPr="00B65EAD">
        <w:rPr>
          <w:rFonts w:ascii="Aptos" w:hAnsi="Aptos" w:cs="Times New Roman"/>
          <w:bCs/>
          <w:sz w:val="24"/>
          <w:szCs w:val="24"/>
          <w:lang w:val="en-US"/>
        </w:rPr>
        <w:t xml:space="preserve"> with the time needed by each population to reach the same </w:t>
      </w:r>
      <w:r w:rsidR="00027F1B" w:rsidRPr="00B65EAD">
        <w:rPr>
          <w:rFonts w:ascii="Aptos" w:hAnsi="Aptos" w:cs="Times New Roman"/>
          <w:bCs/>
          <w:sz w:val="24"/>
          <w:szCs w:val="24"/>
          <w:lang w:val="en-US"/>
        </w:rPr>
        <w:t>decile</w:t>
      </w:r>
      <w:r w:rsidRPr="00B65EAD">
        <w:rPr>
          <w:rFonts w:ascii="Aptos" w:hAnsi="Aptos" w:cs="Times New Roman"/>
          <w:bCs/>
          <w:sz w:val="24"/>
          <w:szCs w:val="24"/>
          <w:lang w:val="en-US"/>
        </w:rPr>
        <w:t xml:space="preserve"> of relative embryo growth in the field (t</w:t>
      </w:r>
      <w:r w:rsidRPr="00B65EAD">
        <w:rPr>
          <w:rFonts w:ascii="Aptos" w:hAnsi="Aptos" w:cs="Times New Roman"/>
          <w:bCs/>
          <w:sz w:val="24"/>
          <w:szCs w:val="24"/>
          <w:vertAlign w:val="subscript"/>
          <w:lang w:val="en-US"/>
        </w:rPr>
        <w:t>r field</w:t>
      </w:r>
      <w:r w:rsidRPr="00B65EAD">
        <w:rPr>
          <w:rFonts w:ascii="Aptos" w:hAnsi="Aptos" w:cs="Times New Roman"/>
          <w:bCs/>
          <w:sz w:val="24"/>
          <w:szCs w:val="24"/>
          <w:lang w:val="en-US"/>
        </w:rPr>
        <w:t xml:space="preserve">). </w:t>
      </w:r>
      <w:r w:rsidRPr="00B65EAD">
        <w:rPr>
          <w:rFonts w:ascii="Aptos" w:hAnsi="Aptos" w:cs="Times New Roman"/>
          <w:sz w:val="24"/>
          <w:szCs w:val="24"/>
          <w:lang w:val="en-US"/>
        </w:rPr>
        <w:t xml:space="preserve">These estimates were </w:t>
      </w:r>
      <w:r w:rsidRPr="00B65EAD">
        <w:rPr>
          <w:rFonts w:ascii="Aptos" w:hAnsi="Aptos" w:cs="Times New Roman"/>
          <w:bCs/>
          <w:sz w:val="24"/>
          <w:szCs w:val="24"/>
          <w:lang w:val="en-US"/>
        </w:rPr>
        <w:t>then graphically compared expressing the different t</w:t>
      </w:r>
      <w:r w:rsidRPr="00B65EAD">
        <w:rPr>
          <w:rFonts w:ascii="Aptos" w:hAnsi="Aptos" w:cs="Times New Roman"/>
          <w:bCs/>
          <w:sz w:val="24"/>
          <w:szCs w:val="24"/>
          <w:vertAlign w:val="subscript"/>
          <w:lang w:val="en-US"/>
        </w:rPr>
        <w:t>r</w:t>
      </w:r>
      <w:r w:rsidRPr="00B65EAD">
        <w:rPr>
          <w:rFonts w:ascii="Aptos" w:hAnsi="Aptos" w:cs="Times New Roman"/>
          <w:bCs/>
          <w:sz w:val="24"/>
          <w:szCs w:val="24"/>
          <w:lang w:val="en-US"/>
        </w:rPr>
        <w:t xml:space="preserve"> in function of </w:t>
      </w:r>
      <w:proofErr w:type="gramStart"/>
      <w:r w:rsidRPr="00B65EAD">
        <w:rPr>
          <w:rFonts w:ascii="Aptos" w:hAnsi="Aptos" w:cs="Times New Roman"/>
          <w:bCs/>
          <w:sz w:val="24"/>
          <w:szCs w:val="24"/>
          <w:lang w:val="en-US"/>
        </w:rPr>
        <w:t>E:E.</w:t>
      </w:r>
      <w:proofErr w:type="gramEnd"/>
    </w:p>
    <w:p w14:paraId="638EA1EF" w14:textId="77777777" w:rsidR="00284762" w:rsidRPr="00B65EAD" w:rsidRDefault="00284762" w:rsidP="000F76F6">
      <w:pPr>
        <w:spacing w:before="120" w:after="120" w:line="480" w:lineRule="auto"/>
        <w:jc w:val="both"/>
        <w:rPr>
          <w:rFonts w:ascii="Aptos" w:hAnsi="Aptos" w:cs="Times New Roman"/>
          <w:b/>
          <w:i/>
          <w:sz w:val="24"/>
          <w:szCs w:val="24"/>
        </w:rPr>
      </w:pPr>
      <w:r w:rsidRPr="00B65EAD">
        <w:rPr>
          <w:rFonts w:ascii="Aptos" w:hAnsi="Aptos" w:cs="Times New Roman"/>
          <w:b/>
          <w:i/>
          <w:sz w:val="24"/>
          <w:szCs w:val="24"/>
        </w:rPr>
        <w:t>Relationship between embryo growth and germination</w:t>
      </w:r>
    </w:p>
    <w:p w14:paraId="3FA8C169" w14:textId="06ADF6A1" w:rsidR="00D305AB" w:rsidRPr="00B65EAD" w:rsidRDefault="00284762" w:rsidP="000F76F6">
      <w:pPr>
        <w:spacing w:before="120" w:after="120" w:line="480" w:lineRule="auto"/>
        <w:jc w:val="both"/>
        <w:rPr>
          <w:rFonts w:ascii="Aptos" w:hAnsi="Aptos" w:cs="Times New Roman"/>
          <w:bCs/>
          <w:sz w:val="24"/>
          <w:szCs w:val="24"/>
          <w:lang w:val="en-US"/>
        </w:rPr>
      </w:pPr>
      <w:r w:rsidRPr="00B65EAD">
        <w:rPr>
          <w:rFonts w:ascii="Aptos" w:hAnsi="Aptos" w:cs="Times New Roman"/>
          <w:bCs/>
          <w:sz w:val="24"/>
          <w:szCs w:val="24"/>
          <w:lang w:val="en-US"/>
        </w:rPr>
        <w:t xml:space="preserve">Germination </w:t>
      </w:r>
      <w:proofErr w:type="gramStart"/>
      <w:r w:rsidRPr="00B65EAD">
        <w:rPr>
          <w:rFonts w:ascii="Aptos" w:hAnsi="Aptos" w:cs="Times New Roman"/>
          <w:bCs/>
          <w:sz w:val="24"/>
          <w:szCs w:val="24"/>
          <w:lang w:val="en-US"/>
        </w:rPr>
        <w:t>was scored</w:t>
      </w:r>
      <w:proofErr w:type="gramEnd"/>
      <w:r w:rsidRPr="00B65EAD">
        <w:rPr>
          <w:rFonts w:ascii="Aptos" w:hAnsi="Aptos" w:cs="Times New Roman"/>
          <w:bCs/>
          <w:sz w:val="24"/>
          <w:szCs w:val="24"/>
          <w:lang w:val="en-US"/>
        </w:rPr>
        <w:t xml:space="preserve"> for each independent sample before measuring the relative embryo </w:t>
      </w:r>
      <w:r w:rsidR="00733589" w:rsidRPr="00B65EAD">
        <w:rPr>
          <w:rFonts w:ascii="Aptos" w:hAnsi="Aptos" w:cs="Times New Roman"/>
          <w:bCs/>
          <w:sz w:val="24"/>
          <w:szCs w:val="24"/>
          <w:lang w:val="en-US"/>
        </w:rPr>
        <w:t>size and</w:t>
      </w:r>
      <w:r w:rsidRPr="00B65EAD">
        <w:rPr>
          <w:rFonts w:ascii="Aptos" w:hAnsi="Aptos" w:cs="Times New Roman"/>
          <w:bCs/>
          <w:sz w:val="24"/>
          <w:szCs w:val="24"/>
          <w:lang w:val="en-US"/>
        </w:rPr>
        <w:t xml:space="preserve"> expressed as percentage of germinated seeds vs time. For each population, the germination data for the treatments at 2.5</w:t>
      </w:r>
      <w:r w:rsidR="00F3573F" w:rsidRPr="00B65EAD">
        <w:rPr>
          <w:rFonts w:ascii="Aptos" w:hAnsi="Aptos" w:cs="Times New Roman"/>
          <w:bCs/>
          <w:sz w:val="24"/>
          <w:szCs w:val="24"/>
          <w:lang w:val="en-US"/>
        </w:rPr>
        <w:t xml:space="preserve"> </w:t>
      </w:r>
      <w:r w:rsidR="000F0B5D" w:rsidRPr="00B65EAD">
        <w:rPr>
          <w:rFonts w:ascii="Aptos" w:hAnsi="Aptos" w:cs="Times New Roman"/>
          <w:bCs/>
          <w:sz w:val="24"/>
          <w:szCs w:val="24"/>
          <w:lang w:val="en-US"/>
        </w:rPr>
        <w:t xml:space="preserve">and </w:t>
      </w:r>
      <w:r w:rsidRPr="00B65EAD">
        <w:rPr>
          <w:rFonts w:ascii="Aptos" w:hAnsi="Aptos" w:cs="Times New Roman"/>
          <w:bCs/>
          <w:sz w:val="24"/>
          <w:szCs w:val="24"/>
          <w:lang w:val="en-US"/>
        </w:rPr>
        <w:t xml:space="preserve">5°C </w:t>
      </w:r>
      <w:proofErr w:type="gramStart"/>
      <w:r w:rsidRPr="00B65EAD">
        <w:rPr>
          <w:rFonts w:ascii="Aptos" w:hAnsi="Aptos" w:cs="Times New Roman"/>
          <w:bCs/>
          <w:sz w:val="24"/>
          <w:szCs w:val="24"/>
          <w:lang w:val="en-US"/>
        </w:rPr>
        <w:t>were fitted</w:t>
      </w:r>
      <w:proofErr w:type="gramEnd"/>
      <w:r w:rsidRPr="00B65EAD">
        <w:rPr>
          <w:rFonts w:ascii="Aptos" w:hAnsi="Aptos" w:cs="Times New Roman"/>
          <w:bCs/>
          <w:sz w:val="24"/>
          <w:szCs w:val="24"/>
          <w:lang w:val="en-US"/>
        </w:rPr>
        <w:t xml:space="preserve"> with the Boltzmann equation using the software OriginLab9. The other temperatures </w:t>
      </w:r>
      <w:proofErr w:type="gramStart"/>
      <w:r w:rsidRPr="00B65EAD">
        <w:rPr>
          <w:rFonts w:ascii="Aptos" w:hAnsi="Aptos" w:cs="Times New Roman"/>
          <w:bCs/>
          <w:sz w:val="24"/>
          <w:szCs w:val="24"/>
          <w:lang w:val="en-US"/>
        </w:rPr>
        <w:t>were not used</w:t>
      </w:r>
      <w:proofErr w:type="gramEnd"/>
      <w:r w:rsidRPr="00B65EAD">
        <w:rPr>
          <w:rFonts w:ascii="Aptos" w:hAnsi="Aptos" w:cs="Times New Roman"/>
          <w:bCs/>
          <w:sz w:val="24"/>
          <w:szCs w:val="24"/>
          <w:lang w:val="en-US"/>
        </w:rPr>
        <w:t xml:space="preserve"> because germination was too slow. For each population, from the fitted Boltzmann equation the day to reach 50% germination (t</w:t>
      </w:r>
      <w:r w:rsidRPr="00B65EAD">
        <w:rPr>
          <w:rFonts w:ascii="Aptos" w:hAnsi="Aptos" w:cs="Times New Roman"/>
          <w:bCs/>
          <w:sz w:val="24"/>
          <w:szCs w:val="24"/>
          <w:vertAlign w:val="subscript"/>
          <w:lang w:val="en-US"/>
        </w:rPr>
        <w:t>g50</w:t>
      </w:r>
      <w:r w:rsidRPr="00B65EAD">
        <w:rPr>
          <w:rFonts w:ascii="Aptos" w:hAnsi="Aptos" w:cs="Times New Roman"/>
          <w:bCs/>
          <w:sz w:val="24"/>
          <w:szCs w:val="24"/>
          <w:lang w:val="en-US"/>
        </w:rPr>
        <w:t xml:space="preserve">) </w:t>
      </w:r>
      <w:proofErr w:type="gramStart"/>
      <w:r w:rsidR="001B3CBE" w:rsidRPr="00B65EAD">
        <w:rPr>
          <w:rFonts w:ascii="Aptos" w:hAnsi="Aptos" w:cs="Times New Roman"/>
          <w:bCs/>
          <w:sz w:val="24"/>
          <w:szCs w:val="24"/>
          <w:lang w:val="en-US"/>
        </w:rPr>
        <w:t xml:space="preserve">was </w:t>
      </w:r>
      <w:r w:rsidRPr="00B65EAD">
        <w:rPr>
          <w:rFonts w:ascii="Aptos" w:hAnsi="Aptos" w:cs="Times New Roman"/>
          <w:bCs/>
          <w:sz w:val="24"/>
          <w:szCs w:val="24"/>
          <w:lang w:val="en-US"/>
        </w:rPr>
        <w:t>calculated</w:t>
      </w:r>
      <w:proofErr w:type="gramEnd"/>
      <w:r w:rsidRPr="00B65EAD">
        <w:rPr>
          <w:rFonts w:ascii="Aptos" w:hAnsi="Aptos" w:cs="Times New Roman"/>
          <w:bCs/>
          <w:sz w:val="24"/>
          <w:szCs w:val="24"/>
          <w:lang w:val="en-US"/>
        </w:rPr>
        <w:t>. The t</w:t>
      </w:r>
      <w:r w:rsidRPr="00B65EAD">
        <w:rPr>
          <w:rFonts w:ascii="Aptos" w:hAnsi="Aptos" w:cs="Times New Roman"/>
          <w:bCs/>
          <w:sz w:val="24"/>
          <w:szCs w:val="24"/>
          <w:vertAlign w:val="subscript"/>
          <w:lang w:val="en-US"/>
        </w:rPr>
        <w:t xml:space="preserve">g50 </w:t>
      </w:r>
      <w:r w:rsidR="001B3CBE" w:rsidRPr="00B65EAD">
        <w:rPr>
          <w:rFonts w:ascii="Aptos" w:hAnsi="Aptos" w:cs="Times New Roman"/>
          <w:bCs/>
          <w:sz w:val="24"/>
          <w:szCs w:val="24"/>
          <w:lang w:val="en-US"/>
        </w:rPr>
        <w:t xml:space="preserve">was </w:t>
      </w:r>
      <w:r w:rsidRPr="00B65EAD">
        <w:rPr>
          <w:rFonts w:ascii="Aptos" w:hAnsi="Aptos" w:cs="Times New Roman"/>
          <w:bCs/>
          <w:sz w:val="24"/>
          <w:szCs w:val="24"/>
          <w:lang w:val="en-US"/>
        </w:rPr>
        <w:t xml:space="preserve">then used to calculate the corresponding E:E ratio at the same day using the logistic regression of the </w:t>
      </w:r>
      <w:proofErr w:type="gramStart"/>
      <w:r w:rsidRPr="00B65EAD">
        <w:rPr>
          <w:rFonts w:ascii="Aptos" w:hAnsi="Aptos" w:cs="Times New Roman"/>
          <w:bCs/>
          <w:sz w:val="24"/>
          <w:szCs w:val="24"/>
          <w:lang w:val="en-US"/>
        </w:rPr>
        <w:t>E:E</w:t>
      </w:r>
      <w:proofErr w:type="gramEnd"/>
      <w:r w:rsidRPr="00B65EAD">
        <w:rPr>
          <w:rFonts w:ascii="Aptos" w:hAnsi="Aptos" w:cs="Times New Roman"/>
          <w:bCs/>
          <w:sz w:val="24"/>
          <w:szCs w:val="24"/>
          <w:lang w:val="en-US"/>
        </w:rPr>
        <w:t xml:space="preserve"> data for the same treatment. For each population, the average E:E ratio corresponding to the t</w:t>
      </w:r>
      <w:r w:rsidRPr="00B65EAD">
        <w:rPr>
          <w:rFonts w:ascii="Aptos" w:hAnsi="Aptos" w:cs="Times New Roman"/>
          <w:bCs/>
          <w:sz w:val="24"/>
          <w:szCs w:val="24"/>
          <w:vertAlign w:val="subscript"/>
          <w:lang w:val="en-US"/>
        </w:rPr>
        <w:t xml:space="preserve">g50 </w:t>
      </w:r>
      <w:r w:rsidRPr="00B65EAD">
        <w:rPr>
          <w:rFonts w:ascii="Aptos" w:hAnsi="Aptos" w:cs="Times New Roman"/>
          <w:bCs/>
          <w:sz w:val="24"/>
          <w:szCs w:val="24"/>
          <w:lang w:val="en-US"/>
        </w:rPr>
        <w:t xml:space="preserve">for germination at the </w:t>
      </w:r>
      <w:r w:rsidR="000F0B5D" w:rsidRPr="00B65EAD">
        <w:rPr>
          <w:rFonts w:ascii="Aptos" w:hAnsi="Aptos" w:cs="Times New Roman"/>
          <w:bCs/>
          <w:sz w:val="24"/>
          <w:szCs w:val="24"/>
          <w:lang w:val="en-US"/>
        </w:rPr>
        <w:t>two</w:t>
      </w:r>
      <w:r w:rsidR="001B3CBE" w:rsidRPr="00B65EAD">
        <w:rPr>
          <w:rFonts w:ascii="Aptos" w:hAnsi="Aptos" w:cs="Times New Roman"/>
          <w:bCs/>
          <w:sz w:val="24"/>
          <w:szCs w:val="24"/>
          <w:lang w:val="en-US"/>
        </w:rPr>
        <w:t xml:space="preserve"> </w:t>
      </w:r>
      <w:r w:rsidRPr="00B65EAD">
        <w:rPr>
          <w:rFonts w:ascii="Aptos" w:hAnsi="Aptos" w:cs="Times New Roman"/>
          <w:bCs/>
          <w:sz w:val="24"/>
          <w:szCs w:val="24"/>
          <w:lang w:val="en-US"/>
        </w:rPr>
        <w:t xml:space="preserve">temperatures used </w:t>
      </w:r>
      <w:proofErr w:type="gramStart"/>
      <w:r w:rsidR="001B3CBE" w:rsidRPr="00B65EAD">
        <w:rPr>
          <w:rFonts w:ascii="Aptos" w:hAnsi="Aptos" w:cs="Times New Roman"/>
          <w:bCs/>
          <w:sz w:val="24"/>
          <w:szCs w:val="24"/>
          <w:lang w:val="en-US"/>
        </w:rPr>
        <w:t xml:space="preserve">was </w:t>
      </w:r>
      <w:r w:rsidRPr="00B65EAD">
        <w:rPr>
          <w:rFonts w:ascii="Aptos" w:hAnsi="Aptos" w:cs="Times New Roman"/>
          <w:bCs/>
          <w:sz w:val="24"/>
          <w:szCs w:val="24"/>
          <w:lang w:val="en-US"/>
        </w:rPr>
        <w:t>displayed</w:t>
      </w:r>
      <w:proofErr w:type="gramEnd"/>
      <w:r w:rsidRPr="00B65EAD">
        <w:rPr>
          <w:rFonts w:ascii="Aptos" w:hAnsi="Aptos" w:cs="Times New Roman"/>
          <w:bCs/>
          <w:sz w:val="24"/>
          <w:szCs w:val="24"/>
          <w:lang w:val="en-US"/>
        </w:rPr>
        <w:t xml:space="preserve"> as the average E:E ratio for 50% germination in that population. The average between all the populations represent</w:t>
      </w:r>
      <w:r w:rsidR="001B3CBE" w:rsidRPr="00B65EAD">
        <w:rPr>
          <w:rFonts w:ascii="Aptos" w:hAnsi="Aptos" w:cs="Times New Roman"/>
          <w:bCs/>
          <w:sz w:val="24"/>
          <w:szCs w:val="24"/>
          <w:lang w:val="en-US"/>
        </w:rPr>
        <w:t>ed</w:t>
      </w:r>
      <w:r w:rsidRPr="00B65EAD">
        <w:rPr>
          <w:rFonts w:ascii="Aptos" w:hAnsi="Aptos" w:cs="Times New Roman"/>
          <w:bCs/>
          <w:sz w:val="24"/>
          <w:szCs w:val="24"/>
          <w:lang w:val="en-US"/>
        </w:rPr>
        <w:t xml:space="preserve"> the average for the species.</w:t>
      </w:r>
    </w:p>
    <w:p w14:paraId="2F1121F9" w14:textId="77777777" w:rsidR="00284762" w:rsidRPr="00B65EAD" w:rsidRDefault="00284762" w:rsidP="000F76F6">
      <w:pPr>
        <w:spacing w:before="120" w:after="120" w:line="480" w:lineRule="auto"/>
        <w:jc w:val="both"/>
        <w:rPr>
          <w:rFonts w:ascii="Aptos" w:hAnsi="Aptos" w:cs="Times New Roman"/>
          <w:b/>
          <w:i/>
          <w:sz w:val="24"/>
          <w:szCs w:val="24"/>
        </w:rPr>
      </w:pPr>
      <w:r w:rsidRPr="00B65EAD">
        <w:rPr>
          <w:rFonts w:ascii="Aptos" w:hAnsi="Aptos" w:cs="Times New Roman"/>
          <w:b/>
          <w:i/>
          <w:sz w:val="24"/>
          <w:szCs w:val="24"/>
        </w:rPr>
        <w:t>Relationship between environmental data and germination traits</w:t>
      </w:r>
    </w:p>
    <w:p w14:paraId="02D43DDF" w14:textId="3695A64F" w:rsidR="00D305AB" w:rsidRPr="00B65EAD" w:rsidRDefault="00284762" w:rsidP="000F76F6">
      <w:pPr>
        <w:spacing w:before="120" w:after="120" w:line="480" w:lineRule="auto"/>
        <w:jc w:val="both"/>
        <w:rPr>
          <w:rFonts w:ascii="Aptos" w:hAnsi="Aptos" w:cs="Times New Roman"/>
          <w:sz w:val="24"/>
          <w:szCs w:val="24"/>
        </w:rPr>
      </w:pPr>
      <w:r w:rsidRPr="00B65EAD">
        <w:rPr>
          <w:rFonts w:ascii="Aptos" w:hAnsi="Aptos" w:cs="Times New Roman"/>
          <w:sz w:val="24"/>
          <w:szCs w:val="24"/>
        </w:rPr>
        <w:lastRenderedPageBreak/>
        <w:t>The relationship between embryo development and seed germination traits and geographical and bioclimatic data was explored for each population. A data matrix was built including latitude, altitude, average annual temperature, precipitation of the driest month, average maximum temperature of the hottest month and minimum average temperature of the coldest month,</w:t>
      </w:r>
      <w:r w:rsidR="000B00E9" w:rsidRPr="00B65EAD">
        <w:rPr>
          <w:rFonts w:ascii="Aptos" w:hAnsi="Aptos" w:cs="Times New Roman"/>
          <w:sz w:val="24"/>
          <w:szCs w:val="24"/>
        </w:rPr>
        <w:t xml:space="preserve"> </w:t>
      </w:r>
      <w:r w:rsidR="00D41620" w:rsidRPr="00B65EAD">
        <w:rPr>
          <w:rFonts w:ascii="Aptos" w:hAnsi="Aptos" w:cs="Times New Roman"/>
          <w:sz w:val="24"/>
          <w:szCs w:val="24"/>
        </w:rPr>
        <w:t xml:space="preserve">seed dry mass, initial E:E ratio </w:t>
      </w:r>
      <w:r w:rsidR="001B3CBE" w:rsidRPr="00B65EAD">
        <w:rPr>
          <w:rFonts w:ascii="Aptos" w:hAnsi="Aptos" w:cs="Times New Roman"/>
          <w:sz w:val="24"/>
          <w:szCs w:val="24"/>
        </w:rPr>
        <w:t xml:space="preserve">and </w:t>
      </w:r>
      <w:r w:rsidRPr="00B65EAD">
        <w:rPr>
          <w:rFonts w:ascii="Aptos" w:hAnsi="Aptos" w:cs="Times New Roman"/>
          <w:sz w:val="24"/>
          <w:szCs w:val="24"/>
        </w:rPr>
        <w:t xml:space="preserve">cardinal </w:t>
      </w:r>
      <w:r w:rsidR="001827EB" w:rsidRPr="00B65EAD">
        <w:rPr>
          <w:rFonts w:ascii="Aptos" w:hAnsi="Aptos" w:cs="Times New Roman"/>
          <w:sz w:val="24"/>
          <w:szCs w:val="24"/>
        </w:rPr>
        <w:t>temperatures</w:t>
      </w:r>
      <w:r w:rsidR="001827EB" w:rsidRPr="00B65EAD">
        <w:rPr>
          <w:rFonts w:ascii="Aptos" w:hAnsi="Aptos" w:cs="Times New Roman"/>
          <w:sz w:val="24"/>
          <w:szCs w:val="24"/>
          <w:vertAlign w:val="subscript"/>
        </w:rPr>
        <w:t xml:space="preserve"> for</w:t>
      </w:r>
      <w:r w:rsidRPr="00B65EAD">
        <w:rPr>
          <w:rFonts w:ascii="Aptos" w:hAnsi="Aptos" w:cs="Times New Roman"/>
          <w:sz w:val="24"/>
          <w:szCs w:val="24"/>
        </w:rPr>
        <w:t xml:space="preserve"> each population</w:t>
      </w:r>
      <w:r w:rsidR="00A05FD6" w:rsidRPr="00B65EAD">
        <w:rPr>
          <w:rFonts w:ascii="Aptos" w:hAnsi="Aptos" w:cs="Times New Roman"/>
          <w:sz w:val="24"/>
          <w:szCs w:val="24"/>
        </w:rPr>
        <w:t xml:space="preserve">. </w:t>
      </w:r>
      <w:r w:rsidR="00B75815" w:rsidRPr="00B65EAD">
        <w:rPr>
          <w:rFonts w:ascii="Aptos" w:hAnsi="Aptos" w:cs="Times New Roman"/>
          <w:sz w:val="24"/>
          <w:szCs w:val="24"/>
        </w:rPr>
        <w:t xml:space="preserve">Climatic data for the seed collection sites was extracted from WorldClim </w:t>
      </w:r>
      <w:r w:rsidR="00B75815" w:rsidRPr="00B65EAD">
        <w:rPr>
          <w:rFonts w:ascii="Aptos" w:hAnsi="Aptos" w:cs="Times New Roman"/>
          <w:sz w:val="24"/>
          <w:szCs w:val="24"/>
        </w:rPr>
        <w:fldChar w:fldCharType="begin"/>
      </w:r>
      <w:r w:rsidR="00D82935">
        <w:rPr>
          <w:rFonts w:ascii="Aptos" w:hAnsi="Aptos" w:cs="Times New Roman"/>
          <w:sz w:val="24"/>
          <w:szCs w:val="24"/>
        </w:rPr>
        <w:instrText xml:space="preserve"> ADDIN EN.CITE &lt;EndNote&gt;&lt;Cite&gt;&lt;Author&gt;Fick&lt;/Author&gt;&lt;Year&gt;2017&lt;/Year&gt;&lt;RecNum&gt;5064&lt;/RecNum&gt;&lt;DisplayText&gt;(Fick &amp;amp; Hijmans 2017)&lt;/DisplayText&gt;&lt;record&gt;&lt;rec-number&gt;5064&lt;/rec-number&gt;&lt;foreign-keys&gt;&lt;key app="EN" db-id="z5wrr0e0ozfsviesxxlp0rpfxdvdtt9a95t2" timestamp="1645612877"&gt;5064&lt;/key&gt;&lt;/foreign-keys&gt;&lt;ref-type name="Journal Article"&gt;17&lt;/ref-type&gt;&lt;contributors&gt;&lt;authors&gt;&lt;author&gt;Fick, Stephen E.&lt;/author&gt;&lt;author&gt;Hijmans, Robert J.&lt;/author&gt;&lt;/authors&gt;&lt;/contributors&gt;&lt;titles&gt;&lt;title&gt;WorldClim 2: new 1-km spatial resolution climate surfaces for global land areas&lt;/title&gt;&lt;secondary-title&gt;International Journal of Climatology&lt;/secondary-title&gt;&lt;/titles&gt;&lt;periodical&gt;&lt;full-title&gt;International Journal of Climatology&lt;/full-title&gt;&lt;/periodical&gt;&lt;pages&gt;4302-4315&lt;/pages&gt;&lt;volume&gt;37&lt;/volume&gt;&lt;number&gt;12&lt;/number&gt;&lt;dates&gt;&lt;year&gt;2017&lt;/year&gt;&lt;/dates&gt;&lt;isbn&gt;0899-8418&lt;/isbn&gt;&lt;urls&gt;&lt;related-urls&gt;&lt;url&gt;https://rmets.onlinelibrary.wiley.com/doi/abs/10.1002/joc.5086&lt;/url&gt;&lt;/related-urls&gt;&lt;/urls&gt;&lt;electronic-resource-num&gt;https://doi.org/10.1002/joc.5086&lt;/electronic-resource-num&gt;&lt;/record&gt;&lt;/Cite&gt;&lt;/EndNote&gt;</w:instrText>
      </w:r>
      <w:r w:rsidR="00B75815" w:rsidRPr="00B65EAD">
        <w:rPr>
          <w:rFonts w:ascii="Aptos" w:hAnsi="Aptos" w:cs="Times New Roman"/>
          <w:sz w:val="24"/>
          <w:szCs w:val="24"/>
        </w:rPr>
        <w:fldChar w:fldCharType="separate"/>
      </w:r>
      <w:r w:rsidR="00D82935">
        <w:rPr>
          <w:rFonts w:ascii="Aptos" w:hAnsi="Aptos" w:cs="Times New Roman"/>
          <w:noProof/>
          <w:sz w:val="24"/>
          <w:szCs w:val="24"/>
        </w:rPr>
        <w:t>(Fick &amp; Hijmans 2017)</w:t>
      </w:r>
      <w:r w:rsidR="00B75815" w:rsidRPr="00B65EAD">
        <w:rPr>
          <w:rFonts w:ascii="Aptos" w:hAnsi="Aptos" w:cs="Times New Roman"/>
          <w:sz w:val="24"/>
          <w:szCs w:val="24"/>
        </w:rPr>
        <w:fldChar w:fldCharType="end"/>
      </w:r>
      <w:r w:rsidR="00B75815" w:rsidRPr="00B65EAD">
        <w:rPr>
          <w:rFonts w:ascii="Aptos" w:hAnsi="Aptos" w:cs="Times New Roman"/>
          <w:sz w:val="24"/>
          <w:szCs w:val="24"/>
        </w:rPr>
        <w:t xml:space="preserve">. </w:t>
      </w:r>
      <w:r w:rsidRPr="00B65EAD">
        <w:rPr>
          <w:rFonts w:ascii="Aptos" w:hAnsi="Aptos" w:cs="Times New Roman"/>
          <w:sz w:val="24"/>
          <w:szCs w:val="24"/>
        </w:rPr>
        <w:t xml:space="preserve">Data </w:t>
      </w:r>
      <w:r w:rsidR="00A05FD6" w:rsidRPr="00B65EAD">
        <w:rPr>
          <w:rFonts w:ascii="Aptos" w:hAnsi="Aptos" w:cs="Times New Roman"/>
          <w:sz w:val="24"/>
          <w:szCs w:val="24"/>
        </w:rPr>
        <w:t xml:space="preserve">was </w:t>
      </w:r>
      <w:r w:rsidRPr="00B65EAD">
        <w:rPr>
          <w:rFonts w:ascii="Aptos" w:hAnsi="Aptos" w:cs="Times New Roman"/>
          <w:sz w:val="24"/>
          <w:szCs w:val="24"/>
        </w:rPr>
        <w:t xml:space="preserve">checked for autocorrelation using the Pearson correlation coefficient </w:t>
      </w:r>
      <w:r w:rsidR="00F00CAC" w:rsidRPr="00B65EAD">
        <w:rPr>
          <w:rFonts w:ascii="Aptos" w:hAnsi="Aptos" w:cs="Times New Roman"/>
          <w:sz w:val="24"/>
          <w:szCs w:val="24"/>
        </w:rPr>
        <w:t>to</w:t>
      </w:r>
      <w:r w:rsidRPr="00B65EAD">
        <w:rPr>
          <w:rFonts w:ascii="Aptos" w:hAnsi="Aptos" w:cs="Times New Roman"/>
          <w:sz w:val="24"/>
          <w:szCs w:val="24"/>
        </w:rPr>
        <w:t xml:space="preserve"> exclude the variables with a strong autocorrelation. </w:t>
      </w:r>
      <w:r w:rsidR="00957281" w:rsidRPr="00B65EAD">
        <w:rPr>
          <w:rFonts w:ascii="Aptos" w:hAnsi="Aptos" w:cs="Times New Roman"/>
          <w:sz w:val="24"/>
          <w:szCs w:val="24"/>
        </w:rPr>
        <w:t>Finally,</w:t>
      </w:r>
      <w:r w:rsidRPr="00B65EAD">
        <w:rPr>
          <w:rFonts w:ascii="Aptos" w:hAnsi="Aptos" w:cs="Times New Roman"/>
          <w:sz w:val="24"/>
          <w:szCs w:val="24"/>
        </w:rPr>
        <w:t xml:space="preserve"> a PCA was run on the dataset, scaling the axis.</w:t>
      </w:r>
    </w:p>
    <w:p w14:paraId="7A1B0506" w14:textId="3E6A8E41" w:rsidR="00A37ACA" w:rsidRPr="00B65EAD" w:rsidRDefault="00A37ACA" w:rsidP="000F76F6">
      <w:pPr>
        <w:spacing w:before="120" w:after="120" w:line="480" w:lineRule="auto"/>
        <w:jc w:val="both"/>
        <w:rPr>
          <w:rFonts w:ascii="Aptos" w:hAnsi="Aptos" w:cs="Times New Roman"/>
          <w:b/>
          <w:sz w:val="24"/>
          <w:szCs w:val="24"/>
        </w:rPr>
      </w:pPr>
      <w:r w:rsidRPr="00B65EAD">
        <w:rPr>
          <w:rFonts w:ascii="Aptos" w:hAnsi="Aptos" w:cs="Times New Roman"/>
          <w:b/>
          <w:color w:val="000000" w:themeColor="text1"/>
          <w:sz w:val="24"/>
          <w:szCs w:val="24"/>
        </w:rPr>
        <w:t>R</w:t>
      </w:r>
      <w:r w:rsidR="00A22E2A" w:rsidRPr="00B65EAD">
        <w:rPr>
          <w:rFonts w:ascii="Aptos" w:hAnsi="Aptos" w:cs="Times New Roman"/>
          <w:b/>
          <w:color w:val="000000" w:themeColor="text1"/>
          <w:sz w:val="24"/>
          <w:szCs w:val="24"/>
        </w:rPr>
        <w:t>ESULTS</w:t>
      </w:r>
    </w:p>
    <w:p w14:paraId="799CA89E" w14:textId="26720177" w:rsidR="00A37ACA" w:rsidRPr="00B65EAD" w:rsidRDefault="00A37ACA" w:rsidP="000F76F6">
      <w:pPr>
        <w:spacing w:before="120" w:after="120" w:line="480" w:lineRule="auto"/>
        <w:jc w:val="both"/>
        <w:rPr>
          <w:rFonts w:ascii="Aptos" w:hAnsi="Aptos" w:cs="Times New Roman"/>
          <w:b/>
          <w:i/>
          <w:sz w:val="24"/>
          <w:szCs w:val="24"/>
        </w:rPr>
      </w:pPr>
      <w:r w:rsidRPr="00B65EAD">
        <w:rPr>
          <w:rFonts w:ascii="Aptos" w:hAnsi="Aptos" w:cs="Times New Roman"/>
          <w:b/>
          <w:i/>
          <w:sz w:val="24"/>
          <w:szCs w:val="24"/>
        </w:rPr>
        <w:t xml:space="preserve">Initial </w:t>
      </w:r>
      <w:r w:rsidR="00897DC3" w:rsidRPr="00B65EAD">
        <w:rPr>
          <w:rFonts w:ascii="Aptos" w:hAnsi="Aptos" w:cs="Times New Roman"/>
          <w:b/>
          <w:i/>
          <w:sz w:val="24"/>
          <w:szCs w:val="24"/>
        </w:rPr>
        <w:t>embryo length and seed mass</w:t>
      </w:r>
    </w:p>
    <w:p w14:paraId="27E659DB" w14:textId="45B796A8" w:rsidR="008C36BF" w:rsidRPr="00B65EAD" w:rsidRDefault="00A37ACA" w:rsidP="000F76F6">
      <w:pPr>
        <w:shd w:val="clear" w:color="auto" w:fill="FFFFFF"/>
        <w:spacing w:before="120" w:after="120" w:line="48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t>The initial relative embryo size ranged from an average value of 0.10 (±0.</w:t>
      </w:r>
      <w:r w:rsidR="00760176" w:rsidRPr="00B65EAD">
        <w:rPr>
          <w:rFonts w:ascii="Aptos" w:eastAsia="Times New Roman" w:hAnsi="Aptos" w:cs="Times New Roman"/>
          <w:sz w:val="24"/>
          <w:szCs w:val="24"/>
          <w:lang w:eastAsia="en-GB"/>
        </w:rPr>
        <w:t>03</w:t>
      </w:r>
      <w:r w:rsidRPr="00B65EAD">
        <w:rPr>
          <w:rFonts w:ascii="Aptos" w:eastAsia="Times New Roman" w:hAnsi="Aptos" w:cs="Times New Roman"/>
          <w:sz w:val="24"/>
          <w:szCs w:val="24"/>
          <w:lang w:eastAsia="en-GB"/>
        </w:rPr>
        <w:t xml:space="preserve"> SD) for the population BER to an average value of 0.19 (±0.</w:t>
      </w:r>
      <w:r w:rsidR="00760176" w:rsidRPr="00B65EAD">
        <w:rPr>
          <w:rFonts w:ascii="Aptos" w:eastAsia="Times New Roman" w:hAnsi="Aptos" w:cs="Times New Roman"/>
          <w:sz w:val="24"/>
          <w:szCs w:val="24"/>
          <w:lang w:eastAsia="en-GB"/>
        </w:rPr>
        <w:t>03</w:t>
      </w:r>
      <w:r w:rsidRPr="00B65EAD">
        <w:rPr>
          <w:rFonts w:ascii="Aptos" w:eastAsia="Times New Roman" w:hAnsi="Aptos" w:cs="Times New Roman"/>
          <w:sz w:val="24"/>
          <w:szCs w:val="24"/>
          <w:lang w:eastAsia="en-GB"/>
        </w:rPr>
        <w:t xml:space="preserve"> SD) for the population CHO (</w:t>
      </w:r>
      <w:r w:rsidR="00BA1422" w:rsidRPr="00B65EAD">
        <w:rPr>
          <w:rFonts w:ascii="Aptos" w:eastAsia="Times New Roman" w:hAnsi="Aptos" w:cs="Times New Roman"/>
          <w:sz w:val="24"/>
          <w:szCs w:val="24"/>
          <w:lang w:eastAsia="en-GB"/>
        </w:rPr>
        <w:t>Table 2</w:t>
      </w:r>
      <w:r w:rsidR="009A23DA" w:rsidRPr="00B65EAD">
        <w:rPr>
          <w:rFonts w:ascii="Aptos" w:eastAsia="Times New Roman" w:hAnsi="Aptos" w:cs="Times New Roman"/>
          <w:sz w:val="24"/>
          <w:szCs w:val="24"/>
          <w:lang w:eastAsia="en-GB"/>
        </w:rPr>
        <w:t>).</w:t>
      </w:r>
      <w:r w:rsidR="00BA1422" w:rsidRPr="00B65EAD">
        <w:rPr>
          <w:rFonts w:ascii="Aptos" w:eastAsia="Times New Roman" w:hAnsi="Aptos" w:cs="Times New Roman"/>
          <w:sz w:val="24"/>
          <w:szCs w:val="24"/>
          <w:lang w:eastAsia="en-GB"/>
        </w:rPr>
        <w:t xml:space="preserve"> Average seed dry mass ranged just under two-fold from 1.2</w:t>
      </w:r>
      <w:r w:rsidR="00760176" w:rsidRPr="00B65EAD">
        <w:rPr>
          <w:rFonts w:ascii="Aptos" w:eastAsia="Times New Roman" w:hAnsi="Aptos" w:cs="Times New Roman"/>
          <w:sz w:val="24"/>
          <w:szCs w:val="24"/>
          <w:lang w:eastAsia="en-GB"/>
        </w:rPr>
        <w:t>1</w:t>
      </w:r>
      <w:r w:rsidR="00BA1422" w:rsidRPr="00B65EAD">
        <w:rPr>
          <w:rFonts w:ascii="Aptos" w:eastAsia="Times New Roman" w:hAnsi="Aptos" w:cs="Times New Roman"/>
          <w:sz w:val="24"/>
          <w:szCs w:val="24"/>
          <w:lang w:eastAsia="en-GB"/>
        </w:rPr>
        <w:t xml:space="preserve"> mg (±0.38 SD) in TRE to 2.03 mg (±0.53 SD) in FLE (Table 2).</w:t>
      </w:r>
    </w:p>
    <w:p w14:paraId="183388F7" w14:textId="795C1C9E" w:rsidR="00A37ACA" w:rsidRPr="00B65EAD" w:rsidRDefault="00A37ACA" w:rsidP="000F76F6">
      <w:pPr>
        <w:shd w:val="clear" w:color="auto" w:fill="FFFFFF"/>
        <w:spacing w:before="120" w:after="120" w:line="480" w:lineRule="auto"/>
        <w:jc w:val="both"/>
        <w:rPr>
          <w:rFonts w:ascii="Aptos" w:eastAsia="Times New Roman" w:hAnsi="Aptos" w:cs="Times New Roman"/>
          <w:b/>
          <w:i/>
          <w:sz w:val="24"/>
          <w:szCs w:val="24"/>
          <w:lang w:eastAsia="en-GB"/>
        </w:rPr>
      </w:pPr>
      <w:r w:rsidRPr="00B65EAD">
        <w:rPr>
          <w:rFonts w:ascii="Aptos" w:eastAsia="Times New Roman" w:hAnsi="Aptos" w:cs="Times New Roman"/>
          <w:b/>
          <w:i/>
          <w:sz w:val="24"/>
          <w:szCs w:val="24"/>
          <w:lang w:eastAsia="en-GB"/>
        </w:rPr>
        <w:t>Embryo growth in controlled temperature conditions</w:t>
      </w:r>
    </w:p>
    <w:p w14:paraId="62F7F13B" w14:textId="6511D633" w:rsidR="00A37ACA" w:rsidRPr="00B65EAD" w:rsidRDefault="00A37ACA" w:rsidP="000F76F6">
      <w:pPr>
        <w:spacing w:before="120" w:after="120" w:line="480" w:lineRule="auto"/>
        <w:jc w:val="both"/>
        <w:rPr>
          <w:rFonts w:ascii="Aptos" w:eastAsia="Times New Roman" w:hAnsi="Aptos" w:cs="Times New Roman"/>
          <w:sz w:val="24"/>
          <w:szCs w:val="24"/>
          <w:lang w:eastAsia="en-GB"/>
        </w:rPr>
      </w:pPr>
      <w:r w:rsidRPr="00B65EAD">
        <w:rPr>
          <w:rFonts w:ascii="Aptos" w:eastAsia="Times New Roman" w:hAnsi="Aptos" w:cs="Times New Roman"/>
          <w:sz w:val="24"/>
          <w:szCs w:val="24"/>
          <w:lang w:eastAsia="en-GB"/>
        </w:rPr>
        <w:t>The rate of embryo growth was strictly dependent on the temperature and the increase in embryo size c</w:t>
      </w:r>
      <w:r w:rsidR="004E3EA3">
        <w:rPr>
          <w:rFonts w:ascii="Aptos" w:eastAsia="Times New Roman" w:hAnsi="Aptos" w:cs="Times New Roman"/>
          <w:sz w:val="24"/>
          <w:szCs w:val="24"/>
          <w:lang w:eastAsia="en-GB"/>
        </w:rPr>
        <w:t xml:space="preserve">ould </w:t>
      </w:r>
      <w:r w:rsidRPr="00B65EAD">
        <w:rPr>
          <w:rFonts w:ascii="Aptos" w:eastAsia="Times New Roman" w:hAnsi="Aptos" w:cs="Times New Roman"/>
          <w:sz w:val="24"/>
          <w:szCs w:val="24"/>
          <w:lang w:eastAsia="en-GB"/>
        </w:rPr>
        <w:t xml:space="preserve">be appreciated already after 14 days of imbibition. For all the populations, the temperature treatments with the highest rate of embryo growth were 2.5 and 5 °C. Clearly 0 °C </w:t>
      </w:r>
      <w:r w:rsidR="004E3EA3">
        <w:rPr>
          <w:rFonts w:ascii="Aptos" w:eastAsia="Times New Roman" w:hAnsi="Aptos" w:cs="Times New Roman"/>
          <w:sz w:val="24"/>
          <w:szCs w:val="24"/>
          <w:lang w:eastAsia="en-GB"/>
        </w:rPr>
        <w:t>wa</w:t>
      </w:r>
      <w:r w:rsidRPr="00B65EAD">
        <w:rPr>
          <w:rFonts w:ascii="Aptos" w:eastAsia="Times New Roman" w:hAnsi="Aptos" w:cs="Times New Roman"/>
          <w:sz w:val="24"/>
          <w:szCs w:val="24"/>
          <w:lang w:eastAsia="en-GB"/>
        </w:rPr>
        <w:t>s sub-optimal for embryo growth rate, and 7.5 and 10 °C were supra-optimal (</w:t>
      </w:r>
      <w:r w:rsidRPr="00B65EAD">
        <w:rPr>
          <w:rFonts w:ascii="Aptos" w:eastAsia="Times New Roman" w:hAnsi="Aptos" w:cs="Times New Roman"/>
          <w:bCs/>
          <w:sz w:val="24"/>
          <w:szCs w:val="24"/>
          <w:lang w:eastAsia="en-GB"/>
        </w:rPr>
        <w:t>Fig.</w:t>
      </w:r>
      <w:r w:rsidR="008C36BF" w:rsidRPr="00B65EAD">
        <w:rPr>
          <w:rFonts w:ascii="Aptos" w:eastAsia="Times New Roman" w:hAnsi="Aptos" w:cs="Times New Roman"/>
          <w:bCs/>
          <w:sz w:val="24"/>
          <w:szCs w:val="24"/>
          <w:lang w:eastAsia="en-GB"/>
        </w:rPr>
        <w:t>1</w:t>
      </w:r>
      <w:r w:rsidRPr="00B65EAD">
        <w:rPr>
          <w:rFonts w:ascii="Aptos" w:eastAsia="Times New Roman" w:hAnsi="Aptos" w:cs="Times New Roman"/>
          <w:sz w:val="24"/>
          <w:szCs w:val="24"/>
          <w:lang w:eastAsia="en-GB"/>
        </w:rPr>
        <w:t>).</w:t>
      </w:r>
      <w:r w:rsidR="00386801" w:rsidRPr="00B65EAD">
        <w:rPr>
          <w:rFonts w:ascii="Aptos" w:eastAsia="Times New Roman" w:hAnsi="Aptos" w:cs="Times New Roman"/>
          <w:sz w:val="24"/>
          <w:szCs w:val="24"/>
          <w:lang w:eastAsia="en-GB"/>
        </w:rPr>
        <w:t xml:space="preserve"> The seeds survived cooling to -2.5 ºC but the embryo did not grow at this temperature.</w:t>
      </w:r>
    </w:p>
    <w:p w14:paraId="1C1310C2" w14:textId="77777777" w:rsidR="00693C1C" w:rsidRPr="00B65EAD" w:rsidRDefault="00693C1C" w:rsidP="000F76F6">
      <w:pPr>
        <w:spacing w:before="120" w:after="120" w:line="480" w:lineRule="auto"/>
        <w:jc w:val="both"/>
        <w:rPr>
          <w:rFonts w:ascii="Aptos" w:hAnsi="Aptos" w:cs="Times New Roman"/>
          <w:b/>
          <w:i/>
          <w:color w:val="000000" w:themeColor="text1"/>
          <w:sz w:val="24"/>
          <w:szCs w:val="24"/>
        </w:rPr>
      </w:pPr>
      <w:r w:rsidRPr="00B65EAD">
        <w:rPr>
          <w:rFonts w:ascii="Aptos" w:hAnsi="Aptos" w:cs="Times New Roman"/>
          <w:b/>
          <w:i/>
          <w:color w:val="000000" w:themeColor="text1"/>
          <w:sz w:val="24"/>
          <w:szCs w:val="24"/>
        </w:rPr>
        <w:t>Relationship between embryo growth and germination</w:t>
      </w:r>
    </w:p>
    <w:p w14:paraId="3ABAF121" w14:textId="3EBF83C9" w:rsidR="00693C1C" w:rsidRPr="00B65EAD" w:rsidRDefault="00693C1C" w:rsidP="000F76F6">
      <w:pPr>
        <w:spacing w:before="120" w:after="120" w:line="480" w:lineRule="auto"/>
        <w:jc w:val="both"/>
        <w:rPr>
          <w:rFonts w:ascii="Aptos" w:hAnsi="Aptos" w:cs="Times New Roman"/>
          <w:bCs/>
          <w:color w:val="000000" w:themeColor="text1"/>
          <w:sz w:val="24"/>
          <w:szCs w:val="24"/>
          <w:lang w:val="en-US"/>
        </w:rPr>
      </w:pPr>
      <w:r w:rsidRPr="00B65EAD">
        <w:rPr>
          <w:rFonts w:ascii="Aptos" w:hAnsi="Aptos" w:cs="Times New Roman"/>
          <w:color w:val="000000" w:themeColor="text1"/>
          <w:sz w:val="24"/>
          <w:szCs w:val="24"/>
        </w:rPr>
        <w:lastRenderedPageBreak/>
        <w:t xml:space="preserve">The first germination was </w:t>
      </w:r>
      <w:r w:rsidR="008C36BF" w:rsidRPr="00B65EAD">
        <w:rPr>
          <w:rFonts w:ascii="Aptos" w:hAnsi="Aptos" w:cs="Times New Roman"/>
          <w:color w:val="000000" w:themeColor="text1"/>
          <w:sz w:val="24"/>
          <w:szCs w:val="24"/>
        </w:rPr>
        <w:t>scored</w:t>
      </w:r>
      <w:r w:rsidRPr="00B65EAD">
        <w:rPr>
          <w:rFonts w:ascii="Aptos" w:hAnsi="Aptos" w:cs="Times New Roman"/>
          <w:color w:val="000000" w:themeColor="text1"/>
          <w:sz w:val="24"/>
          <w:szCs w:val="24"/>
        </w:rPr>
        <w:t xml:space="preserve"> </w:t>
      </w:r>
      <w:r w:rsidRPr="00B65EAD">
        <w:rPr>
          <w:rFonts w:ascii="Aptos" w:eastAsia="Times New Roman" w:hAnsi="Aptos" w:cs="Times New Roman"/>
          <w:color w:val="000000" w:themeColor="text1"/>
          <w:sz w:val="24"/>
          <w:szCs w:val="24"/>
          <w:lang w:eastAsia="en-GB"/>
        </w:rPr>
        <w:t xml:space="preserve">after 84 days of imbibition in the four Spanish populations </w:t>
      </w:r>
      <w:r w:rsidR="001827EB" w:rsidRPr="00B65EAD">
        <w:rPr>
          <w:rFonts w:ascii="Aptos" w:eastAsia="Times New Roman" w:hAnsi="Aptos" w:cs="Times New Roman"/>
          <w:color w:val="000000" w:themeColor="text1"/>
          <w:sz w:val="24"/>
          <w:szCs w:val="24"/>
          <w:lang w:eastAsia="en-GB"/>
        </w:rPr>
        <w:t>at temperatures</w:t>
      </w:r>
      <w:r w:rsidRPr="00B65EAD">
        <w:rPr>
          <w:rFonts w:ascii="Aptos" w:eastAsia="Times New Roman" w:hAnsi="Aptos" w:cs="Times New Roman"/>
          <w:color w:val="000000" w:themeColor="text1"/>
          <w:sz w:val="24"/>
          <w:szCs w:val="24"/>
          <w:lang w:eastAsia="en-GB"/>
        </w:rPr>
        <w:t xml:space="preserve"> of 0, 2.5 and 5 °C. The populations from WAK and BER first germinated after 112 days of imbibition. The last population to begin germinating was SCO, after 126 days of imbibition.</w:t>
      </w:r>
      <w:r w:rsidRPr="00B65EAD">
        <w:rPr>
          <w:rFonts w:ascii="Aptos" w:hAnsi="Aptos" w:cs="Times New Roman"/>
          <w:color w:val="000000" w:themeColor="text1"/>
          <w:sz w:val="24"/>
          <w:szCs w:val="24"/>
        </w:rPr>
        <w:t xml:space="preserve"> </w:t>
      </w:r>
      <w:r w:rsidRPr="00B65EAD">
        <w:rPr>
          <w:rFonts w:ascii="Aptos" w:eastAsia="Times New Roman" w:hAnsi="Aptos" w:cs="Times New Roman"/>
          <w:color w:val="000000" w:themeColor="text1"/>
          <w:sz w:val="24"/>
          <w:szCs w:val="24"/>
          <w:lang w:eastAsia="en-GB"/>
        </w:rPr>
        <w:t>Germination occurred when the embryo reached the same length of the endosperm (E:E</w:t>
      </w:r>
      <w:r w:rsidR="00C821C3">
        <w:rPr>
          <w:rFonts w:ascii="Aptos" w:eastAsia="Times New Roman" w:hAnsi="Aptos" w:cs="Times New Roman"/>
          <w:color w:val="000000" w:themeColor="text1"/>
          <w:sz w:val="24"/>
          <w:szCs w:val="24"/>
          <w:lang w:eastAsia="en-GB"/>
        </w:rPr>
        <w:t xml:space="preserve"> </w:t>
      </w:r>
      <w:r w:rsidRPr="00B65EAD">
        <w:rPr>
          <w:rFonts w:ascii="Aptos" w:eastAsia="Times New Roman" w:hAnsi="Aptos" w:cs="Times New Roman"/>
          <w:color w:val="000000" w:themeColor="text1"/>
          <w:sz w:val="24"/>
          <w:szCs w:val="24"/>
          <w:lang w:eastAsia="en-GB"/>
        </w:rPr>
        <w:t>=</w:t>
      </w:r>
      <w:r w:rsidR="00C821C3">
        <w:rPr>
          <w:rFonts w:ascii="Aptos" w:eastAsia="Times New Roman" w:hAnsi="Aptos" w:cs="Times New Roman"/>
          <w:color w:val="000000" w:themeColor="text1"/>
          <w:sz w:val="24"/>
          <w:szCs w:val="24"/>
          <w:lang w:eastAsia="en-GB"/>
        </w:rPr>
        <w:t xml:space="preserve"> </w:t>
      </w:r>
      <w:r w:rsidRPr="00B65EAD">
        <w:rPr>
          <w:rFonts w:ascii="Aptos" w:eastAsia="Times New Roman" w:hAnsi="Aptos" w:cs="Times New Roman"/>
          <w:color w:val="000000" w:themeColor="text1"/>
          <w:sz w:val="24"/>
          <w:szCs w:val="24"/>
          <w:lang w:eastAsia="en-GB"/>
        </w:rPr>
        <w:t xml:space="preserve">1) and an </w:t>
      </w:r>
      <w:r w:rsidRPr="00B65EAD">
        <w:rPr>
          <w:rFonts w:ascii="Aptos" w:hAnsi="Aptos" w:cs="Times New Roman"/>
          <w:color w:val="000000" w:themeColor="text1"/>
          <w:sz w:val="24"/>
          <w:szCs w:val="24"/>
        </w:rPr>
        <w:t xml:space="preserve">average E:E = 1 corresponded to 100% germination in the sample. </w:t>
      </w:r>
      <w:r w:rsidRPr="00B65EAD">
        <w:rPr>
          <w:rFonts w:ascii="Aptos" w:hAnsi="Aptos" w:cs="Times New Roman"/>
          <w:bCs/>
          <w:color w:val="000000" w:themeColor="text1"/>
          <w:sz w:val="24"/>
          <w:szCs w:val="24"/>
          <w:lang w:val="en-US"/>
        </w:rPr>
        <w:t>The treatments that</w:t>
      </w:r>
      <w:r w:rsidR="004E3EA3" w:rsidRPr="004E3EA3">
        <w:rPr>
          <w:rFonts w:ascii="Aptos" w:hAnsi="Aptos" w:cs="Times New Roman"/>
          <w:bCs/>
          <w:color w:val="000000" w:themeColor="text1"/>
          <w:sz w:val="24"/>
          <w:szCs w:val="24"/>
          <w:lang w:val="en-US"/>
        </w:rPr>
        <w:t xml:space="preserve"> </w:t>
      </w:r>
      <w:r w:rsidR="004E3EA3" w:rsidRPr="00B65EAD">
        <w:rPr>
          <w:rFonts w:ascii="Aptos" w:hAnsi="Aptos" w:cs="Times New Roman"/>
          <w:bCs/>
          <w:color w:val="000000" w:themeColor="text1"/>
          <w:sz w:val="24"/>
          <w:szCs w:val="24"/>
          <w:lang w:val="en-US"/>
        </w:rPr>
        <w:t>had the highest average germination across all the populations</w:t>
      </w:r>
      <w:r w:rsidRPr="00B65EAD">
        <w:rPr>
          <w:rFonts w:ascii="Aptos" w:hAnsi="Aptos" w:cs="Times New Roman"/>
          <w:bCs/>
          <w:color w:val="000000" w:themeColor="text1"/>
          <w:sz w:val="24"/>
          <w:szCs w:val="24"/>
          <w:lang w:val="en-US"/>
        </w:rPr>
        <w:t xml:space="preserve"> after 32 weeks of imbibition were 2.5 °C, and </w:t>
      </w:r>
      <w:proofErr w:type="gramStart"/>
      <w:r w:rsidRPr="00B65EAD">
        <w:rPr>
          <w:rFonts w:ascii="Aptos" w:hAnsi="Aptos" w:cs="Times New Roman"/>
          <w:bCs/>
          <w:color w:val="000000" w:themeColor="text1"/>
          <w:sz w:val="24"/>
          <w:szCs w:val="24"/>
          <w:lang w:val="en-US"/>
        </w:rPr>
        <w:t>5</w:t>
      </w:r>
      <w:proofErr w:type="gramEnd"/>
      <w:r w:rsidRPr="00B65EAD">
        <w:rPr>
          <w:rFonts w:ascii="Aptos" w:hAnsi="Aptos" w:cs="Times New Roman"/>
          <w:bCs/>
          <w:color w:val="000000" w:themeColor="text1"/>
          <w:sz w:val="24"/>
          <w:szCs w:val="24"/>
          <w:lang w:val="en-US"/>
        </w:rPr>
        <w:t xml:space="preserve"> °C with, respectively, 97.7 and 98.4 % of seeds germinated in the last sampling. The lowest germination was observed at -2.5 and </w:t>
      </w:r>
      <w:proofErr w:type="gramStart"/>
      <w:r w:rsidRPr="00B65EAD">
        <w:rPr>
          <w:rFonts w:ascii="Aptos" w:hAnsi="Aptos" w:cs="Times New Roman"/>
          <w:bCs/>
          <w:color w:val="000000" w:themeColor="text1"/>
          <w:sz w:val="24"/>
          <w:szCs w:val="24"/>
          <w:lang w:val="en-US"/>
        </w:rPr>
        <w:t>10</w:t>
      </w:r>
      <w:proofErr w:type="gramEnd"/>
      <w:r w:rsidRPr="00B65EAD">
        <w:rPr>
          <w:rFonts w:ascii="Aptos" w:hAnsi="Aptos" w:cs="Times New Roman"/>
          <w:bCs/>
          <w:color w:val="000000" w:themeColor="text1"/>
          <w:sz w:val="24"/>
          <w:szCs w:val="24"/>
          <w:lang w:val="en-US"/>
        </w:rPr>
        <w:t xml:space="preserve"> °</w:t>
      </w:r>
      <w:r w:rsidR="00AB5F26" w:rsidRPr="00B65EAD">
        <w:rPr>
          <w:rFonts w:ascii="Aptos" w:hAnsi="Aptos" w:cs="Times New Roman"/>
          <w:bCs/>
          <w:color w:val="000000" w:themeColor="text1"/>
          <w:sz w:val="24"/>
          <w:szCs w:val="24"/>
          <w:lang w:val="en-US"/>
        </w:rPr>
        <w:t xml:space="preserve">C. </w:t>
      </w:r>
      <w:r w:rsidRPr="00B65EAD">
        <w:rPr>
          <w:rFonts w:ascii="Aptos" w:hAnsi="Aptos" w:cs="Times New Roman"/>
          <w:bCs/>
          <w:color w:val="000000" w:themeColor="text1"/>
          <w:sz w:val="24"/>
          <w:szCs w:val="24"/>
          <w:lang w:val="en-US"/>
        </w:rPr>
        <w:t xml:space="preserve">The population that reached, across all the treatments, the highest average germination at week 32 (the end of the experiment), was TRE (80% ± 32 SD) while the lowest </w:t>
      </w:r>
      <w:proofErr w:type="gramStart"/>
      <w:r w:rsidRPr="00B65EAD">
        <w:rPr>
          <w:rFonts w:ascii="Aptos" w:hAnsi="Aptos" w:cs="Times New Roman"/>
          <w:bCs/>
          <w:color w:val="000000" w:themeColor="text1"/>
          <w:sz w:val="24"/>
          <w:szCs w:val="24"/>
          <w:lang w:val="en-US"/>
        </w:rPr>
        <w:t>was achieved</w:t>
      </w:r>
      <w:proofErr w:type="gramEnd"/>
      <w:r w:rsidRPr="00B65EAD">
        <w:rPr>
          <w:rFonts w:ascii="Aptos" w:hAnsi="Aptos" w:cs="Times New Roman"/>
          <w:bCs/>
          <w:color w:val="000000" w:themeColor="text1"/>
          <w:sz w:val="24"/>
          <w:szCs w:val="24"/>
          <w:lang w:val="en-US"/>
        </w:rPr>
        <w:t xml:space="preserve"> by SCO (59%, ± 42 SD).</w:t>
      </w:r>
      <w:r w:rsidR="00D305AB" w:rsidRPr="00B65EAD">
        <w:rPr>
          <w:rFonts w:ascii="Aptos" w:hAnsi="Aptos" w:cs="Times New Roman"/>
          <w:bCs/>
          <w:color w:val="000000" w:themeColor="text1"/>
          <w:sz w:val="24"/>
          <w:szCs w:val="24"/>
          <w:lang w:val="en-US"/>
        </w:rPr>
        <w:t xml:space="preserve"> </w:t>
      </w:r>
      <w:r w:rsidRPr="00B65EAD">
        <w:rPr>
          <w:rFonts w:ascii="Aptos" w:hAnsi="Aptos" w:cs="Times New Roman"/>
          <w:bCs/>
          <w:color w:val="000000" w:themeColor="text1"/>
          <w:sz w:val="24"/>
          <w:szCs w:val="24"/>
          <w:lang w:val="en-US"/>
        </w:rPr>
        <w:t>The time to reach 50 % germination (T</w:t>
      </w:r>
      <w:r w:rsidR="009C3432" w:rsidRPr="009C3432">
        <w:rPr>
          <w:rFonts w:ascii="Aptos" w:hAnsi="Aptos" w:cs="Times New Roman"/>
          <w:bCs/>
          <w:color w:val="000000" w:themeColor="text1"/>
          <w:sz w:val="24"/>
          <w:szCs w:val="24"/>
          <w:vertAlign w:val="subscript"/>
          <w:lang w:val="en-US"/>
        </w:rPr>
        <w:t>g</w:t>
      </w:r>
      <w:r w:rsidRPr="009C3432">
        <w:rPr>
          <w:rFonts w:ascii="Aptos" w:hAnsi="Aptos" w:cs="Times New Roman"/>
          <w:bCs/>
          <w:color w:val="000000" w:themeColor="text1"/>
          <w:sz w:val="24"/>
          <w:szCs w:val="24"/>
          <w:vertAlign w:val="subscript"/>
          <w:lang w:val="en-US"/>
        </w:rPr>
        <w:t>50</w:t>
      </w:r>
      <w:r w:rsidRPr="00B65EAD">
        <w:rPr>
          <w:rFonts w:ascii="Aptos" w:hAnsi="Aptos" w:cs="Times New Roman"/>
          <w:bCs/>
          <w:color w:val="000000" w:themeColor="text1"/>
          <w:sz w:val="24"/>
          <w:szCs w:val="24"/>
          <w:lang w:val="en-US"/>
        </w:rPr>
        <w:t>), interpolated with the Boltzmann equation ranged between 111 (BAS) and 147</w:t>
      </w:r>
      <w:r w:rsidR="008C36BF" w:rsidRPr="00B65EAD">
        <w:rPr>
          <w:rFonts w:ascii="Aptos" w:hAnsi="Aptos" w:cs="Times New Roman"/>
          <w:bCs/>
          <w:color w:val="000000" w:themeColor="text1"/>
          <w:sz w:val="24"/>
          <w:szCs w:val="24"/>
          <w:lang w:val="en-US"/>
        </w:rPr>
        <w:t xml:space="preserve"> days</w:t>
      </w:r>
      <w:r w:rsidRPr="00B65EAD">
        <w:rPr>
          <w:rFonts w:ascii="Aptos" w:hAnsi="Aptos" w:cs="Times New Roman"/>
          <w:bCs/>
          <w:color w:val="000000" w:themeColor="text1"/>
          <w:sz w:val="24"/>
          <w:szCs w:val="24"/>
          <w:lang w:val="en-US"/>
        </w:rPr>
        <w:t xml:space="preserve"> (</w:t>
      </w:r>
      <w:r w:rsidR="000D266E" w:rsidRPr="00B65EAD">
        <w:rPr>
          <w:rFonts w:ascii="Aptos" w:hAnsi="Aptos" w:cs="Times New Roman"/>
          <w:bCs/>
          <w:color w:val="000000" w:themeColor="text1"/>
          <w:sz w:val="24"/>
          <w:szCs w:val="24"/>
          <w:lang w:val="en-US"/>
        </w:rPr>
        <w:t>FLE)</w:t>
      </w:r>
      <w:r w:rsidRPr="00B65EAD">
        <w:rPr>
          <w:rFonts w:ascii="Aptos" w:hAnsi="Aptos" w:cs="Times New Roman"/>
          <w:bCs/>
          <w:color w:val="000000" w:themeColor="text1"/>
          <w:sz w:val="24"/>
          <w:szCs w:val="24"/>
          <w:lang w:val="en-US"/>
        </w:rPr>
        <w:t xml:space="preserve"> at 2.5 °C and between 116 (LEO) and 150 </w:t>
      </w:r>
      <w:r w:rsidR="008C36BF" w:rsidRPr="00B65EAD">
        <w:rPr>
          <w:rFonts w:ascii="Aptos" w:hAnsi="Aptos" w:cs="Times New Roman"/>
          <w:bCs/>
          <w:color w:val="000000" w:themeColor="text1"/>
          <w:sz w:val="24"/>
          <w:szCs w:val="24"/>
          <w:lang w:val="en-US"/>
        </w:rPr>
        <w:t xml:space="preserve">days </w:t>
      </w:r>
      <w:r w:rsidRPr="00B65EAD">
        <w:rPr>
          <w:rFonts w:ascii="Aptos" w:hAnsi="Aptos" w:cs="Times New Roman"/>
          <w:bCs/>
          <w:color w:val="000000" w:themeColor="text1"/>
          <w:sz w:val="24"/>
          <w:szCs w:val="24"/>
          <w:lang w:val="en-US"/>
        </w:rPr>
        <w:t xml:space="preserve">(SCO) at 5 °C. The values of </w:t>
      </w:r>
      <w:proofErr w:type="gramStart"/>
      <w:r w:rsidRPr="00B65EAD">
        <w:rPr>
          <w:rFonts w:ascii="Aptos" w:hAnsi="Aptos" w:cs="Times New Roman"/>
          <w:bCs/>
          <w:color w:val="000000" w:themeColor="text1"/>
          <w:sz w:val="24"/>
          <w:szCs w:val="24"/>
          <w:lang w:val="en-US"/>
        </w:rPr>
        <w:t>E:E</w:t>
      </w:r>
      <w:proofErr w:type="gramEnd"/>
      <w:r w:rsidRPr="00B65EAD">
        <w:rPr>
          <w:rFonts w:ascii="Aptos" w:hAnsi="Aptos" w:cs="Times New Roman"/>
          <w:bCs/>
          <w:color w:val="000000" w:themeColor="text1"/>
          <w:sz w:val="24"/>
          <w:szCs w:val="24"/>
          <w:lang w:val="en-US"/>
        </w:rPr>
        <w:t xml:space="preserve"> corresponding to the estimated T50 in these two treatments were averaged between population and temperatures to describe a value of 0.89 </w:t>
      </w:r>
      <w:r w:rsidR="000D266E" w:rsidRPr="00B65EAD">
        <w:rPr>
          <w:rFonts w:ascii="Aptos" w:hAnsi="Aptos" w:cs="Times New Roman"/>
          <w:bCs/>
          <w:color w:val="000000" w:themeColor="text1"/>
          <w:sz w:val="24"/>
          <w:szCs w:val="24"/>
          <w:lang w:val="en-US"/>
        </w:rPr>
        <w:t>(±</w:t>
      </w:r>
      <w:r w:rsidRPr="00B65EAD">
        <w:rPr>
          <w:rFonts w:ascii="Aptos" w:hAnsi="Aptos" w:cs="Times New Roman"/>
          <w:bCs/>
          <w:color w:val="000000" w:themeColor="text1"/>
          <w:sz w:val="24"/>
          <w:szCs w:val="24"/>
          <w:lang w:val="en-US"/>
        </w:rPr>
        <w:t xml:space="preserve"> 0.02 SD) for the species.</w:t>
      </w:r>
    </w:p>
    <w:p w14:paraId="1E9C24D7" w14:textId="77777777" w:rsidR="00A37ACA" w:rsidRPr="00B65EAD" w:rsidRDefault="00A37ACA" w:rsidP="000F76F6">
      <w:pPr>
        <w:spacing w:before="120" w:after="120" w:line="480" w:lineRule="auto"/>
        <w:jc w:val="both"/>
        <w:rPr>
          <w:rFonts w:ascii="Aptos" w:hAnsi="Aptos" w:cs="Times New Roman"/>
          <w:b/>
          <w:i/>
          <w:color w:val="000000" w:themeColor="text1"/>
          <w:sz w:val="24"/>
          <w:szCs w:val="24"/>
        </w:rPr>
      </w:pPr>
      <w:r w:rsidRPr="00B65EAD">
        <w:rPr>
          <w:rFonts w:ascii="Aptos" w:hAnsi="Aptos" w:cs="Times New Roman"/>
          <w:b/>
          <w:i/>
          <w:color w:val="000000" w:themeColor="text1"/>
          <w:sz w:val="24"/>
          <w:szCs w:val="24"/>
        </w:rPr>
        <w:t>Cardinal temperatures for embryo growth</w:t>
      </w:r>
    </w:p>
    <w:p w14:paraId="3AD86F77" w14:textId="586121C0" w:rsidR="00A22E2A" w:rsidRPr="00B65EAD" w:rsidRDefault="00A37ACA" w:rsidP="000F76F6">
      <w:pPr>
        <w:spacing w:before="120" w:after="120" w:line="480" w:lineRule="auto"/>
        <w:jc w:val="both"/>
        <w:rPr>
          <w:rFonts w:ascii="Aptos" w:hAnsi="Aptos" w:cs="Times New Roman"/>
          <w:color w:val="000000" w:themeColor="text1"/>
          <w:sz w:val="24"/>
          <w:szCs w:val="24"/>
        </w:rPr>
      </w:pPr>
      <w:r w:rsidRPr="00B65EAD">
        <w:rPr>
          <w:rFonts w:ascii="Aptos" w:hAnsi="Aptos" w:cs="Times New Roman"/>
          <w:color w:val="000000" w:themeColor="text1"/>
          <w:sz w:val="24"/>
          <w:szCs w:val="24"/>
        </w:rPr>
        <w:t>Between populations, T</w:t>
      </w:r>
      <w:r w:rsidRPr="00B65EAD">
        <w:rPr>
          <w:rFonts w:ascii="Aptos" w:hAnsi="Aptos" w:cs="Times New Roman"/>
          <w:color w:val="000000" w:themeColor="text1"/>
          <w:sz w:val="24"/>
          <w:szCs w:val="24"/>
          <w:vertAlign w:val="subscript"/>
        </w:rPr>
        <w:t>b</w:t>
      </w:r>
      <w:r w:rsidRPr="00B65EAD">
        <w:rPr>
          <w:rFonts w:ascii="Aptos" w:hAnsi="Aptos" w:cs="Times New Roman"/>
          <w:color w:val="000000" w:themeColor="text1"/>
          <w:sz w:val="24"/>
          <w:szCs w:val="24"/>
        </w:rPr>
        <w:t xml:space="preserve"> </w:t>
      </w:r>
      <w:r w:rsidR="004E3EA3">
        <w:rPr>
          <w:rFonts w:ascii="Aptos" w:hAnsi="Aptos" w:cs="Times New Roman"/>
          <w:color w:val="000000" w:themeColor="text1"/>
          <w:sz w:val="24"/>
          <w:szCs w:val="24"/>
        </w:rPr>
        <w:t xml:space="preserve">estimates </w:t>
      </w:r>
      <w:r w:rsidRPr="00B65EAD">
        <w:rPr>
          <w:rFonts w:ascii="Aptos" w:hAnsi="Aptos" w:cs="Times New Roman"/>
          <w:color w:val="000000" w:themeColor="text1"/>
          <w:sz w:val="24"/>
          <w:szCs w:val="24"/>
        </w:rPr>
        <w:t xml:space="preserve">varied between -2.63 (SCO) and -6.65 °C (BER). In addition, </w:t>
      </w:r>
      <w:proofErr w:type="gramStart"/>
      <w:r w:rsidRPr="00B65EAD">
        <w:rPr>
          <w:rFonts w:ascii="Aptos" w:hAnsi="Aptos" w:cs="Times New Roman"/>
          <w:color w:val="000000" w:themeColor="text1"/>
          <w:sz w:val="24"/>
          <w:szCs w:val="24"/>
        </w:rPr>
        <w:t>T</w:t>
      </w:r>
      <w:r w:rsidRPr="00B65EAD">
        <w:rPr>
          <w:rFonts w:ascii="Aptos" w:hAnsi="Aptos" w:cs="Times New Roman"/>
          <w:color w:val="000000" w:themeColor="text1"/>
          <w:sz w:val="24"/>
          <w:szCs w:val="24"/>
          <w:vertAlign w:val="subscript"/>
        </w:rPr>
        <w:t>o</w:t>
      </w:r>
      <w:proofErr w:type="gramEnd"/>
      <w:r w:rsidRPr="00B65EAD">
        <w:rPr>
          <w:rFonts w:ascii="Aptos" w:hAnsi="Aptos" w:cs="Times New Roman"/>
          <w:color w:val="000000" w:themeColor="text1"/>
          <w:sz w:val="24"/>
          <w:szCs w:val="24"/>
        </w:rPr>
        <w:t xml:space="preserve"> </w:t>
      </w:r>
      <w:r w:rsidR="000D266E">
        <w:rPr>
          <w:rFonts w:ascii="Aptos" w:hAnsi="Aptos" w:cs="Times New Roman"/>
          <w:color w:val="000000" w:themeColor="text1"/>
          <w:sz w:val="24"/>
          <w:szCs w:val="24"/>
        </w:rPr>
        <w:t>varied</w:t>
      </w:r>
      <w:r w:rsidRPr="00B65EAD">
        <w:rPr>
          <w:rFonts w:ascii="Aptos" w:hAnsi="Aptos" w:cs="Times New Roman"/>
          <w:color w:val="000000" w:themeColor="text1"/>
          <w:sz w:val="24"/>
          <w:szCs w:val="24"/>
        </w:rPr>
        <w:t xml:space="preserve"> from 2.54 (LEO) and 5.23 °C (CHO). Finally, T</w:t>
      </w:r>
      <w:r w:rsidRPr="00B65EAD">
        <w:rPr>
          <w:rFonts w:ascii="Aptos" w:hAnsi="Aptos" w:cs="Times New Roman"/>
          <w:color w:val="000000" w:themeColor="text1"/>
          <w:sz w:val="24"/>
          <w:szCs w:val="24"/>
          <w:vertAlign w:val="subscript"/>
        </w:rPr>
        <w:t>c</w:t>
      </w:r>
      <w:r w:rsidRPr="00B65EAD">
        <w:rPr>
          <w:rFonts w:ascii="Aptos" w:hAnsi="Aptos" w:cs="Times New Roman"/>
          <w:color w:val="000000" w:themeColor="text1"/>
          <w:sz w:val="24"/>
          <w:szCs w:val="24"/>
        </w:rPr>
        <w:t xml:space="preserve"> </w:t>
      </w:r>
      <w:r w:rsidR="00BA21C7" w:rsidRPr="00B65EAD">
        <w:rPr>
          <w:rFonts w:ascii="Aptos" w:hAnsi="Aptos" w:cs="Times New Roman"/>
          <w:color w:val="000000" w:themeColor="text1"/>
          <w:sz w:val="24"/>
          <w:szCs w:val="24"/>
        </w:rPr>
        <w:t>was between</w:t>
      </w:r>
      <w:r w:rsidR="002A6528" w:rsidRPr="00B65EAD">
        <w:rPr>
          <w:rFonts w:ascii="Aptos" w:hAnsi="Aptos" w:cs="Times New Roman"/>
          <w:color w:val="000000" w:themeColor="text1"/>
          <w:sz w:val="24"/>
          <w:szCs w:val="24"/>
        </w:rPr>
        <w:t xml:space="preserve"> </w:t>
      </w:r>
      <w:r w:rsidRPr="00B65EAD">
        <w:rPr>
          <w:rFonts w:ascii="Aptos" w:hAnsi="Aptos" w:cs="Times New Roman"/>
          <w:color w:val="000000" w:themeColor="text1"/>
          <w:sz w:val="24"/>
          <w:szCs w:val="24"/>
        </w:rPr>
        <w:t xml:space="preserve">12.08 (BER) and 20.54 °C (TRE) (Table </w:t>
      </w:r>
      <w:r w:rsidR="00E66E2E" w:rsidRPr="00B65EAD">
        <w:rPr>
          <w:rFonts w:ascii="Aptos" w:hAnsi="Aptos" w:cs="Times New Roman"/>
          <w:color w:val="000000" w:themeColor="text1"/>
          <w:sz w:val="24"/>
          <w:szCs w:val="24"/>
        </w:rPr>
        <w:t>2</w:t>
      </w:r>
      <w:r w:rsidRPr="00B65EAD">
        <w:rPr>
          <w:rFonts w:ascii="Aptos" w:hAnsi="Aptos" w:cs="Times New Roman"/>
          <w:color w:val="000000" w:themeColor="text1"/>
          <w:sz w:val="24"/>
          <w:szCs w:val="24"/>
        </w:rPr>
        <w:t xml:space="preserve">). </w:t>
      </w:r>
    </w:p>
    <w:p w14:paraId="29F22629" w14:textId="031A6DA4" w:rsidR="00A37ACA" w:rsidRPr="00B65EAD" w:rsidRDefault="00A37ACA" w:rsidP="000F76F6">
      <w:pPr>
        <w:shd w:val="clear" w:color="auto" w:fill="FFFFFF"/>
        <w:spacing w:before="120" w:after="120" w:line="480" w:lineRule="auto"/>
        <w:jc w:val="both"/>
        <w:rPr>
          <w:rFonts w:ascii="Aptos" w:eastAsia="Times New Roman" w:hAnsi="Aptos" w:cs="Times New Roman"/>
          <w:b/>
          <w:i/>
          <w:color w:val="000000" w:themeColor="text1"/>
          <w:sz w:val="24"/>
          <w:szCs w:val="24"/>
          <w:lang w:eastAsia="en-GB"/>
        </w:rPr>
      </w:pPr>
      <w:r w:rsidRPr="00B65EAD">
        <w:rPr>
          <w:rFonts w:ascii="Aptos" w:eastAsia="Times New Roman" w:hAnsi="Aptos" w:cs="Times New Roman"/>
          <w:b/>
          <w:i/>
          <w:color w:val="000000" w:themeColor="text1"/>
          <w:sz w:val="24"/>
          <w:szCs w:val="24"/>
          <w:lang w:eastAsia="en-GB"/>
        </w:rPr>
        <w:t>Embryo growth in natural conditions</w:t>
      </w:r>
    </w:p>
    <w:p w14:paraId="0A1BFE2A" w14:textId="63D09CE9" w:rsidR="00A22E2A" w:rsidRPr="00B65EAD" w:rsidRDefault="00A37ACA" w:rsidP="000F76F6">
      <w:pPr>
        <w:shd w:val="clear" w:color="auto" w:fill="FFFFFF"/>
        <w:spacing w:before="120" w:after="120" w:line="480" w:lineRule="auto"/>
        <w:jc w:val="both"/>
        <w:rPr>
          <w:rFonts w:ascii="Aptos" w:hAnsi="Aptos" w:cs="Times New Roman"/>
          <w:color w:val="000000" w:themeColor="text1"/>
          <w:sz w:val="24"/>
          <w:szCs w:val="24"/>
        </w:rPr>
      </w:pPr>
      <w:r w:rsidRPr="00B65EAD">
        <w:rPr>
          <w:rFonts w:ascii="Aptos" w:eastAsia="Times New Roman" w:hAnsi="Aptos" w:cs="Times New Roman"/>
          <w:color w:val="000000" w:themeColor="text1"/>
          <w:sz w:val="24"/>
          <w:szCs w:val="24"/>
          <w:lang w:eastAsia="en-GB"/>
        </w:rPr>
        <w:t xml:space="preserve">The minimum temperature recorded in Norway in winter was -2 °C in mid-November while the highest </w:t>
      </w:r>
      <w:r w:rsidR="004E3EA3" w:rsidRPr="00B65EAD">
        <w:rPr>
          <w:rFonts w:ascii="Aptos" w:eastAsia="Times New Roman" w:hAnsi="Aptos" w:cs="Times New Roman"/>
          <w:color w:val="000000" w:themeColor="text1"/>
          <w:sz w:val="24"/>
          <w:szCs w:val="24"/>
          <w:lang w:eastAsia="en-GB"/>
        </w:rPr>
        <w:t xml:space="preserve">(18.5 °C) </w:t>
      </w:r>
      <w:r w:rsidRPr="00B65EAD">
        <w:rPr>
          <w:rFonts w:ascii="Aptos" w:eastAsia="Times New Roman" w:hAnsi="Aptos" w:cs="Times New Roman"/>
          <w:color w:val="000000" w:themeColor="text1"/>
          <w:sz w:val="24"/>
          <w:szCs w:val="24"/>
          <w:lang w:eastAsia="en-GB"/>
        </w:rPr>
        <w:t>was recorded at the beginning of the experiment, on 15</w:t>
      </w:r>
      <w:r w:rsidRPr="00B65EAD">
        <w:rPr>
          <w:rFonts w:ascii="Aptos" w:eastAsia="Times New Roman" w:hAnsi="Aptos" w:cs="Times New Roman"/>
          <w:color w:val="000000" w:themeColor="text1"/>
          <w:sz w:val="24"/>
          <w:szCs w:val="24"/>
          <w:vertAlign w:val="superscript"/>
          <w:lang w:eastAsia="en-GB"/>
        </w:rPr>
        <w:t>th</w:t>
      </w:r>
      <w:r w:rsidRPr="00B65EAD">
        <w:rPr>
          <w:rFonts w:ascii="Aptos" w:eastAsia="Times New Roman" w:hAnsi="Aptos" w:cs="Times New Roman"/>
          <w:color w:val="000000" w:themeColor="text1"/>
          <w:sz w:val="24"/>
          <w:szCs w:val="24"/>
          <w:lang w:eastAsia="en-GB"/>
        </w:rPr>
        <w:t xml:space="preserve"> September 2016</w:t>
      </w:r>
      <w:r w:rsidR="004E3EA3">
        <w:rPr>
          <w:rFonts w:ascii="Aptos" w:eastAsia="Times New Roman" w:hAnsi="Aptos" w:cs="Times New Roman"/>
          <w:color w:val="000000" w:themeColor="text1"/>
          <w:sz w:val="24"/>
          <w:szCs w:val="24"/>
          <w:lang w:eastAsia="en-GB"/>
        </w:rPr>
        <w:t xml:space="preserve">. </w:t>
      </w:r>
      <w:r w:rsidRPr="00B65EAD">
        <w:rPr>
          <w:rFonts w:ascii="Aptos" w:eastAsia="Times New Roman" w:hAnsi="Aptos" w:cs="Times New Roman"/>
          <w:color w:val="000000" w:themeColor="text1"/>
          <w:sz w:val="24"/>
          <w:szCs w:val="24"/>
          <w:lang w:eastAsia="en-GB"/>
        </w:rPr>
        <w:t xml:space="preserve">In England the minimum temperature recorded was 1.6 °C at the end of January and the maximum 17.0 °C, recorded on the same day as the Norwegian site, during an autumn heat wave. </w:t>
      </w:r>
      <w:r w:rsidRPr="00B65EAD">
        <w:rPr>
          <w:rFonts w:ascii="Aptos" w:hAnsi="Aptos" w:cs="Times New Roman"/>
          <w:color w:val="000000" w:themeColor="text1"/>
          <w:sz w:val="24"/>
          <w:szCs w:val="24"/>
        </w:rPr>
        <w:t xml:space="preserve">Embryo </w:t>
      </w:r>
      <w:r w:rsidRPr="00B65EAD">
        <w:rPr>
          <w:rFonts w:ascii="Aptos" w:hAnsi="Aptos" w:cs="Times New Roman"/>
          <w:color w:val="000000" w:themeColor="text1"/>
          <w:sz w:val="24"/>
          <w:szCs w:val="24"/>
        </w:rPr>
        <w:lastRenderedPageBreak/>
        <w:t>growth in natural condition was faster, for all the population tested, in the northern most location of Bergen where daily average temperatures were lower than at Wakehurst, UK. However, in both sites the rate of embryo growth started to increase when the temperatures fell below 10 °C (</w:t>
      </w:r>
      <w:r w:rsidR="00D62346" w:rsidRPr="00B65EAD">
        <w:rPr>
          <w:rFonts w:ascii="Aptos" w:hAnsi="Aptos" w:cs="Times New Roman"/>
          <w:bCs/>
          <w:color w:val="000000" w:themeColor="text1"/>
          <w:sz w:val="24"/>
          <w:szCs w:val="24"/>
        </w:rPr>
        <w:t xml:space="preserve">Fig. </w:t>
      </w:r>
      <w:r w:rsidR="002A6528" w:rsidRPr="00B65EAD">
        <w:rPr>
          <w:rFonts w:ascii="Aptos" w:hAnsi="Aptos" w:cs="Times New Roman"/>
          <w:bCs/>
          <w:color w:val="000000" w:themeColor="text1"/>
          <w:sz w:val="24"/>
          <w:szCs w:val="24"/>
        </w:rPr>
        <w:t>2</w:t>
      </w:r>
      <w:r w:rsidRPr="00B65EAD">
        <w:rPr>
          <w:rFonts w:ascii="Aptos" w:hAnsi="Aptos" w:cs="Times New Roman"/>
          <w:color w:val="000000" w:themeColor="text1"/>
          <w:sz w:val="24"/>
          <w:szCs w:val="24"/>
        </w:rPr>
        <w:t xml:space="preserve">). </w:t>
      </w:r>
      <w:r w:rsidR="00A22E2A" w:rsidRPr="00B65EAD">
        <w:rPr>
          <w:rFonts w:ascii="Aptos" w:hAnsi="Aptos" w:cs="Times New Roman"/>
          <w:color w:val="000000" w:themeColor="text1"/>
          <w:sz w:val="24"/>
          <w:szCs w:val="24"/>
        </w:rPr>
        <w:t>Even if the southern population (CHO) had the greater initial E:E ratio, its growth rate was not different from the other populations tested. Eventually, the three growth curves tended to converge when an average E:E ratio approached 0.8 (</w:t>
      </w:r>
      <w:r w:rsidR="00A22E2A" w:rsidRPr="00B65EAD">
        <w:rPr>
          <w:rFonts w:ascii="Aptos" w:hAnsi="Aptos" w:cs="Times New Roman"/>
          <w:bCs/>
          <w:color w:val="000000" w:themeColor="text1"/>
          <w:sz w:val="24"/>
          <w:szCs w:val="24"/>
        </w:rPr>
        <w:t>Fig. 2</w:t>
      </w:r>
      <w:r w:rsidR="00A22E2A" w:rsidRPr="00B65EAD">
        <w:rPr>
          <w:rFonts w:ascii="Aptos" w:hAnsi="Aptos" w:cs="Times New Roman"/>
          <w:color w:val="000000" w:themeColor="text1"/>
          <w:sz w:val="24"/>
          <w:szCs w:val="24"/>
        </w:rPr>
        <w:t>). Germination in nature tended to peak in the months of January and February. Fitting a logistic regression to the curves permitted an estimation of the time, in days, to reach different deciles of relative embryo size.</w:t>
      </w:r>
    </w:p>
    <w:p w14:paraId="229F4C55" w14:textId="77777777" w:rsidR="00A37ACA" w:rsidRPr="00B65EAD" w:rsidRDefault="00A37ACA" w:rsidP="000F76F6">
      <w:pPr>
        <w:spacing w:before="120" w:after="120" w:line="480" w:lineRule="auto"/>
        <w:jc w:val="both"/>
        <w:rPr>
          <w:rFonts w:ascii="Aptos" w:hAnsi="Aptos" w:cs="Times New Roman"/>
          <w:b/>
          <w:i/>
          <w:color w:val="000000" w:themeColor="text1"/>
          <w:sz w:val="24"/>
          <w:szCs w:val="24"/>
        </w:rPr>
      </w:pPr>
      <w:r w:rsidRPr="00B65EAD">
        <w:rPr>
          <w:rFonts w:ascii="Aptos" w:hAnsi="Aptos" w:cs="Times New Roman"/>
          <w:b/>
          <w:i/>
          <w:color w:val="000000" w:themeColor="text1"/>
          <w:sz w:val="24"/>
          <w:szCs w:val="24"/>
        </w:rPr>
        <w:t>Comparison of the model with field data</w:t>
      </w:r>
    </w:p>
    <w:p w14:paraId="3C2EC24E" w14:textId="40940477" w:rsidR="00A37ACA" w:rsidRPr="00B65EAD" w:rsidRDefault="00A37ACA" w:rsidP="000F76F6">
      <w:pPr>
        <w:spacing w:before="120" w:after="120" w:line="480" w:lineRule="auto"/>
        <w:jc w:val="both"/>
        <w:rPr>
          <w:rFonts w:ascii="Aptos" w:hAnsi="Aptos" w:cs="Times New Roman"/>
          <w:color w:val="000000" w:themeColor="text1"/>
          <w:sz w:val="24"/>
          <w:szCs w:val="24"/>
        </w:rPr>
      </w:pPr>
      <w:r w:rsidRPr="00B65EAD">
        <w:rPr>
          <w:rFonts w:ascii="Aptos" w:hAnsi="Aptos" w:cs="Times New Roman"/>
          <w:color w:val="000000" w:themeColor="text1"/>
          <w:sz w:val="24"/>
          <w:szCs w:val="24"/>
        </w:rPr>
        <w:t>The comparison of the thermal models against estimates of embryo growth in the field gave different results between the three populations but was consistent between experimental sites (</w:t>
      </w:r>
      <w:r w:rsidRPr="00B65EAD">
        <w:rPr>
          <w:rFonts w:ascii="Aptos" w:hAnsi="Aptos" w:cs="Times New Roman"/>
          <w:bCs/>
          <w:color w:val="000000" w:themeColor="text1"/>
          <w:sz w:val="24"/>
          <w:szCs w:val="24"/>
        </w:rPr>
        <w:t>Fig.</w:t>
      </w:r>
      <w:r w:rsidR="00894E9E">
        <w:rPr>
          <w:rFonts w:ascii="Aptos" w:hAnsi="Aptos" w:cs="Times New Roman"/>
          <w:bCs/>
          <w:color w:val="000000" w:themeColor="text1"/>
          <w:sz w:val="24"/>
          <w:szCs w:val="24"/>
        </w:rPr>
        <w:t xml:space="preserve"> </w:t>
      </w:r>
      <w:r w:rsidR="002A6528" w:rsidRPr="00B65EAD">
        <w:rPr>
          <w:rFonts w:ascii="Aptos" w:hAnsi="Aptos" w:cs="Times New Roman"/>
          <w:bCs/>
          <w:color w:val="000000" w:themeColor="text1"/>
          <w:sz w:val="24"/>
          <w:szCs w:val="24"/>
        </w:rPr>
        <w:t>3</w:t>
      </w:r>
      <w:r w:rsidRPr="00B65EAD">
        <w:rPr>
          <w:rFonts w:ascii="Aptos" w:hAnsi="Aptos" w:cs="Times New Roman"/>
          <w:color w:val="000000" w:themeColor="text1"/>
          <w:sz w:val="24"/>
          <w:szCs w:val="24"/>
        </w:rPr>
        <w:t>).</w:t>
      </w:r>
      <w:r w:rsidR="000C43AE" w:rsidRPr="00B65EAD">
        <w:rPr>
          <w:rFonts w:ascii="Aptos" w:hAnsi="Aptos" w:cs="Times New Roman"/>
          <w:color w:val="000000" w:themeColor="text1"/>
          <w:sz w:val="24"/>
          <w:szCs w:val="24"/>
        </w:rPr>
        <w:t xml:space="preserve"> </w:t>
      </w:r>
      <w:r w:rsidRPr="00B65EAD">
        <w:rPr>
          <w:rFonts w:ascii="Aptos" w:hAnsi="Aptos" w:cs="Times New Roman"/>
          <w:color w:val="000000" w:themeColor="text1"/>
          <w:sz w:val="24"/>
          <w:szCs w:val="24"/>
        </w:rPr>
        <w:t xml:space="preserve">Estimates of time to reach successive </w:t>
      </w:r>
      <w:r w:rsidR="00027F1B" w:rsidRPr="00B65EAD">
        <w:rPr>
          <w:rFonts w:ascii="Aptos" w:hAnsi="Aptos" w:cs="Times New Roman"/>
          <w:color w:val="000000" w:themeColor="text1"/>
          <w:sz w:val="24"/>
          <w:szCs w:val="24"/>
        </w:rPr>
        <w:t>decile</w:t>
      </w:r>
      <w:r w:rsidRPr="00B65EAD">
        <w:rPr>
          <w:rFonts w:ascii="Aptos" w:hAnsi="Aptos" w:cs="Times New Roman"/>
          <w:color w:val="000000" w:themeColor="text1"/>
          <w:sz w:val="24"/>
          <w:szCs w:val="24"/>
        </w:rPr>
        <w:t xml:space="preserve">s of E:E ratio </w:t>
      </w:r>
      <w:proofErr w:type="gramStart"/>
      <w:r w:rsidRPr="00B65EAD">
        <w:rPr>
          <w:rFonts w:ascii="Aptos" w:hAnsi="Aptos" w:cs="Times New Roman"/>
          <w:color w:val="000000" w:themeColor="text1"/>
          <w:sz w:val="24"/>
          <w:szCs w:val="24"/>
        </w:rPr>
        <w:t>were</w:t>
      </w:r>
      <w:proofErr w:type="gramEnd"/>
      <w:r w:rsidRPr="00B65EAD">
        <w:rPr>
          <w:rFonts w:ascii="Aptos" w:hAnsi="Aptos" w:cs="Times New Roman"/>
          <w:color w:val="000000" w:themeColor="text1"/>
          <w:sz w:val="24"/>
          <w:szCs w:val="24"/>
        </w:rPr>
        <w:t xml:space="preserve"> similar if calculated using the </w:t>
      </w:r>
      <w:r w:rsidRPr="00B65EAD">
        <w:rPr>
          <w:rFonts w:ascii="Calibri" w:hAnsi="Calibri" w:cs="Calibri"/>
          <w:color w:val="000000" w:themeColor="text1"/>
          <w:sz w:val="24"/>
          <w:szCs w:val="24"/>
        </w:rPr>
        <w:t>Ɵ</w:t>
      </w:r>
      <w:r w:rsidRPr="00B65EAD">
        <w:rPr>
          <w:rFonts w:ascii="Aptos" w:hAnsi="Aptos" w:cs="Times New Roman"/>
          <w:color w:val="000000" w:themeColor="text1"/>
          <w:sz w:val="24"/>
          <w:szCs w:val="24"/>
        </w:rPr>
        <w:t>T</w:t>
      </w:r>
      <w:r w:rsidRPr="00B65EAD">
        <w:rPr>
          <w:rFonts w:ascii="Aptos" w:hAnsi="Aptos" w:cs="Times New Roman"/>
          <w:color w:val="000000" w:themeColor="text1"/>
          <w:sz w:val="24"/>
          <w:szCs w:val="24"/>
          <w:vertAlign w:val="subscript"/>
        </w:rPr>
        <w:t>b</w:t>
      </w:r>
      <w:r w:rsidRPr="00B65EAD">
        <w:rPr>
          <w:rFonts w:ascii="Aptos" w:hAnsi="Aptos" w:cs="Times New Roman"/>
          <w:color w:val="000000" w:themeColor="text1"/>
          <w:sz w:val="24"/>
          <w:szCs w:val="24"/>
        </w:rPr>
        <w:t xml:space="preserve"> and </w:t>
      </w:r>
      <w:r w:rsidRPr="00B65EAD">
        <w:rPr>
          <w:rFonts w:ascii="Calibri" w:hAnsi="Calibri" w:cs="Calibri"/>
          <w:color w:val="000000" w:themeColor="text1"/>
          <w:sz w:val="24"/>
          <w:szCs w:val="24"/>
        </w:rPr>
        <w:t>Ɵ</w:t>
      </w:r>
      <w:r w:rsidRPr="00B65EAD">
        <w:rPr>
          <w:rFonts w:ascii="Aptos" w:hAnsi="Aptos" w:cs="Times New Roman"/>
          <w:color w:val="000000" w:themeColor="text1"/>
          <w:sz w:val="24"/>
          <w:szCs w:val="24"/>
        </w:rPr>
        <w:t>T</w:t>
      </w:r>
      <w:r w:rsidRPr="00B65EAD">
        <w:rPr>
          <w:rFonts w:ascii="Aptos" w:hAnsi="Aptos" w:cs="Times New Roman"/>
          <w:color w:val="000000" w:themeColor="text1"/>
          <w:sz w:val="24"/>
          <w:szCs w:val="24"/>
          <w:vertAlign w:val="subscript"/>
        </w:rPr>
        <w:t>c</w:t>
      </w:r>
      <w:r w:rsidRPr="00B65EAD">
        <w:rPr>
          <w:rFonts w:ascii="Aptos" w:hAnsi="Aptos" w:cs="Times New Roman"/>
          <w:color w:val="000000" w:themeColor="text1"/>
          <w:sz w:val="24"/>
          <w:szCs w:val="24"/>
        </w:rPr>
        <w:t xml:space="preserve"> of</w:t>
      </w:r>
      <w:r w:rsidR="002E0209">
        <w:rPr>
          <w:rFonts w:ascii="Aptos" w:hAnsi="Aptos" w:cs="Times New Roman"/>
          <w:color w:val="000000" w:themeColor="text1"/>
          <w:sz w:val="24"/>
          <w:szCs w:val="24"/>
        </w:rPr>
        <w:t xml:space="preserve"> </w:t>
      </w:r>
      <w:r w:rsidRPr="00B65EAD">
        <w:rPr>
          <w:rFonts w:ascii="Aptos" w:hAnsi="Aptos" w:cs="Times New Roman"/>
          <w:color w:val="000000" w:themeColor="text1"/>
          <w:sz w:val="24"/>
          <w:szCs w:val="24"/>
        </w:rPr>
        <w:t>the WAK population for both sites but higher than the Tr</w:t>
      </w:r>
      <w:r w:rsidRPr="00B65EAD">
        <w:rPr>
          <w:rFonts w:ascii="Aptos" w:hAnsi="Aptos" w:cs="Times New Roman"/>
          <w:color w:val="000000" w:themeColor="text1"/>
          <w:sz w:val="24"/>
          <w:szCs w:val="24"/>
          <w:vertAlign w:val="subscript"/>
        </w:rPr>
        <w:t>g</w:t>
      </w:r>
      <w:r w:rsidRPr="00B65EAD">
        <w:rPr>
          <w:rFonts w:ascii="Aptos" w:hAnsi="Aptos" w:cs="Times New Roman"/>
          <w:color w:val="000000" w:themeColor="text1"/>
          <w:sz w:val="24"/>
          <w:szCs w:val="24"/>
        </w:rPr>
        <w:t xml:space="preserve"> estimated from the logistic regression of embryo growth in the field. The BER population shown a rate of embryo growth that could be better predicted by the </w:t>
      </w:r>
      <w:r w:rsidRPr="00B65EAD">
        <w:rPr>
          <w:rFonts w:ascii="Calibri" w:hAnsi="Calibri" w:cs="Calibri"/>
          <w:color w:val="000000" w:themeColor="text1"/>
          <w:sz w:val="24"/>
          <w:szCs w:val="24"/>
        </w:rPr>
        <w:t>Ɵ</w:t>
      </w:r>
      <w:r w:rsidRPr="00B65EAD">
        <w:rPr>
          <w:rFonts w:ascii="Aptos" w:hAnsi="Aptos" w:cs="Times New Roman"/>
          <w:color w:val="000000" w:themeColor="text1"/>
          <w:sz w:val="24"/>
          <w:szCs w:val="24"/>
        </w:rPr>
        <w:t>T</w:t>
      </w:r>
      <w:r w:rsidRPr="00B65EAD">
        <w:rPr>
          <w:rFonts w:ascii="Aptos" w:hAnsi="Aptos" w:cs="Times New Roman"/>
          <w:color w:val="000000" w:themeColor="text1"/>
          <w:sz w:val="24"/>
          <w:szCs w:val="24"/>
          <w:vertAlign w:val="subscript"/>
        </w:rPr>
        <w:t>c</w:t>
      </w:r>
      <w:r w:rsidRPr="00B65EAD">
        <w:rPr>
          <w:rFonts w:ascii="Aptos" w:hAnsi="Aptos" w:cs="Times New Roman"/>
          <w:color w:val="000000" w:themeColor="text1"/>
          <w:sz w:val="24"/>
          <w:szCs w:val="24"/>
        </w:rPr>
        <w:t xml:space="preserve"> rather than by </w:t>
      </w:r>
      <w:r w:rsidRPr="00B65EAD">
        <w:rPr>
          <w:rFonts w:ascii="Calibri" w:hAnsi="Calibri" w:cs="Calibri"/>
          <w:color w:val="000000" w:themeColor="text1"/>
          <w:sz w:val="24"/>
          <w:szCs w:val="24"/>
        </w:rPr>
        <w:t>Ɵ</w:t>
      </w:r>
      <w:r w:rsidRPr="00B65EAD">
        <w:rPr>
          <w:rFonts w:ascii="Aptos" w:hAnsi="Aptos" w:cs="Times New Roman"/>
          <w:color w:val="000000" w:themeColor="text1"/>
          <w:sz w:val="24"/>
          <w:szCs w:val="24"/>
        </w:rPr>
        <w:t>T</w:t>
      </w:r>
      <w:r w:rsidRPr="00B65EAD">
        <w:rPr>
          <w:rFonts w:ascii="Aptos" w:hAnsi="Aptos" w:cs="Times New Roman"/>
          <w:color w:val="000000" w:themeColor="text1"/>
          <w:sz w:val="24"/>
          <w:szCs w:val="24"/>
          <w:vertAlign w:val="subscript"/>
        </w:rPr>
        <w:t>b</w:t>
      </w:r>
      <w:r w:rsidRPr="00B65EAD">
        <w:rPr>
          <w:rFonts w:ascii="Aptos" w:hAnsi="Aptos" w:cs="Times New Roman"/>
          <w:color w:val="000000" w:themeColor="text1"/>
          <w:sz w:val="24"/>
          <w:szCs w:val="24"/>
        </w:rPr>
        <w:t xml:space="preserve"> while both models diverged from the observed pattern of embryo growth in the southern population</w:t>
      </w:r>
      <w:r w:rsidR="002A6528" w:rsidRPr="00B65EAD">
        <w:rPr>
          <w:rFonts w:ascii="Aptos" w:hAnsi="Aptos" w:cs="Times New Roman"/>
          <w:color w:val="000000" w:themeColor="text1"/>
          <w:sz w:val="24"/>
          <w:szCs w:val="24"/>
        </w:rPr>
        <w:t xml:space="preserve"> CHO</w:t>
      </w:r>
      <w:r w:rsidRPr="00B65EAD">
        <w:rPr>
          <w:rFonts w:ascii="Aptos" w:hAnsi="Aptos" w:cs="Times New Roman"/>
          <w:color w:val="000000" w:themeColor="text1"/>
          <w:sz w:val="24"/>
          <w:szCs w:val="24"/>
        </w:rPr>
        <w:t>.</w:t>
      </w:r>
    </w:p>
    <w:p w14:paraId="2CF7D947" w14:textId="4040ED3F" w:rsidR="00A37ACA" w:rsidRPr="00B65EAD" w:rsidRDefault="00A37ACA" w:rsidP="000F76F6">
      <w:pPr>
        <w:spacing w:before="120" w:after="120" w:line="480" w:lineRule="auto"/>
        <w:jc w:val="both"/>
        <w:rPr>
          <w:rFonts w:ascii="Aptos" w:hAnsi="Aptos" w:cs="Times New Roman"/>
          <w:b/>
          <w:i/>
          <w:color w:val="000000" w:themeColor="text1"/>
          <w:sz w:val="24"/>
          <w:szCs w:val="24"/>
        </w:rPr>
      </w:pPr>
      <w:r w:rsidRPr="00B65EAD">
        <w:rPr>
          <w:rFonts w:ascii="Aptos" w:hAnsi="Aptos" w:cs="Times New Roman"/>
          <w:b/>
          <w:i/>
          <w:color w:val="000000" w:themeColor="text1"/>
          <w:sz w:val="24"/>
          <w:szCs w:val="24"/>
        </w:rPr>
        <w:t xml:space="preserve">Environmental </w:t>
      </w:r>
      <w:r w:rsidR="000C43AE" w:rsidRPr="00B65EAD">
        <w:rPr>
          <w:rFonts w:ascii="Aptos" w:hAnsi="Aptos" w:cs="Times New Roman"/>
          <w:b/>
          <w:i/>
          <w:color w:val="000000" w:themeColor="text1"/>
          <w:sz w:val="24"/>
          <w:szCs w:val="24"/>
        </w:rPr>
        <w:t>correlate</w:t>
      </w:r>
      <w:r w:rsidR="00894E9E">
        <w:rPr>
          <w:rFonts w:ascii="Aptos" w:hAnsi="Aptos" w:cs="Times New Roman"/>
          <w:b/>
          <w:i/>
          <w:color w:val="000000" w:themeColor="text1"/>
          <w:sz w:val="24"/>
          <w:szCs w:val="24"/>
        </w:rPr>
        <w:t>s</w:t>
      </w:r>
      <w:r w:rsidR="000C43AE" w:rsidRPr="00B65EAD">
        <w:rPr>
          <w:rFonts w:ascii="Aptos" w:hAnsi="Aptos" w:cs="Times New Roman"/>
          <w:b/>
          <w:i/>
          <w:color w:val="000000" w:themeColor="text1"/>
          <w:sz w:val="24"/>
          <w:szCs w:val="24"/>
        </w:rPr>
        <w:t xml:space="preserve"> of embryo growth</w:t>
      </w:r>
      <w:r w:rsidRPr="00B65EAD">
        <w:rPr>
          <w:rFonts w:ascii="Aptos" w:hAnsi="Aptos" w:cs="Times New Roman"/>
          <w:b/>
          <w:i/>
          <w:color w:val="000000" w:themeColor="text1"/>
          <w:sz w:val="24"/>
          <w:szCs w:val="24"/>
        </w:rPr>
        <w:t xml:space="preserve"> traits</w:t>
      </w:r>
    </w:p>
    <w:p w14:paraId="5BB230C2" w14:textId="44DAA728" w:rsidR="0049422E" w:rsidRPr="00B65EAD" w:rsidRDefault="00A37ACA" w:rsidP="000F76F6">
      <w:pPr>
        <w:spacing w:before="120" w:after="120" w:line="480" w:lineRule="auto"/>
        <w:jc w:val="both"/>
        <w:rPr>
          <w:rFonts w:ascii="Aptos" w:hAnsi="Aptos" w:cs="Times New Roman"/>
          <w:color w:val="000000" w:themeColor="text1"/>
          <w:sz w:val="24"/>
          <w:szCs w:val="24"/>
        </w:rPr>
      </w:pPr>
      <w:r w:rsidRPr="00B65EAD">
        <w:rPr>
          <w:rFonts w:ascii="Aptos" w:hAnsi="Aptos" w:cs="Times New Roman"/>
          <w:color w:val="000000" w:themeColor="text1"/>
          <w:sz w:val="24"/>
          <w:szCs w:val="24"/>
        </w:rPr>
        <w:t>A PCA (</w:t>
      </w:r>
      <w:r w:rsidRPr="00B65EAD">
        <w:rPr>
          <w:rFonts w:ascii="Aptos" w:hAnsi="Aptos" w:cs="Times New Roman"/>
          <w:bCs/>
          <w:color w:val="000000" w:themeColor="text1"/>
          <w:sz w:val="24"/>
          <w:szCs w:val="24"/>
        </w:rPr>
        <w:t xml:space="preserve">Fig. </w:t>
      </w:r>
      <w:r w:rsidR="0087660A" w:rsidRPr="00B65EAD">
        <w:rPr>
          <w:rFonts w:ascii="Aptos" w:hAnsi="Aptos" w:cs="Times New Roman"/>
          <w:bCs/>
          <w:color w:val="000000" w:themeColor="text1"/>
          <w:sz w:val="24"/>
          <w:szCs w:val="24"/>
        </w:rPr>
        <w:t>4</w:t>
      </w:r>
      <w:r w:rsidRPr="00B65EAD">
        <w:rPr>
          <w:rFonts w:ascii="Aptos" w:hAnsi="Aptos" w:cs="Times New Roman"/>
          <w:color w:val="000000" w:themeColor="text1"/>
          <w:sz w:val="24"/>
          <w:szCs w:val="24"/>
        </w:rPr>
        <w:t>) ordered the populations according to their seed and germination traits and to the climate of the collection site. The first axis, that explained 50% of the variability in the data, separated the southern population</w:t>
      </w:r>
      <w:r w:rsidR="008941F0" w:rsidRPr="00B65EAD">
        <w:rPr>
          <w:rFonts w:ascii="Aptos" w:hAnsi="Aptos" w:cs="Times New Roman"/>
          <w:color w:val="000000" w:themeColor="text1"/>
          <w:sz w:val="24"/>
          <w:szCs w:val="24"/>
        </w:rPr>
        <w:t>s</w:t>
      </w:r>
      <w:r w:rsidRPr="00B65EAD">
        <w:rPr>
          <w:rFonts w:ascii="Aptos" w:hAnsi="Aptos" w:cs="Times New Roman"/>
          <w:color w:val="000000" w:themeColor="text1"/>
          <w:sz w:val="24"/>
          <w:szCs w:val="24"/>
        </w:rPr>
        <w:t xml:space="preserve"> from the northern ones. The axis was described mostly by geographic and bioclimatic variables and the only see</w:t>
      </w:r>
      <w:r w:rsidR="00693C1C" w:rsidRPr="00B65EAD">
        <w:rPr>
          <w:rFonts w:ascii="Aptos" w:hAnsi="Aptos" w:cs="Times New Roman"/>
          <w:color w:val="000000" w:themeColor="text1"/>
          <w:sz w:val="24"/>
          <w:szCs w:val="24"/>
        </w:rPr>
        <w:t>d</w:t>
      </w:r>
      <w:r w:rsidRPr="00B65EAD">
        <w:rPr>
          <w:rFonts w:ascii="Aptos" w:hAnsi="Aptos" w:cs="Times New Roman"/>
          <w:color w:val="000000" w:themeColor="text1"/>
          <w:sz w:val="24"/>
          <w:szCs w:val="24"/>
        </w:rPr>
        <w:t xml:space="preserve"> trait</w:t>
      </w:r>
      <w:r w:rsidR="00693C1C" w:rsidRPr="00B65EAD">
        <w:rPr>
          <w:rFonts w:ascii="Aptos" w:hAnsi="Aptos" w:cs="Times New Roman"/>
          <w:color w:val="000000" w:themeColor="text1"/>
          <w:sz w:val="24"/>
          <w:szCs w:val="24"/>
        </w:rPr>
        <w:t>s</w:t>
      </w:r>
      <w:r w:rsidRPr="00B65EAD">
        <w:rPr>
          <w:rFonts w:ascii="Aptos" w:hAnsi="Aptos" w:cs="Times New Roman"/>
          <w:color w:val="000000" w:themeColor="text1"/>
          <w:sz w:val="24"/>
          <w:szCs w:val="24"/>
        </w:rPr>
        <w:t xml:space="preserve"> that had a significant correlation with it </w:t>
      </w:r>
      <w:r w:rsidR="00693C1C" w:rsidRPr="00B65EAD">
        <w:rPr>
          <w:rFonts w:ascii="Aptos" w:hAnsi="Aptos" w:cs="Times New Roman"/>
          <w:color w:val="000000" w:themeColor="text1"/>
          <w:sz w:val="24"/>
          <w:szCs w:val="24"/>
        </w:rPr>
        <w:t>were</w:t>
      </w:r>
      <w:r w:rsidRPr="00B65EAD">
        <w:rPr>
          <w:rFonts w:ascii="Aptos" w:hAnsi="Aptos" w:cs="Times New Roman"/>
          <w:color w:val="000000" w:themeColor="text1"/>
          <w:sz w:val="24"/>
          <w:szCs w:val="24"/>
        </w:rPr>
        <w:t xml:space="preserve"> seed dry mass</w:t>
      </w:r>
      <w:r w:rsidR="00693C1C" w:rsidRPr="00B65EAD">
        <w:rPr>
          <w:rFonts w:ascii="Aptos" w:hAnsi="Aptos" w:cs="Times New Roman"/>
          <w:color w:val="000000" w:themeColor="text1"/>
          <w:sz w:val="24"/>
          <w:szCs w:val="24"/>
        </w:rPr>
        <w:t xml:space="preserve"> and </w:t>
      </w:r>
      <w:r w:rsidR="007A2616" w:rsidRPr="00B65EAD">
        <w:rPr>
          <w:rFonts w:ascii="Aptos" w:hAnsi="Aptos" w:cs="Times New Roman"/>
          <w:color w:val="000000" w:themeColor="text1"/>
          <w:sz w:val="24"/>
          <w:szCs w:val="24"/>
        </w:rPr>
        <w:t>the ceiling temperature for embryo growth (T</w:t>
      </w:r>
      <w:r w:rsidR="007A2616" w:rsidRPr="00B65EAD">
        <w:rPr>
          <w:rFonts w:ascii="Aptos" w:hAnsi="Aptos" w:cs="Times New Roman"/>
          <w:color w:val="000000" w:themeColor="text1"/>
          <w:sz w:val="24"/>
          <w:szCs w:val="24"/>
          <w:vertAlign w:val="subscript"/>
        </w:rPr>
        <w:t>c</w:t>
      </w:r>
      <w:r w:rsidR="007A2616" w:rsidRPr="00B65EAD">
        <w:rPr>
          <w:rFonts w:ascii="Aptos" w:hAnsi="Aptos" w:cs="Times New Roman"/>
          <w:color w:val="000000" w:themeColor="text1"/>
          <w:sz w:val="24"/>
          <w:szCs w:val="24"/>
        </w:rPr>
        <w:t>)</w:t>
      </w:r>
      <w:r w:rsidRPr="00B65EAD">
        <w:rPr>
          <w:rFonts w:ascii="Aptos" w:hAnsi="Aptos" w:cs="Times New Roman"/>
          <w:color w:val="000000" w:themeColor="text1"/>
          <w:sz w:val="24"/>
          <w:szCs w:val="24"/>
        </w:rPr>
        <w:t xml:space="preserve">. </w:t>
      </w:r>
      <w:proofErr w:type="gramStart"/>
      <w:r w:rsidR="00693C1C" w:rsidRPr="00B65EAD">
        <w:rPr>
          <w:rFonts w:ascii="Aptos" w:hAnsi="Aptos" w:cs="Times New Roman"/>
          <w:color w:val="000000" w:themeColor="text1"/>
          <w:sz w:val="24"/>
          <w:szCs w:val="24"/>
        </w:rPr>
        <w:t xml:space="preserve">In particular, </w:t>
      </w:r>
      <w:r w:rsidR="00693C1C" w:rsidRPr="00B65EAD">
        <w:rPr>
          <w:rFonts w:ascii="Aptos" w:hAnsi="Aptos" w:cs="Times New Roman"/>
          <w:color w:val="000000" w:themeColor="text1"/>
          <w:sz w:val="24"/>
          <w:szCs w:val="24"/>
        </w:rPr>
        <w:lastRenderedPageBreak/>
        <w:t>there</w:t>
      </w:r>
      <w:proofErr w:type="gramEnd"/>
      <w:r w:rsidR="00693C1C" w:rsidRPr="00B65EAD">
        <w:rPr>
          <w:rFonts w:ascii="Aptos" w:hAnsi="Aptos" w:cs="Times New Roman"/>
          <w:color w:val="000000" w:themeColor="text1"/>
          <w:sz w:val="24"/>
          <w:szCs w:val="24"/>
        </w:rPr>
        <w:t xml:space="preserve"> was a strong negative correlation between precipitation of the driest month and T</w:t>
      </w:r>
      <w:r w:rsidR="00693C1C" w:rsidRPr="00B65EAD">
        <w:rPr>
          <w:rFonts w:ascii="Aptos" w:hAnsi="Aptos" w:cs="Times New Roman"/>
          <w:color w:val="000000" w:themeColor="text1"/>
          <w:sz w:val="24"/>
          <w:szCs w:val="24"/>
          <w:vertAlign w:val="subscript"/>
        </w:rPr>
        <w:t>c</w:t>
      </w:r>
      <w:r w:rsidR="00693C1C" w:rsidRPr="00B65EAD">
        <w:rPr>
          <w:rFonts w:ascii="Aptos" w:hAnsi="Aptos" w:cs="Times New Roman"/>
          <w:color w:val="000000" w:themeColor="text1"/>
          <w:sz w:val="24"/>
          <w:szCs w:val="24"/>
        </w:rPr>
        <w:t xml:space="preserve">. </w:t>
      </w:r>
      <w:r w:rsidRPr="00B65EAD">
        <w:rPr>
          <w:rFonts w:ascii="Aptos" w:hAnsi="Aptos" w:cs="Times New Roman"/>
          <w:color w:val="000000" w:themeColor="text1"/>
          <w:sz w:val="24"/>
          <w:szCs w:val="24"/>
        </w:rPr>
        <w:t xml:space="preserve">Mountain populations of </w:t>
      </w:r>
      <w:r w:rsidR="00D74E7A" w:rsidRPr="00B65EAD">
        <w:rPr>
          <w:rFonts w:ascii="Aptos" w:hAnsi="Aptos" w:cs="Times New Roman"/>
          <w:i/>
          <w:color w:val="000000" w:themeColor="text1"/>
          <w:sz w:val="24"/>
          <w:szCs w:val="24"/>
        </w:rPr>
        <w:t>Conopodium majus</w:t>
      </w:r>
      <w:r w:rsidRPr="00B65EAD">
        <w:rPr>
          <w:rFonts w:ascii="Aptos" w:hAnsi="Aptos" w:cs="Times New Roman"/>
          <w:color w:val="000000" w:themeColor="text1"/>
          <w:sz w:val="24"/>
          <w:szCs w:val="24"/>
        </w:rPr>
        <w:t xml:space="preserve"> </w:t>
      </w:r>
      <w:r w:rsidR="00F00CAC" w:rsidRPr="00B65EAD">
        <w:rPr>
          <w:rFonts w:ascii="Aptos" w:hAnsi="Aptos" w:cs="Times New Roman"/>
          <w:color w:val="000000" w:themeColor="text1"/>
          <w:sz w:val="24"/>
          <w:szCs w:val="24"/>
        </w:rPr>
        <w:t>were in</w:t>
      </w:r>
      <w:r w:rsidRPr="00B65EAD">
        <w:rPr>
          <w:rFonts w:ascii="Aptos" w:hAnsi="Aptos" w:cs="Times New Roman"/>
          <w:color w:val="000000" w:themeColor="text1"/>
          <w:sz w:val="24"/>
          <w:szCs w:val="24"/>
        </w:rPr>
        <w:t xml:space="preserve"> the southern portion of the distribution range of the species and were characterized by higher maximum temperatures and more severe drought stress. The seeds from these populations had a lower dry mass but a greater initial relative embryo size than the northern, lowland populations. The second axis explained 18.8 % of the variability in the data and had a significant correlation only with T</w:t>
      </w:r>
      <w:r w:rsidRPr="00B65EAD">
        <w:rPr>
          <w:rFonts w:ascii="Aptos" w:hAnsi="Aptos" w:cs="Times New Roman"/>
          <w:color w:val="000000" w:themeColor="text1"/>
          <w:sz w:val="24"/>
          <w:szCs w:val="24"/>
          <w:vertAlign w:val="subscript"/>
        </w:rPr>
        <w:t>b</w:t>
      </w:r>
      <w:r w:rsidRPr="00B65EAD">
        <w:rPr>
          <w:rFonts w:ascii="Aptos" w:hAnsi="Aptos" w:cs="Times New Roman"/>
          <w:color w:val="000000" w:themeColor="text1"/>
          <w:sz w:val="24"/>
          <w:szCs w:val="24"/>
        </w:rPr>
        <w:t xml:space="preserve"> and T</w:t>
      </w:r>
      <w:r w:rsidRPr="00B65EAD">
        <w:rPr>
          <w:rFonts w:ascii="Aptos" w:hAnsi="Aptos" w:cs="Times New Roman"/>
          <w:color w:val="000000" w:themeColor="text1"/>
          <w:sz w:val="24"/>
          <w:szCs w:val="24"/>
          <w:vertAlign w:val="subscript"/>
        </w:rPr>
        <w:t>o</w:t>
      </w:r>
      <w:r w:rsidRPr="00B65EAD">
        <w:rPr>
          <w:rFonts w:ascii="Aptos" w:hAnsi="Aptos" w:cs="Times New Roman"/>
          <w:color w:val="000000" w:themeColor="text1"/>
          <w:sz w:val="24"/>
          <w:szCs w:val="24"/>
        </w:rPr>
        <w:t>. The two cardinal temperatures showed opposite trends, such that a higher optimum corresponded to a lower T</w:t>
      </w:r>
      <w:r w:rsidRPr="00B65EAD">
        <w:rPr>
          <w:rFonts w:ascii="Aptos" w:hAnsi="Aptos" w:cs="Times New Roman"/>
          <w:color w:val="000000" w:themeColor="text1"/>
          <w:sz w:val="24"/>
          <w:szCs w:val="24"/>
          <w:vertAlign w:val="subscript"/>
        </w:rPr>
        <w:t>b</w:t>
      </w:r>
      <w:r w:rsidRPr="00B65EAD">
        <w:rPr>
          <w:rFonts w:ascii="Aptos" w:hAnsi="Aptos" w:cs="Times New Roman"/>
          <w:color w:val="000000" w:themeColor="text1"/>
          <w:sz w:val="24"/>
          <w:szCs w:val="24"/>
        </w:rPr>
        <w:t>.</w:t>
      </w:r>
      <w:r w:rsidR="001703D3" w:rsidRPr="00B65EAD">
        <w:rPr>
          <w:rFonts w:ascii="Aptos" w:hAnsi="Aptos" w:cs="Times New Roman"/>
          <w:color w:val="000000" w:themeColor="text1"/>
          <w:sz w:val="24"/>
          <w:szCs w:val="24"/>
        </w:rPr>
        <w:t xml:space="preserve"> </w:t>
      </w:r>
      <w:r w:rsidRPr="00B65EAD">
        <w:rPr>
          <w:rFonts w:ascii="Aptos" w:hAnsi="Aptos" w:cs="Times New Roman"/>
          <w:color w:val="000000" w:themeColor="text1"/>
          <w:sz w:val="24"/>
          <w:szCs w:val="24"/>
        </w:rPr>
        <w:t xml:space="preserve">The two southern most populations, CHO and TRE, remained separated from the others: they came from the highest altitude and </w:t>
      </w:r>
      <w:r w:rsidR="00894E9E">
        <w:rPr>
          <w:rFonts w:ascii="Aptos" w:hAnsi="Aptos" w:cs="Times New Roman"/>
          <w:color w:val="000000" w:themeColor="text1"/>
          <w:sz w:val="24"/>
          <w:szCs w:val="24"/>
        </w:rPr>
        <w:t>are exposed to</w:t>
      </w:r>
      <w:r w:rsidR="002E0209">
        <w:rPr>
          <w:rFonts w:ascii="Aptos" w:hAnsi="Aptos" w:cs="Times New Roman"/>
          <w:color w:val="000000" w:themeColor="text1"/>
          <w:sz w:val="24"/>
          <w:szCs w:val="24"/>
        </w:rPr>
        <w:t xml:space="preserve"> </w:t>
      </w:r>
      <w:r w:rsidRPr="00B65EAD">
        <w:rPr>
          <w:rFonts w:ascii="Aptos" w:hAnsi="Aptos" w:cs="Times New Roman"/>
          <w:color w:val="000000" w:themeColor="text1"/>
          <w:sz w:val="24"/>
          <w:szCs w:val="24"/>
        </w:rPr>
        <w:t>the strongest heat and drought stress. The remaining populations can be separated in three groups: SCO, BAS and LEO had the highest T</w:t>
      </w:r>
      <w:r w:rsidRPr="00B65EAD">
        <w:rPr>
          <w:rFonts w:ascii="Aptos" w:hAnsi="Aptos" w:cs="Times New Roman"/>
          <w:color w:val="000000" w:themeColor="text1"/>
          <w:sz w:val="24"/>
          <w:szCs w:val="24"/>
          <w:vertAlign w:val="subscript"/>
        </w:rPr>
        <w:t>b</w:t>
      </w:r>
      <w:r w:rsidRPr="00B65EAD">
        <w:rPr>
          <w:rFonts w:ascii="Aptos" w:hAnsi="Aptos" w:cs="Times New Roman"/>
          <w:color w:val="000000" w:themeColor="text1"/>
          <w:sz w:val="24"/>
          <w:szCs w:val="24"/>
        </w:rPr>
        <w:t>, HER and FLE the biggest seeds and BER and WAK had the higher T</w:t>
      </w:r>
      <w:r w:rsidRPr="00B65EAD">
        <w:rPr>
          <w:rFonts w:ascii="Aptos" w:hAnsi="Aptos" w:cs="Times New Roman"/>
          <w:color w:val="000000" w:themeColor="text1"/>
          <w:sz w:val="24"/>
          <w:szCs w:val="24"/>
          <w:vertAlign w:val="subscript"/>
        </w:rPr>
        <w:t>o</w:t>
      </w:r>
      <w:r w:rsidRPr="00B65EAD">
        <w:rPr>
          <w:rFonts w:ascii="Aptos" w:hAnsi="Aptos" w:cs="Times New Roman"/>
          <w:color w:val="000000" w:themeColor="text1"/>
          <w:sz w:val="24"/>
          <w:szCs w:val="24"/>
        </w:rPr>
        <w:t>.</w:t>
      </w:r>
    </w:p>
    <w:p w14:paraId="70D69853" w14:textId="7D0248DD" w:rsidR="00EF2224" w:rsidRPr="00B65EAD" w:rsidRDefault="00A37ACA" w:rsidP="000F76F6">
      <w:pPr>
        <w:spacing w:before="120" w:after="120" w:line="480" w:lineRule="auto"/>
        <w:jc w:val="both"/>
        <w:rPr>
          <w:rFonts w:ascii="Aptos" w:hAnsi="Aptos" w:cs="Times New Roman"/>
          <w:b/>
          <w:sz w:val="24"/>
          <w:szCs w:val="24"/>
        </w:rPr>
      </w:pPr>
      <w:r w:rsidRPr="00B65EAD">
        <w:rPr>
          <w:rFonts w:ascii="Aptos" w:hAnsi="Aptos" w:cs="Times New Roman"/>
          <w:b/>
          <w:sz w:val="24"/>
          <w:szCs w:val="24"/>
        </w:rPr>
        <w:t xml:space="preserve">DISCUSSION </w:t>
      </w:r>
    </w:p>
    <w:p w14:paraId="6D61B579" w14:textId="690C3AFD" w:rsidR="0049422E" w:rsidRPr="00B65EAD" w:rsidRDefault="00F677AD" w:rsidP="000F76F6">
      <w:pPr>
        <w:spacing w:before="120" w:after="120" w:line="480" w:lineRule="auto"/>
        <w:jc w:val="both"/>
        <w:rPr>
          <w:rFonts w:ascii="Aptos" w:hAnsi="Aptos" w:cs="Times New Roman"/>
          <w:sz w:val="24"/>
          <w:szCs w:val="24"/>
        </w:rPr>
      </w:pPr>
      <w:r w:rsidRPr="00B65EAD">
        <w:rPr>
          <w:rFonts w:ascii="Aptos" w:hAnsi="Aptos" w:cs="Times New Roman"/>
          <w:bCs/>
          <w:i/>
          <w:iCs/>
          <w:sz w:val="24"/>
          <w:szCs w:val="24"/>
        </w:rPr>
        <w:t>Conopodium majus</w:t>
      </w:r>
      <w:r w:rsidRPr="00B65EAD">
        <w:rPr>
          <w:rFonts w:ascii="Aptos" w:hAnsi="Aptos" w:cs="Times New Roman"/>
          <w:bCs/>
          <w:sz w:val="24"/>
          <w:szCs w:val="24"/>
        </w:rPr>
        <w:t xml:space="preserve"> shows considerable intraspecific variability in </w:t>
      </w:r>
      <w:r w:rsidR="002C1049" w:rsidRPr="00B65EAD">
        <w:rPr>
          <w:rFonts w:ascii="Aptos" w:hAnsi="Aptos" w:cs="Times New Roman"/>
          <w:bCs/>
          <w:sz w:val="24"/>
          <w:szCs w:val="24"/>
        </w:rPr>
        <w:t>the thermal thresholds for post-dispersal embryo growth along its European distribution</w:t>
      </w:r>
      <w:r w:rsidRPr="00B65EAD">
        <w:rPr>
          <w:rFonts w:ascii="Aptos" w:hAnsi="Aptos" w:cs="Times New Roman"/>
          <w:bCs/>
          <w:sz w:val="24"/>
          <w:szCs w:val="24"/>
        </w:rPr>
        <w:t xml:space="preserve">. </w:t>
      </w:r>
      <w:r w:rsidR="00B821A7" w:rsidRPr="00B65EAD">
        <w:rPr>
          <w:rFonts w:ascii="Aptos" w:hAnsi="Aptos" w:cs="Times New Roman"/>
          <w:bCs/>
          <w:sz w:val="24"/>
          <w:szCs w:val="24"/>
        </w:rPr>
        <w:t>Additionally</w:t>
      </w:r>
      <w:r w:rsidRPr="00B65EAD">
        <w:rPr>
          <w:rFonts w:ascii="Aptos" w:hAnsi="Aptos" w:cs="Times New Roman"/>
          <w:bCs/>
          <w:sz w:val="24"/>
          <w:szCs w:val="24"/>
        </w:rPr>
        <w:t>, variability in post-dispersal embryo growth</w:t>
      </w:r>
      <w:r w:rsidR="00FC3A88" w:rsidRPr="00B65EAD">
        <w:rPr>
          <w:rFonts w:ascii="Aptos" w:hAnsi="Aptos" w:cs="Times New Roman"/>
          <w:bCs/>
          <w:sz w:val="24"/>
          <w:szCs w:val="24"/>
        </w:rPr>
        <w:t xml:space="preserve"> thresholds appear</w:t>
      </w:r>
      <w:r w:rsidR="002C1049" w:rsidRPr="00B65EAD">
        <w:rPr>
          <w:rFonts w:ascii="Aptos" w:hAnsi="Aptos" w:cs="Times New Roman"/>
          <w:bCs/>
          <w:sz w:val="24"/>
          <w:szCs w:val="24"/>
        </w:rPr>
        <w:t>s</w:t>
      </w:r>
      <w:r w:rsidR="00FC3A88" w:rsidRPr="00B65EAD">
        <w:rPr>
          <w:rFonts w:ascii="Aptos" w:hAnsi="Aptos" w:cs="Times New Roman"/>
          <w:bCs/>
          <w:sz w:val="24"/>
          <w:szCs w:val="24"/>
        </w:rPr>
        <w:t xml:space="preserve"> related to the climate of the collection sites, with </w:t>
      </w:r>
      <w:r w:rsidR="00FC3A88" w:rsidRPr="00B65EAD">
        <w:rPr>
          <w:rFonts w:ascii="Aptos" w:hAnsi="Aptos" w:cs="Times New Roman"/>
          <w:sz w:val="24"/>
          <w:szCs w:val="24"/>
        </w:rPr>
        <w:t xml:space="preserve">warmer and drier sites correlating with </w:t>
      </w:r>
      <w:r w:rsidR="00B52D0B" w:rsidRPr="00B65EAD">
        <w:rPr>
          <w:rFonts w:ascii="Aptos" w:hAnsi="Aptos" w:cs="Times New Roman"/>
          <w:sz w:val="24"/>
          <w:szCs w:val="24"/>
        </w:rPr>
        <w:t>a capacity for embryos to grow at warmer temperatures</w:t>
      </w:r>
      <w:r w:rsidR="000E4740" w:rsidRPr="00B65EAD">
        <w:rPr>
          <w:rFonts w:ascii="Aptos" w:hAnsi="Aptos" w:cs="Times New Roman"/>
          <w:sz w:val="24"/>
          <w:szCs w:val="24"/>
        </w:rPr>
        <w:t>.</w:t>
      </w:r>
      <w:r w:rsidR="00B52D0B" w:rsidRPr="00B65EAD">
        <w:rPr>
          <w:rFonts w:ascii="Aptos" w:hAnsi="Aptos" w:cs="Times New Roman"/>
          <w:sz w:val="24"/>
          <w:szCs w:val="24"/>
        </w:rPr>
        <w:t xml:space="preserve"> These results </w:t>
      </w:r>
      <w:r w:rsidR="00894E9E">
        <w:rPr>
          <w:rFonts w:ascii="Aptos" w:hAnsi="Aptos" w:cs="Times New Roman"/>
          <w:sz w:val="24"/>
          <w:szCs w:val="24"/>
        </w:rPr>
        <w:t>indicate</w:t>
      </w:r>
      <w:r w:rsidR="002E0209">
        <w:rPr>
          <w:rFonts w:ascii="Aptos" w:hAnsi="Aptos" w:cs="Times New Roman"/>
          <w:sz w:val="24"/>
          <w:szCs w:val="24"/>
        </w:rPr>
        <w:t xml:space="preserve"> </w:t>
      </w:r>
      <w:r w:rsidR="00B52D0B" w:rsidRPr="00B65EAD">
        <w:rPr>
          <w:rFonts w:ascii="Aptos" w:hAnsi="Aptos" w:cs="Times New Roman"/>
          <w:sz w:val="24"/>
          <w:szCs w:val="24"/>
        </w:rPr>
        <w:t>that</w:t>
      </w:r>
      <w:r w:rsidR="0095472E" w:rsidRPr="00B65EAD">
        <w:rPr>
          <w:rFonts w:ascii="Aptos" w:hAnsi="Aptos" w:cs="Times New Roman"/>
          <w:sz w:val="24"/>
          <w:szCs w:val="24"/>
        </w:rPr>
        <w:t xml:space="preserve"> there is functional variation in the embryo growth temperatures, and therefore that they are functional ecophysiological traits.</w:t>
      </w:r>
    </w:p>
    <w:p w14:paraId="62DC42C8" w14:textId="3C458EFE" w:rsidR="000E4740" w:rsidRPr="00B65EAD" w:rsidRDefault="00AC40EA" w:rsidP="000F76F6">
      <w:pPr>
        <w:spacing w:before="120" w:after="120" w:line="480" w:lineRule="auto"/>
        <w:jc w:val="both"/>
        <w:rPr>
          <w:rFonts w:ascii="Aptos" w:hAnsi="Aptos" w:cs="Times New Roman"/>
          <w:sz w:val="24"/>
          <w:szCs w:val="24"/>
        </w:rPr>
      </w:pPr>
      <w:r w:rsidRPr="00B65EAD">
        <w:rPr>
          <w:rFonts w:ascii="Aptos" w:hAnsi="Aptos" w:cs="Times New Roman"/>
          <w:sz w:val="24"/>
          <w:szCs w:val="24"/>
        </w:rPr>
        <w:t>The ceiling temperature for embryo growth</w:t>
      </w:r>
      <w:r w:rsidR="004467F1" w:rsidRPr="00B65EAD">
        <w:rPr>
          <w:rFonts w:ascii="Aptos" w:hAnsi="Aptos" w:cs="Times New Roman"/>
          <w:sz w:val="24"/>
          <w:szCs w:val="24"/>
        </w:rPr>
        <w:t xml:space="preserve"> varies between 12.1 and 20.5 °C and has a strong negative correlation with latitude and precipitation. Species from northern populations, that are less likely to experience long exposure to high autumnal temperatures, have lower values while the two southernmost populations, CHO and TRE, stand out for high T</w:t>
      </w:r>
      <w:r w:rsidR="004467F1" w:rsidRPr="00B65EAD">
        <w:rPr>
          <w:rFonts w:ascii="Aptos" w:hAnsi="Aptos" w:cs="Times New Roman"/>
          <w:sz w:val="24"/>
          <w:szCs w:val="24"/>
          <w:vertAlign w:val="subscript"/>
        </w:rPr>
        <w:t>c</w:t>
      </w:r>
      <w:r w:rsidR="004467F1" w:rsidRPr="00B65EAD">
        <w:rPr>
          <w:rFonts w:ascii="Aptos" w:hAnsi="Aptos" w:cs="Times New Roman"/>
          <w:sz w:val="24"/>
          <w:szCs w:val="24"/>
        </w:rPr>
        <w:t xml:space="preserve"> above 20 °C. Water stress is the main limiting factor for embryo development in these populations, that </w:t>
      </w:r>
      <w:r w:rsidR="00894E9E">
        <w:rPr>
          <w:rFonts w:ascii="Aptos" w:hAnsi="Aptos" w:cs="Times New Roman"/>
          <w:sz w:val="24"/>
          <w:szCs w:val="24"/>
        </w:rPr>
        <w:t xml:space="preserve">are exposed </w:t>
      </w:r>
      <w:r w:rsidR="00894E9E">
        <w:rPr>
          <w:rFonts w:ascii="Aptos" w:hAnsi="Aptos" w:cs="Times New Roman"/>
          <w:sz w:val="24"/>
          <w:szCs w:val="24"/>
        </w:rPr>
        <w:lastRenderedPageBreak/>
        <w:t>also to</w:t>
      </w:r>
      <w:r w:rsidR="002E0209">
        <w:rPr>
          <w:rFonts w:ascii="Aptos" w:hAnsi="Aptos" w:cs="Times New Roman"/>
          <w:sz w:val="24"/>
          <w:szCs w:val="24"/>
        </w:rPr>
        <w:t xml:space="preserve"> </w:t>
      </w:r>
      <w:r w:rsidR="004467F1" w:rsidRPr="00B65EAD">
        <w:rPr>
          <w:rFonts w:ascii="Aptos" w:hAnsi="Aptos" w:cs="Times New Roman"/>
          <w:sz w:val="24"/>
          <w:szCs w:val="24"/>
        </w:rPr>
        <w:t xml:space="preserve">a shorter winter and a </w:t>
      </w:r>
      <w:r w:rsidRPr="00B65EAD">
        <w:rPr>
          <w:rFonts w:ascii="Aptos" w:hAnsi="Aptos" w:cs="Times New Roman"/>
          <w:sz w:val="24"/>
          <w:szCs w:val="24"/>
        </w:rPr>
        <w:t>Mediterranean</w:t>
      </w:r>
      <w:r w:rsidR="004467F1" w:rsidRPr="00B65EAD">
        <w:rPr>
          <w:rFonts w:ascii="Aptos" w:hAnsi="Aptos" w:cs="Times New Roman"/>
          <w:sz w:val="24"/>
          <w:szCs w:val="24"/>
        </w:rPr>
        <w:t xml:space="preserve"> continental climate. The higher T</w:t>
      </w:r>
      <w:r w:rsidR="004467F1" w:rsidRPr="00B65EAD">
        <w:rPr>
          <w:rFonts w:ascii="Aptos" w:hAnsi="Aptos" w:cs="Times New Roman"/>
          <w:sz w:val="24"/>
          <w:szCs w:val="24"/>
          <w:vertAlign w:val="subscript"/>
        </w:rPr>
        <w:t>c</w:t>
      </w:r>
      <w:r w:rsidR="004467F1" w:rsidRPr="00B65EAD">
        <w:rPr>
          <w:rFonts w:ascii="Aptos" w:hAnsi="Aptos" w:cs="Times New Roman"/>
          <w:sz w:val="24"/>
          <w:szCs w:val="24"/>
        </w:rPr>
        <w:t xml:space="preserve"> can therefore be an adaptation to cope with higher daily fluctuations in temperatures that can prevent the embryo from growing during warmer and potentially drier days during late autumn or early spring. Moreover, embryo growth (and the potential to germinate) under cold</w:t>
      </w:r>
      <w:r w:rsidR="005C3872" w:rsidRPr="00B65EAD">
        <w:rPr>
          <w:rFonts w:ascii="Aptos" w:hAnsi="Aptos" w:cs="Times New Roman"/>
          <w:sz w:val="24"/>
          <w:szCs w:val="24"/>
        </w:rPr>
        <w:t xml:space="preserve"> temperatures</w:t>
      </w:r>
      <w:r w:rsidR="004467F1" w:rsidRPr="00B65EAD">
        <w:rPr>
          <w:rFonts w:ascii="Aptos" w:hAnsi="Aptos" w:cs="Times New Roman"/>
          <w:sz w:val="24"/>
          <w:szCs w:val="24"/>
        </w:rPr>
        <w:t xml:space="preserve"> (close to 0°C) will enable the start of growth during winter and emergence under the snow to avoid drought, as has been suggested to be the case for </w:t>
      </w:r>
      <w:r w:rsidR="00285199" w:rsidRPr="00B65EAD">
        <w:rPr>
          <w:rFonts w:ascii="Aptos" w:hAnsi="Aptos" w:cs="Times New Roman"/>
          <w:sz w:val="24"/>
          <w:szCs w:val="24"/>
        </w:rPr>
        <w:t>other species able to grow in</w:t>
      </w:r>
      <w:r w:rsidR="004467F1" w:rsidRPr="00B65EAD">
        <w:rPr>
          <w:rFonts w:ascii="Aptos" w:hAnsi="Aptos" w:cs="Times New Roman"/>
          <w:sz w:val="24"/>
          <w:szCs w:val="24"/>
        </w:rPr>
        <w:t xml:space="preserve"> sub-alpine </w:t>
      </w:r>
      <w:r w:rsidR="00285199" w:rsidRPr="00B65EAD">
        <w:rPr>
          <w:rFonts w:ascii="Aptos" w:hAnsi="Aptos" w:cs="Times New Roman"/>
          <w:sz w:val="24"/>
          <w:szCs w:val="24"/>
        </w:rPr>
        <w:t>Mediterranean and sub</w:t>
      </w:r>
      <w:r w:rsidR="00894E9E">
        <w:rPr>
          <w:rFonts w:ascii="Aptos" w:hAnsi="Aptos" w:cs="Times New Roman"/>
          <w:sz w:val="24"/>
          <w:szCs w:val="24"/>
        </w:rPr>
        <w:t>-M</w:t>
      </w:r>
      <w:r w:rsidR="00285199" w:rsidRPr="00B65EAD">
        <w:rPr>
          <w:rFonts w:ascii="Aptos" w:hAnsi="Aptos" w:cs="Times New Roman"/>
          <w:sz w:val="24"/>
          <w:szCs w:val="24"/>
        </w:rPr>
        <w:t>editerranean mountains</w:t>
      </w:r>
      <w:r w:rsidR="005C3872" w:rsidRPr="00B65EAD">
        <w:rPr>
          <w:rFonts w:ascii="Aptos" w:hAnsi="Aptos" w:cs="Times New Roman"/>
          <w:sz w:val="24"/>
          <w:szCs w:val="24"/>
        </w:rPr>
        <w:t xml:space="preserve"> </w:t>
      </w:r>
      <w:r w:rsidR="005C3872" w:rsidRPr="00B65EAD">
        <w:rPr>
          <w:rFonts w:ascii="Aptos" w:hAnsi="Aptos" w:cs="Times New Roman"/>
          <w:sz w:val="24"/>
          <w:szCs w:val="24"/>
        </w:rPr>
        <w:fldChar w:fldCharType="begin">
          <w:fldData xml:space="preserve">PEVuZE5vdGU+PENpdGU+PEF1dGhvcj5GZXJuw6FuZGV6LVBhc2N1YWw8L0F1dGhvcj48WWVhcj4y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</w:fldData>
        </w:fldChar>
      </w:r>
      <w:r w:rsidR="00D82935">
        <w:rPr>
          <w:rFonts w:ascii="Aptos" w:hAnsi="Aptos" w:cs="Times New Roman"/>
          <w:sz w:val="24"/>
          <w:szCs w:val="24"/>
        </w:rPr>
        <w:instrText xml:space="preserve"> ADDIN EN.CITE </w:instrText>
      </w:r>
      <w:r w:rsidR="00D82935">
        <w:rPr>
          <w:rFonts w:ascii="Aptos" w:hAnsi="Aptos" w:cs="Times New Roman"/>
          <w:sz w:val="24"/>
          <w:szCs w:val="24"/>
        </w:rPr>
        <w:fldChar w:fldCharType="begin">
          <w:fldData xml:space="preserve">PEVuZE5vdGU+PENpdGU+PEF1dGhvcj5GZXJuw6FuZGV6LVBhc2N1YWw8L0F1dGhvcj48WWVhcj4y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</w:fldData>
        </w:fldChar>
      </w:r>
      <w:r w:rsidR="00D82935">
        <w:rPr>
          <w:rFonts w:ascii="Aptos" w:hAnsi="Aptos" w:cs="Times New Roman"/>
          <w:sz w:val="24"/>
          <w:szCs w:val="24"/>
        </w:rPr>
        <w:instrText xml:space="preserve"> ADDIN EN.CITE.DATA </w:instrText>
      </w:r>
      <w:r w:rsidR="00D82935">
        <w:rPr>
          <w:rFonts w:ascii="Aptos" w:hAnsi="Aptos" w:cs="Times New Roman"/>
          <w:sz w:val="24"/>
          <w:szCs w:val="24"/>
        </w:rPr>
      </w:r>
      <w:r w:rsidR="00D82935">
        <w:rPr>
          <w:rFonts w:ascii="Aptos" w:hAnsi="Aptos" w:cs="Times New Roman"/>
          <w:sz w:val="24"/>
          <w:szCs w:val="24"/>
        </w:rPr>
        <w:fldChar w:fldCharType="end"/>
      </w:r>
      <w:r w:rsidR="005C3872" w:rsidRPr="00B65EAD">
        <w:rPr>
          <w:rFonts w:ascii="Aptos" w:hAnsi="Aptos" w:cs="Times New Roman"/>
          <w:sz w:val="24"/>
          <w:szCs w:val="24"/>
        </w:rPr>
        <w:fldChar w:fldCharType="separate"/>
      </w:r>
      <w:r w:rsidR="00D82935">
        <w:rPr>
          <w:rFonts w:ascii="Aptos" w:hAnsi="Aptos" w:cs="Times New Roman"/>
          <w:noProof/>
          <w:sz w:val="24"/>
          <w:szCs w:val="24"/>
        </w:rPr>
        <w:t>(Fernández-Pascual, Jiménez-Alfaro &amp; Bueno 2017)</w:t>
      </w:r>
      <w:r w:rsidR="005C3872" w:rsidRPr="00B65EAD">
        <w:rPr>
          <w:rFonts w:ascii="Aptos" w:hAnsi="Aptos" w:cs="Times New Roman"/>
          <w:sz w:val="24"/>
          <w:szCs w:val="24"/>
        </w:rPr>
        <w:fldChar w:fldCharType="end"/>
      </w:r>
      <w:r w:rsidR="004467F1" w:rsidRPr="00B65EAD">
        <w:rPr>
          <w:rFonts w:ascii="Aptos" w:hAnsi="Aptos" w:cs="Times New Roman"/>
          <w:sz w:val="24"/>
          <w:szCs w:val="24"/>
        </w:rPr>
        <w:t xml:space="preserve">. </w:t>
      </w:r>
    </w:p>
    <w:p w14:paraId="7AB3AEAD" w14:textId="1BFAFC4D" w:rsidR="000E4740" w:rsidRPr="00B65EAD" w:rsidRDefault="004467F1" w:rsidP="000F76F6">
      <w:pPr>
        <w:spacing w:before="120" w:after="120" w:line="480" w:lineRule="auto"/>
        <w:jc w:val="both"/>
        <w:rPr>
          <w:rFonts w:ascii="Aptos" w:hAnsi="Aptos" w:cs="Times New Roman"/>
          <w:sz w:val="24"/>
          <w:szCs w:val="24"/>
        </w:rPr>
      </w:pPr>
      <w:r w:rsidRPr="00B65EAD">
        <w:rPr>
          <w:rFonts w:ascii="Aptos" w:hAnsi="Aptos" w:cs="Times New Roman"/>
          <w:sz w:val="24"/>
          <w:szCs w:val="24"/>
        </w:rPr>
        <w:t xml:space="preserve">The optimum temperature for </w:t>
      </w:r>
      <w:r w:rsidR="006B3DA1" w:rsidRPr="00B65EAD">
        <w:rPr>
          <w:rFonts w:ascii="Aptos" w:hAnsi="Aptos" w:cs="Times New Roman"/>
          <w:sz w:val="24"/>
          <w:szCs w:val="24"/>
        </w:rPr>
        <w:t>embryo growth</w:t>
      </w:r>
      <w:r w:rsidRPr="00B65EAD">
        <w:rPr>
          <w:rFonts w:ascii="Aptos" w:hAnsi="Aptos" w:cs="Times New Roman"/>
          <w:sz w:val="24"/>
          <w:szCs w:val="24"/>
        </w:rPr>
        <w:t xml:space="preserve"> ranged between 2.5 and 5.2 °C (Table 2) and ha</w:t>
      </w:r>
      <w:r w:rsidR="006B3DA1" w:rsidRPr="00B65EAD">
        <w:rPr>
          <w:rFonts w:ascii="Aptos" w:hAnsi="Aptos" w:cs="Times New Roman"/>
          <w:sz w:val="24"/>
          <w:szCs w:val="24"/>
        </w:rPr>
        <w:t>d</w:t>
      </w:r>
      <w:r w:rsidRPr="00B65EAD">
        <w:rPr>
          <w:rFonts w:ascii="Aptos" w:hAnsi="Aptos" w:cs="Times New Roman"/>
          <w:sz w:val="24"/>
          <w:szCs w:val="24"/>
        </w:rPr>
        <w:t xml:space="preserve"> a negative correlation with T</w:t>
      </w:r>
      <w:r w:rsidRPr="00B65EAD">
        <w:rPr>
          <w:rFonts w:ascii="Aptos" w:hAnsi="Aptos" w:cs="Times New Roman"/>
          <w:sz w:val="24"/>
          <w:szCs w:val="24"/>
          <w:vertAlign w:val="subscript"/>
        </w:rPr>
        <w:t>b</w:t>
      </w:r>
      <w:r w:rsidRPr="00B65EAD">
        <w:rPr>
          <w:rFonts w:ascii="Aptos" w:hAnsi="Aptos" w:cs="Times New Roman"/>
          <w:sz w:val="24"/>
          <w:szCs w:val="24"/>
        </w:rPr>
        <w:t xml:space="preserve">, a phenomenon already </w:t>
      </w:r>
      <w:r w:rsidR="006B3DA1" w:rsidRPr="00B65EAD">
        <w:rPr>
          <w:rFonts w:ascii="Aptos" w:hAnsi="Aptos" w:cs="Times New Roman"/>
          <w:sz w:val="24"/>
          <w:szCs w:val="24"/>
        </w:rPr>
        <w:t xml:space="preserve">observed for germination temperatures by </w:t>
      </w:r>
      <w:r w:rsidR="006B3DA1" w:rsidRPr="00B65EAD">
        <w:rPr>
          <w:rFonts w:ascii="Aptos" w:hAnsi="Aptos" w:cs="Times New Roman"/>
          <w:sz w:val="24"/>
          <w:szCs w:val="24"/>
        </w:rPr>
        <w:fldChar w:fldCharType="begin"/>
      </w:r>
      <w:r w:rsidR="00D82935">
        <w:rPr>
          <w:rFonts w:ascii="Aptos" w:hAnsi="Aptos" w:cs="Times New Roman"/>
          <w:sz w:val="24"/>
          <w:szCs w:val="24"/>
        </w:rPr>
        <w:instrText xml:space="preserve"> ADDIN EN.CITE &lt;EndNote&gt;&lt;Cite AuthorYear="1"&gt;&lt;Author&gt;Dürr&lt;/Author&gt;&lt;Year&gt;2015&lt;/Year&gt;&lt;RecNum&gt;4315&lt;/RecNum&gt;&lt;DisplayText&gt;Dürr&lt;style face="italic"&gt; et al.&lt;/style&gt; (2015)&lt;/DisplayText&gt;&lt;record&gt;&lt;rec-number&gt;4315&lt;/rec-number&gt;&lt;foreign-keys&gt;&lt;key app="EN" db-id="z5wrr0e0ozfsviesxxlp0rpfxdvdtt9a95t2" timestamp="1584456168"&gt;4315&lt;/key&gt;&lt;/foreign-keys&gt;&lt;ref-type name="Journal Article"&gt;17&lt;/ref-type&gt;&lt;contributors&gt;&lt;authors&gt;&lt;author&gt;Dürr, C.&lt;/author&gt;&lt;author&gt;Dickie, J. B.&lt;/author&gt;&lt;author&gt;Yang, X. Y.&lt;/author&gt;&lt;author&gt;Pritchard, H. W.&lt;/author&gt;&lt;/authors&gt;&lt;/contributors&gt;&lt;titles&gt;&lt;title&gt;Ranges of critical temperature and water potential values for the germination of species worldwide: contribution to a seed trait database&lt;/title&gt;&lt;secondary-title&gt;Agricultural and Forest Meteorology&lt;/secondary-title&gt;&lt;/titles&gt;&lt;periodical&gt;&lt;full-title&gt;Agricultural and Forest Meteorology&lt;/full-title&gt;&lt;/periodical&gt;&lt;pages&gt;222-232&lt;/pages&gt;&lt;volume&gt;200&lt;/volume&gt;&lt;dates&gt;&lt;year&gt;2015&lt;/year&gt;&lt;/dates&gt;&lt;isbn&gt;0168-1923&lt;/isbn&gt;&lt;urls&gt;&lt;related-urls&gt;&lt;url&gt;http://www.sciencedirect.com/science/article/pii/S0168192314002482&lt;/url&gt;&lt;/related-urls&gt;&lt;/urls&gt;&lt;electronic-resource-num&gt;10.1016/j.agrformet.2014.09.024&lt;/electronic-resource-num&gt;&lt;/record&gt;&lt;/Cite&gt;&lt;/EndNote&gt;</w:instrText>
      </w:r>
      <w:r w:rsidR="006B3DA1" w:rsidRPr="00B65EAD">
        <w:rPr>
          <w:rFonts w:ascii="Aptos" w:hAnsi="Aptos" w:cs="Times New Roman"/>
          <w:sz w:val="24"/>
          <w:szCs w:val="24"/>
        </w:rPr>
        <w:fldChar w:fldCharType="separate"/>
      </w:r>
      <w:r w:rsidR="00D82935">
        <w:rPr>
          <w:rFonts w:ascii="Aptos" w:hAnsi="Aptos" w:cs="Times New Roman"/>
          <w:noProof/>
          <w:sz w:val="24"/>
          <w:szCs w:val="24"/>
        </w:rPr>
        <w:t>Dürr</w:t>
      </w:r>
      <w:r w:rsidR="00D82935" w:rsidRPr="00D82935">
        <w:rPr>
          <w:rFonts w:ascii="Aptos" w:hAnsi="Aptos" w:cs="Times New Roman"/>
          <w:i/>
          <w:noProof/>
          <w:sz w:val="24"/>
          <w:szCs w:val="24"/>
        </w:rPr>
        <w:t xml:space="preserve"> et al.</w:t>
      </w:r>
      <w:r w:rsidR="00D82935">
        <w:rPr>
          <w:rFonts w:ascii="Aptos" w:hAnsi="Aptos" w:cs="Times New Roman"/>
          <w:noProof/>
          <w:sz w:val="24"/>
          <w:szCs w:val="24"/>
        </w:rPr>
        <w:t xml:space="preserve"> (2015)</w:t>
      </w:r>
      <w:r w:rsidR="006B3DA1" w:rsidRPr="00B65EAD">
        <w:rPr>
          <w:rFonts w:ascii="Aptos" w:hAnsi="Aptos" w:cs="Times New Roman"/>
          <w:sz w:val="24"/>
          <w:szCs w:val="24"/>
        </w:rPr>
        <w:fldChar w:fldCharType="end"/>
      </w:r>
      <w:r w:rsidRPr="00B65EAD">
        <w:rPr>
          <w:rFonts w:ascii="Aptos" w:hAnsi="Aptos" w:cs="Times New Roman"/>
          <w:sz w:val="24"/>
          <w:szCs w:val="24"/>
        </w:rPr>
        <w:t xml:space="preserve">. The second axis of </w:t>
      </w:r>
      <w:r w:rsidR="00336432" w:rsidRPr="00B65EAD">
        <w:rPr>
          <w:rFonts w:ascii="Aptos" w:hAnsi="Aptos" w:cs="Times New Roman"/>
          <w:sz w:val="24"/>
          <w:szCs w:val="24"/>
        </w:rPr>
        <w:t>our PCA</w:t>
      </w:r>
      <w:r w:rsidRPr="00B65EAD">
        <w:rPr>
          <w:rFonts w:ascii="Aptos" w:hAnsi="Aptos" w:cs="Times New Roman"/>
          <w:sz w:val="24"/>
          <w:szCs w:val="24"/>
        </w:rPr>
        <w:t xml:space="preserve"> ordination analysis can therefore be interpreted as reflecting the width</w:t>
      </w:r>
      <w:r w:rsidR="00336432" w:rsidRPr="00B65EAD">
        <w:rPr>
          <w:rFonts w:ascii="Aptos" w:hAnsi="Aptos" w:cs="Times New Roman"/>
          <w:sz w:val="24"/>
          <w:szCs w:val="24"/>
        </w:rPr>
        <w:t xml:space="preserve"> of the suboptimal temperature range for embryo growth, i.e.</w:t>
      </w:r>
      <w:r w:rsidR="00894E9E">
        <w:rPr>
          <w:rFonts w:ascii="Aptos" w:hAnsi="Aptos" w:cs="Times New Roman"/>
          <w:sz w:val="24"/>
          <w:szCs w:val="24"/>
        </w:rPr>
        <w:t>,</w:t>
      </w:r>
      <w:r w:rsidRPr="00B65EAD">
        <w:rPr>
          <w:rFonts w:ascii="Aptos" w:hAnsi="Aptos" w:cs="Times New Roman"/>
          <w:sz w:val="24"/>
          <w:szCs w:val="24"/>
        </w:rPr>
        <w:t xml:space="preserve"> the gap between T</w:t>
      </w:r>
      <w:r w:rsidRPr="00B65EAD">
        <w:rPr>
          <w:rFonts w:ascii="Aptos" w:hAnsi="Aptos" w:cs="Times New Roman"/>
          <w:sz w:val="24"/>
          <w:szCs w:val="24"/>
          <w:vertAlign w:val="subscript"/>
        </w:rPr>
        <w:t>b</w:t>
      </w:r>
      <w:r w:rsidRPr="00B65EAD">
        <w:rPr>
          <w:rFonts w:ascii="Aptos" w:hAnsi="Aptos" w:cs="Times New Roman"/>
          <w:sz w:val="24"/>
          <w:szCs w:val="24"/>
        </w:rPr>
        <w:t xml:space="preserve"> and T</w:t>
      </w:r>
      <w:r w:rsidRPr="00B65EAD">
        <w:rPr>
          <w:rFonts w:ascii="Aptos" w:hAnsi="Aptos" w:cs="Times New Roman"/>
          <w:sz w:val="24"/>
          <w:szCs w:val="24"/>
          <w:vertAlign w:val="subscript"/>
        </w:rPr>
        <w:t>o</w:t>
      </w:r>
      <w:r w:rsidRPr="00B65EAD">
        <w:rPr>
          <w:rFonts w:ascii="Aptos" w:hAnsi="Aptos" w:cs="Times New Roman"/>
          <w:sz w:val="24"/>
          <w:szCs w:val="24"/>
        </w:rPr>
        <w:t>. The populations with the higher T</w:t>
      </w:r>
      <w:r w:rsidRPr="00B65EAD">
        <w:rPr>
          <w:rFonts w:ascii="Aptos" w:hAnsi="Aptos" w:cs="Times New Roman"/>
          <w:sz w:val="24"/>
          <w:szCs w:val="24"/>
          <w:vertAlign w:val="subscript"/>
        </w:rPr>
        <w:t>b</w:t>
      </w:r>
      <w:r w:rsidRPr="00B65EAD">
        <w:rPr>
          <w:rFonts w:ascii="Aptos" w:hAnsi="Aptos" w:cs="Times New Roman"/>
          <w:sz w:val="24"/>
          <w:szCs w:val="24"/>
        </w:rPr>
        <w:t xml:space="preserve"> (BAS, LEO and SCO) also have the lower T</w:t>
      </w:r>
      <w:r w:rsidRPr="00B65EAD">
        <w:rPr>
          <w:rFonts w:ascii="Aptos" w:hAnsi="Aptos" w:cs="Times New Roman"/>
          <w:sz w:val="24"/>
          <w:szCs w:val="24"/>
          <w:vertAlign w:val="subscript"/>
        </w:rPr>
        <w:t>o</w:t>
      </w:r>
      <w:r w:rsidRPr="00B65EAD">
        <w:rPr>
          <w:rFonts w:ascii="Aptos" w:hAnsi="Aptos" w:cs="Times New Roman"/>
          <w:sz w:val="24"/>
          <w:szCs w:val="24"/>
        </w:rPr>
        <w:t xml:space="preserve"> and therefore a narrower window of suboptimal conditions for embryo growth. Therefore, these populations are at greater risk of exposure to a reduced germination niche in the face of climate warming</w:t>
      </w:r>
      <w:r w:rsidR="00B722B4" w:rsidRPr="00B65EAD">
        <w:rPr>
          <w:rFonts w:ascii="Aptos" w:hAnsi="Aptos" w:cs="Times New Roman"/>
          <w:sz w:val="24"/>
          <w:szCs w:val="24"/>
        </w:rPr>
        <w:t xml:space="preserve"> </w:t>
      </w:r>
      <w:r w:rsidR="00B722B4" w:rsidRPr="00B65EAD">
        <w:rPr>
          <w:rFonts w:ascii="Aptos" w:hAnsi="Aptos" w:cs="Times New Roman"/>
          <w:sz w:val="24"/>
          <w:szCs w:val="24"/>
        </w:rPr>
        <w:fldChar w:fldCharType="begin"/>
      </w:r>
      <w:r w:rsidR="00D82935">
        <w:rPr>
          <w:rFonts w:ascii="Aptos" w:hAnsi="Aptos" w:cs="Times New Roman"/>
          <w:sz w:val="24"/>
          <w:szCs w:val="24"/>
        </w:rPr>
        <w:instrText xml:space="preserve"> ADDIN EN.CITE &lt;EndNote&gt;&lt;Cite&gt;&lt;Author&gt;Walck&lt;/Author&gt;&lt;Year&gt;2011&lt;/Year&gt;&lt;RecNum&gt;3055&lt;/RecNum&gt;&lt;DisplayText&gt;(Walck&lt;style face="italic"&gt; et al.&lt;/style&gt; 2011)&lt;/DisplayText&gt;&lt;record&gt;&lt;rec-number&gt;3055&lt;/rec-number&gt;&lt;foreign-keys&gt;&lt;key app="EN" db-id="z5wrr0e0ozfsviesxxlp0rpfxdvdtt9a95t2" timestamp="1584456162"&gt;3055&lt;/key&gt;&lt;/foreign-keys&gt;&lt;ref-type name="Journal Article"&gt;17&lt;/ref-type&gt;&lt;contributors&gt;&lt;authors&gt;&lt;author&gt;Walck, Jeffrey L.&lt;/author&gt;&lt;author&gt;Hidayati, Siti N.&lt;/author&gt;&lt;author&gt;Dixon, Kingsley W.&lt;/author&gt;&lt;author&gt;Thompson, Ken&lt;/author&gt;&lt;author&gt;Poschlod, Peter&lt;/author&gt;&lt;/authors&gt;&lt;/contributors&gt;&lt;titles&gt;&lt;title&gt;Climate change and plant regeneration from seed&lt;/title&gt;&lt;secondary-title&gt;Global Change Biology&lt;/secondary-title&gt;&lt;/titles&gt;&lt;periodical&gt;&lt;full-title&gt;Global Change Biology&lt;/full-title&gt;&lt;/periodical&gt;&lt;pages&gt;2145-2161&lt;/pages&gt;&lt;volume&gt;17&lt;/volume&gt;&lt;number&gt;6&lt;/number&gt;&lt;keywords&gt;&lt;keyword&gt;germination phenology&lt;/keyword&gt;&lt;keyword&gt;global climate change&lt;/keyword&gt;&lt;keyword&gt;recruitment&lt;/keyword&gt;&lt;keyword&gt;seed dormancy&lt;/keyword&gt;&lt;keyword&gt;seed germination&lt;/keyword&gt;&lt;keyword&gt;seedling emergence&lt;/keyword&gt;&lt;keyword&gt;soil seed bank&lt;/keyword&gt;&lt;/keywords&gt;&lt;dates&gt;&lt;year&gt;2011&lt;/year&gt;&lt;/dates&gt;&lt;isbn&gt;1365-2486&lt;/isbn&gt;&lt;urls&gt;&lt;related-urls&gt;&lt;url&gt;http://dx.doi.org/10.1111/j.1365-2486.2010.02368.x&lt;/url&gt;&lt;/related-urls&gt;&lt;/urls&gt;&lt;electronic-resource-num&gt;10.1111/j.1365-2486.2010.02368.x&lt;/electronic-resource-num&gt;&lt;/record&gt;&lt;/Cite&gt;&lt;/EndNote&gt;</w:instrText>
      </w:r>
      <w:r w:rsidR="00B722B4" w:rsidRPr="00B65EAD">
        <w:rPr>
          <w:rFonts w:ascii="Aptos" w:hAnsi="Aptos" w:cs="Times New Roman"/>
          <w:sz w:val="24"/>
          <w:szCs w:val="24"/>
        </w:rPr>
        <w:fldChar w:fldCharType="separate"/>
      </w:r>
      <w:r w:rsidR="00D82935">
        <w:rPr>
          <w:rFonts w:ascii="Aptos" w:hAnsi="Aptos" w:cs="Times New Roman"/>
          <w:noProof/>
          <w:sz w:val="24"/>
          <w:szCs w:val="24"/>
        </w:rPr>
        <w:t>(Walck</w:t>
      </w:r>
      <w:r w:rsidR="00D82935" w:rsidRPr="00D82935">
        <w:rPr>
          <w:rFonts w:ascii="Aptos" w:hAnsi="Aptos" w:cs="Times New Roman"/>
          <w:i/>
          <w:noProof/>
          <w:sz w:val="24"/>
          <w:szCs w:val="24"/>
        </w:rPr>
        <w:t xml:space="preserve"> et al.</w:t>
      </w:r>
      <w:r w:rsidR="00D82935">
        <w:rPr>
          <w:rFonts w:ascii="Aptos" w:hAnsi="Aptos" w:cs="Times New Roman"/>
          <w:noProof/>
          <w:sz w:val="24"/>
          <w:szCs w:val="24"/>
        </w:rPr>
        <w:t xml:space="preserve"> 2011)</w:t>
      </w:r>
      <w:r w:rsidR="00B722B4" w:rsidRPr="00B65EAD">
        <w:rPr>
          <w:rFonts w:ascii="Aptos" w:hAnsi="Aptos" w:cs="Times New Roman"/>
          <w:sz w:val="24"/>
          <w:szCs w:val="24"/>
        </w:rPr>
        <w:fldChar w:fldCharType="end"/>
      </w:r>
      <w:r w:rsidRPr="00B65EAD">
        <w:rPr>
          <w:rFonts w:ascii="Aptos" w:hAnsi="Aptos" w:cs="Times New Roman"/>
          <w:sz w:val="24"/>
          <w:szCs w:val="24"/>
        </w:rPr>
        <w:t>.</w:t>
      </w:r>
      <w:r w:rsidR="00671ECB" w:rsidRPr="00B65EAD">
        <w:rPr>
          <w:rFonts w:ascii="Aptos" w:hAnsi="Aptos" w:cs="Times New Roman"/>
          <w:sz w:val="24"/>
          <w:szCs w:val="24"/>
        </w:rPr>
        <w:t xml:space="preserve"> These are also some of the populations at the milder and central points of </w:t>
      </w:r>
      <w:r w:rsidR="00D13C46">
        <w:rPr>
          <w:rFonts w:ascii="Aptos" w:hAnsi="Aptos" w:cs="Times New Roman"/>
          <w:sz w:val="24"/>
          <w:szCs w:val="24"/>
        </w:rPr>
        <w:t>the</w:t>
      </w:r>
      <w:r w:rsidR="002E0209">
        <w:rPr>
          <w:rFonts w:ascii="Aptos" w:hAnsi="Aptos" w:cs="Times New Roman"/>
          <w:sz w:val="24"/>
          <w:szCs w:val="24"/>
        </w:rPr>
        <w:t xml:space="preserve"> </w:t>
      </w:r>
      <w:r w:rsidR="00671ECB" w:rsidRPr="00B65EAD">
        <w:rPr>
          <w:rFonts w:ascii="Aptos" w:hAnsi="Aptos" w:cs="Times New Roman"/>
          <w:sz w:val="24"/>
          <w:szCs w:val="24"/>
        </w:rPr>
        <w:t>latitudinal gradient</w:t>
      </w:r>
      <w:r w:rsidR="00D13C46">
        <w:rPr>
          <w:rFonts w:ascii="Aptos" w:hAnsi="Aptos" w:cs="Times New Roman"/>
          <w:sz w:val="24"/>
          <w:szCs w:val="24"/>
        </w:rPr>
        <w:t xml:space="preserve"> investigated</w:t>
      </w:r>
      <w:r w:rsidR="00671ECB" w:rsidRPr="00B65EAD">
        <w:rPr>
          <w:rFonts w:ascii="Aptos" w:hAnsi="Aptos" w:cs="Times New Roman"/>
          <w:sz w:val="24"/>
          <w:szCs w:val="24"/>
        </w:rPr>
        <w:t>, i.e. northern Spain and the British Isles.</w:t>
      </w:r>
    </w:p>
    <w:p w14:paraId="28587EBE" w14:textId="093E19F6" w:rsidR="004467F1" w:rsidRPr="00B65EAD" w:rsidRDefault="004467F1" w:rsidP="000F76F6">
      <w:pPr>
        <w:spacing w:before="120" w:after="120" w:line="480" w:lineRule="auto"/>
        <w:jc w:val="both"/>
        <w:rPr>
          <w:rFonts w:ascii="Aptos" w:hAnsi="Aptos" w:cs="Times New Roman"/>
          <w:sz w:val="24"/>
          <w:szCs w:val="24"/>
        </w:rPr>
      </w:pPr>
      <w:r w:rsidRPr="00B65EAD">
        <w:rPr>
          <w:rFonts w:ascii="Aptos" w:hAnsi="Aptos" w:cs="Times New Roman"/>
          <w:sz w:val="24"/>
          <w:szCs w:val="24"/>
        </w:rPr>
        <w:t xml:space="preserve">All the populations considered are estimated to have a negative </w:t>
      </w:r>
      <w:r w:rsidR="00515D65" w:rsidRPr="00B65EAD">
        <w:rPr>
          <w:rFonts w:ascii="Aptos" w:hAnsi="Aptos" w:cs="Times New Roman"/>
          <w:sz w:val="24"/>
          <w:szCs w:val="24"/>
        </w:rPr>
        <w:t xml:space="preserve">base temperature for embryo </w:t>
      </w:r>
      <w:r w:rsidR="00A82989" w:rsidRPr="00B65EAD">
        <w:rPr>
          <w:rFonts w:ascii="Aptos" w:hAnsi="Aptos" w:cs="Times New Roman"/>
          <w:sz w:val="24"/>
          <w:szCs w:val="24"/>
        </w:rPr>
        <w:t>growth</w:t>
      </w:r>
      <w:r w:rsidRPr="00B65EAD">
        <w:rPr>
          <w:rFonts w:ascii="Aptos" w:hAnsi="Aptos" w:cs="Times New Roman"/>
          <w:sz w:val="24"/>
          <w:szCs w:val="24"/>
        </w:rPr>
        <w:t xml:space="preserve">, ranging from -6.7 °C in BER to -2.7 in BAS. </w:t>
      </w:r>
      <w:r w:rsidR="00EC5510" w:rsidRPr="00B65EAD">
        <w:rPr>
          <w:rFonts w:ascii="Aptos" w:hAnsi="Aptos" w:cs="Times New Roman"/>
          <w:sz w:val="24"/>
          <w:szCs w:val="24"/>
        </w:rPr>
        <w:t xml:space="preserve">Although it cannot be discarded </w:t>
      </w:r>
      <w:r w:rsidR="00C74BEC" w:rsidRPr="00B65EAD">
        <w:rPr>
          <w:rFonts w:ascii="Aptos" w:hAnsi="Aptos" w:cs="Times New Roman"/>
          <w:sz w:val="24"/>
          <w:szCs w:val="24"/>
        </w:rPr>
        <w:t>that such low v</w:t>
      </w:r>
      <w:r w:rsidRPr="00B65EAD">
        <w:rPr>
          <w:rFonts w:ascii="Aptos" w:hAnsi="Aptos" w:cs="Times New Roman"/>
          <w:sz w:val="24"/>
          <w:szCs w:val="24"/>
        </w:rPr>
        <w:t>alues</w:t>
      </w:r>
      <w:r w:rsidR="00C74BEC" w:rsidRPr="00B65EAD">
        <w:rPr>
          <w:rFonts w:ascii="Aptos" w:hAnsi="Aptos" w:cs="Times New Roman"/>
          <w:sz w:val="24"/>
          <w:szCs w:val="24"/>
        </w:rPr>
        <w:t xml:space="preserve"> are an artefact of the thermal time modelling approach, values</w:t>
      </w:r>
      <w:r w:rsidRPr="00B65EAD">
        <w:rPr>
          <w:rFonts w:ascii="Aptos" w:hAnsi="Aptos" w:cs="Times New Roman"/>
          <w:sz w:val="24"/>
          <w:szCs w:val="24"/>
        </w:rPr>
        <w:t xml:space="preserve"> of T</w:t>
      </w:r>
      <w:r w:rsidRPr="00B65EAD">
        <w:rPr>
          <w:rFonts w:ascii="Aptos" w:hAnsi="Aptos" w:cs="Times New Roman"/>
          <w:sz w:val="24"/>
          <w:szCs w:val="24"/>
          <w:vertAlign w:val="subscript"/>
        </w:rPr>
        <w:t>b</w:t>
      </w:r>
      <w:r w:rsidRPr="00B65EAD">
        <w:rPr>
          <w:rFonts w:ascii="Aptos" w:hAnsi="Aptos" w:cs="Times New Roman"/>
          <w:sz w:val="24"/>
          <w:szCs w:val="24"/>
        </w:rPr>
        <w:t xml:space="preserve"> lower than zero have been reported for some temperate trees, crops (mainly legumes) and wild plants but are not common </w:t>
      </w:r>
      <w:r w:rsidR="00A82989" w:rsidRPr="00B65EAD">
        <w:rPr>
          <w:rFonts w:ascii="Aptos" w:hAnsi="Aptos" w:cs="Times New Roman"/>
          <w:sz w:val="24"/>
          <w:szCs w:val="24"/>
        </w:rPr>
        <w:fldChar w:fldCharType="begin"/>
      </w:r>
      <w:r w:rsidR="00D82935">
        <w:rPr>
          <w:rFonts w:ascii="Aptos" w:hAnsi="Aptos" w:cs="Times New Roman"/>
          <w:sz w:val="24"/>
          <w:szCs w:val="24"/>
        </w:rPr>
        <w:instrText xml:space="preserve"> ADDIN EN.CITE &lt;EndNote&gt;&lt;Cite&gt;&lt;Author&gt;Dürr&lt;/Author&gt;&lt;Year&gt;2015&lt;/Year&gt;&lt;RecNum&gt;4315&lt;/RecNum&gt;&lt;DisplayText&gt;(Dürr&lt;style face="italic"&gt; et al.&lt;/style&gt; 2015)&lt;/DisplayText&gt;&lt;record&gt;&lt;rec-number&gt;4315&lt;/rec-number&gt;&lt;foreign-keys&gt;&lt;key app="EN" db-id="z5wrr0e0ozfsviesxxlp0rpfxdvdtt9a95t2" timestamp="1584456168"&gt;4315&lt;/key&gt;&lt;/foreign-keys&gt;&lt;ref-type name="Journal Article"&gt;17&lt;/ref-type&gt;&lt;contributors&gt;&lt;authors&gt;&lt;author&gt;Dürr, C.&lt;/author&gt;&lt;author&gt;Dickie, J. B.&lt;/author&gt;&lt;author&gt;Yang, X. Y.&lt;/author&gt;&lt;author&gt;Pritchard, H. W.&lt;/author&gt;&lt;/authors&gt;&lt;/contributors&gt;&lt;titles&gt;&lt;title&gt;Ranges of critical temperature and water potential values for the germination of species worldwide: contribution to a seed trait database&lt;/title&gt;&lt;secondary-title&gt;Agricultural and Forest Meteorology&lt;/secondary-title&gt;&lt;/titles&gt;&lt;periodical&gt;&lt;full-title&gt;Agricultural and Forest Meteorology&lt;/full-title&gt;&lt;/periodical&gt;&lt;pages&gt;222-232&lt;/pages&gt;&lt;volume&gt;200&lt;/volume&gt;&lt;dates&gt;&lt;year&gt;2015&lt;/year&gt;&lt;/dates&gt;&lt;isbn&gt;0168-1923&lt;/isbn&gt;&lt;urls&gt;&lt;related-urls&gt;&lt;url&gt;http://www.sciencedirect.com/science/article/pii/S0168192314002482&lt;/url&gt;&lt;/related-urls&gt;&lt;/urls&gt;&lt;electronic-resource-num&gt;10.1016/j.agrformet.2014.09.024&lt;/electronic-resource-num&gt;&lt;/record&gt;&lt;/Cite&gt;&lt;/EndNote&gt;</w:instrText>
      </w:r>
      <w:r w:rsidR="00A82989" w:rsidRPr="00B65EAD">
        <w:rPr>
          <w:rFonts w:ascii="Aptos" w:hAnsi="Aptos" w:cs="Times New Roman"/>
          <w:sz w:val="24"/>
          <w:szCs w:val="24"/>
        </w:rPr>
        <w:fldChar w:fldCharType="separate"/>
      </w:r>
      <w:r w:rsidR="00D82935">
        <w:rPr>
          <w:rFonts w:ascii="Aptos" w:hAnsi="Aptos" w:cs="Times New Roman"/>
          <w:noProof/>
          <w:sz w:val="24"/>
          <w:szCs w:val="24"/>
        </w:rPr>
        <w:t>(Dürr</w:t>
      </w:r>
      <w:r w:rsidR="00D82935" w:rsidRPr="00D82935">
        <w:rPr>
          <w:rFonts w:ascii="Aptos" w:hAnsi="Aptos" w:cs="Times New Roman"/>
          <w:i/>
          <w:noProof/>
          <w:sz w:val="24"/>
          <w:szCs w:val="24"/>
        </w:rPr>
        <w:t xml:space="preserve"> et al.</w:t>
      </w:r>
      <w:r w:rsidR="00D82935">
        <w:rPr>
          <w:rFonts w:ascii="Aptos" w:hAnsi="Aptos" w:cs="Times New Roman"/>
          <w:noProof/>
          <w:sz w:val="24"/>
          <w:szCs w:val="24"/>
        </w:rPr>
        <w:t xml:space="preserve"> 2015)</w:t>
      </w:r>
      <w:r w:rsidR="00A82989" w:rsidRPr="00B65EAD">
        <w:rPr>
          <w:rFonts w:ascii="Aptos" w:hAnsi="Aptos" w:cs="Times New Roman"/>
          <w:sz w:val="24"/>
          <w:szCs w:val="24"/>
        </w:rPr>
        <w:fldChar w:fldCharType="end"/>
      </w:r>
      <w:r w:rsidRPr="00B65EAD">
        <w:rPr>
          <w:rFonts w:ascii="Aptos" w:hAnsi="Aptos" w:cs="Times New Roman"/>
          <w:sz w:val="24"/>
          <w:szCs w:val="24"/>
        </w:rPr>
        <w:t xml:space="preserve">. However, </w:t>
      </w:r>
      <w:r w:rsidR="0001321B" w:rsidRPr="00B65EAD">
        <w:rPr>
          <w:rFonts w:ascii="Aptos" w:hAnsi="Aptos" w:cs="Times New Roman"/>
          <w:sz w:val="24"/>
          <w:szCs w:val="24"/>
        </w:rPr>
        <w:t xml:space="preserve">to our knowledge, </w:t>
      </w:r>
      <w:r w:rsidRPr="00B65EAD">
        <w:rPr>
          <w:rFonts w:ascii="Aptos" w:hAnsi="Aptos" w:cs="Times New Roman"/>
          <w:sz w:val="24"/>
          <w:szCs w:val="24"/>
        </w:rPr>
        <w:t xml:space="preserve">no </w:t>
      </w:r>
      <w:r w:rsidR="00D13C46">
        <w:rPr>
          <w:rFonts w:ascii="Aptos" w:hAnsi="Aptos" w:cs="Times New Roman"/>
          <w:sz w:val="24"/>
          <w:szCs w:val="24"/>
        </w:rPr>
        <w:t xml:space="preserve">estimated </w:t>
      </w:r>
      <w:r w:rsidRPr="00B65EAD">
        <w:rPr>
          <w:rFonts w:ascii="Aptos" w:hAnsi="Aptos" w:cs="Times New Roman"/>
          <w:sz w:val="24"/>
          <w:szCs w:val="24"/>
        </w:rPr>
        <w:t>values as low as -6.7 °C have been reported previously, the lowest being a T</w:t>
      </w:r>
      <w:r w:rsidRPr="00B65EAD">
        <w:rPr>
          <w:rFonts w:ascii="Aptos" w:hAnsi="Aptos" w:cs="Times New Roman"/>
          <w:sz w:val="24"/>
          <w:szCs w:val="24"/>
          <w:vertAlign w:val="subscript"/>
        </w:rPr>
        <w:t>b</w:t>
      </w:r>
      <w:r w:rsidRPr="00B65EAD">
        <w:rPr>
          <w:rFonts w:ascii="Aptos" w:hAnsi="Aptos" w:cs="Times New Roman"/>
          <w:sz w:val="24"/>
          <w:szCs w:val="24"/>
        </w:rPr>
        <w:t xml:space="preserve"> of</w:t>
      </w:r>
      <w:r w:rsidR="00A82989" w:rsidRPr="00B65EAD">
        <w:rPr>
          <w:rFonts w:ascii="Aptos" w:hAnsi="Aptos" w:cs="Times New Roman"/>
          <w:sz w:val="24"/>
          <w:szCs w:val="24"/>
        </w:rPr>
        <w:t xml:space="preserve"> </w:t>
      </w:r>
      <w:r w:rsidRPr="00B65EAD">
        <w:rPr>
          <w:rFonts w:ascii="Aptos" w:hAnsi="Aptos" w:cs="Times New Roman"/>
          <w:sz w:val="24"/>
          <w:szCs w:val="24"/>
        </w:rPr>
        <w:t>-3.9</w:t>
      </w:r>
      <w:r w:rsidR="00A82989" w:rsidRPr="00B65EAD">
        <w:rPr>
          <w:rFonts w:ascii="Aptos" w:hAnsi="Aptos" w:cs="Times New Roman"/>
          <w:sz w:val="24"/>
          <w:szCs w:val="24"/>
        </w:rPr>
        <w:t xml:space="preserve"> </w:t>
      </w:r>
      <w:r w:rsidRPr="00B65EAD">
        <w:rPr>
          <w:rFonts w:ascii="Aptos" w:hAnsi="Aptos" w:cs="Times New Roman"/>
          <w:sz w:val="24"/>
          <w:szCs w:val="24"/>
        </w:rPr>
        <w:t xml:space="preserve">°C for </w:t>
      </w:r>
      <w:r w:rsidRPr="00B65EAD">
        <w:rPr>
          <w:rFonts w:ascii="Aptos" w:hAnsi="Aptos" w:cs="Times New Roman"/>
          <w:i/>
          <w:sz w:val="24"/>
          <w:szCs w:val="24"/>
        </w:rPr>
        <w:t>Cryptantha minima</w:t>
      </w:r>
      <w:r w:rsidRPr="00B65EAD">
        <w:rPr>
          <w:rFonts w:ascii="Aptos" w:hAnsi="Aptos" w:cs="Times New Roman"/>
          <w:sz w:val="24"/>
          <w:szCs w:val="24"/>
        </w:rPr>
        <w:t xml:space="preserve"> </w:t>
      </w:r>
      <w:r w:rsidRPr="00B65EAD">
        <w:rPr>
          <w:rFonts w:ascii="Aptos" w:hAnsi="Aptos" w:cs="Times New Roman"/>
          <w:sz w:val="24"/>
          <w:szCs w:val="24"/>
        </w:rPr>
        <w:lastRenderedPageBreak/>
        <w:t xml:space="preserve">(Boraginaceae) </w:t>
      </w:r>
      <w:r w:rsidR="005979AC" w:rsidRPr="00B65EAD">
        <w:rPr>
          <w:rFonts w:ascii="Aptos" w:hAnsi="Aptos" w:cs="Times New Roman"/>
          <w:sz w:val="24"/>
          <w:szCs w:val="24"/>
        </w:rPr>
        <w:fldChar w:fldCharType="begin"/>
      </w:r>
      <w:r w:rsidR="00D82935">
        <w:rPr>
          <w:rFonts w:ascii="Aptos" w:hAnsi="Aptos" w:cs="Times New Roman"/>
          <w:sz w:val="24"/>
          <w:szCs w:val="24"/>
        </w:rPr>
        <w:instrText xml:space="preserve"> ADDIN EN.CITE &lt;EndNote&gt;&lt;Cite&gt;&lt;Author&gt;Wei&lt;/Author&gt;&lt;Year&gt;2009&lt;/Year&gt;&lt;RecNum&gt;4345&lt;/RecNum&gt;&lt;DisplayText&gt;(Wei, Bai &amp;amp; Henderson 2009)&lt;/DisplayText&gt;&lt;record&gt;&lt;rec-number&gt;4345&lt;/rec-number&gt;&lt;foreign-keys&gt;&lt;key app="EN" db-id="z5wrr0e0ozfsviesxxlp0rpfxdvdtt9a95t2" timestamp="1584456168"&gt;4345&lt;/key&gt;&lt;/foreign-keys&gt;&lt;ref-type name="Journal Article"&gt;17&lt;/ref-type&gt;&lt;contributors&gt;&lt;authors&gt;&lt;author&gt;Wei, Y.&lt;/author&gt;&lt;author&gt;Bai, Y.&lt;/author&gt;&lt;author&gt;Henderson, D. C.&lt;/author&gt;&lt;/authors&gt;&lt;/contributors&gt;&lt;titles&gt;&lt;title&gt;Critical conditions for successful regeneration of an endangered annual plant, Cryptantha minima: A modeling approach&lt;/title&gt;&lt;secondary-title&gt;Journal of Arid Environments&lt;/secondary-title&gt;&lt;/titles&gt;&lt;periodical&gt;&lt;full-title&gt;Journal of Arid Environments&lt;/full-title&gt;&lt;/periodical&gt;&lt;pages&gt;872-875&lt;/pages&gt;&lt;volume&gt;73&lt;/volume&gt;&lt;number&gt;9&lt;/number&gt;&lt;dates&gt;&lt;year&gt;2009&lt;/year&gt;&lt;/dates&gt;&lt;isbn&gt;0140-1963&lt;/isbn&gt;&lt;urls&gt;&lt;related-urls&gt;&lt;url&gt;http://ac.els-cdn.com/S0140196309001001/1-s2.0-S0140196309001001-main.pdf?_tid=28811096-eb55-11e5-8538-00000aab0f6c&amp;amp;acdnat=1458118848_be9086221b514f0d48434a6391165223&lt;/url&gt;&lt;/related-urls&gt;&lt;/urls&gt;&lt;electronic-resource-num&gt;10.1016/j.jaridenv.2009.03.008&lt;/electronic-resource-num&gt;&lt;/record&gt;&lt;/Cite&gt;&lt;/EndNote&gt;</w:instrText>
      </w:r>
      <w:r w:rsidR="005979AC" w:rsidRPr="00B65EAD">
        <w:rPr>
          <w:rFonts w:ascii="Aptos" w:hAnsi="Aptos" w:cs="Times New Roman"/>
          <w:sz w:val="24"/>
          <w:szCs w:val="24"/>
        </w:rPr>
        <w:fldChar w:fldCharType="separate"/>
      </w:r>
      <w:r w:rsidR="00D82935">
        <w:rPr>
          <w:rFonts w:ascii="Aptos" w:hAnsi="Aptos" w:cs="Times New Roman"/>
          <w:noProof/>
          <w:sz w:val="24"/>
          <w:szCs w:val="24"/>
        </w:rPr>
        <w:t>(Wei, Bai &amp; Henderson 2009)</w:t>
      </w:r>
      <w:r w:rsidR="005979AC" w:rsidRPr="00B65EAD">
        <w:rPr>
          <w:rFonts w:ascii="Aptos" w:hAnsi="Aptos" w:cs="Times New Roman"/>
          <w:sz w:val="24"/>
          <w:szCs w:val="24"/>
        </w:rPr>
        <w:fldChar w:fldCharType="end"/>
      </w:r>
      <w:r w:rsidR="005979AC" w:rsidRPr="00B65EAD">
        <w:rPr>
          <w:rFonts w:ascii="Aptos" w:hAnsi="Aptos" w:cs="Times New Roman"/>
          <w:sz w:val="24"/>
          <w:szCs w:val="24"/>
        </w:rPr>
        <w:t xml:space="preserve"> </w:t>
      </w:r>
      <w:r w:rsidRPr="00B65EAD">
        <w:rPr>
          <w:rFonts w:ascii="Aptos" w:hAnsi="Aptos" w:cs="Times New Roman"/>
          <w:sz w:val="24"/>
          <w:szCs w:val="24"/>
        </w:rPr>
        <w:t>and -4.5</w:t>
      </w:r>
      <w:r w:rsidR="00A82989" w:rsidRPr="00B65EAD">
        <w:rPr>
          <w:rFonts w:ascii="Aptos" w:hAnsi="Aptos" w:cs="Times New Roman"/>
          <w:sz w:val="24"/>
          <w:szCs w:val="24"/>
        </w:rPr>
        <w:t xml:space="preserve"> </w:t>
      </w:r>
      <w:r w:rsidRPr="00B65EAD">
        <w:rPr>
          <w:rFonts w:ascii="Aptos" w:hAnsi="Aptos" w:cs="Times New Roman"/>
          <w:sz w:val="24"/>
          <w:szCs w:val="24"/>
        </w:rPr>
        <w:t xml:space="preserve">°C for </w:t>
      </w:r>
      <w:r w:rsidRPr="00B65EAD">
        <w:rPr>
          <w:rFonts w:ascii="Aptos" w:hAnsi="Aptos" w:cs="Times New Roman"/>
          <w:i/>
          <w:sz w:val="24"/>
          <w:szCs w:val="24"/>
        </w:rPr>
        <w:t xml:space="preserve">Krascheninnikovia lanata </w:t>
      </w:r>
      <w:r w:rsidRPr="00B65EAD">
        <w:rPr>
          <w:rFonts w:ascii="Aptos" w:hAnsi="Aptos" w:cs="Times New Roman"/>
          <w:sz w:val="24"/>
          <w:szCs w:val="24"/>
        </w:rPr>
        <w:t>(Amaranthaceae)</w:t>
      </w:r>
      <w:r w:rsidR="002D5F3A" w:rsidRPr="00B65EAD">
        <w:rPr>
          <w:rFonts w:ascii="Aptos" w:hAnsi="Aptos" w:cs="Times New Roman"/>
          <w:sz w:val="24"/>
          <w:szCs w:val="24"/>
        </w:rPr>
        <w:t xml:space="preserve"> </w:t>
      </w:r>
      <w:r w:rsidR="002D5F3A" w:rsidRPr="00B65EAD">
        <w:rPr>
          <w:rFonts w:ascii="Aptos" w:hAnsi="Aptos" w:cs="Times New Roman"/>
          <w:sz w:val="24"/>
          <w:szCs w:val="24"/>
        </w:rPr>
        <w:fldChar w:fldCharType="begin"/>
      </w:r>
      <w:r w:rsidR="00D82935">
        <w:rPr>
          <w:rFonts w:ascii="Aptos" w:hAnsi="Aptos" w:cs="Times New Roman"/>
          <w:sz w:val="24"/>
          <w:szCs w:val="24"/>
        </w:rPr>
        <w:instrText xml:space="preserve"> ADDIN EN.CITE &lt;EndNote&gt;&lt;Cite&gt;&lt;Author&gt;Wang&lt;/Author&gt;&lt;Year&gt;2006&lt;/Year&gt;&lt;RecNum&gt;5521&lt;/RecNum&gt;&lt;DisplayText&gt;(Wang&lt;style face="italic"&gt; et al.&lt;/style&gt; 2006)&lt;/DisplayText&gt;&lt;record&gt;&lt;rec-number&gt;5521&lt;/rec-number&gt;&lt;foreign-keys&gt;&lt;key app="EN" db-id="z5wrr0e0ozfsviesxxlp0rpfxdvdtt9a95t2" timestamp="1717141020"&gt;5521&lt;/key&gt;&lt;/foreign-keys&gt;&lt;ref-type name="Journal Article"&gt;17&lt;/ref-type&gt;&lt;contributors&gt;&lt;authors&gt;&lt;author&gt;Ruojing Wang&lt;/author&gt;&lt;author&gt;Yuguang Bai&lt;/author&gt;&lt;author&gt;Nicholas H. Low&lt;/author&gt;&lt;author&gt;Karen Tanino&lt;/author&gt;&lt;/authors&gt;&lt;/contributors&gt;&lt;titles&gt;&lt;title&gt;Seed size variation in cold and freezing tolerance during seed germination of winterfat (Krascheninnikovia lanata) (Chenopodiaceae)&lt;/title&gt;&lt;secondary-title&gt;Canadian Journal of Botany&lt;/secondary-title&gt;&lt;/titles&gt;&lt;periodical&gt;&lt;full-title&gt;Canadian Journal of Botany&lt;/full-title&gt;&lt;/periodical&gt;&lt;pages&gt;49-59&lt;/pages&gt;&lt;volume&gt;84&lt;/volume&gt;&lt;number&gt;1&lt;/number&gt;&lt;keywords&gt;&lt;keyword&gt;calorimetry,freezing tolerance,potassium leakage,seed size,soluble sugars,thermal time,winterfat (Krascheninnikovia lanata)&lt;/keyword&gt;&lt;/keywords&gt;&lt;dates&gt;&lt;year&gt;2006&lt;/year&gt;&lt;/dates&gt;&lt;urls&gt;&lt;related-urls&gt;&lt;url&gt;https://cdnsciencepub.com/doi/abs/10.1139/b05-143&lt;/url&gt;&lt;/related-urls&gt;&lt;/urls&gt;&lt;electronic-resource-num&gt;10.1139/b05-143&lt;/electronic-resource-num&gt;&lt;/record&gt;&lt;/Cite&gt;&lt;/EndNote&gt;</w:instrText>
      </w:r>
      <w:r w:rsidR="002D5F3A" w:rsidRPr="00B65EAD">
        <w:rPr>
          <w:rFonts w:ascii="Aptos" w:hAnsi="Aptos" w:cs="Times New Roman"/>
          <w:sz w:val="24"/>
          <w:szCs w:val="24"/>
        </w:rPr>
        <w:fldChar w:fldCharType="separate"/>
      </w:r>
      <w:r w:rsidR="00D82935">
        <w:rPr>
          <w:rFonts w:ascii="Aptos" w:hAnsi="Aptos" w:cs="Times New Roman"/>
          <w:noProof/>
          <w:sz w:val="24"/>
          <w:szCs w:val="24"/>
        </w:rPr>
        <w:t>(Wang</w:t>
      </w:r>
      <w:r w:rsidR="00D82935" w:rsidRPr="00D82935">
        <w:rPr>
          <w:rFonts w:ascii="Aptos" w:hAnsi="Aptos" w:cs="Times New Roman"/>
          <w:i/>
          <w:noProof/>
          <w:sz w:val="24"/>
          <w:szCs w:val="24"/>
        </w:rPr>
        <w:t xml:space="preserve"> et al.</w:t>
      </w:r>
      <w:r w:rsidR="00D82935">
        <w:rPr>
          <w:rFonts w:ascii="Aptos" w:hAnsi="Aptos" w:cs="Times New Roman"/>
          <w:noProof/>
          <w:sz w:val="24"/>
          <w:szCs w:val="24"/>
        </w:rPr>
        <w:t xml:space="preserve"> 2006)</w:t>
      </w:r>
      <w:r w:rsidR="002D5F3A" w:rsidRPr="00B65EAD">
        <w:rPr>
          <w:rFonts w:ascii="Aptos" w:hAnsi="Aptos" w:cs="Times New Roman"/>
          <w:sz w:val="24"/>
          <w:szCs w:val="24"/>
        </w:rPr>
        <w:fldChar w:fldCharType="end"/>
      </w:r>
      <w:r w:rsidRPr="00B65EAD">
        <w:rPr>
          <w:rFonts w:ascii="Aptos" w:hAnsi="Aptos" w:cs="Times New Roman"/>
          <w:sz w:val="24"/>
          <w:szCs w:val="24"/>
        </w:rPr>
        <w:t xml:space="preserve">. The germination of </w:t>
      </w:r>
      <w:r w:rsidRPr="00B65EAD">
        <w:rPr>
          <w:rFonts w:ascii="Aptos" w:hAnsi="Aptos" w:cs="Times New Roman"/>
          <w:i/>
          <w:sz w:val="24"/>
          <w:szCs w:val="24"/>
        </w:rPr>
        <w:t xml:space="preserve">Cryptantha minima </w:t>
      </w:r>
      <w:r w:rsidRPr="00B65EAD">
        <w:rPr>
          <w:rFonts w:ascii="Aptos" w:hAnsi="Aptos" w:cs="Times New Roman"/>
          <w:sz w:val="24"/>
          <w:szCs w:val="24"/>
        </w:rPr>
        <w:t>at negative temperatures was explained as an adaptation to take advantage of the water of the snowmelt in early spring and develop its annual cycle before the summer drought</w:t>
      </w:r>
      <w:r w:rsidR="002D5F3A" w:rsidRPr="00B65EAD">
        <w:rPr>
          <w:rFonts w:ascii="Aptos" w:hAnsi="Aptos" w:cs="Times New Roman"/>
          <w:sz w:val="24"/>
          <w:szCs w:val="24"/>
        </w:rPr>
        <w:t xml:space="preserve"> </w:t>
      </w:r>
      <w:r w:rsidR="002D5F3A" w:rsidRPr="00B65EAD">
        <w:rPr>
          <w:rFonts w:ascii="Aptos" w:hAnsi="Aptos" w:cs="Times New Roman"/>
          <w:sz w:val="24"/>
          <w:szCs w:val="24"/>
        </w:rPr>
        <w:fldChar w:fldCharType="begin"/>
      </w:r>
      <w:r w:rsidR="00D82935">
        <w:rPr>
          <w:rFonts w:ascii="Aptos" w:hAnsi="Aptos" w:cs="Times New Roman"/>
          <w:sz w:val="24"/>
          <w:szCs w:val="24"/>
        </w:rPr>
        <w:instrText xml:space="preserve"> ADDIN EN.CITE &lt;EndNote&gt;&lt;Cite&gt;&lt;Author&gt;Wang&lt;/Author&gt;&lt;Year&gt;2006&lt;/Year&gt;&lt;RecNum&gt;5521&lt;/RecNum&gt;&lt;DisplayText&gt;(Wang&lt;style face="italic"&gt; et al.&lt;/style&gt; 2006)&lt;/DisplayText&gt;&lt;record&gt;&lt;rec-number&gt;5521&lt;/rec-number&gt;&lt;foreign-keys&gt;&lt;key app="EN" db-id="z5wrr0e0ozfsviesxxlp0rpfxdvdtt9a95t2" timestamp="1717141020"&gt;5521&lt;/key&gt;&lt;/foreign-keys&gt;&lt;ref-type name="Journal Article"&gt;17&lt;/ref-type&gt;&lt;contributors&gt;&lt;authors&gt;&lt;author&gt;Ruojing Wang&lt;/author&gt;&lt;author&gt;Yuguang Bai&lt;/author&gt;&lt;author&gt;Nicholas H. Low&lt;/author&gt;&lt;author&gt;Karen Tanino&lt;/author&gt;&lt;/authors&gt;&lt;/contributors&gt;&lt;titles&gt;&lt;title&gt;Seed size variation in cold and freezing tolerance during seed germination of winterfat (Krascheninnikovia lanata) (Chenopodiaceae)&lt;/title&gt;&lt;secondary-title&gt;Canadian Journal of Botany&lt;/secondary-title&gt;&lt;/titles&gt;&lt;periodical&gt;&lt;full-title&gt;Canadian Journal of Botany&lt;/full-title&gt;&lt;/periodical&gt;&lt;pages&gt;49-59&lt;/pages&gt;&lt;volume&gt;84&lt;/volume&gt;&lt;number&gt;1&lt;/number&gt;&lt;keywords&gt;&lt;keyword&gt;calorimetry,freezing tolerance,potassium leakage,seed size,soluble sugars,thermal time,winterfat (Krascheninnikovia lanata)&lt;/keyword&gt;&lt;/keywords&gt;&lt;dates&gt;&lt;year&gt;2006&lt;/year&gt;&lt;/dates&gt;&lt;urls&gt;&lt;related-urls&gt;&lt;url&gt;https://cdnsciencepub.com/doi/abs/10.1139/b05-143&lt;/url&gt;&lt;/related-urls&gt;&lt;/urls&gt;&lt;electronic-resource-num&gt;10.1139/b05-143&lt;/electronic-resource-num&gt;&lt;/record&gt;&lt;/Cite&gt;&lt;/EndNote&gt;</w:instrText>
      </w:r>
      <w:r w:rsidR="002D5F3A" w:rsidRPr="00B65EAD">
        <w:rPr>
          <w:rFonts w:ascii="Aptos" w:hAnsi="Aptos" w:cs="Times New Roman"/>
          <w:sz w:val="24"/>
          <w:szCs w:val="24"/>
        </w:rPr>
        <w:fldChar w:fldCharType="separate"/>
      </w:r>
      <w:r w:rsidR="00D82935">
        <w:rPr>
          <w:rFonts w:ascii="Aptos" w:hAnsi="Aptos" w:cs="Times New Roman"/>
          <w:noProof/>
          <w:sz w:val="24"/>
          <w:szCs w:val="24"/>
        </w:rPr>
        <w:t>(Wang</w:t>
      </w:r>
      <w:r w:rsidR="00D82935" w:rsidRPr="00D82935">
        <w:rPr>
          <w:rFonts w:ascii="Aptos" w:hAnsi="Aptos" w:cs="Times New Roman"/>
          <w:i/>
          <w:noProof/>
          <w:sz w:val="24"/>
          <w:szCs w:val="24"/>
        </w:rPr>
        <w:t xml:space="preserve"> et al.</w:t>
      </w:r>
      <w:r w:rsidR="00D82935">
        <w:rPr>
          <w:rFonts w:ascii="Aptos" w:hAnsi="Aptos" w:cs="Times New Roman"/>
          <w:noProof/>
          <w:sz w:val="24"/>
          <w:szCs w:val="24"/>
        </w:rPr>
        <w:t xml:space="preserve"> 2006)</w:t>
      </w:r>
      <w:r w:rsidR="002D5F3A" w:rsidRPr="00B65EAD">
        <w:rPr>
          <w:rFonts w:ascii="Aptos" w:hAnsi="Aptos" w:cs="Times New Roman"/>
          <w:sz w:val="24"/>
          <w:szCs w:val="24"/>
        </w:rPr>
        <w:fldChar w:fldCharType="end"/>
      </w:r>
      <w:r w:rsidRPr="00B65EAD">
        <w:rPr>
          <w:rFonts w:ascii="Aptos" w:hAnsi="Aptos" w:cs="Times New Roman"/>
          <w:sz w:val="24"/>
          <w:szCs w:val="24"/>
        </w:rPr>
        <w:t xml:space="preserve">. In the case of </w:t>
      </w:r>
      <w:r w:rsidR="00D74E7A" w:rsidRPr="00B65EAD">
        <w:rPr>
          <w:rFonts w:ascii="Aptos" w:hAnsi="Aptos" w:cs="Times New Roman"/>
          <w:i/>
          <w:sz w:val="24"/>
          <w:szCs w:val="24"/>
        </w:rPr>
        <w:t>Conopodium majus</w:t>
      </w:r>
      <w:r w:rsidRPr="00B65EAD">
        <w:rPr>
          <w:rFonts w:ascii="Aptos" w:hAnsi="Aptos" w:cs="Times New Roman"/>
          <w:sz w:val="24"/>
          <w:szCs w:val="24"/>
        </w:rPr>
        <w:t>, that is a perennial, this strategy could however offer some advantage at the southern range of its distribution, where summer drought can be a recurrent issue, as already</w:t>
      </w:r>
      <w:r w:rsidR="00BA72BB">
        <w:rPr>
          <w:rFonts w:ascii="Aptos" w:hAnsi="Aptos" w:cs="Times New Roman"/>
          <w:sz w:val="24"/>
          <w:szCs w:val="24"/>
        </w:rPr>
        <w:t xml:space="preserve"> </w:t>
      </w:r>
      <w:r w:rsidRPr="00B65EAD">
        <w:rPr>
          <w:rFonts w:ascii="Aptos" w:hAnsi="Aptos" w:cs="Times New Roman"/>
          <w:sz w:val="24"/>
          <w:szCs w:val="24"/>
        </w:rPr>
        <w:t>observed for Mediterranean subalpine species</w:t>
      </w:r>
      <w:r w:rsidR="002D5F3A" w:rsidRPr="00B65EAD">
        <w:rPr>
          <w:rFonts w:ascii="Aptos" w:hAnsi="Aptos" w:cs="Times New Roman"/>
          <w:sz w:val="24"/>
          <w:szCs w:val="24"/>
        </w:rPr>
        <w:t xml:space="preserve"> </w:t>
      </w:r>
      <w:r w:rsidR="002D5F3A" w:rsidRPr="00B65EAD">
        <w:rPr>
          <w:rFonts w:ascii="Aptos" w:hAnsi="Aptos" w:cs="Times New Roman"/>
          <w:sz w:val="24"/>
          <w:szCs w:val="24"/>
        </w:rPr>
        <w:fldChar w:fldCharType="begin">
          <w:fldData xml:space="preserve">PEVuZE5vdGU+PENpdGU+PEF1dGhvcj5GZXJuw6FuZGV6LVBhc2N1YWw8L0F1dGhvcj48WWVhcj4y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</w:fldData>
        </w:fldChar>
      </w:r>
      <w:r w:rsidR="00D82935">
        <w:rPr>
          <w:rFonts w:ascii="Aptos" w:hAnsi="Aptos" w:cs="Times New Roman"/>
          <w:sz w:val="24"/>
          <w:szCs w:val="24"/>
        </w:rPr>
        <w:instrText xml:space="preserve"> ADDIN EN.CITE </w:instrText>
      </w:r>
      <w:r w:rsidR="00D82935">
        <w:rPr>
          <w:rFonts w:ascii="Aptos" w:hAnsi="Aptos" w:cs="Times New Roman"/>
          <w:sz w:val="24"/>
          <w:szCs w:val="24"/>
        </w:rPr>
        <w:fldChar w:fldCharType="begin">
          <w:fldData xml:space="preserve">PEVuZE5vdGU+PENpdGU+PEF1dGhvcj5GZXJuw6FuZGV6LVBhc2N1YWw8L0F1dGhvcj48WWVhcj4y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</w:fldData>
        </w:fldChar>
      </w:r>
      <w:r w:rsidR="00D82935">
        <w:rPr>
          <w:rFonts w:ascii="Aptos" w:hAnsi="Aptos" w:cs="Times New Roman"/>
          <w:sz w:val="24"/>
          <w:szCs w:val="24"/>
        </w:rPr>
        <w:instrText xml:space="preserve"> ADDIN EN.CITE.DATA </w:instrText>
      </w:r>
      <w:r w:rsidR="00D82935">
        <w:rPr>
          <w:rFonts w:ascii="Aptos" w:hAnsi="Aptos" w:cs="Times New Roman"/>
          <w:sz w:val="24"/>
          <w:szCs w:val="24"/>
        </w:rPr>
      </w:r>
      <w:r w:rsidR="00D82935">
        <w:rPr>
          <w:rFonts w:ascii="Aptos" w:hAnsi="Aptos" w:cs="Times New Roman"/>
          <w:sz w:val="24"/>
          <w:szCs w:val="24"/>
        </w:rPr>
        <w:fldChar w:fldCharType="end"/>
      </w:r>
      <w:r w:rsidR="002D5F3A" w:rsidRPr="00B65EAD">
        <w:rPr>
          <w:rFonts w:ascii="Aptos" w:hAnsi="Aptos" w:cs="Times New Roman"/>
          <w:sz w:val="24"/>
          <w:szCs w:val="24"/>
        </w:rPr>
        <w:fldChar w:fldCharType="separate"/>
      </w:r>
      <w:r w:rsidR="00D82935">
        <w:rPr>
          <w:rFonts w:ascii="Aptos" w:hAnsi="Aptos" w:cs="Times New Roman"/>
          <w:noProof/>
          <w:sz w:val="24"/>
          <w:szCs w:val="24"/>
        </w:rPr>
        <w:t>(Fernández-Pascual, Jiménez-Alfaro &amp; Bueno 2017)</w:t>
      </w:r>
      <w:r w:rsidR="002D5F3A" w:rsidRPr="00B65EAD">
        <w:rPr>
          <w:rFonts w:ascii="Aptos" w:hAnsi="Aptos" w:cs="Times New Roman"/>
          <w:sz w:val="24"/>
          <w:szCs w:val="24"/>
        </w:rPr>
        <w:fldChar w:fldCharType="end"/>
      </w:r>
      <w:r w:rsidRPr="00B65EAD">
        <w:rPr>
          <w:rFonts w:ascii="Aptos" w:hAnsi="Aptos" w:cs="Times New Roman"/>
          <w:sz w:val="24"/>
          <w:szCs w:val="24"/>
        </w:rPr>
        <w:t xml:space="preserve">. </w:t>
      </w:r>
      <w:r w:rsidRPr="00B65EAD">
        <w:rPr>
          <w:rFonts w:ascii="Aptos" w:hAnsi="Aptos" w:cs="Times New Roman"/>
          <w:i/>
          <w:sz w:val="24"/>
          <w:szCs w:val="24"/>
        </w:rPr>
        <w:t>Krascheninnikovia</w:t>
      </w:r>
      <w:r w:rsidRPr="00B65EAD" w:rsidDel="005C409B">
        <w:rPr>
          <w:rFonts w:ascii="Aptos" w:hAnsi="Aptos" w:cs="Times New Roman"/>
          <w:i/>
          <w:sz w:val="24"/>
          <w:szCs w:val="24"/>
        </w:rPr>
        <w:t xml:space="preserve"> </w:t>
      </w:r>
      <w:r w:rsidRPr="00B65EAD">
        <w:rPr>
          <w:rFonts w:ascii="Aptos" w:hAnsi="Aptos" w:cs="Times New Roman"/>
          <w:i/>
          <w:sz w:val="24"/>
          <w:szCs w:val="24"/>
        </w:rPr>
        <w:t>lanata</w:t>
      </w:r>
      <w:r w:rsidRPr="00B65EAD">
        <w:rPr>
          <w:rFonts w:ascii="Aptos" w:hAnsi="Aptos" w:cs="Times New Roman"/>
          <w:sz w:val="24"/>
          <w:szCs w:val="24"/>
        </w:rPr>
        <w:t xml:space="preserve"> seeds show a positive effect of seed size on the ability to germinate at sub-zero temperatures</w:t>
      </w:r>
      <w:r w:rsidR="002D5F3A" w:rsidRPr="00B65EAD">
        <w:rPr>
          <w:rFonts w:ascii="Aptos" w:hAnsi="Aptos" w:cs="Times New Roman"/>
          <w:sz w:val="24"/>
          <w:szCs w:val="24"/>
        </w:rPr>
        <w:t xml:space="preserve"> </w:t>
      </w:r>
      <w:r w:rsidR="002D5F3A" w:rsidRPr="00B65EAD">
        <w:rPr>
          <w:rFonts w:ascii="Aptos" w:hAnsi="Aptos" w:cs="Times New Roman"/>
          <w:sz w:val="24"/>
          <w:szCs w:val="24"/>
        </w:rPr>
        <w:fldChar w:fldCharType="begin"/>
      </w:r>
      <w:r w:rsidR="00D82935">
        <w:rPr>
          <w:rFonts w:ascii="Aptos" w:hAnsi="Aptos" w:cs="Times New Roman"/>
          <w:sz w:val="24"/>
          <w:szCs w:val="24"/>
        </w:rPr>
        <w:instrText xml:space="preserve"> ADDIN EN.CITE &lt;EndNote&gt;&lt;Cite&gt;&lt;Author&gt;Wang&lt;/Author&gt;&lt;Year&gt;2006&lt;/Year&gt;&lt;RecNum&gt;5521&lt;/RecNum&gt;&lt;DisplayText&gt;(Wang&lt;style face="italic"&gt; et al.&lt;/style&gt; 2006)&lt;/DisplayText&gt;&lt;record&gt;&lt;rec-number&gt;5521&lt;/rec-number&gt;&lt;foreign-keys&gt;&lt;key app="EN" db-id="z5wrr0e0ozfsviesxxlp0rpfxdvdtt9a95t2" timestamp="1717141020"&gt;5521&lt;/key&gt;&lt;/foreign-keys&gt;&lt;ref-type name="Journal Article"&gt;17&lt;/ref-type&gt;&lt;contributors&gt;&lt;authors&gt;&lt;author&gt;Ruojing Wang&lt;/author&gt;&lt;author&gt;Yuguang Bai&lt;/author&gt;&lt;author&gt;Nicholas H. Low&lt;/author&gt;&lt;author&gt;Karen Tanino&lt;/author&gt;&lt;/authors&gt;&lt;/contributors&gt;&lt;titles&gt;&lt;title&gt;Seed size variation in cold and freezing tolerance during seed germination of winterfat (Krascheninnikovia lanata) (Chenopodiaceae)&lt;/title&gt;&lt;secondary-title&gt;Canadian Journal of Botany&lt;/secondary-title&gt;&lt;/titles&gt;&lt;periodical&gt;&lt;full-title&gt;Canadian Journal of Botany&lt;/full-title&gt;&lt;/periodical&gt;&lt;pages&gt;49-59&lt;/pages&gt;&lt;volume&gt;84&lt;/volume&gt;&lt;number&gt;1&lt;/number&gt;&lt;keywords&gt;&lt;keyword&gt;calorimetry,freezing tolerance,potassium leakage,seed size,soluble sugars,thermal time,winterfat (Krascheninnikovia lanata)&lt;/keyword&gt;&lt;/keywords&gt;&lt;dates&gt;&lt;year&gt;2006&lt;/year&gt;&lt;/dates&gt;&lt;urls&gt;&lt;related-urls&gt;&lt;url&gt;https://cdnsciencepub.com/doi/abs/10.1139/b05-143&lt;/url&gt;&lt;/related-urls&gt;&lt;/urls&gt;&lt;electronic-resource-num&gt;10.1139/b05-143&lt;/electronic-resource-num&gt;&lt;/record&gt;&lt;/Cite&gt;&lt;/EndNote&gt;</w:instrText>
      </w:r>
      <w:r w:rsidR="002D5F3A" w:rsidRPr="00B65EAD">
        <w:rPr>
          <w:rFonts w:ascii="Aptos" w:hAnsi="Aptos" w:cs="Times New Roman"/>
          <w:sz w:val="24"/>
          <w:szCs w:val="24"/>
        </w:rPr>
        <w:fldChar w:fldCharType="separate"/>
      </w:r>
      <w:r w:rsidR="00D82935">
        <w:rPr>
          <w:rFonts w:ascii="Aptos" w:hAnsi="Aptos" w:cs="Times New Roman"/>
          <w:noProof/>
          <w:sz w:val="24"/>
          <w:szCs w:val="24"/>
        </w:rPr>
        <w:t>(Wang</w:t>
      </w:r>
      <w:r w:rsidR="00D82935" w:rsidRPr="00D82935">
        <w:rPr>
          <w:rFonts w:ascii="Aptos" w:hAnsi="Aptos" w:cs="Times New Roman"/>
          <w:i/>
          <w:noProof/>
          <w:sz w:val="24"/>
          <w:szCs w:val="24"/>
        </w:rPr>
        <w:t xml:space="preserve"> et al.</w:t>
      </w:r>
      <w:r w:rsidR="00D82935">
        <w:rPr>
          <w:rFonts w:ascii="Aptos" w:hAnsi="Aptos" w:cs="Times New Roman"/>
          <w:noProof/>
          <w:sz w:val="24"/>
          <w:szCs w:val="24"/>
        </w:rPr>
        <w:t xml:space="preserve"> 2006)</w:t>
      </w:r>
      <w:r w:rsidR="002D5F3A" w:rsidRPr="00B65EAD">
        <w:rPr>
          <w:rFonts w:ascii="Aptos" w:hAnsi="Aptos" w:cs="Times New Roman"/>
          <w:sz w:val="24"/>
          <w:szCs w:val="24"/>
        </w:rPr>
        <w:fldChar w:fldCharType="end"/>
      </w:r>
      <w:r w:rsidRPr="00B65EAD">
        <w:rPr>
          <w:rFonts w:ascii="Aptos" w:hAnsi="Aptos" w:cs="Times New Roman"/>
          <w:sz w:val="24"/>
          <w:szCs w:val="24"/>
        </w:rPr>
        <w:t xml:space="preserve">. The authors demonstrate that bigger seeds had a higher concentration of sugars (glucose, raffinose and sucrose) that probably lower the freezing point of the seed tissues. There are no reports on sub-zero germination in Apiaceae but an optimal temperature for embryo growth of 2 °C has already been described for </w:t>
      </w:r>
      <w:r w:rsidRPr="00B65EAD">
        <w:rPr>
          <w:rFonts w:ascii="Aptos" w:hAnsi="Aptos" w:cs="Times New Roman"/>
          <w:i/>
          <w:sz w:val="24"/>
          <w:szCs w:val="24"/>
        </w:rPr>
        <w:t>Heracleum spondylium</w:t>
      </w:r>
      <w:r w:rsidRPr="00B65EAD">
        <w:rPr>
          <w:rFonts w:ascii="Aptos" w:hAnsi="Aptos" w:cs="Times New Roman"/>
          <w:sz w:val="24"/>
          <w:szCs w:val="24"/>
        </w:rPr>
        <w:t xml:space="preserve"> </w:t>
      </w:r>
      <w:r w:rsidR="009C33D2" w:rsidRPr="00B65EAD">
        <w:rPr>
          <w:rFonts w:ascii="Aptos" w:hAnsi="Aptos" w:cs="Times New Roman"/>
          <w:sz w:val="24"/>
          <w:szCs w:val="24"/>
        </w:rPr>
        <w:fldChar w:fldCharType="begin"/>
      </w:r>
      <w:r w:rsidR="00D82935">
        <w:rPr>
          <w:rFonts w:ascii="Aptos" w:hAnsi="Aptos" w:cs="Times New Roman"/>
          <w:sz w:val="24"/>
          <w:szCs w:val="24"/>
        </w:rPr>
        <w:instrText xml:space="preserve"> ADDIN EN.CITE &lt;EndNote&gt;&lt;Cite&gt;&lt;Author&gt;STOKES&lt;/Author&gt;&lt;Year&gt;1953&lt;/Year&gt;&lt;RecNum&gt;5518&lt;/RecNum&gt;&lt;DisplayText&gt;(STOKES 1953)&lt;/DisplayText&gt;&lt;record&gt;&lt;rec-number&gt;5518&lt;/rec-number&gt;&lt;foreign-keys&gt;&lt;key app="EN" db-id="z5wrr0e0ozfsviesxxlp0rpfxdvdtt9a95t2" timestamp="1717140923"&gt;5518&lt;/key&gt;&lt;/foreign-keys&gt;&lt;ref-type name="Journal Article"&gt;17&lt;/ref-type&gt;&lt;contributors&gt;&lt;authors&gt;&lt;author&gt;STOKES, PEARL&lt;/author&gt;&lt;/authors&gt;&lt;/contributors&gt;&lt;titles&gt;&lt;title&gt;A Physiological Study of Embryo Development in Heracleum sphondylium L.: III. The Effect of Temperature on Metabolism1&lt;/title&gt;&lt;secondary-title&gt;Annals of Botany&lt;/secondary-title&gt;&lt;/titles&gt;&lt;periodical&gt;&lt;full-title&gt;Annals of Botany&lt;/full-title&gt;&lt;/periodical&gt;&lt;pages&gt;157-174&lt;/pages&gt;&lt;volume&gt;17&lt;/volume&gt;&lt;number&gt;1&lt;/number&gt;&lt;dates&gt;&lt;year&gt;1953&lt;/year&gt;&lt;/dates&gt;&lt;isbn&gt;0305-7364&lt;/isbn&gt;&lt;urls&gt;&lt;related-urls&gt;&lt;url&gt;https://doi.org/10.1093/oxfordjournals.aob.a083338&lt;/url&gt;&lt;/related-urls&gt;&lt;/urls&gt;&lt;electronic-resource-num&gt;10.1093/oxfordjournals.aob.a083338&lt;/electronic-resource-num&gt;&lt;access-date&gt;5/31/2024&lt;/access-date&gt;&lt;/record&gt;&lt;/Cite&gt;&lt;/EndNote&gt;</w:instrText>
      </w:r>
      <w:r w:rsidR="009C33D2" w:rsidRPr="00B65EAD">
        <w:rPr>
          <w:rFonts w:ascii="Aptos" w:hAnsi="Aptos" w:cs="Times New Roman"/>
          <w:sz w:val="24"/>
          <w:szCs w:val="24"/>
        </w:rPr>
        <w:fldChar w:fldCharType="separate"/>
      </w:r>
      <w:r w:rsidR="00D82935">
        <w:rPr>
          <w:rFonts w:ascii="Aptos" w:hAnsi="Aptos" w:cs="Times New Roman"/>
          <w:noProof/>
          <w:sz w:val="24"/>
          <w:szCs w:val="24"/>
        </w:rPr>
        <w:t>(STOKES 1953)</w:t>
      </w:r>
      <w:r w:rsidR="009C33D2" w:rsidRPr="00B65EAD">
        <w:rPr>
          <w:rFonts w:ascii="Aptos" w:hAnsi="Aptos" w:cs="Times New Roman"/>
          <w:sz w:val="24"/>
          <w:szCs w:val="24"/>
        </w:rPr>
        <w:fldChar w:fldCharType="end"/>
      </w:r>
      <w:r w:rsidRPr="00B65EAD">
        <w:rPr>
          <w:rFonts w:ascii="Aptos" w:hAnsi="Aptos" w:cs="Times New Roman"/>
          <w:sz w:val="24"/>
          <w:szCs w:val="24"/>
        </w:rPr>
        <w:t xml:space="preserve"> and </w:t>
      </w:r>
      <w:r w:rsidR="00D13C46">
        <w:rPr>
          <w:rFonts w:ascii="Aptos" w:hAnsi="Aptos" w:cs="Times New Roman"/>
          <w:sz w:val="24"/>
          <w:szCs w:val="24"/>
        </w:rPr>
        <w:t xml:space="preserve">it </w:t>
      </w:r>
      <w:r w:rsidRPr="00B65EAD">
        <w:rPr>
          <w:rFonts w:ascii="Aptos" w:hAnsi="Aptos" w:cs="Times New Roman"/>
          <w:sz w:val="24"/>
          <w:szCs w:val="24"/>
        </w:rPr>
        <w:t>is not unlikely that this species, or others from the same family, could present equally low T</w:t>
      </w:r>
      <w:r w:rsidRPr="00B65EAD">
        <w:rPr>
          <w:rFonts w:ascii="Aptos" w:hAnsi="Aptos" w:cs="Times New Roman"/>
          <w:sz w:val="24"/>
          <w:szCs w:val="24"/>
          <w:vertAlign w:val="subscript"/>
        </w:rPr>
        <w:t xml:space="preserve">b </w:t>
      </w:r>
      <w:r w:rsidRPr="00B65EAD">
        <w:rPr>
          <w:rFonts w:ascii="Aptos" w:hAnsi="Aptos" w:cs="Times New Roman"/>
          <w:sz w:val="24"/>
          <w:szCs w:val="24"/>
        </w:rPr>
        <w:t xml:space="preserve">for embryo growth. </w:t>
      </w:r>
      <w:r w:rsidR="00A336B6" w:rsidRPr="00B65EAD">
        <w:rPr>
          <w:rFonts w:ascii="Aptos" w:hAnsi="Aptos" w:cs="Times New Roman"/>
          <w:sz w:val="24"/>
          <w:szCs w:val="24"/>
        </w:rPr>
        <w:t xml:space="preserve">However, it is unlikely that such low temperatures </w:t>
      </w:r>
      <w:r w:rsidR="00F00CAC">
        <w:rPr>
          <w:rFonts w:ascii="Aptos" w:hAnsi="Aptos" w:cs="Times New Roman"/>
          <w:sz w:val="24"/>
          <w:szCs w:val="24"/>
        </w:rPr>
        <w:t>do</w:t>
      </w:r>
      <w:r w:rsidR="00A336B6" w:rsidRPr="00B65EAD">
        <w:rPr>
          <w:rFonts w:ascii="Aptos" w:hAnsi="Aptos" w:cs="Times New Roman"/>
          <w:sz w:val="24"/>
          <w:szCs w:val="24"/>
        </w:rPr>
        <w:t xml:space="preserve"> have a functional ecological role in embryo growth in the field: o</w:t>
      </w:r>
      <w:r w:rsidR="009C33D2" w:rsidRPr="00B65EAD">
        <w:rPr>
          <w:rFonts w:ascii="Aptos" w:hAnsi="Aptos" w:cs="Times New Roman"/>
          <w:sz w:val="24"/>
          <w:szCs w:val="24"/>
        </w:rPr>
        <w:t>ur f</w:t>
      </w:r>
      <w:r w:rsidRPr="00B65EAD">
        <w:rPr>
          <w:rFonts w:ascii="Aptos" w:hAnsi="Aptos" w:cs="Times New Roman"/>
          <w:sz w:val="24"/>
          <w:szCs w:val="24"/>
        </w:rPr>
        <w:t xml:space="preserve">ield collected data and averaged climatic data from 2070-2000 </w:t>
      </w:r>
      <w:r w:rsidR="00A336B6" w:rsidRPr="00B65EAD">
        <w:rPr>
          <w:rFonts w:ascii="Aptos" w:hAnsi="Aptos" w:cs="Times New Roman"/>
          <w:sz w:val="24"/>
          <w:szCs w:val="24"/>
        </w:rPr>
        <w:t>for</w:t>
      </w:r>
      <w:r w:rsidRPr="00B65EAD">
        <w:rPr>
          <w:rFonts w:ascii="Aptos" w:hAnsi="Aptos" w:cs="Times New Roman"/>
          <w:sz w:val="24"/>
          <w:szCs w:val="24"/>
        </w:rPr>
        <w:t xml:space="preserve"> the collection sites of the populations studied show that such low average temperatures are rare in the natural environment of </w:t>
      </w:r>
      <w:r w:rsidR="00D74E7A" w:rsidRPr="00B65EAD">
        <w:rPr>
          <w:rFonts w:ascii="Aptos" w:hAnsi="Aptos" w:cs="Times New Roman"/>
          <w:i/>
          <w:sz w:val="24"/>
          <w:szCs w:val="24"/>
        </w:rPr>
        <w:t>Conopodium majus</w:t>
      </w:r>
      <w:r w:rsidRPr="00B65EAD">
        <w:rPr>
          <w:rFonts w:ascii="Aptos" w:hAnsi="Aptos" w:cs="Times New Roman"/>
          <w:i/>
          <w:sz w:val="24"/>
          <w:szCs w:val="24"/>
        </w:rPr>
        <w:t>.</w:t>
      </w:r>
      <w:r w:rsidRPr="00B65EAD">
        <w:rPr>
          <w:rFonts w:ascii="Aptos" w:hAnsi="Aptos" w:cs="Times New Roman"/>
          <w:sz w:val="24"/>
          <w:szCs w:val="24"/>
        </w:rPr>
        <w:t xml:space="preserve"> </w:t>
      </w:r>
      <w:r w:rsidR="00A336B6" w:rsidRPr="00B65EAD">
        <w:rPr>
          <w:rFonts w:ascii="Aptos" w:hAnsi="Aptos" w:cs="Times New Roman"/>
          <w:sz w:val="24"/>
          <w:szCs w:val="24"/>
        </w:rPr>
        <w:t>Therefore,</w:t>
      </w:r>
      <w:r w:rsidRPr="00B65EAD">
        <w:rPr>
          <w:rFonts w:ascii="Aptos" w:hAnsi="Aptos" w:cs="Times New Roman"/>
          <w:sz w:val="24"/>
          <w:szCs w:val="24"/>
        </w:rPr>
        <w:t xml:space="preserve"> </w:t>
      </w:r>
      <w:r w:rsidR="003B20F9" w:rsidRPr="00B65EAD">
        <w:rPr>
          <w:rFonts w:ascii="Aptos" w:hAnsi="Aptos" w:cs="Times New Roman"/>
          <w:sz w:val="24"/>
          <w:szCs w:val="24"/>
        </w:rPr>
        <w:t xml:space="preserve">in the field it is likely that </w:t>
      </w:r>
      <w:r w:rsidRPr="00B65EAD">
        <w:rPr>
          <w:rFonts w:ascii="Aptos" w:hAnsi="Aptos" w:cs="Times New Roman"/>
          <w:sz w:val="24"/>
          <w:szCs w:val="24"/>
        </w:rPr>
        <w:t xml:space="preserve">embryo growth is possible throughout the winter season and is limited </w:t>
      </w:r>
      <w:r w:rsidR="003B20F9" w:rsidRPr="00B65EAD">
        <w:rPr>
          <w:rFonts w:ascii="Aptos" w:hAnsi="Aptos" w:cs="Times New Roman"/>
          <w:sz w:val="24"/>
          <w:szCs w:val="24"/>
        </w:rPr>
        <w:t xml:space="preserve">only </w:t>
      </w:r>
      <w:r w:rsidRPr="00B65EAD">
        <w:rPr>
          <w:rFonts w:ascii="Aptos" w:hAnsi="Aptos" w:cs="Times New Roman"/>
          <w:sz w:val="24"/>
          <w:szCs w:val="24"/>
        </w:rPr>
        <w:t>by the higher temperatures in autumn. In fact, results from the ordination analysis, showed that the T</w:t>
      </w:r>
      <w:r w:rsidRPr="00B65EAD">
        <w:rPr>
          <w:rFonts w:ascii="Aptos" w:hAnsi="Aptos" w:cs="Times New Roman"/>
          <w:sz w:val="24"/>
          <w:szCs w:val="24"/>
          <w:vertAlign w:val="subscript"/>
        </w:rPr>
        <w:t>b</w:t>
      </w:r>
      <w:r w:rsidRPr="00B65EAD">
        <w:rPr>
          <w:rFonts w:ascii="Aptos" w:hAnsi="Aptos" w:cs="Times New Roman"/>
          <w:sz w:val="24"/>
          <w:szCs w:val="24"/>
        </w:rPr>
        <w:t xml:space="preserve"> is independent from climatic and geographic factors and is not even correlated to seed size or initial E:E ratio. Therefore, </w:t>
      </w:r>
      <w:r w:rsidR="003B20F9" w:rsidRPr="00B65EAD">
        <w:rPr>
          <w:rFonts w:ascii="Aptos" w:hAnsi="Aptos" w:cs="Times New Roman"/>
          <w:sz w:val="24"/>
          <w:szCs w:val="24"/>
        </w:rPr>
        <w:t>we can conclude that</w:t>
      </w:r>
      <w:r w:rsidRPr="00B65EAD">
        <w:rPr>
          <w:rFonts w:ascii="Aptos" w:hAnsi="Aptos" w:cs="Times New Roman"/>
          <w:sz w:val="24"/>
          <w:szCs w:val="24"/>
        </w:rPr>
        <w:t xml:space="preserve"> the limiting factor for</w:t>
      </w:r>
      <w:r w:rsidR="003B20F9" w:rsidRPr="00B65EAD">
        <w:rPr>
          <w:rFonts w:ascii="Aptos" w:hAnsi="Aptos" w:cs="Times New Roman"/>
          <w:sz w:val="24"/>
          <w:szCs w:val="24"/>
        </w:rPr>
        <w:t xml:space="preserve"> embryo growth in </w:t>
      </w:r>
      <w:r w:rsidR="003B20F9" w:rsidRPr="00B65EAD">
        <w:rPr>
          <w:rFonts w:ascii="Aptos" w:hAnsi="Aptos" w:cs="Times New Roman"/>
          <w:i/>
          <w:iCs/>
          <w:sz w:val="24"/>
          <w:szCs w:val="24"/>
        </w:rPr>
        <w:t>Conopodium majus</w:t>
      </w:r>
      <w:r w:rsidRPr="00B65EAD">
        <w:rPr>
          <w:rFonts w:ascii="Aptos" w:hAnsi="Aptos" w:cs="Times New Roman"/>
          <w:sz w:val="24"/>
          <w:szCs w:val="24"/>
        </w:rPr>
        <w:t xml:space="preserve"> is </w:t>
      </w:r>
      <w:r w:rsidR="003B20F9" w:rsidRPr="00B65EAD">
        <w:rPr>
          <w:rFonts w:ascii="Aptos" w:hAnsi="Aptos" w:cs="Times New Roman"/>
          <w:sz w:val="24"/>
          <w:szCs w:val="24"/>
        </w:rPr>
        <w:t>the ceiling temperature and its interaction</w:t>
      </w:r>
      <w:r w:rsidRPr="00B65EAD">
        <w:rPr>
          <w:rFonts w:ascii="Aptos" w:hAnsi="Aptos" w:cs="Times New Roman"/>
          <w:sz w:val="24"/>
          <w:szCs w:val="24"/>
        </w:rPr>
        <w:t xml:space="preserve"> </w:t>
      </w:r>
      <w:r w:rsidR="003B20F9" w:rsidRPr="00B65EAD">
        <w:rPr>
          <w:rFonts w:ascii="Aptos" w:hAnsi="Aptos" w:cs="Times New Roman"/>
          <w:sz w:val="24"/>
          <w:szCs w:val="24"/>
        </w:rPr>
        <w:t>with</w:t>
      </w:r>
      <w:r w:rsidRPr="00B65EAD">
        <w:rPr>
          <w:rFonts w:ascii="Aptos" w:hAnsi="Aptos" w:cs="Times New Roman"/>
          <w:sz w:val="24"/>
          <w:szCs w:val="24"/>
        </w:rPr>
        <w:t xml:space="preserve"> </w:t>
      </w:r>
      <w:r w:rsidR="003B20F9" w:rsidRPr="00B65EAD">
        <w:rPr>
          <w:rFonts w:ascii="Aptos" w:hAnsi="Aptos" w:cs="Times New Roman"/>
          <w:sz w:val="24"/>
          <w:szCs w:val="24"/>
        </w:rPr>
        <w:t>warmer</w:t>
      </w:r>
      <w:r w:rsidRPr="00B65EAD">
        <w:rPr>
          <w:rFonts w:ascii="Aptos" w:hAnsi="Aptos" w:cs="Times New Roman"/>
          <w:sz w:val="24"/>
          <w:szCs w:val="24"/>
        </w:rPr>
        <w:t xml:space="preserve"> temperatures during the </w:t>
      </w:r>
      <w:r w:rsidR="003B20F9" w:rsidRPr="00B65EAD">
        <w:rPr>
          <w:rFonts w:ascii="Aptos" w:hAnsi="Aptos" w:cs="Times New Roman"/>
          <w:sz w:val="24"/>
          <w:szCs w:val="24"/>
        </w:rPr>
        <w:t>annual</w:t>
      </w:r>
      <w:r w:rsidRPr="00B65EAD">
        <w:rPr>
          <w:rFonts w:ascii="Aptos" w:hAnsi="Aptos" w:cs="Times New Roman"/>
          <w:sz w:val="24"/>
          <w:szCs w:val="24"/>
        </w:rPr>
        <w:t xml:space="preserve"> cycle</w:t>
      </w:r>
      <w:r w:rsidR="00477AA3" w:rsidRPr="00B65EAD">
        <w:rPr>
          <w:rFonts w:ascii="Aptos" w:hAnsi="Aptos" w:cs="Times New Roman"/>
          <w:sz w:val="24"/>
          <w:szCs w:val="24"/>
        </w:rPr>
        <w:t>.</w:t>
      </w:r>
      <w:r w:rsidRPr="00B65EAD">
        <w:rPr>
          <w:rFonts w:ascii="Aptos" w:hAnsi="Aptos" w:cs="Times New Roman"/>
          <w:sz w:val="24"/>
          <w:szCs w:val="24"/>
        </w:rPr>
        <w:t xml:space="preserve"> </w:t>
      </w:r>
    </w:p>
    <w:p w14:paraId="39CD470B" w14:textId="77777777" w:rsidR="00A37ACA" w:rsidRPr="00B65EAD" w:rsidRDefault="00A37ACA" w:rsidP="000F76F6">
      <w:pPr>
        <w:spacing w:before="120" w:after="120" w:line="480" w:lineRule="auto"/>
        <w:jc w:val="both"/>
        <w:rPr>
          <w:rFonts w:ascii="Aptos" w:hAnsi="Aptos" w:cs="Times New Roman"/>
          <w:b/>
          <w:sz w:val="24"/>
          <w:szCs w:val="24"/>
        </w:rPr>
      </w:pPr>
      <w:r w:rsidRPr="00B65EAD">
        <w:rPr>
          <w:rFonts w:ascii="Aptos" w:hAnsi="Aptos" w:cs="Times New Roman"/>
          <w:b/>
          <w:sz w:val="24"/>
          <w:szCs w:val="24"/>
        </w:rPr>
        <w:t>CONCLUSION</w:t>
      </w:r>
    </w:p>
    <w:p w14:paraId="6F003EF4" w14:textId="2EC92956" w:rsidR="007C50EA" w:rsidRPr="00603B69" w:rsidRDefault="00A23CB4" w:rsidP="000F76F6">
      <w:pPr>
        <w:spacing w:before="120" w:after="120" w:line="480" w:lineRule="auto"/>
        <w:jc w:val="both"/>
        <w:rPr>
          <w:rFonts w:ascii="Aptos" w:hAnsi="Aptos" w:cs="Times New Roman"/>
          <w:sz w:val="24"/>
          <w:szCs w:val="24"/>
        </w:rPr>
      </w:pPr>
      <w:r w:rsidRPr="00B65EAD">
        <w:rPr>
          <w:rFonts w:ascii="Aptos" w:hAnsi="Aptos" w:cs="Times New Roman"/>
          <w:i/>
          <w:iCs/>
          <w:sz w:val="24"/>
          <w:szCs w:val="24"/>
        </w:rPr>
        <w:lastRenderedPageBreak/>
        <w:t>Conopodium majus</w:t>
      </w:r>
      <w:r w:rsidRPr="00B65EAD">
        <w:rPr>
          <w:rFonts w:ascii="Aptos" w:hAnsi="Aptos" w:cs="Times New Roman"/>
          <w:sz w:val="24"/>
          <w:szCs w:val="24"/>
        </w:rPr>
        <w:t xml:space="preserve"> </w:t>
      </w:r>
      <w:r w:rsidR="00A37ACA" w:rsidRPr="00B65EAD">
        <w:rPr>
          <w:rFonts w:ascii="Aptos" w:hAnsi="Aptos" w:cs="Times New Roman"/>
          <w:sz w:val="24"/>
          <w:szCs w:val="24"/>
        </w:rPr>
        <w:t xml:space="preserve">can be considered a model species for studying morphological dormancy due to its fine regulation of embryo growth by temperature and the coincidence between the temperature requirements for embryo growth and germination. </w:t>
      </w:r>
      <w:r w:rsidR="008F25B4" w:rsidRPr="00B65EAD">
        <w:rPr>
          <w:rFonts w:ascii="Aptos" w:hAnsi="Aptos" w:cs="Times New Roman"/>
          <w:sz w:val="24"/>
          <w:szCs w:val="24"/>
        </w:rPr>
        <w:t xml:space="preserve">To date only one study is known to have developed thermal models of embryo growth in a species of the Ranunculaceae family, </w:t>
      </w:r>
      <w:r w:rsidR="008F25B4" w:rsidRPr="00B65EAD">
        <w:rPr>
          <w:rFonts w:ascii="Aptos" w:hAnsi="Aptos" w:cs="Times New Roman"/>
          <w:i/>
          <w:sz w:val="24"/>
          <w:szCs w:val="24"/>
        </w:rPr>
        <w:t>Aquilegia barbaricina</w:t>
      </w:r>
      <w:r w:rsidR="008F25B4" w:rsidRPr="00B65EAD">
        <w:rPr>
          <w:rFonts w:ascii="Aptos" w:hAnsi="Aptos" w:cs="Times New Roman"/>
          <w:sz w:val="24"/>
          <w:szCs w:val="24"/>
        </w:rPr>
        <w:t xml:space="preserve"> </w:t>
      </w:r>
      <w:r w:rsidR="0008629A" w:rsidRPr="00B65EAD">
        <w:rPr>
          <w:rFonts w:ascii="Aptos" w:hAnsi="Aptos" w:cs="Times New Roman"/>
          <w:sz w:val="24"/>
          <w:szCs w:val="24"/>
        </w:rPr>
        <w:fldChar w:fldCharType="begin"/>
      </w:r>
      <w:r w:rsidR="00D82935">
        <w:rPr>
          <w:rFonts w:ascii="Aptos" w:hAnsi="Aptos" w:cs="Times New Roman"/>
          <w:sz w:val="24"/>
          <w:szCs w:val="24"/>
        </w:rPr>
        <w:instrText xml:space="preserve"> ADDIN EN.CITE &lt;EndNote&gt;&lt;Cite&gt;&lt;Author&gt;Porceddu&lt;/Author&gt;&lt;Year&gt;2017&lt;/Year&gt;&lt;RecNum&gt;2323&lt;/RecNum&gt;&lt;DisplayText&gt;(Porceddu&lt;style face="italic"&gt; et al.&lt;/style&gt; 2017)&lt;/DisplayText&gt;&lt;record&gt;&lt;rec-number&gt;2323&lt;/rec-number&gt;&lt;foreign-keys&gt;&lt;key app="EN" db-id="z5wrr0e0ozfsviesxxlp0rpfxdvdtt9a95t2" timestamp="1584456159"&gt;2323&lt;/key&gt;&lt;/foreign-keys&gt;&lt;ref-type name="Journal Article"&gt;17&lt;/ref-type&gt;&lt;contributors&gt;&lt;authors&gt;&lt;author&gt;Porceddu, M.&lt;/author&gt;&lt;author&gt;Mattana, E.&lt;/author&gt;&lt;author&gt;Pritchard, H. W.&lt;/author&gt;&lt;author&gt;Bacchetta, G.&lt;/author&gt;&lt;/authors&gt;&lt;/contributors&gt;&lt;titles&gt;&lt;title&gt;Dissecting seed dormancy and germination in Aquilegia barbaricina, through thermal kinetics of embryo growth&lt;/title&gt;&lt;secondary-title&gt;Plant Biology&lt;/secondary-title&gt;&lt;/titles&gt;&lt;periodical&gt;&lt;full-title&gt;Plant Biology&lt;/full-title&gt;&lt;/periodical&gt;&lt;pages&gt;983-993&lt;/pages&gt;&lt;volume&gt;19&lt;/volume&gt;&lt;number&gt;6&lt;/number&gt;&lt;keywords&gt;&lt;keyword&gt;Base temperature&lt;/keyword&gt;&lt;keyword&gt;Ranunculaceae&lt;/keyword&gt;&lt;keyword&gt;endosperm rupture&lt;/keyword&gt;&lt;keyword&gt;morphophysiological dormancy&lt;/keyword&gt;&lt;keyword&gt;thermal thresholds&lt;/keyword&gt;&lt;/keywords&gt;&lt;dates&gt;&lt;year&gt;2017&lt;/year&gt;&lt;/dates&gt;&lt;urls&gt;&lt;related-urls&gt;&lt;url&gt;http://doi.wiley.com/10.1111/plb.12610&lt;/url&gt;&lt;/related-urls&gt;&lt;/urls&gt;&lt;electronic-resource-num&gt;10.1111/plb.12610&lt;/electronic-resource-num&gt;&lt;/record&gt;&lt;/Cite&gt;&lt;/EndNote&gt;</w:instrText>
      </w:r>
      <w:r w:rsidR="0008629A" w:rsidRPr="00B65EAD">
        <w:rPr>
          <w:rFonts w:ascii="Aptos" w:hAnsi="Aptos" w:cs="Times New Roman"/>
          <w:sz w:val="24"/>
          <w:szCs w:val="24"/>
        </w:rPr>
        <w:fldChar w:fldCharType="separate"/>
      </w:r>
      <w:r w:rsidR="00D82935">
        <w:rPr>
          <w:rFonts w:ascii="Aptos" w:hAnsi="Aptos" w:cs="Times New Roman"/>
          <w:noProof/>
          <w:sz w:val="24"/>
          <w:szCs w:val="24"/>
        </w:rPr>
        <w:t>(Porceddu</w:t>
      </w:r>
      <w:r w:rsidR="00D82935" w:rsidRPr="00D82935">
        <w:rPr>
          <w:rFonts w:ascii="Aptos" w:hAnsi="Aptos" w:cs="Times New Roman"/>
          <w:i/>
          <w:noProof/>
          <w:sz w:val="24"/>
          <w:szCs w:val="24"/>
        </w:rPr>
        <w:t xml:space="preserve"> et al.</w:t>
      </w:r>
      <w:r w:rsidR="00D82935">
        <w:rPr>
          <w:rFonts w:ascii="Aptos" w:hAnsi="Aptos" w:cs="Times New Roman"/>
          <w:noProof/>
          <w:sz w:val="24"/>
          <w:szCs w:val="24"/>
        </w:rPr>
        <w:t xml:space="preserve"> 2017)</w:t>
      </w:r>
      <w:r w:rsidR="0008629A" w:rsidRPr="00B65EAD">
        <w:rPr>
          <w:rFonts w:ascii="Aptos" w:hAnsi="Aptos" w:cs="Times New Roman"/>
          <w:sz w:val="24"/>
          <w:szCs w:val="24"/>
        </w:rPr>
        <w:fldChar w:fldCharType="end"/>
      </w:r>
      <w:r w:rsidR="008F25B4" w:rsidRPr="00B65EAD">
        <w:rPr>
          <w:rFonts w:ascii="Aptos" w:hAnsi="Aptos" w:cs="Times New Roman"/>
          <w:sz w:val="24"/>
          <w:szCs w:val="24"/>
        </w:rPr>
        <w:t xml:space="preserve"> and this work represents the first attempt to develop such a model on a species from Apiaceae.</w:t>
      </w:r>
      <w:r w:rsidR="008F25B4" w:rsidRPr="00B65EAD">
        <w:rPr>
          <w:rFonts w:ascii="Aptos" w:hAnsi="Aptos" w:cs="Times New Roman"/>
          <w:i/>
          <w:sz w:val="24"/>
          <w:szCs w:val="24"/>
        </w:rPr>
        <w:t xml:space="preserve"> </w:t>
      </w:r>
      <w:r w:rsidR="00A37ACA" w:rsidRPr="00B65EAD">
        <w:rPr>
          <w:rFonts w:ascii="Aptos" w:hAnsi="Aptos" w:cs="Times New Roman"/>
          <w:sz w:val="24"/>
          <w:szCs w:val="24"/>
        </w:rPr>
        <w:t xml:space="preserve">The thermal models developed in this study can be used to predict shifts in </w:t>
      </w:r>
      <w:r w:rsidR="00D13C46">
        <w:rPr>
          <w:rFonts w:ascii="Aptos" w:hAnsi="Aptos" w:cs="Times New Roman"/>
          <w:sz w:val="24"/>
          <w:szCs w:val="24"/>
        </w:rPr>
        <w:t>the species’</w:t>
      </w:r>
      <w:r w:rsidR="00A37ACA" w:rsidRPr="00B65EAD">
        <w:rPr>
          <w:rFonts w:ascii="Aptos" w:hAnsi="Aptos" w:cs="Times New Roman"/>
          <w:sz w:val="24"/>
          <w:szCs w:val="24"/>
        </w:rPr>
        <w:t xml:space="preserve"> temperature germination niche caused by different climate change scenarios</w:t>
      </w:r>
      <w:r w:rsidR="00D13C46">
        <w:rPr>
          <w:rFonts w:ascii="Aptos" w:hAnsi="Aptos" w:cs="Times New Roman"/>
          <w:sz w:val="24"/>
          <w:szCs w:val="24"/>
        </w:rPr>
        <w:t>. T</w:t>
      </w:r>
      <w:r w:rsidR="0008629A" w:rsidRPr="00B65EAD">
        <w:rPr>
          <w:rFonts w:ascii="Aptos" w:hAnsi="Aptos" w:cs="Times New Roman"/>
          <w:sz w:val="24"/>
          <w:szCs w:val="24"/>
        </w:rPr>
        <w:t xml:space="preserve">he dependence </w:t>
      </w:r>
      <w:r w:rsidR="00D13C46">
        <w:rPr>
          <w:rFonts w:ascii="Aptos" w:hAnsi="Aptos" w:cs="Times New Roman"/>
          <w:sz w:val="24"/>
          <w:szCs w:val="24"/>
        </w:rPr>
        <w:t xml:space="preserve">of embryo growth </w:t>
      </w:r>
      <w:r w:rsidR="0008629A" w:rsidRPr="00B65EAD">
        <w:rPr>
          <w:rFonts w:ascii="Aptos" w:hAnsi="Aptos" w:cs="Times New Roman"/>
          <w:sz w:val="24"/>
          <w:szCs w:val="24"/>
        </w:rPr>
        <w:t>on a relatively low ceiling temperature means that</w:t>
      </w:r>
      <w:r w:rsidR="00477AA3" w:rsidRPr="00B65EAD">
        <w:rPr>
          <w:rFonts w:ascii="Aptos" w:hAnsi="Aptos" w:cs="Times New Roman"/>
          <w:sz w:val="24"/>
          <w:szCs w:val="24"/>
        </w:rPr>
        <w:t xml:space="preserve"> warmer winter temperatures </w:t>
      </w:r>
      <w:r w:rsidR="00AB5F26" w:rsidRPr="00B65EAD">
        <w:rPr>
          <w:rFonts w:ascii="Aptos" w:hAnsi="Aptos" w:cs="Times New Roman"/>
          <w:sz w:val="24"/>
          <w:szCs w:val="24"/>
        </w:rPr>
        <w:t>because of</w:t>
      </w:r>
      <w:r w:rsidR="00477AA3" w:rsidRPr="00B65EAD">
        <w:rPr>
          <w:rFonts w:ascii="Aptos" w:hAnsi="Aptos" w:cs="Times New Roman"/>
          <w:sz w:val="24"/>
          <w:szCs w:val="24"/>
        </w:rPr>
        <w:t xml:space="preserve"> climate change </w:t>
      </w:r>
      <w:r w:rsidR="0008629A" w:rsidRPr="00B65EAD">
        <w:rPr>
          <w:rFonts w:ascii="Aptos" w:hAnsi="Aptos" w:cs="Times New Roman"/>
          <w:sz w:val="24"/>
          <w:szCs w:val="24"/>
        </w:rPr>
        <w:t>could compromise post dispersal embryo growth</w:t>
      </w:r>
      <w:r w:rsidR="00477AA3" w:rsidRPr="00B65EAD">
        <w:rPr>
          <w:rFonts w:ascii="Aptos" w:hAnsi="Aptos" w:cs="Times New Roman"/>
          <w:sz w:val="24"/>
          <w:szCs w:val="24"/>
        </w:rPr>
        <w:t xml:space="preserve"> and thus negatively impact </w:t>
      </w:r>
      <w:r w:rsidR="0008629A" w:rsidRPr="00B65EAD">
        <w:rPr>
          <w:rFonts w:ascii="Aptos" w:hAnsi="Aptos" w:cs="Times New Roman"/>
          <w:sz w:val="24"/>
          <w:szCs w:val="24"/>
        </w:rPr>
        <w:t xml:space="preserve">the </w:t>
      </w:r>
      <w:r w:rsidR="00845991" w:rsidRPr="00B65EAD">
        <w:rPr>
          <w:rFonts w:ascii="Aptos" w:hAnsi="Aptos" w:cs="Times New Roman"/>
          <w:sz w:val="24"/>
          <w:szCs w:val="24"/>
        </w:rPr>
        <w:t>regeneration</w:t>
      </w:r>
      <w:r w:rsidR="00477AA3" w:rsidRPr="00B65EAD">
        <w:rPr>
          <w:rFonts w:ascii="Aptos" w:hAnsi="Aptos" w:cs="Times New Roman"/>
          <w:sz w:val="24"/>
          <w:szCs w:val="24"/>
        </w:rPr>
        <w:t xml:space="preserve"> of </w:t>
      </w:r>
      <w:r w:rsidR="00477AA3" w:rsidRPr="00B65EAD">
        <w:rPr>
          <w:rFonts w:ascii="Aptos" w:hAnsi="Aptos" w:cs="Times New Roman"/>
          <w:i/>
          <w:sz w:val="24"/>
          <w:szCs w:val="24"/>
        </w:rPr>
        <w:t>Conopodium majus</w:t>
      </w:r>
      <w:r w:rsidR="00477AA3" w:rsidRPr="00B65EAD">
        <w:rPr>
          <w:rFonts w:ascii="Aptos" w:hAnsi="Aptos" w:cs="Times New Roman"/>
          <w:sz w:val="24"/>
          <w:szCs w:val="24"/>
        </w:rPr>
        <w:t>.</w:t>
      </w:r>
      <w:r w:rsidR="00845991" w:rsidRPr="00B65EAD">
        <w:rPr>
          <w:rFonts w:ascii="Aptos" w:hAnsi="Aptos" w:cs="Times New Roman"/>
          <w:sz w:val="24"/>
          <w:szCs w:val="24"/>
        </w:rPr>
        <w:t xml:space="preserve"> </w:t>
      </w:r>
      <w:r w:rsidR="00A37ACA" w:rsidRPr="00B65EAD">
        <w:rPr>
          <w:rFonts w:ascii="Aptos" w:hAnsi="Aptos" w:cs="Times New Roman"/>
          <w:sz w:val="24"/>
          <w:szCs w:val="24"/>
        </w:rPr>
        <w:t xml:space="preserve">However, </w:t>
      </w:r>
      <w:r w:rsidR="00D74E7A" w:rsidRPr="00B65EAD">
        <w:rPr>
          <w:rFonts w:ascii="Aptos" w:hAnsi="Aptos" w:cs="Times New Roman"/>
          <w:i/>
          <w:sz w:val="24"/>
          <w:szCs w:val="24"/>
        </w:rPr>
        <w:t>Conopodium majus</w:t>
      </w:r>
      <w:r w:rsidR="00A37ACA" w:rsidRPr="00B65EAD">
        <w:rPr>
          <w:rFonts w:ascii="Aptos" w:hAnsi="Aptos" w:cs="Times New Roman"/>
          <w:sz w:val="24"/>
          <w:szCs w:val="24"/>
        </w:rPr>
        <w:t xml:space="preserve"> also shows</w:t>
      </w:r>
      <w:r w:rsidR="0008629A" w:rsidRPr="00B65EAD">
        <w:rPr>
          <w:rFonts w:ascii="Aptos" w:hAnsi="Aptos" w:cs="Times New Roman"/>
          <w:sz w:val="24"/>
          <w:szCs w:val="24"/>
        </w:rPr>
        <w:t xml:space="preserve"> potential for</w:t>
      </w:r>
      <w:r w:rsidR="00A37ACA" w:rsidRPr="00B65EAD">
        <w:rPr>
          <w:rFonts w:ascii="Aptos" w:hAnsi="Aptos" w:cs="Times New Roman"/>
          <w:sz w:val="24"/>
          <w:szCs w:val="24"/>
        </w:rPr>
        <w:t xml:space="preserve"> adaptation to the climatic environment along its latitudinal distribution</w:t>
      </w:r>
      <w:r w:rsidR="0008629A" w:rsidRPr="00B65EAD">
        <w:rPr>
          <w:rFonts w:ascii="Aptos" w:hAnsi="Aptos" w:cs="Times New Roman"/>
          <w:sz w:val="24"/>
          <w:szCs w:val="24"/>
        </w:rPr>
        <w:t>, as</w:t>
      </w:r>
      <w:r w:rsidR="00A37ACA" w:rsidRPr="00B65EAD">
        <w:rPr>
          <w:rFonts w:ascii="Aptos" w:hAnsi="Aptos" w:cs="Times New Roman"/>
          <w:sz w:val="24"/>
          <w:szCs w:val="24"/>
        </w:rPr>
        <w:t xml:space="preserve"> expressed by the breadth of the temperature germination niche indicated by the cardinal temperatures of each population. </w:t>
      </w:r>
      <w:r w:rsidR="006528AF" w:rsidRPr="00B65EAD">
        <w:rPr>
          <w:rFonts w:ascii="Aptos" w:hAnsi="Aptos" w:cs="Times New Roman"/>
          <w:sz w:val="24"/>
          <w:szCs w:val="24"/>
        </w:rPr>
        <w:t xml:space="preserve">In fact, post-dispersal embryo growth in </w:t>
      </w:r>
      <w:r w:rsidR="006528AF" w:rsidRPr="00B65EAD">
        <w:rPr>
          <w:rFonts w:ascii="Aptos" w:hAnsi="Aptos" w:cs="Times New Roman"/>
          <w:i/>
          <w:iCs/>
          <w:sz w:val="24"/>
          <w:szCs w:val="24"/>
        </w:rPr>
        <w:t>Conopodium majus</w:t>
      </w:r>
      <w:r w:rsidR="006528AF" w:rsidRPr="00B65EAD">
        <w:rPr>
          <w:rFonts w:ascii="Aptos" w:hAnsi="Aptos" w:cs="Times New Roman"/>
          <w:sz w:val="24"/>
          <w:szCs w:val="24"/>
        </w:rPr>
        <w:t xml:space="preserve"> shows an intraspecific variability which is consistent with an ecological function in determining the timing of seedling emergence and establishment. </w:t>
      </w:r>
      <w:r w:rsidR="006C54FD" w:rsidRPr="00B65EAD">
        <w:rPr>
          <w:rFonts w:ascii="Aptos" w:hAnsi="Aptos" w:cs="Times New Roman"/>
          <w:sz w:val="24"/>
          <w:szCs w:val="24"/>
        </w:rPr>
        <w:t xml:space="preserve">This </w:t>
      </w:r>
      <w:r w:rsidR="00845991" w:rsidRPr="00B65EAD">
        <w:rPr>
          <w:rFonts w:ascii="Aptos" w:hAnsi="Aptos" w:cs="Times New Roman"/>
          <w:sz w:val="24"/>
          <w:szCs w:val="24"/>
        </w:rPr>
        <w:t>highlights</w:t>
      </w:r>
      <w:r w:rsidR="006C54FD" w:rsidRPr="00B65EAD">
        <w:rPr>
          <w:rFonts w:ascii="Aptos" w:hAnsi="Aptos" w:cs="Times New Roman"/>
          <w:sz w:val="24"/>
          <w:szCs w:val="24"/>
        </w:rPr>
        <w:t xml:space="preserve"> the potential of embryo growth temperatures</w:t>
      </w:r>
      <w:r w:rsidR="004B4B78" w:rsidRPr="00B65EAD">
        <w:rPr>
          <w:rFonts w:ascii="Aptos" w:hAnsi="Aptos" w:cs="Times New Roman"/>
          <w:sz w:val="24"/>
          <w:szCs w:val="24"/>
        </w:rPr>
        <w:t xml:space="preserve"> as a functional ecophysiological </w:t>
      </w:r>
      <w:r w:rsidR="00845991" w:rsidRPr="00B65EAD">
        <w:rPr>
          <w:rFonts w:ascii="Aptos" w:hAnsi="Aptos" w:cs="Times New Roman"/>
          <w:sz w:val="24"/>
          <w:szCs w:val="24"/>
        </w:rPr>
        <w:t>trait</w:t>
      </w:r>
      <w:r w:rsidR="004B4B78" w:rsidRPr="00B65EAD">
        <w:rPr>
          <w:rFonts w:ascii="Aptos" w:hAnsi="Aptos" w:cs="Times New Roman"/>
          <w:sz w:val="24"/>
          <w:szCs w:val="24"/>
        </w:rPr>
        <w:t xml:space="preserve"> driving seed germination phenology</w:t>
      </w:r>
      <w:r w:rsidR="00845991" w:rsidRPr="00B65EAD">
        <w:rPr>
          <w:rFonts w:ascii="Aptos" w:hAnsi="Aptos" w:cs="Times New Roman"/>
          <w:sz w:val="24"/>
          <w:szCs w:val="24"/>
        </w:rPr>
        <w:t xml:space="preserve"> and seed responses to the environment</w:t>
      </w:r>
      <w:r w:rsidR="00A37ACA" w:rsidRPr="00B65EAD">
        <w:rPr>
          <w:rFonts w:ascii="Aptos" w:hAnsi="Aptos" w:cs="Times New Roman"/>
          <w:sz w:val="24"/>
          <w:szCs w:val="24"/>
        </w:rPr>
        <w:t xml:space="preserve">. </w:t>
      </w:r>
    </w:p>
    <w:p w14:paraId="0ABF777C" w14:textId="77777777" w:rsidR="000F76F6" w:rsidRDefault="000F76F6">
      <w:pPr>
        <w:rPr>
          <w:rFonts w:ascii="Aptos" w:hAnsi="Aptos" w:cs="Times New Roman"/>
          <w:b/>
          <w:sz w:val="24"/>
          <w:szCs w:val="24"/>
        </w:rPr>
      </w:pPr>
      <w:r>
        <w:rPr>
          <w:rFonts w:ascii="Aptos" w:hAnsi="Aptos" w:cs="Times New Roman"/>
          <w:b/>
          <w:sz w:val="24"/>
          <w:szCs w:val="24"/>
        </w:rPr>
        <w:br w:type="page"/>
      </w:r>
    </w:p>
    <w:p w14:paraId="24040B66" w14:textId="7F7370E8" w:rsidR="00873C73" w:rsidRDefault="00873C73" w:rsidP="00873C73">
      <w:pPr>
        <w:spacing w:before="120" w:after="120" w:line="360" w:lineRule="auto"/>
        <w:rPr>
          <w:rFonts w:ascii="Aptos" w:hAnsi="Aptos" w:cs="Times New Roman"/>
          <w:b/>
          <w:sz w:val="24"/>
          <w:szCs w:val="24"/>
        </w:rPr>
      </w:pPr>
      <w:r w:rsidRPr="00873C73">
        <w:rPr>
          <w:rFonts w:ascii="Aptos" w:hAnsi="Aptos" w:cs="Times New Roman"/>
          <w:b/>
          <w:sz w:val="24"/>
          <w:szCs w:val="24"/>
        </w:rPr>
        <w:lastRenderedPageBreak/>
        <w:t>TABLES</w:t>
      </w:r>
      <w:bookmarkStart w:id="0" w:name="_Hlk164345177"/>
    </w:p>
    <w:p w14:paraId="2EA60A72" w14:textId="77777777" w:rsidR="009F1E7B" w:rsidRPr="00B11701" w:rsidRDefault="008973B4" w:rsidP="009F1E7B">
      <w:pPr>
        <w:spacing w:before="120" w:after="120" w:line="360" w:lineRule="auto"/>
        <w:rPr>
          <w:rFonts w:ascii="Aptos" w:hAnsi="Aptos" w:cs="Times New Roman"/>
          <w:b/>
          <w:color w:val="000000" w:themeColor="text1"/>
          <w:sz w:val="24"/>
          <w:szCs w:val="24"/>
        </w:rPr>
      </w:pPr>
      <w:r w:rsidRPr="00B11701">
        <w:rPr>
          <w:rFonts w:ascii="Aptos" w:hAnsi="Aptos" w:cs="Times New Roman"/>
          <w:b/>
          <w:sz w:val="24"/>
          <w:szCs w:val="24"/>
        </w:rPr>
        <w:t xml:space="preserve">Table 1: </w:t>
      </w:r>
      <w:r w:rsidRPr="00B11701">
        <w:rPr>
          <w:rFonts w:ascii="Aptos" w:hAnsi="Aptos" w:cs="Times New Roman"/>
          <w:sz w:val="24"/>
          <w:szCs w:val="24"/>
        </w:rPr>
        <w:t>Provenance of seeds used in the experiments</w:t>
      </w:r>
      <w:r>
        <w:rPr>
          <w:rFonts w:ascii="Aptos" w:hAnsi="Aptos" w:cs="Times New Roman"/>
          <w:sz w:val="24"/>
          <w:szCs w:val="24"/>
        </w:rPr>
        <w:t>.</w:t>
      </w:r>
      <w:bookmarkStart w:id="1" w:name="_Hlk164345207"/>
      <w:bookmarkEnd w:id="0"/>
      <w:r w:rsidR="009F1E7B">
        <w:rPr>
          <w:rFonts w:ascii="Aptos" w:hAnsi="Aptos" w:cs="Times New Roman"/>
          <w:sz w:val="24"/>
          <w:szCs w:val="24"/>
        </w:rPr>
        <w:t xml:space="preserve"> </w:t>
      </w:r>
    </w:p>
    <w:tbl>
      <w:tblPr>
        <w:tblpPr w:leftFromText="180" w:rightFromText="180" w:vertAnchor="text" w:horzAnchor="margin" w:tblpXSpec="center" w:tblpY="526"/>
        <w:tblW w:w="5000" w:type="pct"/>
        <w:tblLook w:val="04A0" w:firstRow="1" w:lastRow="0" w:firstColumn="1" w:lastColumn="0" w:noHBand="0" w:noVBand="1"/>
      </w:tblPr>
      <w:tblGrid>
        <w:gridCol w:w="1258"/>
        <w:gridCol w:w="979"/>
        <w:gridCol w:w="2006"/>
        <w:gridCol w:w="1819"/>
        <w:gridCol w:w="1713"/>
        <w:gridCol w:w="1971"/>
      </w:tblGrid>
      <w:tr w:rsidR="009F1E7B" w:rsidRPr="00ED723E" w14:paraId="2AC1389D" w14:textId="77777777" w:rsidTr="00495388">
        <w:trPr>
          <w:trHeight w:val="304"/>
        </w:trPr>
        <w:tc>
          <w:tcPr>
            <w:tcW w:w="646" w:type="pct"/>
            <w:tcBorders>
              <w:top w:val="single" w:sz="4" w:space="0" w:color="auto"/>
              <w:left w:val="nil"/>
              <w:bottom w:val="nil"/>
              <w:right w:val="nil"/>
            </w:tcBorders>
            <w:shd w:val="clear" w:color="auto" w:fill="auto"/>
            <w:noWrap/>
            <w:vAlign w:val="bottom"/>
            <w:hideMark/>
          </w:tcPr>
          <w:p w14:paraId="32EB89FC"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Population</w:t>
            </w:r>
          </w:p>
        </w:tc>
        <w:tc>
          <w:tcPr>
            <w:tcW w:w="502" w:type="pct"/>
            <w:tcBorders>
              <w:top w:val="single" w:sz="4" w:space="0" w:color="auto"/>
              <w:left w:val="nil"/>
              <w:bottom w:val="single" w:sz="4" w:space="0" w:color="auto"/>
              <w:right w:val="nil"/>
            </w:tcBorders>
            <w:shd w:val="clear" w:color="auto" w:fill="auto"/>
            <w:noWrap/>
            <w:vAlign w:val="bottom"/>
            <w:hideMark/>
          </w:tcPr>
          <w:p w14:paraId="111968D5"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Country</w:t>
            </w:r>
          </w:p>
        </w:tc>
        <w:tc>
          <w:tcPr>
            <w:tcW w:w="1029" w:type="pct"/>
            <w:tcBorders>
              <w:top w:val="single" w:sz="4" w:space="0" w:color="auto"/>
              <w:left w:val="nil"/>
              <w:bottom w:val="single" w:sz="4" w:space="0" w:color="auto"/>
              <w:right w:val="nil"/>
            </w:tcBorders>
            <w:shd w:val="clear" w:color="auto" w:fill="auto"/>
            <w:noWrap/>
            <w:vAlign w:val="bottom"/>
            <w:hideMark/>
          </w:tcPr>
          <w:p w14:paraId="16D77684"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Location</w:t>
            </w:r>
          </w:p>
        </w:tc>
        <w:tc>
          <w:tcPr>
            <w:tcW w:w="933" w:type="pct"/>
            <w:tcBorders>
              <w:top w:val="single" w:sz="4" w:space="0" w:color="auto"/>
              <w:left w:val="nil"/>
              <w:bottom w:val="single" w:sz="4" w:space="0" w:color="auto"/>
              <w:right w:val="nil"/>
            </w:tcBorders>
            <w:shd w:val="clear" w:color="auto" w:fill="auto"/>
            <w:noWrap/>
            <w:vAlign w:val="bottom"/>
            <w:hideMark/>
          </w:tcPr>
          <w:p w14:paraId="62EA7633"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Latitude</w:t>
            </w:r>
          </w:p>
        </w:tc>
        <w:tc>
          <w:tcPr>
            <w:tcW w:w="879" w:type="pct"/>
            <w:tcBorders>
              <w:top w:val="single" w:sz="4" w:space="0" w:color="auto"/>
              <w:left w:val="nil"/>
              <w:bottom w:val="single" w:sz="4" w:space="0" w:color="auto"/>
              <w:right w:val="nil"/>
            </w:tcBorders>
            <w:shd w:val="clear" w:color="auto" w:fill="auto"/>
            <w:noWrap/>
            <w:vAlign w:val="bottom"/>
            <w:hideMark/>
          </w:tcPr>
          <w:p w14:paraId="57C570F8"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Longitude</w:t>
            </w:r>
          </w:p>
        </w:tc>
        <w:tc>
          <w:tcPr>
            <w:tcW w:w="1011" w:type="pct"/>
            <w:tcBorders>
              <w:top w:val="single" w:sz="4" w:space="0" w:color="auto"/>
              <w:left w:val="nil"/>
              <w:bottom w:val="single" w:sz="4" w:space="0" w:color="auto"/>
              <w:right w:val="nil"/>
            </w:tcBorders>
            <w:shd w:val="clear" w:color="auto" w:fill="auto"/>
            <w:noWrap/>
            <w:vAlign w:val="bottom"/>
            <w:hideMark/>
          </w:tcPr>
          <w:p w14:paraId="4C8BD041"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Elevation (m a.s.l.)</w:t>
            </w:r>
          </w:p>
        </w:tc>
      </w:tr>
      <w:tr w:rsidR="009F1E7B" w:rsidRPr="00ED723E" w14:paraId="69FAE54F" w14:textId="77777777" w:rsidTr="00495388">
        <w:trPr>
          <w:trHeight w:val="304"/>
        </w:trPr>
        <w:tc>
          <w:tcPr>
            <w:tcW w:w="646" w:type="pct"/>
            <w:tcBorders>
              <w:top w:val="nil"/>
              <w:left w:val="nil"/>
              <w:bottom w:val="nil"/>
              <w:right w:val="nil"/>
            </w:tcBorders>
            <w:shd w:val="clear" w:color="auto" w:fill="auto"/>
            <w:noWrap/>
            <w:vAlign w:val="bottom"/>
            <w:hideMark/>
          </w:tcPr>
          <w:p w14:paraId="51A5A132"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HER</w:t>
            </w:r>
          </w:p>
        </w:tc>
        <w:tc>
          <w:tcPr>
            <w:tcW w:w="502" w:type="pct"/>
            <w:tcBorders>
              <w:top w:val="single" w:sz="4" w:space="0" w:color="auto"/>
              <w:left w:val="nil"/>
              <w:bottom w:val="nil"/>
              <w:right w:val="nil"/>
            </w:tcBorders>
            <w:shd w:val="clear" w:color="auto" w:fill="auto"/>
            <w:noWrap/>
            <w:vAlign w:val="bottom"/>
            <w:hideMark/>
          </w:tcPr>
          <w:p w14:paraId="5A25E3EA"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Norway</w:t>
            </w:r>
          </w:p>
        </w:tc>
        <w:tc>
          <w:tcPr>
            <w:tcW w:w="1029" w:type="pct"/>
            <w:tcBorders>
              <w:top w:val="single" w:sz="4" w:space="0" w:color="auto"/>
              <w:left w:val="nil"/>
              <w:bottom w:val="nil"/>
              <w:right w:val="nil"/>
            </w:tcBorders>
            <w:shd w:val="clear" w:color="auto" w:fill="auto"/>
            <w:noWrap/>
            <w:vAlign w:val="bottom"/>
            <w:hideMark/>
          </w:tcPr>
          <w:p w14:paraId="7AA55F4C"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Herdla</w:t>
            </w:r>
          </w:p>
        </w:tc>
        <w:tc>
          <w:tcPr>
            <w:tcW w:w="933" w:type="pct"/>
            <w:tcBorders>
              <w:top w:val="single" w:sz="4" w:space="0" w:color="auto"/>
              <w:left w:val="nil"/>
              <w:bottom w:val="nil"/>
              <w:right w:val="nil"/>
            </w:tcBorders>
            <w:shd w:val="clear" w:color="auto" w:fill="auto"/>
            <w:noWrap/>
            <w:vAlign w:val="bottom"/>
            <w:hideMark/>
          </w:tcPr>
          <w:p w14:paraId="3545D7E7"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60º 34'29.784'' N</w:t>
            </w:r>
          </w:p>
        </w:tc>
        <w:tc>
          <w:tcPr>
            <w:tcW w:w="879" w:type="pct"/>
            <w:tcBorders>
              <w:top w:val="single" w:sz="4" w:space="0" w:color="auto"/>
              <w:left w:val="nil"/>
              <w:bottom w:val="nil"/>
              <w:right w:val="nil"/>
            </w:tcBorders>
            <w:shd w:val="clear" w:color="auto" w:fill="auto"/>
            <w:noWrap/>
            <w:vAlign w:val="bottom"/>
            <w:hideMark/>
          </w:tcPr>
          <w:p w14:paraId="537884F8"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4º 56' 53.627'' E</w:t>
            </w:r>
          </w:p>
        </w:tc>
        <w:tc>
          <w:tcPr>
            <w:tcW w:w="1011" w:type="pct"/>
            <w:tcBorders>
              <w:top w:val="single" w:sz="4" w:space="0" w:color="auto"/>
              <w:left w:val="nil"/>
              <w:bottom w:val="nil"/>
              <w:right w:val="nil"/>
            </w:tcBorders>
            <w:shd w:val="clear" w:color="auto" w:fill="auto"/>
            <w:noWrap/>
            <w:vAlign w:val="bottom"/>
            <w:hideMark/>
          </w:tcPr>
          <w:p w14:paraId="519205F2"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37</w:t>
            </w:r>
          </w:p>
        </w:tc>
      </w:tr>
      <w:tr w:rsidR="009F1E7B" w:rsidRPr="00ED723E" w14:paraId="5994D655" w14:textId="77777777" w:rsidTr="00495388">
        <w:trPr>
          <w:trHeight w:val="304"/>
        </w:trPr>
        <w:tc>
          <w:tcPr>
            <w:tcW w:w="646" w:type="pct"/>
            <w:tcBorders>
              <w:top w:val="nil"/>
              <w:left w:val="nil"/>
              <w:bottom w:val="nil"/>
              <w:right w:val="nil"/>
            </w:tcBorders>
            <w:shd w:val="clear" w:color="auto" w:fill="auto"/>
            <w:noWrap/>
            <w:vAlign w:val="bottom"/>
            <w:hideMark/>
          </w:tcPr>
          <w:p w14:paraId="593C0414"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BER</w:t>
            </w:r>
          </w:p>
        </w:tc>
        <w:tc>
          <w:tcPr>
            <w:tcW w:w="502" w:type="pct"/>
            <w:tcBorders>
              <w:top w:val="nil"/>
              <w:left w:val="nil"/>
              <w:bottom w:val="nil"/>
              <w:right w:val="nil"/>
            </w:tcBorders>
            <w:shd w:val="clear" w:color="auto" w:fill="auto"/>
            <w:noWrap/>
            <w:vAlign w:val="bottom"/>
            <w:hideMark/>
          </w:tcPr>
          <w:p w14:paraId="6E75612F"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Norway</w:t>
            </w:r>
          </w:p>
        </w:tc>
        <w:tc>
          <w:tcPr>
            <w:tcW w:w="1029" w:type="pct"/>
            <w:tcBorders>
              <w:top w:val="nil"/>
              <w:left w:val="nil"/>
              <w:bottom w:val="nil"/>
              <w:right w:val="nil"/>
            </w:tcBorders>
            <w:shd w:val="clear" w:color="auto" w:fill="auto"/>
            <w:noWrap/>
            <w:vAlign w:val="bottom"/>
            <w:hideMark/>
          </w:tcPr>
          <w:p w14:paraId="281E33D3"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Bergen</w:t>
            </w:r>
          </w:p>
        </w:tc>
        <w:tc>
          <w:tcPr>
            <w:tcW w:w="933" w:type="pct"/>
            <w:tcBorders>
              <w:top w:val="nil"/>
              <w:left w:val="nil"/>
              <w:bottom w:val="nil"/>
              <w:right w:val="nil"/>
            </w:tcBorders>
            <w:shd w:val="clear" w:color="auto" w:fill="auto"/>
            <w:noWrap/>
            <w:vAlign w:val="bottom"/>
            <w:hideMark/>
          </w:tcPr>
          <w:p w14:paraId="29B6E0EC"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60º 20' 7.35 N</w:t>
            </w:r>
          </w:p>
        </w:tc>
        <w:tc>
          <w:tcPr>
            <w:tcW w:w="879" w:type="pct"/>
            <w:tcBorders>
              <w:top w:val="nil"/>
              <w:left w:val="nil"/>
              <w:bottom w:val="nil"/>
              <w:right w:val="nil"/>
            </w:tcBorders>
            <w:shd w:val="clear" w:color="auto" w:fill="auto"/>
            <w:noWrap/>
            <w:vAlign w:val="bottom"/>
            <w:hideMark/>
          </w:tcPr>
          <w:p w14:paraId="67DF8B35"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 xml:space="preserve"> 5º 22' 17.79'' E</w:t>
            </w:r>
          </w:p>
        </w:tc>
        <w:tc>
          <w:tcPr>
            <w:tcW w:w="1011" w:type="pct"/>
            <w:tcBorders>
              <w:top w:val="nil"/>
              <w:left w:val="nil"/>
              <w:bottom w:val="nil"/>
              <w:right w:val="nil"/>
            </w:tcBorders>
            <w:shd w:val="clear" w:color="auto" w:fill="auto"/>
            <w:noWrap/>
            <w:vAlign w:val="bottom"/>
            <w:hideMark/>
          </w:tcPr>
          <w:p w14:paraId="05EC696B"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97</w:t>
            </w:r>
          </w:p>
        </w:tc>
      </w:tr>
      <w:tr w:rsidR="009F1E7B" w:rsidRPr="00ED723E" w14:paraId="7830D502" w14:textId="77777777" w:rsidTr="00495388">
        <w:trPr>
          <w:trHeight w:val="304"/>
        </w:trPr>
        <w:tc>
          <w:tcPr>
            <w:tcW w:w="646" w:type="pct"/>
            <w:tcBorders>
              <w:top w:val="nil"/>
              <w:left w:val="nil"/>
              <w:bottom w:val="nil"/>
              <w:right w:val="nil"/>
            </w:tcBorders>
            <w:shd w:val="clear" w:color="auto" w:fill="auto"/>
            <w:noWrap/>
            <w:vAlign w:val="bottom"/>
            <w:hideMark/>
          </w:tcPr>
          <w:p w14:paraId="3DEF5804"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FLE</w:t>
            </w:r>
          </w:p>
        </w:tc>
        <w:tc>
          <w:tcPr>
            <w:tcW w:w="502" w:type="pct"/>
            <w:tcBorders>
              <w:top w:val="nil"/>
              <w:left w:val="nil"/>
              <w:bottom w:val="nil"/>
              <w:right w:val="nil"/>
            </w:tcBorders>
            <w:shd w:val="clear" w:color="auto" w:fill="auto"/>
            <w:noWrap/>
            <w:vAlign w:val="bottom"/>
            <w:hideMark/>
          </w:tcPr>
          <w:p w14:paraId="221062D4"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Norway</w:t>
            </w:r>
          </w:p>
        </w:tc>
        <w:tc>
          <w:tcPr>
            <w:tcW w:w="1029" w:type="pct"/>
            <w:tcBorders>
              <w:top w:val="nil"/>
              <w:left w:val="nil"/>
              <w:bottom w:val="nil"/>
              <w:right w:val="nil"/>
            </w:tcBorders>
            <w:shd w:val="clear" w:color="auto" w:fill="auto"/>
            <w:noWrap/>
            <w:vAlign w:val="bottom"/>
            <w:hideMark/>
          </w:tcPr>
          <w:p w14:paraId="69AC1C88"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Flekkeroya</w:t>
            </w:r>
          </w:p>
        </w:tc>
        <w:tc>
          <w:tcPr>
            <w:tcW w:w="933" w:type="pct"/>
            <w:tcBorders>
              <w:top w:val="nil"/>
              <w:left w:val="nil"/>
              <w:bottom w:val="nil"/>
              <w:right w:val="nil"/>
            </w:tcBorders>
            <w:shd w:val="clear" w:color="auto" w:fill="auto"/>
            <w:noWrap/>
            <w:vAlign w:val="bottom"/>
            <w:hideMark/>
          </w:tcPr>
          <w:p w14:paraId="0ACF6C1F"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58º 4'5.34'' N</w:t>
            </w:r>
          </w:p>
        </w:tc>
        <w:tc>
          <w:tcPr>
            <w:tcW w:w="879" w:type="pct"/>
            <w:tcBorders>
              <w:top w:val="nil"/>
              <w:left w:val="nil"/>
              <w:bottom w:val="nil"/>
              <w:right w:val="nil"/>
            </w:tcBorders>
            <w:shd w:val="clear" w:color="auto" w:fill="auto"/>
            <w:noWrap/>
            <w:vAlign w:val="bottom"/>
            <w:hideMark/>
          </w:tcPr>
          <w:p w14:paraId="52738527"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7º 59' 53.56'' E</w:t>
            </w:r>
          </w:p>
        </w:tc>
        <w:tc>
          <w:tcPr>
            <w:tcW w:w="1011" w:type="pct"/>
            <w:tcBorders>
              <w:top w:val="nil"/>
              <w:left w:val="nil"/>
              <w:bottom w:val="nil"/>
              <w:right w:val="nil"/>
            </w:tcBorders>
            <w:shd w:val="clear" w:color="auto" w:fill="auto"/>
            <w:noWrap/>
            <w:vAlign w:val="bottom"/>
            <w:hideMark/>
          </w:tcPr>
          <w:p w14:paraId="34C8033C"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19</w:t>
            </w:r>
          </w:p>
        </w:tc>
      </w:tr>
      <w:tr w:rsidR="009F1E7B" w:rsidRPr="00ED723E" w14:paraId="75272113" w14:textId="77777777" w:rsidTr="00495388">
        <w:trPr>
          <w:trHeight w:val="304"/>
        </w:trPr>
        <w:tc>
          <w:tcPr>
            <w:tcW w:w="646" w:type="pct"/>
            <w:tcBorders>
              <w:top w:val="nil"/>
              <w:left w:val="nil"/>
              <w:bottom w:val="nil"/>
              <w:right w:val="nil"/>
            </w:tcBorders>
            <w:shd w:val="clear" w:color="auto" w:fill="auto"/>
            <w:noWrap/>
            <w:vAlign w:val="bottom"/>
            <w:hideMark/>
          </w:tcPr>
          <w:p w14:paraId="0468A11F"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SCO</w:t>
            </w:r>
          </w:p>
        </w:tc>
        <w:tc>
          <w:tcPr>
            <w:tcW w:w="502" w:type="pct"/>
            <w:tcBorders>
              <w:top w:val="nil"/>
              <w:left w:val="nil"/>
              <w:bottom w:val="nil"/>
              <w:right w:val="nil"/>
            </w:tcBorders>
            <w:shd w:val="clear" w:color="auto" w:fill="auto"/>
            <w:noWrap/>
            <w:vAlign w:val="bottom"/>
            <w:hideMark/>
          </w:tcPr>
          <w:p w14:paraId="3CF9CB3F"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UK</w:t>
            </w:r>
          </w:p>
        </w:tc>
        <w:tc>
          <w:tcPr>
            <w:tcW w:w="1029" w:type="pct"/>
            <w:tcBorders>
              <w:top w:val="nil"/>
              <w:left w:val="nil"/>
              <w:bottom w:val="nil"/>
              <w:right w:val="nil"/>
            </w:tcBorders>
            <w:shd w:val="clear" w:color="auto" w:fill="auto"/>
            <w:noWrap/>
            <w:vAlign w:val="bottom"/>
            <w:hideMark/>
          </w:tcPr>
          <w:p w14:paraId="55F71770"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Dalreoch Farm</w:t>
            </w:r>
          </w:p>
        </w:tc>
        <w:tc>
          <w:tcPr>
            <w:tcW w:w="933" w:type="pct"/>
            <w:tcBorders>
              <w:top w:val="nil"/>
              <w:left w:val="nil"/>
              <w:bottom w:val="nil"/>
              <w:right w:val="nil"/>
            </w:tcBorders>
            <w:shd w:val="clear" w:color="auto" w:fill="auto"/>
            <w:noWrap/>
            <w:vAlign w:val="bottom"/>
            <w:hideMark/>
          </w:tcPr>
          <w:p w14:paraId="034AFE94"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56º 44' 47.36'' N</w:t>
            </w:r>
          </w:p>
        </w:tc>
        <w:tc>
          <w:tcPr>
            <w:tcW w:w="879" w:type="pct"/>
            <w:tcBorders>
              <w:top w:val="nil"/>
              <w:left w:val="nil"/>
              <w:bottom w:val="nil"/>
              <w:right w:val="nil"/>
            </w:tcBorders>
            <w:shd w:val="clear" w:color="auto" w:fill="auto"/>
            <w:noWrap/>
            <w:vAlign w:val="bottom"/>
            <w:hideMark/>
          </w:tcPr>
          <w:p w14:paraId="6F1533E7"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3º 32' 25.03'' W</w:t>
            </w:r>
          </w:p>
        </w:tc>
        <w:tc>
          <w:tcPr>
            <w:tcW w:w="1011" w:type="pct"/>
            <w:tcBorders>
              <w:top w:val="nil"/>
              <w:left w:val="nil"/>
              <w:bottom w:val="nil"/>
              <w:right w:val="nil"/>
            </w:tcBorders>
            <w:shd w:val="clear" w:color="auto" w:fill="auto"/>
            <w:noWrap/>
            <w:vAlign w:val="bottom"/>
            <w:hideMark/>
          </w:tcPr>
          <w:p w14:paraId="1B751158"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252</w:t>
            </w:r>
          </w:p>
        </w:tc>
      </w:tr>
      <w:tr w:rsidR="009F1E7B" w:rsidRPr="00ED723E" w14:paraId="1D70810F" w14:textId="77777777" w:rsidTr="00495388">
        <w:trPr>
          <w:trHeight w:val="304"/>
        </w:trPr>
        <w:tc>
          <w:tcPr>
            <w:tcW w:w="646" w:type="pct"/>
            <w:tcBorders>
              <w:top w:val="nil"/>
              <w:left w:val="nil"/>
              <w:bottom w:val="nil"/>
              <w:right w:val="nil"/>
            </w:tcBorders>
            <w:shd w:val="clear" w:color="auto" w:fill="auto"/>
            <w:noWrap/>
            <w:vAlign w:val="bottom"/>
            <w:hideMark/>
          </w:tcPr>
          <w:p w14:paraId="792CDA5F"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WAK</w:t>
            </w:r>
          </w:p>
        </w:tc>
        <w:tc>
          <w:tcPr>
            <w:tcW w:w="502" w:type="pct"/>
            <w:tcBorders>
              <w:top w:val="nil"/>
              <w:left w:val="nil"/>
              <w:bottom w:val="nil"/>
              <w:right w:val="nil"/>
            </w:tcBorders>
            <w:shd w:val="clear" w:color="auto" w:fill="auto"/>
            <w:noWrap/>
            <w:vAlign w:val="bottom"/>
            <w:hideMark/>
          </w:tcPr>
          <w:p w14:paraId="48C2741C"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UK</w:t>
            </w:r>
          </w:p>
        </w:tc>
        <w:tc>
          <w:tcPr>
            <w:tcW w:w="1029" w:type="pct"/>
            <w:tcBorders>
              <w:top w:val="nil"/>
              <w:left w:val="nil"/>
              <w:bottom w:val="nil"/>
              <w:right w:val="nil"/>
            </w:tcBorders>
            <w:shd w:val="clear" w:color="auto" w:fill="auto"/>
            <w:noWrap/>
            <w:vAlign w:val="bottom"/>
            <w:hideMark/>
          </w:tcPr>
          <w:p w14:paraId="66ED2AEA"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Wakehurst Place</w:t>
            </w:r>
          </w:p>
        </w:tc>
        <w:tc>
          <w:tcPr>
            <w:tcW w:w="933" w:type="pct"/>
            <w:tcBorders>
              <w:top w:val="nil"/>
              <w:left w:val="nil"/>
              <w:bottom w:val="nil"/>
              <w:right w:val="nil"/>
            </w:tcBorders>
            <w:shd w:val="clear" w:color="auto" w:fill="auto"/>
            <w:noWrap/>
            <w:vAlign w:val="bottom"/>
            <w:hideMark/>
          </w:tcPr>
          <w:p w14:paraId="33943D8F"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51º 04' 12.79'' N</w:t>
            </w:r>
          </w:p>
        </w:tc>
        <w:tc>
          <w:tcPr>
            <w:tcW w:w="879" w:type="pct"/>
            <w:tcBorders>
              <w:top w:val="nil"/>
              <w:left w:val="nil"/>
              <w:bottom w:val="nil"/>
              <w:right w:val="nil"/>
            </w:tcBorders>
            <w:shd w:val="clear" w:color="auto" w:fill="auto"/>
            <w:noWrap/>
            <w:vAlign w:val="bottom"/>
            <w:hideMark/>
          </w:tcPr>
          <w:p w14:paraId="590A55AA"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0º 05' 28.28'' W</w:t>
            </w:r>
          </w:p>
        </w:tc>
        <w:tc>
          <w:tcPr>
            <w:tcW w:w="1011" w:type="pct"/>
            <w:tcBorders>
              <w:top w:val="nil"/>
              <w:left w:val="nil"/>
              <w:bottom w:val="nil"/>
              <w:right w:val="nil"/>
            </w:tcBorders>
            <w:shd w:val="clear" w:color="auto" w:fill="auto"/>
            <w:noWrap/>
            <w:vAlign w:val="bottom"/>
            <w:hideMark/>
          </w:tcPr>
          <w:p w14:paraId="7C8535DE"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114</w:t>
            </w:r>
          </w:p>
        </w:tc>
      </w:tr>
      <w:tr w:rsidR="009F1E7B" w:rsidRPr="00ED723E" w14:paraId="576BDBBC" w14:textId="77777777" w:rsidTr="00495388">
        <w:trPr>
          <w:trHeight w:val="304"/>
        </w:trPr>
        <w:tc>
          <w:tcPr>
            <w:tcW w:w="646" w:type="pct"/>
            <w:tcBorders>
              <w:top w:val="nil"/>
              <w:left w:val="nil"/>
              <w:bottom w:val="nil"/>
              <w:right w:val="nil"/>
            </w:tcBorders>
            <w:shd w:val="clear" w:color="auto" w:fill="auto"/>
            <w:noWrap/>
            <w:vAlign w:val="bottom"/>
            <w:hideMark/>
          </w:tcPr>
          <w:p w14:paraId="0013D639"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BAS</w:t>
            </w:r>
          </w:p>
        </w:tc>
        <w:tc>
          <w:tcPr>
            <w:tcW w:w="502" w:type="pct"/>
            <w:tcBorders>
              <w:top w:val="nil"/>
              <w:left w:val="nil"/>
              <w:bottom w:val="nil"/>
              <w:right w:val="nil"/>
            </w:tcBorders>
            <w:shd w:val="clear" w:color="auto" w:fill="auto"/>
            <w:noWrap/>
            <w:vAlign w:val="bottom"/>
            <w:hideMark/>
          </w:tcPr>
          <w:p w14:paraId="140DFDE9"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Spain</w:t>
            </w:r>
          </w:p>
        </w:tc>
        <w:tc>
          <w:tcPr>
            <w:tcW w:w="1029" w:type="pct"/>
            <w:tcBorders>
              <w:top w:val="nil"/>
              <w:left w:val="nil"/>
              <w:bottom w:val="nil"/>
              <w:right w:val="nil"/>
            </w:tcBorders>
            <w:shd w:val="clear" w:color="auto" w:fill="auto"/>
            <w:noWrap/>
            <w:vAlign w:val="bottom"/>
            <w:hideMark/>
          </w:tcPr>
          <w:p w14:paraId="77D285C5"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Ondarre</w:t>
            </w:r>
          </w:p>
        </w:tc>
        <w:tc>
          <w:tcPr>
            <w:tcW w:w="933" w:type="pct"/>
            <w:tcBorders>
              <w:top w:val="nil"/>
              <w:left w:val="nil"/>
              <w:bottom w:val="nil"/>
              <w:right w:val="nil"/>
            </w:tcBorders>
            <w:shd w:val="clear" w:color="auto" w:fill="auto"/>
            <w:noWrap/>
            <w:vAlign w:val="bottom"/>
            <w:hideMark/>
          </w:tcPr>
          <w:p w14:paraId="6262D1EA"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43º 01' 42.8'' N</w:t>
            </w:r>
          </w:p>
        </w:tc>
        <w:tc>
          <w:tcPr>
            <w:tcW w:w="879" w:type="pct"/>
            <w:tcBorders>
              <w:top w:val="nil"/>
              <w:left w:val="nil"/>
              <w:bottom w:val="nil"/>
              <w:right w:val="nil"/>
            </w:tcBorders>
            <w:shd w:val="clear" w:color="auto" w:fill="auto"/>
            <w:noWrap/>
            <w:vAlign w:val="bottom"/>
            <w:hideMark/>
          </w:tcPr>
          <w:p w14:paraId="041BF5AC"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2º 03' 55.7'' W</w:t>
            </w:r>
          </w:p>
        </w:tc>
        <w:tc>
          <w:tcPr>
            <w:tcW w:w="1011" w:type="pct"/>
            <w:tcBorders>
              <w:top w:val="nil"/>
              <w:left w:val="nil"/>
              <w:bottom w:val="nil"/>
              <w:right w:val="nil"/>
            </w:tcBorders>
            <w:shd w:val="clear" w:color="auto" w:fill="auto"/>
            <w:noWrap/>
            <w:vAlign w:val="bottom"/>
            <w:hideMark/>
          </w:tcPr>
          <w:p w14:paraId="3FAC7E08"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809</w:t>
            </w:r>
          </w:p>
        </w:tc>
      </w:tr>
      <w:tr w:rsidR="009F1E7B" w:rsidRPr="00ED723E" w14:paraId="5FF0E0BC" w14:textId="77777777" w:rsidTr="00495388">
        <w:trPr>
          <w:trHeight w:val="304"/>
        </w:trPr>
        <w:tc>
          <w:tcPr>
            <w:tcW w:w="646" w:type="pct"/>
            <w:tcBorders>
              <w:top w:val="nil"/>
              <w:left w:val="nil"/>
              <w:bottom w:val="nil"/>
              <w:right w:val="nil"/>
            </w:tcBorders>
            <w:shd w:val="clear" w:color="auto" w:fill="auto"/>
            <w:noWrap/>
            <w:vAlign w:val="bottom"/>
            <w:hideMark/>
          </w:tcPr>
          <w:p w14:paraId="5FD9AB8A"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LEO</w:t>
            </w:r>
          </w:p>
        </w:tc>
        <w:tc>
          <w:tcPr>
            <w:tcW w:w="502" w:type="pct"/>
            <w:tcBorders>
              <w:top w:val="nil"/>
              <w:left w:val="nil"/>
              <w:bottom w:val="nil"/>
              <w:right w:val="nil"/>
            </w:tcBorders>
            <w:shd w:val="clear" w:color="auto" w:fill="auto"/>
            <w:noWrap/>
            <w:vAlign w:val="bottom"/>
            <w:hideMark/>
          </w:tcPr>
          <w:p w14:paraId="3C96AAB8"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Spain</w:t>
            </w:r>
          </w:p>
        </w:tc>
        <w:tc>
          <w:tcPr>
            <w:tcW w:w="1029" w:type="pct"/>
            <w:tcBorders>
              <w:top w:val="nil"/>
              <w:left w:val="nil"/>
              <w:bottom w:val="nil"/>
              <w:right w:val="nil"/>
            </w:tcBorders>
            <w:shd w:val="clear" w:color="auto" w:fill="auto"/>
            <w:noWrap/>
            <w:vAlign w:val="bottom"/>
            <w:hideMark/>
          </w:tcPr>
          <w:p w14:paraId="7B2029A9"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El Tendero</w:t>
            </w:r>
          </w:p>
        </w:tc>
        <w:tc>
          <w:tcPr>
            <w:tcW w:w="933" w:type="pct"/>
            <w:tcBorders>
              <w:top w:val="nil"/>
              <w:left w:val="nil"/>
              <w:bottom w:val="nil"/>
              <w:right w:val="nil"/>
            </w:tcBorders>
            <w:shd w:val="clear" w:color="auto" w:fill="auto"/>
            <w:noWrap/>
            <w:vAlign w:val="bottom"/>
            <w:hideMark/>
          </w:tcPr>
          <w:p w14:paraId="1BEB29EA"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42º 54' 26,62'' N</w:t>
            </w:r>
          </w:p>
        </w:tc>
        <w:tc>
          <w:tcPr>
            <w:tcW w:w="879" w:type="pct"/>
            <w:tcBorders>
              <w:top w:val="nil"/>
              <w:left w:val="nil"/>
              <w:bottom w:val="nil"/>
              <w:right w:val="nil"/>
            </w:tcBorders>
            <w:shd w:val="clear" w:color="auto" w:fill="auto"/>
            <w:noWrap/>
            <w:vAlign w:val="bottom"/>
            <w:hideMark/>
          </w:tcPr>
          <w:p w14:paraId="27B3B0AE"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5º 49' 25,87'' W</w:t>
            </w:r>
          </w:p>
        </w:tc>
        <w:tc>
          <w:tcPr>
            <w:tcW w:w="1011" w:type="pct"/>
            <w:tcBorders>
              <w:top w:val="nil"/>
              <w:left w:val="nil"/>
              <w:bottom w:val="nil"/>
              <w:right w:val="nil"/>
            </w:tcBorders>
            <w:shd w:val="clear" w:color="auto" w:fill="auto"/>
            <w:noWrap/>
            <w:vAlign w:val="bottom"/>
            <w:hideMark/>
          </w:tcPr>
          <w:p w14:paraId="338DBF4E"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1426</w:t>
            </w:r>
          </w:p>
        </w:tc>
      </w:tr>
      <w:tr w:rsidR="009F1E7B" w:rsidRPr="00ED723E" w14:paraId="313A63DD" w14:textId="77777777" w:rsidTr="00495388">
        <w:trPr>
          <w:trHeight w:val="304"/>
        </w:trPr>
        <w:tc>
          <w:tcPr>
            <w:tcW w:w="646" w:type="pct"/>
            <w:tcBorders>
              <w:top w:val="nil"/>
              <w:left w:val="nil"/>
              <w:bottom w:val="nil"/>
              <w:right w:val="nil"/>
            </w:tcBorders>
            <w:shd w:val="clear" w:color="auto" w:fill="auto"/>
            <w:noWrap/>
            <w:vAlign w:val="bottom"/>
            <w:hideMark/>
          </w:tcPr>
          <w:p w14:paraId="36EA7E7D"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CHO</w:t>
            </w:r>
          </w:p>
        </w:tc>
        <w:tc>
          <w:tcPr>
            <w:tcW w:w="502" w:type="pct"/>
            <w:tcBorders>
              <w:top w:val="nil"/>
              <w:left w:val="nil"/>
              <w:bottom w:val="nil"/>
              <w:right w:val="nil"/>
            </w:tcBorders>
            <w:shd w:val="clear" w:color="auto" w:fill="auto"/>
            <w:noWrap/>
            <w:vAlign w:val="bottom"/>
            <w:hideMark/>
          </w:tcPr>
          <w:p w14:paraId="5D03545B"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Spain</w:t>
            </w:r>
          </w:p>
        </w:tc>
        <w:tc>
          <w:tcPr>
            <w:tcW w:w="1029" w:type="pct"/>
            <w:tcBorders>
              <w:top w:val="nil"/>
              <w:left w:val="nil"/>
              <w:bottom w:val="nil"/>
              <w:right w:val="nil"/>
            </w:tcBorders>
            <w:shd w:val="clear" w:color="auto" w:fill="auto"/>
            <w:noWrap/>
            <w:vAlign w:val="bottom"/>
            <w:hideMark/>
          </w:tcPr>
          <w:p w14:paraId="63C803D1"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Central del Chorro</w:t>
            </w:r>
          </w:p>
        </w:tc>
        <w:tc>
          <w:tcPr>
            <w:tcW w:w="933" w:type="pct"/>
            <w:tcBorders>
              <w:top w:val="nil"/>
              <w:left w:val="nil"/>
              <w:bottom w:val="nil"/>
              <w:right w:val="nil"/>
            </w:tcBorders>
            <w:shd w:val="clear" w:color="auto" w:fill="auto"/>
            <w:noWrap/>
            <w:vAlign w:val="bottom"/>
            <w:hideMark/>
          </w:tcPr>
          <w:p w14:paraId="0B476430"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40º 18' 26.17'' N</w:t>
            </w:r>
          </w:p>
        </w:tc>
        <w:tc>
          <w:tcPr>
            <w:tcW w:w="879" w:type="pct"/>
            <w:tcBorders>
              <w:top w:val="nil"/>
              <w:left w:val="nil"/>
              <w:bottom w:val="nil"/>
              <w:right w:val="nil"/>
            </w:tcBorders>
            <w:shd w:val="clear" w:color="auto" w:fill="auto"/>
            <w:noWrap/>
            <w:vAlign w:val="bottom"/>
            <w:hideMark/>
          </w:tcPr>
          <w:p w14:paraId="4CDB3132"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5º 40' 09.39'' W</w:t>
            </w:r>
          </w:p>
        </w:tc>
        <w:tc>
          <w:tcPr>
            <w:tcW w:w="1011" w:type="pct"/>
            <w:tcBorders>
              <w:top w:val="nil"/>
              <w:left w:val="nil"/>
              <w:bottom w:val="nil"/>
              <w:right w:val="nil"/>
            </w:tcBorders>
            <w:shd w:val="clear" w:color="auto" w:fill="auto"/>
            <w:noWrap/>
            <w:vAlign w:val="bottom"/>
            <w:hideMark/>
          </w:tcPr>
          <w:p w14:paraId="0FFB2801"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1398</w:t>
            </w:r>
          </w:p>
        </w:tc>
      </w:tr>
      <w:tr w:rsidR="009F1E7B" w:rsidRPr="00ED723E" w14:paraId="099F9DC0" w14:textId="77777777" w:rsidTr="00495388">
        <w:trPr>
          <w:trHeight w:val="304"/>
        </w:trPr>
        <w:tc>
          <w:tcPr>
            <w:tcW w:w="646" w:type="pct"/>
            <w:tcBorders>
              <w:top w:val="nil"/>
              <w:left w:val="nil"/>
              <w:bottom w:val="single" w:sz="4" w:space="0" w:color="auto"/>
              <w:right w:val="nil"/>
            </w:tcBorders>
            <w:shd w:val="clear" w:color="auto" w:fill="auto"/>
            <w:noWrap/>
            <w:vAlign w:val="bottom"/>
            <w:hideMark/>
          </w:tcPr>
          <w:p w14:paraId="2815E34A"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TRE</w:t>
            </w:r>
          </w:p>
        </w:tc>
        <w:tc>
          <w:tcPr>
            <w:tcW w:w="502" w:type="pct"/>
            <w:tcBorders>
              <w:top w:val="nil"/>
              <w:left w:val="nil"/>
              <w:bottom w:val="single" w:sz="4" w:space="0" w:color="auto"/>
              <w:right w:val="nil"/>
            </w:tcBorders>
            <w:shd w:val="clear" w:color="auto" w:fill="auto"/>
            <w:noWrap/>
            <w:vAlign w:val="bottom"/>
            <w:hideMark/>
          </w:tcPr>
          <w:p w14:paraId="6ABD44BA"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Spain</w:t>
            </w:r>
          </w:p>
        </w:tc>
        <w:tc>
          <w:tcPr>
            <w:tcW w:w="1029" w:type="pct"/>
            <w:tcBorders>
              <w:top w:val="nil"/>
              <w:left w:val="nil"/>
              <w:bottom w:val="single" w:sz="4" w:space="0" w:color="auto"/>
              <w:right w:val="nil"/>
            </w:tcBorders>
            <w:shd w:val="clear" w:color="auto" w:fill="auto"/>
            <w:noWrap/>
            <w:vAlign w:val="bottom"/>
            <w:hideMark/>
          </w:tcPr>
          <w:p w14:paraId="7A029245" w14:textId="77777777" w:rsidR="009F1E7B" w:rsidRPr="00ED723E" w:rsidRDefault="009F1E7B" w:rsidP="00495388">
            <w:pPr>
              <w:spacing w:after="0" w:line="240" w:lineRule="auto"/>
              <w:rPr>
                <w:rFonts w:ascii="Aptos" w:eastAsia="Times New Roman" w:hAnsi="Aptos" w:cs="Times New Roman"/>
                <w:color w:val="000000"/>
                <w:lang w:eastAsia="en-GB"/>
              </w:rPr>
            </w:pPr>
            <w:r w:rsidRPr="00ED723E">
              <w:rPr>
                <w:rFonts w:ascii="Aptos" w:eastAsia="Times New Roman" w:hAnsi="Aptos" w:cs="Times New Roman"/>
                <w:color w:val="000000"/>
                <w:lang w:eastAsia="en-GB"/>
              </w:rPr>
              <w:t>Tremedal</w:t>
            </w:r>
          </w:p>
        </w:tc>
        <w:tc>
          <w:tcPr>
            <w:tcW w:w="933" w:type="pct"/>
            <w:tcBorders>
              <w:top w:val="nil"/>
              <w:left w:val="nil"/>
              <w:bottom w:val="single" w:sz="4" w:space="0" w:color="auto"/>
              <w:right w:val="nil"/>
            </w:tcBorders>
            <w:shd w:val="clear" w:color="auto" w:fill="auto"/>
            <w:noWrap/>
            <w:vAlign w:val="bottom"/>
            <w:hideMark/>
          </w:tcPr>
          <w:p w14:paraId="4FB26730"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40º 22' 00.5'' N</w:t>
            </w:r>
          </w:p>
        </w:tc>
        <w:tc>
          <w:tcPr>
            <w:tcW w:w="879" w:type="pct"/>
            <w:tcBorders>
              <w:top w:val="nil"/>
              <w:left w:val="nil"/>
              <w:bottom w:val="single" w:sz="4" w:space="0" w:color="auto"/>
              <w:right w:val="nil"/>
            </w:tcBorders>
            <w:shd w:val="clear" w:color="auto" w:fill="auto"/>
            <w:noWrap/>
            <w:vAlign w:val="bottom"/>
            <w:hideMark/>
          </w:tcPr>
          <w:p w14:paraId="0A2D7BAD"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5º 37' 57.20'' W</w:t>
            </w:r>
          </w:p>
        </w:tc>
        <w:tc>
          <w:tcPr>
            <w:tcW w:w="1011" w:type="pct"/>
            <w:tcBorders>
              <w:top w:val="nil"/>
              <w:left w:val="nil"/>
              <w:bottom w:val="single" w:sz="4" w:space="0" w:color="auto"/>
              <w:right w:val="nil"/>
            </w:tcBorders>
            <w:shd w:val="clear" w:color="auto" w:fill="auto"/>
            <w:noWrap/>
            <w:vAlign w:val="bottom"/>
            <w:hideMark/>
          </w:tcPr>
          <w:p w14:paraId="0DEE4A28" w14:textId="77777777" w:rsidR="009F1E7B" w:rsidRPr="00ED723E" w:rsidRDefault="009F1E7B" w:rsidP="00495388">
            <w:pPr>
              <w:spacing w:after="0" w:line="240" w:lineRule="auto"/>
              <w:jc w:val="right"/>
              <w:rPr>
                <w:rFonts w:ascii="Aptos" w:eastAsia="Times New Roman" w:hAnsi="Aptos" w:cs="Times New Roman"/>
                <w:color w:val="000000"/>
                <w:lang w:eastAsia="en-GB"/>
              </w:rPr>
            </w:pPr>
            <w:r w:rsidRPr="00ED723E">
              <w:rPr>
                <w:rFonts w:ascii="Aptos" w:eastAsia="Times New Roman" w:hAnsi="Aptos" w:cs="Times New Roman"/>
                <w:color w:val="000000"/>
                <w:lang w:eastAsia="en-GB"/>
              </w:rPr>
              <w:t>1555</w:t>
            </w:r>
          </w:p>
        </w:tc>
      </w:tr>
    </w:tbl>
    <w:p w14:paraId="3D9C4C8D" w14:textId="77777777" w:rsidR="009F1E7B" w:rsidRDefault="009F1E7B" w:rsidP="009F1E7B">
      <w:pPr>
        <w:spacing w:before="120" w:after="120" w:line="360" w:lineRule="auto"/>
        <w:rPr>
          <w:rFonts w:ascii="Aptos" w:hAnsi="Aptos" w:cs="Times New Roman"/>
          <w:b/>
          <w:color w:val="000000" w:themeColor="text1"/>
          <w:sz w:val="24"/>
          <w:szCs w:val="24"/>
        </w:rPr>
      </w:pPr>
    </w:p>
    <w:p w14:paraId="57921E2B" w14:textId="77777777" w:rsidR="009F1E7B" w:rsidRDefault="009F1E7B" w:rsidP="009F1E7B">
      <w:pPr>
        <w:spacing w:before="120" w:after="120" w:line="360" w:lineRule="auto"/>
        <w:rPr>
          <w:rFonts w:ascii="Aptos" w:hAnsi="Aptos" w:cs="Times New Roman"/>
          <w:b/>
          <w:color w:val="000000" w:themeColor="text1"/>
          <w:sz w:val="24"/>
          <w:szCs w:val="24"/>
        </w:rPr>
      </w:pPr>
    </w:p>
    <w:p w14:paraId="270CE2DB" w14:textId="490A25CF" w:rsidR="008973B4" w:rsidRPr="009F1E7B" w:rsidRDefault="008973B4" w:rsidP="009F1E7B">
      <w:pPr>
        <w:spacing w:before="120" w:after="120" w:line="360" w:lineRule="auto"/>
        <w:rPr>
          <w:rFonts w:ascii="Aptos" w:hAnsi="Aptos" w:cs="Times New Roman"/>
          <w:sz w:val="24"/>
          <w:szCs w:val="24"/>
        </w:rPr>
      </w:pPr>
      <w:r w:rsidRPr="00B11701">
        <w:rPr>
          <w:rFonts w:ascii="Aptos" w:hAnsi="Aptos" w:cs="Times New Roman"/>
          <w:b/>
          <w:color w:val="000000" w:themeColor="text1"/>
          <w:sz w:val="24"/>
          <w:szCs w:val="24"/>
        </w:rPr>
        <w:t>Table 2:</w:t>
      </w:r>
      <w:r w:rsidR="002E0209">
        <w:rPr>
          <w:rFonts w:ascii="Aptos" w:hAnsi="Aptos" w:cs="Times New Roman"/>
          <w:i/>
          <w:color w:val="000000" w:themeColor="text1"/>
          <w:sz w:val="24"/>
          <w:szCs w:val="24"/>
        </w:rPr>
        <w:t xml:space="preserve"> </w:t>
      </w:r>
      <w:r w:rsidR="00D13C46">
        <w:rPr>
          <w:rFonts w:ascii="Aptos" w:eastAsia="Times New Roman" w:hAnsi="Aptos" w:cs="Times New Roman"/>
          <w:noProof/>
          <w:kern w:val="3"/>
          <w:sz w:val="24"/>
          <w:szCs w:val="24"/>
          <w:lang w:eastAsia="en-GB" w:bidi="fa-IR"/>
        </w:rPr>
        <w:t>I</w:t>
      </w:r>
      <w:r w:rsidRPr="00EA392C">
        <w:rPr>
          <w:rFonts w:ascii="Aptos" w:eastAsia="Times New Roman" w:hAnsi="Aptos" w:cs="Times New Roman"/>
          <w:noProof/>
          <w:kern w:val="3"/>
          <w:sz w:val="24"/>
          <w:szCs w:val="24"/>
          <w:lang w:eastAsia="en-GB" w:bidi="fa-IR"/>
        </w:rPr>
        <w:t>nitial E:E , seed dry mass</w:t>
      </w:r>
      <w:r w:rsidR="002E0209">
        <w:rPr>
          <w:rFonts w:ascii="Aptos" w:eastAsia="Times New Roman" w:hAnsi="Aptos" w:cs="Times New Roman"/>
          <w:noProof/>
          <w:kern w:val="3"/>
          <w:sz w:val="24"/>
          <w:szCs w:val="24"/>
          <w:lang w:eastAsia="en-GB" w:bidi="fa-IR"/>
        </w:rPr>
        <w:t xml:space="preserve"> </w:t>
      </w:r>
      <w:r w:rsidRPr="00EA392C">
        <w:rPr>
          <w:rFonts w:ascii="Aptos" w:eastAsia="Times New Roman" w:hAnsi="Aptos" w:cs="Times New Roman"/>
          <w:noProof/>
          <w:kern w:val="3"/>
          <w:sz w:val="24"/>
          <w:szCs w:val="24"/>
          <w:lang w:eastAsia="en-GB" w:bidi="fa-IR"/>
        </w:rPr>
        <w:t xml:space="preserve">and </w:t>
      </w:r>
      <w:r w:rsidRPr="00B11701">
        <w:rPr>
          <w:rFonts w:ascii="Aptos" w:hAnsi="Aptos" w:cs="Times New Roman"/>
          <w:color w:val="000000" w:themeColor="text1"/>
          <w:sz w:val="24"/>
          <w:szCs w:val="24"/>
          <w:lang w:val="en-US"/>
        </w:rPr>
        <w:t>cardinal temperatures averaged between deciles (</w:t>
      </w:r>
      <w:r w:rsidR="00897277">
        <w:rPr>
          <w:rFonts w:ascii="Aptos" w:hAnsi="Aptos" w:cs="Times New Roman"/>
          <w:color w:val="000000" w:themeColor="text1"/>
          <w:sz w:val="24"/>
          <w:szCs w:val="24"/>
          <w:lang w:val="en-US"/>
        </w:rPr>
        <w:t xml:space="preserve">all as average </w:t>
      </w:r>
      <w:r w:rsidRPr="00B11701">
        <w:rPr>
          <w:rFonts w:ascii="Aptos" w:hAnsi="Aptos" w:cs="Times New Roman"/>
          <w:color w:val="000000" w:themeColor="text1"/>
          <w:sz w:val="24"/>
          <w:szCs w:val="24"/>
        </w:rPr>
        <w:t xml:space="preserve">± SD) </w:t>
      </w:r>
      <w:r w:rsidRPr="00EA392C">
        <w:rPr>
          <w:rFonts w:ascii="Aptos" w:eastAsia="Times New Roman" w:hAnsi="Aptos" w:cs="Times New Roman"/>
          <w:noProof/>
          <w:kern w:val="3"/>
          <w:sz w:val="24"/>
          <w:szCs w:val="24"/>
          <w:lang w:eastAsia="en-GB" w:bidi="fa-IR"/>
        </w:rPr>
        <w:t xml:space="preserve">in seeds of all populations of </w:t>
      </w:r>
      <w:r w:rsidRPr="00EA392C">
        <w:rPr>
          <w:rFonts w:ascii="Aptos" w:eastAsia="Times New Roman" w:hAnsi="Aptos" w:cs="Times New Roman"/>
          <w:i/>
          <w:noProof/>
          <w:kern w:val="3"/>
          <w:sz w:val="24"/>
          <w:szCs w:val="24"/>
          <w:lang w:eastAsia="en-GB" w:bidi="fa-IR"/>
        </w:rPr>
        <w:t>Conopodium majus</w:t>
      </w:r>
      <w:r w:rsidRPr="00EA392C">
        <w:rPr>
          <w:rFonts w:ascii="Aptos" w:eastAsia="Times New Roman" w:hAnsi="Aptos" w:cs="Times New Roman"/>
          <w:noProof/>
          <w:kern w:val="3"/>
          <w:sz w:val="24"/>
          <w:szCs w:val="24"/>
          <w:lang w:eastAsia="en-GB" w:bidi="fa-IR"/>
        </w:rPr>
        <w:t xml:space="preserve"> studied</w:t>
      </w:r>
      <w:r w:rsidRPr="00B11701">
        <w:rPr>
          <w:rFonts w:ascii="Aptos" w:hAnsi="Aptos" w:cs="Times New Roman"/>
          <w:color w:val="000000" w:themeColor="text1"/>
          <w:sz w:val="24"/>
          <w:szCs w:val="24"/>
          <w:lang w:val="en-US"/>
        </w:rPr>
        <w:t xml:space="preserve">. </w:t>
      </w:r>
      <w:r w:rsidR="00F00CAC" w:rsidRPr="00B11701">
        <w:rPr>
          <w:rFonts w:ascii="Aptos" w:hAnsi="Aptos" w:cs="Times New Roman"/>
          <w:color w:val="000000" w:themeColor="text1"/>
          <w:sz w:val="24"/>
          <w:szCs w:val="24"/>
          <w:lang w:val="en-US"/>
        </w:rPr>
        <w:t>To</w:t>
      </w:r>
      <w:r w:rsidRPr="00B11701">
        <w:rPr>
          <w:rFonts w:ascii="Aptos" w:hAnsi="Aptos" w:cs="Times New Roman"/>
          <w:color w:val="000000" w:themeColor="text1"/>
          <w:sz w:val="24"/>
          <w:szCs w:val="24"/>
          <w:lang w:val="en-US"/>
        </w:rPr>
        <w:t xml:space="preserve"> have a symmetric result around the middle value, </w:t>
      </w:r>
      <w:r w:rsidR="00897277">
        <w:rPr>
          <w:rFonts w:ascii="Aptos" w:hAnsi="Aptos" w:cs="Times New Roman"/>
          <w:color w:val="000000" w:themeColor="text1"/>
          <w:sz w:val="24"/>
          <w:szCs w:val="24"/>
          <w:lang w:val="en-US"/>
        </w:rPr>
        <w:t xml:space="preserve">when </w:t>
      </w:r>
      <w:r w:rsidRPr="00B11701">
        <w:rPr>
          <w:rFonts w:ascii="Aptos" w:hAnsi="Aptos" w:cs="Times New Roman"/>
          <w:color w:val="000000" w:themeColor="text1"/>
          <w:sz w:val="24"/>
          <w:szCs w:val="24"/>
          <w:lang w:val="en-US"/>
        </w:rPr>
        <w:t xml:space="preserve">the lower deciles </w:t>
      </w:r>
      <w:proofErr w:type="gramStart"/>
      <w:r w:rsidRPr="00B11701">
        <w:rPr>
          <w:rFonts w:ascii="Aptos" w:hAnsi="Aptos" w:cs="Times New Roman"/>
          <w:color w:val="000000" w:themeColor="text1"/>
          <w:sz w:val="24"/>
          <w:szCs w:val="24"/>
          <w:lang w:val="en-US"/>
        </w:rPr>
        <w:t>were excluded</w:t>
      </w:r>
      <w:proofErr w:type="gramEnd"/>
      <w:r w:rsidRPr="00B11701">
        <w:rPr>
          <w:rFonts w:ascii="Aptos" w:hAnsi="Aptos" w:cs="Times New Roman"/>
          <w:color w:val="000000" w:themeColor="text1"/>
          <w:sz w:val="24"/>
          <w:szCs w:val="24"/>
          <w:lang w:val="en-US"/>
        </w:rPr>
        <w:t xml:space="preserve"> </w:t>
      </w:r>
      <w:r w:rsidR="00897277">
        <w:rPr>
          <w:rFonts w:ascii="Aptos" w:hAnsi="Aptos" w:cs="Times New Roman"/>
          <w:color w:val="000000" w:themeColor="text1"/>
          <w:sz w:val="24"/>
          <w:szCs w:val="24"/>
          <w:lang w:val="en-US"/>
        </w:rPr>
        <w:t xml:space="preserve">for being </w:t>
      </w:r>
      <w:r w:rsidRPr="00B11701">
        <w:rPr>
          <w:rFonts w:ascii="Aptos" w:hAnsi="Aptos" w:cs="Times New Roman"/>
          <w:color w:val="000000" w:themeColor="text1"/>
          <w:sz w:val="24"/>
          <w:szCs w:val="24"/>
          <w:lang w:val="en-US"/>
        </w:rPr>
        <w:t>too close to the initial embryo size, the higher ones were excluded too.</w:t>
      </w:r>
    </w:p>
    <w:tbl>
      <w:tblPr>
        <w:tblW w:w="5000" w:type="pct"/>
        <w:tblCellMar>
          <w:left w:w="0" w:type="dxa"/>
          <w:right w:w="0" w:type="dxa"/>
        </w:tblCellMar>
        <w:tblLook w:val="0600" w:firstRow="0" w:lastRow="0" w:firstColumn="0" w:lastColumn="0" w:noHBand="1" w:noVBand="1"/>
      </w:tblPr>
      <w:tblGrid>
        <w:gridCol w:w="1390"/>
        <w:gridCol w:w="1390"/>
        <w:gridCol w:w="1390"/>
        <w:gridCol w:w="1390"/>
        <w:gridCol w:w="1396"/>
        <w:gridCol w:w="1394"/>
        <w:gridCol w:w="1396"/>
      </w:tblGrid>
      <w:tr w:rsidR="008973B4" w:rsidRPr="00ED723E" w14:paraId="7024A148" w14:textId="77777777" w:rsidTr="000F76F6">
        <w:trPr>
          <w:trHeight w:val="20"/>
        </w:trPr>
        <w:tc>
          <w:tcPr>
            <w:tcW w:w="713" w:type="pct"/>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p w14:paraId="3467ABC6" w14:textId="77777777" w:rsidR="008973B4" w:rsidRPr="00ED723E" w:rsidRDefault="008973B4" w:rsidP="000F76F6">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Population</w:t>
            </w:r>
          </w:p>
        </w:tc>
        <w:tc>
          <w:tcPr>
            <w:tcW w:w="713" w:type="pct"/>
            <w:tcBorders>
              <w:top w:val="single" w:sz="4" w:space="0" w:color="000000"/>
              <w:left w:val="nil"/>
              <w:bottom w:val="single" w:sz="4" w:space="0" w:color="000000"/>
              <w:right w:val="nil"/>
            </w:tcBorders>
          </w:tcPr>
          <w:p w14:paraId="083597F6" w14:textId="6D5CD749"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 xml:space="preserve">Initial E:E </w:t>
            </w:r>
          </w:p>
        </w:tc>
        <w:tc>
          <w:tcPr>
            <w:tcW w:w="713" w:type="pct"/>
            <w:tcBorders>
              <w:top w:val="single" w:sz="4" w:space="0" w:color="000000"/>
              <w:left w:val="nil"/>
              <w:bottom w:val="single" w:sz="4" w:space="0" w:color="000000"/>
              <w:right w:val="nil"/>
            </w:tcBorders>
            <w:vAlign w:val="center"/>
          </w:tcPr>
          <w:p w14:paraId="0B13615B" w14:textId="0826EA9A" w:rsidR="008973B4" w:rsidRPr="00ED723E" w:rsidRDefault="008973B4" w:rsidP="000F76F6">
            <w:pPr>
              <w:spacing w:after="0" w:line="240" w:lineRule="auto"/>
              <w:jc w:val="right"/>
              <w:rPr>
                <w:rFonts w:ascii="Aptos" w:hAnsi="Aptos" w:cs="Times New Roman"/>
                <w:color w:val="000000" w:themeColor="text1"/>
              </w:rPr>
            </w:pPr>
            <w:r w:rsidRPr="00ED723E">
              <w:rPr>
                <w:rFonts w:ascii="Aptos" w:eastAsia="Times New Roman" w:hAnsi="Aptos" w:cs="Times New Roman"/>
                <w:color w:val="000000"/>
                <w:lang w:eastAsia="it-IT"/>
              </w:rPr>
              <w:t>Seed dry</w:t>
            </w:r>
            <w:r w:rsidR="002E0209">
              <w:rPr>
                <w:rFonts w:ascii="Aptos" w:eastAsia="Times New Roman" w:hAnsi="Aptos" w:cs="Times New Roman"/>
                <w:color w:val="000000"/>
                <w:lang w:eastAsia="it-IT"/>
              </w:rPr>
              <w:t xml:space="preserve"> </w:t>
            </w:r>
            <w:r w:rsidRPr="00ED723E">
              <w:rPr>
                <w:rFonts w:ascii="Aptos" w:eastAsia="Times New Roman" w:hAnsi="Aptos" w:cs="Times New Roman"/>
                <w:color w:val="000000"/>
                <w:lang w:eastAsia="it-IT"/>
              </w:rPr>
              <w:t xml:space="preserve">weight (mg) </w:t>
            </w:r>
          </w:p>
        </w:tc>
        <w:tc>
          <w:tcPr>
            <w:tcW w:w="713" w:type="pct"/>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p w14:paraId="018AA140" w14:textId="77777777"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T</w:t>
            </w:r>
            <w:r w:rsidRPr="00ED723E">
              <w:rPr>
                <w:rFonts w:ascii="Aptos" w:hAnsi="Aptos" w:cs="Times New Roman"/>
                <w:color w:val="000000" w:themeColor="text1"/>
                <w:vertAlign w:val="subscript"/>
                <w:lang w:val="it-IT"/>
              </w:rPr>
              <w:t xml:space="preserve">b </w:t>
            </w:r>
            <w:r w:rsidRPr="00ED723E">
              <w:rPr>
                <w:rFonts w:ascii="Aptos" w:hAnsi="Aptos" w:cs="Times New Roman"/>
                <w:color w:val="000000" w:themeColor="text1"/>
                <w:lang w:val="it-IT"/>
              </w:rPr>
              <w:t>(°C)</w:t>
            </w:r>
          </w:p>
        </w:tc>
        <w:tc>
          <w:tcPr>
            <w:tcW w:w="716" w:type="pct"/>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p w14:paraId="3E58C8C6" w14:textId="77777777"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T</w:t>
            </w:r>
            <w:r w:rsidRPr="00ED723E">
              <w:rPr>
                <w:rFonts w:ascii="Aptos" w:hAnsi="Aptos" w:cs="Times New Roman"/>
                <w:color w:val="000000" w:themeColor="text1"/>
                <w:vertAlign w:val="subscript"/>
                <w:lang w:val="it-IT"/>
              </w:rPr>
              <w:t xml:space="preserve">o </w:t>
            </w:r>
            <w:r w:rsidRPr="00ED723E">
              <w:rPr>
                <w:rFonts w:ascii="Aptos" w:hAnsi="Aptos" w:cs="Times New Roman"/>
                <w:color w:val="000000" w:themeColor="text1"/>
                <w:lang w:val="it-IT"/>
              </w:rPr>
              <w:t>(°C)</w:t>
            </w:r>
          </w:p>
        </w:tc>
        <w:tc>
          <w:tcPr>
            <w:tcW w:w="715" w:type="pct"/>
            <w:tcBorders>
              <w:top w:val="single" w:sz="4" w:space="0" w:color="000000"/>
              <w:left w:val="nil"/>
              <w:bottom w:val="single" w:sz="4" w:space="0" w:color="000000"/>
              <w:right w:val="nil"/>
            </w:tcBorders>
            <w:vAlign w:val="center"/>
          </w:tcPr>
          <w:p w14:paraId="6F1B3A6E" w14:textId="77777777"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T</w:t>
            </w:r>
            <w:r w:rsidRPr="00ED723E">
              <w:rPr>
                <w:rFonts w:ascii="Aptos" w:hAnsi="Aptos" w:cs="Times New Roman"/>
                <w:color w:val="000000" w:themeColor="text1"/>
                <w:vertAlign w:val="subscript"/>
                <w:lang w:val="it-IT"/>
              </w:rPr>
              <w:t xml:space="preserve">c </w:t>
            </w:r>
            <w:r w:rsidRPr="00ED723E">
              <w:rPr>
                <w:rFonts w:ascii="Aptos" w:hAnsi="Aptos" w:cs="Times New Roman"/>
                <w:color w:val="000000" w:themeColor="text1"/>
                <w:lang w:val="it-IT"/>
              </w:rPr>
              <w:t>(°C)</w:t>
            </w:r>
          </w:p>
        </w:tc>
        <w:tc>
          <w:tcPr>
            <w:tcW w:w="716" w:type="pct"/>
            <w:tcBorders>
              <w:top w:val="single" w:sz="4" w:space="0" w:color="000000"/>
              <w:left w:val="nil"/>
              <w:bottom w:val="single" w:sz="4" w:space="0" w:color="000000"/>
              <w:right w:val="nil"/>
            </w:tcBorders>
            <w:shd w:val="clear" w:color="auto" w:fill="auto"/>
            <w:tcMar>
              <w:top w:w="15" w:type="dxa"/>
              <w:left w:w="15" w:type="dxa"/>
              <w:bottom w:w="0" w:type="dxa"/>
              <w:right w:w="15" w:type="dxa"/>
            </w:tcMar>
            <w:vAlign w:val="center"/>
            <w:hideMark/>
          </w:tcPr>
          <w:p w14:paraId="029D85DA" w14:textId="77777777"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Deciles used</w:t>
            </w:r>
          </w:p>
        </w:tc>
      </w:tr>
      <w:tr w:rsidR="008973B4" w:rsidRPr="00ED723E" w14:paraId="1F6D35FD" w14:textId="77777777" w:rsidTr="000F76F6">
        <w:trPr>
          <w:trHeight w:val="20"/>
        </w:trPr>
        <w:tc>
          <w:tcPr>
            <w:tcW w:w="713" w:type="pct"/>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484C43FD" w14:textId="77777777" w:rsidR="008973B4" w:rsidRPr="00ED723E" w:rsidRDefault="008973B4" w:rsidP="000F76F6">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HER</w:t>
            </w:r>
          </w:p>
        </w:tc>
        <w:tc>
          <w:tcPr>
            <w:tcW w:w="713" w:type="pct"/>
            <w:tcBorders>
              <w:top w:val="single" w:sz="4" w:space="0" w:color="000000"/>
              <w:left w:val="nil"/>
              <w:bottom w:val="nil"/>
              <w:right w:val="nil"/>
            </w:tcBorders>
            <w:vAlign w:val="center"/>
          </w:tcPr>
          <w:p w14:paraId="30D922FE" w14:textId="27F7328A"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0.12 ±0.03</w:t>
            </w:r>
          </w:p>
        </w:tc>
        <w:tc>
          <w:tcPr>
            <w:tcW w:w="713" w:type="pct"/>
            <w:tcBorders>
              <w:top w:val="single" w:sz="4" w:space="0" w:color="000000"/>
              <w:left w:val="nil"/>
              <w:bottom w:val="nil"/>
              <w:right w:val="nil"/>
            </w:tcBorders>
            <w:vAlign w:val="center"/>
          </w:tcPr>
          <w:p w14:paraId="15203B33" w14:textId="1BDB3821"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1.94 ±0.58</w:t>
            </w:r>
          </w:p>
        </w:tc>
        <w:tc>
          <w:tcPr>
            <w:tcW w:w="713" w:type="pct"/>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108BCD9A" w14:textId="77777777"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-4.01 ± 0.57</w:t>
            </w:r>
          </w:p>
        </w:tc>
        <w:tc>
          <w:tcPr>
            <w:tcW w:w="716" w:type="pct"/>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5E5B37A7" w14:textId="77777777"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4.26 ± 0.80</w:t>
            </w:r>
          </w:p>
        </w:tc>
        <w:tc>
          <w:tcPr>
            <w:tcW w:w="715" w:type="pct"/>
            <w:tcBorders>
              <w:top w:val="single" w:sz="4" w:space="0" w:color="000000"/>
              <w:left w:val="nil"/>
              <w:bottom w:val="nil"/>
              <w:right w:val="nil"/>
            </w:tcBorders>
            <w:vAlign w:val="center"/>
          </w:tcPr>
          <w:p w14:paraId="6C72F009" w14:textId="77777777"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12.90 ± 1.86</w:t>
            </w:r>
          </w:p>
        </w:tc>
        <w:tc>
          <w:tcPr>
            <w:tcW w:w="716" w:type="pct"/>
            <w:tcBorders>
              <w:top w:val="single" w:sz="4" w:space="0" w:color="000000"/>
              <w:left w:val="nil"/>
              <w:bottom w:val="nil"/>
              <w:right w:val="nil"/>
            </w:tcBorders>
            <w:shd w:val="clear" w:color="auto" w:fill="auto"/>
            <w:tcMar>
              <w:top w:w="15" w:type="dxa"/>
              <w:left w:w="15" w:type="dxa"/>
              <w:bottom w:w="0" w:type="dxa"/>
              <w:right w:w="15" w:type="dxa"/>
            </w:tcMar>
            <w:vAlign w:val="center"/>
            <w:hideMark/>
          </w:tcPr>
          <w:p w14:paraId="106F7877" w14:textId="77777777"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973B4" w:rsidRPr="00ED723E" w14:paraId="72CDD09E" w14:textId="77777777" w:rsidTr="000F76F6">
        <w:trPr>
          <w:trHeight w:val="20"/>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3BBCECB3" w14:textId="77777777" w:rsidR="008973B4" w:rsidRPr="00ED723E" w:rsidRDefault="008973B4" w:rsidP="000F76F6">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BER</w:t>
            </w:r>
          </w:p>
        </w:tc>
        <w:tc>
          <w:tcPr>
            <w:tcW w:w="713" w:type="pct"/>
            <w:tcBorders>
              <w:top w:val="nil"/>
              <w:left w:val="nil"/>
              <w:bottom w:val="nil"/>
              <w:right w:val="nil"/>
            </w:tcBorders>
            <w:vAlign w:val="center"/>
          </w:tcPr>
          <w:p w14:paraId="59D154EF" w14:textId="0EB8ED31"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0.10 ±0.03</w:t>
            </w:r>
          </w:p>
        </w:tc>
        <w:tc>
          <w:tcPr>
            <w:tcW w:w="713" w:type="pct"/>
            <w:tcBorders>
              <w:top w:val="nil"/>
              <w:left w:val="nil"/>
              <w:bottom w:val="nil"/>
              <w:right w:val="nil"/>
            </w:tcBorders>
            <w:vAlign w:val="center"/>
          </w:tcPr>
          <w:p w14:paraId="4EB440B8" w14:textId="52A2BB2E"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1.80 ±0.55</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7423C242" w14:textId="77777777"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-6.65 ± 0.62</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1AE06201" w14:textId="77777777"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4.58 ± 0.02</w:t>
            </w:r>
          </w:p>
        </w:tc>
        <w:tc>
          <w:tcPr>
            <w:tcW w:w="715" w:type="pct"/>
            <w:tcBorders>
              <w:top w:val="nil"/>
              <w:left w:val="nil"/>
              <w:bottom w:val="nil"/>
              <w:right w:val="nil"/>
            </w:tcBorders>
            <w:vAlign w:val="center"/>
          </w:tcPr>
          <w:p w14:paraId="2D1C75F0" w14:textId="77777777"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12.08 ± 1.32</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37E54D28" w14:textId="77777777"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973B4" w:rsidRPr="00ED723E" w14:paraId="21899F32" w14:textId="77777777" w:rsidTr="000F76F6">
        <w:trPr>
          <w:trHeight w:val="20"/>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5CC93C7A" w14:textId="77777777" w:rsidR="008973B4" w:rsidRPr="00ED723E" w:rsidRDefault="008973B4" w:rsidP="000F76F6">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FLE</w:t>
            </w:r>
          </w:p>
        </w:tc>
        <w:tc>
          <w:tcPr>
            <w:tcW w:w="713" w:type="pct"/>
            <w:tcBorders>
              <w:top w:val="nil"/>
              <w:left w:val="nil"/>
              <w:bottom w:val="nil"/>
              <w:right w:val="nil"/>
            </w:tcBorders>
            <w:vAlign w:val="center"/>
          </w:tcPr>
          <w:p w14:paraId="2F21F08F" w14:textId="6E637D35"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0.17 ±0.04</w:t>
            </w:r>
          </w:p>
        </w:tc>
        <w:tc>
          <w:tcPr>
            <w:tcW w:w="713" w:type="pct"/>
            <w:tcBorders>
              <w:top w:val="nil"/>
              <w:left w:val="nil"/>
              <w:bottom w:val="nil"/>
              <w:right w:val="nil"/>
            </w:tcBorders>
            <w:vAlign w:val="center"/>
          </w:tcPr>
          <w:p w14:paraId="4416686E" w14:textId="6B59E0B3"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2.03 ±0.53</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2AB10C91" w14:textId="77777777"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-3.90 ± 0.14</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653BF0E3" w14:textId="77777777"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4.50 ± 0.07</w:t>
            </w:r>
          </w:p>
        </w:tc>
        <w:tc>
          <w:tcPr>
            <w:tcW w:w="715" w:type="pct"/>
            <w:tcBorders>
              <w:top w:val="nil"/>
              <w:left w:val="nil"/>
              <w:bottom w:val="nil"/>
              <w:right w:val="nil"/>
            </w:tcBorders>
            <w:vAlign w:val="center"/>
          </w:tcPr>
          <w:p w14:paraId="479528FA" w14:textId="77777777"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13.70 ± 0.71</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4051E9F8" w14:textId="77777777"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973B4" w:rsidRPr="00ED723E" w14:paraId="6D962743" w14:textId="77777777" w:rsidTr="000F76F6">
        <w:trPr>
          <w:trHeight w:val="20"/>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37ACFB4F" w14:textId="77777777" w:rsidR="008973B4" w:rsidRPr="00ED723E" w:rsidRDefault="008973B4" w:rsidP="000F76F6">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SCO</w:t>
            </w:r>
          </w:p>
        </w:tc>
        <w:tc>
          <w:tcPr>
            <w:tcW w:w="713" w:type="pct"/>
            <w:tcBorders>
              <w:top w:val="nil"/>
              <w:left w:val="nil"/>
              <w:bottom w:val="nil"/>
              <w:right w:val="nil"/>
            </w:tcBorders>
            <w:vAlign w:val="center"/>
          </w:tcPr>
          <w:p w14:paraId="0231DDBE" w14:textId="2501397E"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0.13 ±0.02</w:t>
            </w:r>
          </w:p>
        </w:tc>
        <w:tc>
          <w:tcPr>
            <w:tcW w:w="713" w:type="pct"/>
            <w:tcBorders>
              <w:top w:val="nil"/>
              <w:left w:val="nil"/>
              <w:bottom w:val="nil"/>
              <w:right w:val="nil"/>
            </w:tcBorders>
            <w:vAlign w:val="center"/>
          </w:tcPr>
          <w:p w14:paraId="4E1485E8" w14:textId="26EE0EEB"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1.63 ±0.54</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046204DB" w14:textId="77777777"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-2.63 ± 0.38</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3F60FB6F" w14:textId="77777777"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2.80 ± 0.25</w:t>
            </w:r>
          </w:p>
        </w:tc>
        <w:tc>
          <w:tcPr>
            <w:tcW w:w="715" w:type="pct"/>
            <w:tcBorders>
              <w:top w:val="nil"/>
              <w:left w:val="nil"/>
              <w:bottom w:val="nil"/>
              <w:right w:val="nil"/>
            </w:tcBorders>
            <w:vAlign w:val="center"/>
          </w:tcPr>
          <w:p w14:paraId="069A9BCF" w14:textId="77777777"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14.42 ± 2.47</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7457F670" w14:textId="77777777"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973B4" w:rsidRPr="00ED723E" w14:paraId="2072D6F6" w14:textId="77777777" w:rsidTr="000F76F6">
        <w:trPr>
          <w:trHeight w:val="20"/>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346D29DB" w14:textId="77777777" w:rsidR="008973B4" w:rsidRPr="00ED723E" w:rsidRDefault="008973B4" w:rsidP="000F76F6">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WAK</w:t>
            </w:r>
          </w:p>
        </w:tc>
        <w:tc>
          <w:tcPr>
            <w:tcW w:w="713" w:type="pct"/>
            <w:tcBorders>
              <w:top w:val="nil"/>
              <w:left w:val="nil"/>
              <w:bottom w:val="nil"/>
              <w:right w:val="nil"/>
            </w:tcBorders>
            <w:vAlign w:val="center"/>
          </w:tcPr>
          <w:p w14:paraId="5AEB7B6B" w14:textId="5C650CEF"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0.10 ±0.02</w:t>
            </w:r>
          </w:p>
        </w:tc>
        <w:tc>
          <w:tcPr>
            <w:tcW w:w="713" w:type="pct"/>
            <w:tcBorders>
              <w:top w:val="nil"/>
              <w:left w:val="nil"/>
              <w:bottom w:val="nil"/>
              <w:right w:val="nil"/>
            </w:tcBorders>
            <w:vAlign w:val="center"/>
          </w:tcPr>
          <w:p w14:paraId="16EA8EF1" w14:textId="4E7BF6D8"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1.75 ±0.42</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3F7A6993" w14:textId="77777777"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-6.20 ± 0.89</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563104D1" w14:textId="77777777"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4.59 ± 0.11</w:t>
            </w:r>
          </w:p>
        </w:tc>
        <w:tc>
          <w:tcPr>
            <w:tcW w:w="715" w:type="pct"/>
            <w:tcBorders>
              <w:top w:val="nil"/>
              <w:left w:val="nil"/>
              <w:bottom w:val="nil"/>
              <w:right w:val="nil"/>
            </w:tcBorders>
            <w:vAlign w:val="center"/>
          </w:tcPr>
          <w:p w14:paraId="3192ACA7" w14:textId="77777777"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14.44 ± 1.72</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62F65DA1" w14:textId="77777777"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973B4" w:rsidRPr="00ED723E" w14:paraId="7D4C8EAB" w14:textId="77777777" w:rsidTr="000F76F6">
        <w:trPr>
          <w:trHeight w:val="20"/>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70AD5D4D" w14:textId="77777777" w:rsidR="008973B4" w:rsidRPr="00ED723E" w:rsidRDefault="008973B4" w:rsidP="000F76F6">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BAS</w:t>
            </w:r>
          </w:p>
        </w:tc>
        <w:tc>
          <w:tcPr>
            <w:tcW w:w="713" w:type="pct"/>
            <w:tcBorders>
              <w:top w:val="nil"/>
              <w:left w:val="nil"/>
              <w:bottom w:val="nil"/>
              <w:right w:val="nil"/>
            </w:tcBorders>
            <w:vAlign w:val="center"/>
          </w:tcPr>
          <w:p w14:paraId="45E14D2E" w14:textId="5DDC70F9"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0.15 ±0.02</w:t>
            </w:r>
          </w:p>
        </w:tc>
        <w:tc>
          <w:tcPr>
            <w:tcW w:w="713" w:type="pct"/>
            <w:tcBorders>
              <w:top w:val="nil"/>
              <w:left w:val="nil"/>
              <w:bottom w:val="nil"/>
              <w:right w:val="nil"/>
            </w:tcBorders>
            <w:vAlign w:val="center"/>
          </w:tcPr>
          <w:p w14:paraId="6F5AC170" w14:textId="73E63283"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1.43 ±0.59</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07BBDCD4" w14:textId="77777777"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-2.75 ± 0.10</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4D135D4C" w14:textId="77777777"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2.69 ± 0.10</w:t>
            </w:r>
          </w:p>
        </w:tc>
        <w:tc>
          <w:tcPr>
            <w:tcW w:w="715" w:type="pct"/>
            <w:tcBorders>
              <w:top w:val="nil"/>
              <w:left w:val="nil"/>
              <w:bottom w:val="nil"/>
              <w:right w:val="nil"/>
            </w:tcBorders>
            <w:vAlign w:val="center"/>
          </w:tcPr>
          <w:p w14:paraId="7AEF13DB" w14:textId="77777777"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13.07 ± 0.93</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40D9C44D" w14:textId="77777777"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0.3 - 0.7</w:t>
            </w:r>
          </w:p>
        </w:tc>
      </w:tr>
      <w:tr w:rsidR="008973B4" w:rsidRPr="00ED723E" w14:paraId="739D881A" w14:textId="77777777" w:rsidTr="000F76F6">
        <w:trPr>
          <w:trHeight w:val="20"/>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7D0A2802" w14:textId="77777777" w:rsidR="008973B4" w:rsidRPr="00ED723E" w:rsidRDefault="008973B4" w:rsidP="000F76F6">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LEO</w:t>
            </w:r>
          </w:p>
        </w:tc>
        <w:tc>
          <w:tcPr>
            <w:tcW w:w="713" w:type="pct"/>
            <w:tcBorders>
              <w:top w:val="nil"/>
              <w:left w:val="nil"/>
              <w:bottom w:val="nil"/>
              <w:right w:val="nil"/>
            </w:tcBorders>
            <w:vAlign w:val="center"/>
          </w:tcPr>
          <w:p w14:paraId="09ADD887" w14:textId="0F8471A2"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0.12 ±0.03</w:t>
            </w:r>
          </w:p>
        </w:tc>
        <w:tc>
          <w:tcPr>
            <w:tcW w:w="713" w:type="pct"/>
            <w:tcBorders>
              <w:top w:val="nil"/>
              <w:left w:val="nil"/>
              <w:bottom w:val="nil"/>
              <w:right w:val="nil"/>
            </w:tcBorders>
            <w:vAlign w:val="center"/>
          </w:tcPr>
          <w:p w14:paraId="6D5879FF" w14:textId="3AE5897D"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1.66 ±0.52</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764D2C5C" w14:textId="77777777"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-3.17 ± 0.06</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09ABC807" w14:textId="77777777"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2.54 ± 0.03</w:t>
            </w:r>
          </w:p>
        </w:tc>
        <w:tc>
          <w:tcPr>
            <w:tcW w:w="715" w:type="pct"/>
            <w:tcBorders>
              <w:top w:val="nil"/>
              <w:left w:val="nil"/>
              <w:bottom w:val="nil"/>
              <w:right w:val="nil"/>
            </w:tcBorders>
            <w:vAlign w:val="center"/>
          </w:tcPr>
          <w:p w14:paraId="1E2558BC" w14:textId="77777777"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14.64 ± 2.23</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19C9F3E0" w14:textId="77777777"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0.4 - 0.6</w:t>
            </w:r>
          </w:p>
        </w:tc>
      </w:tr>
      <w:tr w:rsidR="008973B4" w:rsidRPr="00ED723E" w14:paraId="0058B4B2" w14:textId="77777777" w:rsidTr="000F76F6">
        <w:trPr>
          <w:trHeight w:val="20"/>
        </w:trPr>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7D7B4254" w14:textId="77777777" w:rsidR="008973B4" w:rsidRPr="00ED723E" w:rsidRDefault="008973B4" w:rsidP="000F76F6">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CHO</w:t>
            </w:r>
          </w:p>
        </w:tc>
        <w:tc>
          <w:tcPr>
            <w:tcW w:w="713" w:type="pct"/>
            <w:tcBorders>
              <w:top w:val="nil"/>
              <w:left w:val="nil"/>
              <w:bottom w:val="nil"/>
              <w:right w:val="nil"/>
            </w:tcBorders>
            <w:vAlign w:val="center"/>
          </w:tcPr>
          <w:p w14:paraId="7CAC9E80" w14:textId="10A67F74"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0.19 ±0.03</w:t>
            </w:r>
          </w:p>
        </w:tc>
        <w:tc>
          <w:tcPr>
            <w:tcW w:w="713" w:type="pct"/>
            <w:tcBorders>
              <w:top w:val="nil"/>
              <w:left w:val="nil"/>
              <w:bottom w:val="nil"/>
              <w:right w:val="nil"/>
            </w:tcBorders>
            <w:vAlign w:val="center"/>
          </w:tcPr>
          <w:p w14:paraId="05499CCC" w14:textId="2A3A07C1"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1.24 ±0.38</w:t>
            </w:r>
          </w:p>
        </w:tc>
        <w:tc>
          <w:tcPr>
            <w:tcW w:w="713" w:type="pct"/>
            <w:tcBorders>
              <w:top w:val="nil"/>
              <w:left w:val="nil"/>
              <w:bottom w:val="nil"/>
              <w:right w:val="nil"/>
            </w:tcBorders>
            <w:shd w:val="clear" w:color="auto" w:fill="auto"/>
            <w:tcMar>
              <w:top w:w="15" w:type="dxa"/>
              <w:left w:w="15" w:type="dxa"/>
              <w:bottom w:w="0" w:type="dxa"/>
              <w:right w:w="15" w:type="dxa"/>
            </w:tcMar>
            <w:vAlign w:val="center"/>
            <w:hideMark/>
          </w:tcPr>
          <w:p w14:paraId="7411012B" w14:textId="77777777"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-4.09 ± 0.59</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4B66BE44" w14:textId="77777777"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5.23 ± 1.05</w:t>
            </w:r>
          </w:p>
        </w:tc>
        <w:tc>
          <w:tcPr>
            <w:tcW w:w="715" w:type="pct"/>
            <w:tcBorders>
              <w:top w:val="nil"/>
              <w:left w:val="nil"/>
              <w:bottom w:val="nil"/>
              <w:right w:val="nil"/>
            </w:tcBorders>
            <w:vAlign w:val="center"/>
          </w:tcPr>
          <w:p w14:paraId="3F9E030E" w14:textId="77777777"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20.48 ± 9.09</w:t>
            </w:r>
          </w:p>
        </w:tc>
        <w:tc>
          <w:tcPr>
            <w:tcW w:w="716" w:type="pct"/>
            <w:tcBorders>
              <w:top w:val="nil"/>
              <w:left w:val="nil"/>
              <w:bottom w:val="nil"/>
              <w:right w:val="nil"/>
            </w:tcBorders>
            <w:shd w:val="clear" w:color="auto" w:fill="auto"/>
            <w:tcMar>
              <w:top w:w="15" w:type="dxa"/>
              <w:left w:w="15" w:type="dxa"/>
              <w:bottom w:w="0" w:type="dxa"/>
              <w:right w:w="15" w:type="dxa"/>
            </w:tcMar>
            <w:vAlign w:val="center"/>
            <w:hideMark/>
          </w:tcPr>
          <w:p w14:paraId="2BE80D73" w14:textId="77777777"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0.4 - 0.6</w:t>
            </w:r>
          </w:p>
        </w:tc>
      </w:tr>
      <w:tr w:rsidR="008973B4" w:rsidRPr="00ED723E" w14:paraId="6D97EDFB" w14:textId="77777777" w:rsidTr="000F76F6">
        <w:trPr>
          <w:trHeight w:val="20"/>
        </w:trPr>
        <w:tc>
          <w:tcPr>
            <w:tcW w:w="713" w:type="pct"/>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6618C1D1" w14:textId="77777777" w:rsidR="008973B4" w:rsidRPr="00ED723E" w:rsidRDefault="008973B4" w:rsidP="000F76F6">
            <w:pPr>
              <w:spacing w:after="0" w:line="240" w:lineRule="auto"/>
              <w:rPr>
                <w:rFonts w:ascii="Aptos" w:hAnsi="Aptos" w:cs="Times New Roman"/>
                <w:color w:val="000000" w:themeColor="text1"/>
                <w:lang w:val="it-IT"/>
              </w:rPr>
            </w:pPr>
            <w:r w:rsidRPr="00ED723E">
              <w:rPr>
                <w:rFonts w:ascii="Aptos" w:hAnsi="Aptos" w:cs="Times New Roman"/>
                <w:color w:val="000000" w:themeColor="text1"/>
                <w:lang w:val="it-IT"/>
              </w:rPr>
              <w:t>TRE</w:t>
            </w:r>
          </w:p>
        </w:tc>
        <w:tc>
          <w:tcPr>
            <w:tcW w:w="713" w:type="pct"/>
            <w:tcBorders>
              <w:top w:val="nil"/>
              <w:left w:val="nil"/>
              <w:bottom w:val="single" w:sz="4" w:space="0" w:color="000000"/>
              <w:right w:val="nil"/>
            </w:tcBorders>
            <w:vAlign w:val="center"/>
          </w:tcPr>
          <w:p w14:paraId="5ED04EC2" w14:textId="63735C87"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0.11 ±0.02</w:t>
            </w:r>
          </w:p>
        </w:tc>
        <w:tc>
          <w:tcPr>
            <w:tcW w:w="713" w:type="pct"/>
            <w:tcBorders>
              <w:top w:val="nil"/>
              <w:left w:val="nil"/>
              <w:bottom w:val="single" w:sz="4" w:space="0" w:color="000000"/>
              <w:right w:val="nil"/>
            </w:tcBorders>
            <w:vAlign w:val="center"/>
          </w:tcPr>
          <w:p w14:paraId="786A5CE9" w14:textId="4664B059"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eastAsia="Times New Roman" w:hAnsi="Aptos" w:cs="Times New Roman"/>
                <w:color w:val="000000"/>
                <w:lang w:val="it-IT" w:eastAsia="it-IT"/>
              </w:rPr>
              <w:t>1.21 ±0.38</w:t>
            </w:r>
          </w:p>
        </w:tc>
        <w:tc>
          <w:tcPr>
            <w:tcW w:w="713" w:type="pct"/>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237B6130" w14:textId="77777777"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-6.47 ± 0.41</w:t>
            </w:r>
          </w:p>
        </w:tc>
        <w:tc>
          <w:tcPr>
            <w:tcW w:w="716" w:type="pct"/>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4F4C42BB" w14:textId="77777777"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4.86 ± 0.04</w:t>
            </w:r>
          </w:p>
        </w:tc>
        <w:tc>
          <w:tcPr>
            <w:tcW w:w="715" w:type="pct"/>
            <w:tcBorders>
              <w:top w:val="nil"/>
              <w:left w:val="nil"/>
              <w:bottom w:val="single" w:sz="4" w:space="0" w:color="000000"/>
              <w:right w:val="nil"/>
            </w:tcBorders>
            <w:vAlign w:val="center"/>
          </w:tcPr>
          <w:p w14:paraId="3BA8E709" w14:textId="77777777"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20.54 ± 7.25</w:t>
            </w:r>
          </w:p>
        </w:tc>
        <w:tc>
          <w:tcPr>
            <w:tcW w:w="716" w:type="pct"/>
            <w:tcBorders>
              <w:top w:val="nil"/>
              <w:left w:val="nil"/>
              <w:bottom w:val="single" w:sz="4" w:space="0" w:color="000000"/>
              <w:right w:val="nil"/>
            </w:tcBorders>
            <w:shd w:val="clear" w:color="auto" w:fill="auto"/>
            <w:tcMar>
              <w:top w:w="15" w:type="dxa"/>
              <w:left w:w="15" w:type="dxa"/>
              <w:bottom w:w="0" w:type="dxa"/>
              <w:right w:w="15" w:type="dxa"/>
            </w:tcMar>
            <w:vAlign w:val="center"/>
            <w:hideMark/>
          </w:tcPr>
          <w:p w14:paraId="59B41BB6" w14:textId="77777777" w:rsidR="008973B4" w:rsidRPr="00ED723E" w:rsidRDefault="008973B4" w:rsidP="000F76F6">
            <w:pPr>
              <w:spacing w:after="0" w:line="240" w:lineRule="auto"/>
              <w:jc w:val="right"/>
              <w:rPr>
                <w:rFonts w:ascii="Aptos" w:hAnsi="Aptos" w:cs="Times New Roman"/>
                <w:color w:val="000000" w:themeColor="text1"/>
                <w:lang w:val="it-IT"/>
              </w:rPr>
            </w:pPr>
            <w:r w:rsidRPr="00ED723E">
              <w:rPr>
                <w:rFonts w:ascii="Aptos" w:hAnsi="Aptos" w:cs="Times New Roman"/>
                <w:color w:val="000000" w:themeColor="text1"/>
                <w:lang w:val="it-IT"/>
              </w:rPr>
              <w:t>0.4 - 0.6</w:t>
            </w:r>
          </w:p>
        </w:tc>
      </w:tr>
      <w:bookmarkEnd w:id="1"/>
    </w:tbl>
    <w:p w14:paraId="7891A05B" w14:textId="77777777" w:rsidR="008973B4" w:rsidRDefault="008973B4" w:rsidP="008973B4">
      <w:pPr>
        <w:spacing w:before="120" w:after="120" w:line="360" w:lineRule="auto"/>
        <w:jc w:val="both"/>
        <w:rPr>
          <w:rFonts w:ascii="Aptos" w:hAnsi="Aptos" w:cs="Times New Roman"/>
          <w:b/>
          <w:i/>
          <w:color w:val="000000" w:themeColor="text1"/>
          <w:sz w:val="24"/>
          <w:szCs w:val="24"/>
        </w:rPr>
      </w:pPr>
    </w:p>
    <w:p w14:paraId="78DA7B05" w14:textId="77777777" w:rsidR="009F1E7B" w:rsidRDefault="009F1E7B">
      <w:pPr>
        <w:rPr>
          <w:rFonts w:ascii="Aptos" w:hAnsi="Aptos" w:cs="Times New Roman"/>
          <w:b/>
          <w:sz w:val="24"/>
          <w:szCs w:val="24"/>
        </w:rPr>
      </w:pPr>
      <w:r>
        <w:rPr>
          <w:rFonts w:ascii="Aptos" w:hAnsi="Aptos" w:cs="Times New Roman"/>
          <w:b/>
          <w:sz w:val="24"/>
          <w:szCs w:val="24"/>
        </w:rPr>
        <w:br w:type="page"/>
      </w:r>
    </w:p>
    <w:p w14:paraId="303FDB69" w14:textId="6C604F6B" w:rsidR="009F1E7B" w:rsidRPr="009F1E7B" w:rsidRDefault="009F1E7B" w:rsidP="009F1E7B">
      <w:pPr>
        <w:spacing w:before="120" w:after="120" w:line="360" w:lineRule="auto"/>
        <w:rPr>
          <w:rFonts w:ascii="Aptos" w:hAnsi="Aptos" w:cs="Times New Roman"/>
          <w:b/>
          <w:sz w:val="24"/>
          <w:szCs w:val="24"/>
        </w:rPr>
      </w:pPr>
      <w:r w:rsidRPr="00873C73">
        <w:rPr>
          <w:rFonts w:ascii="Aptos" w:hAnsi="Aptos" w:cs="Times New Roman"/>
          <w:b/>
          <w:sz w:val="24"/>
          <w:szCs w:val="24"/>
        </w:rPr>
        <w:lastRenderedPageBreak/>
        <w:t>FIGURES</w:t>
      </w:r>
    </w:p>
    <w:p w14:paraId="65419A88" w14:textId="7B7788E4" w:rsidR="007C50EA" w:rsidRPr="00B11701" w:rsidRDefault="0017132B" w:rsidP="007C50EA">
      <w:pPr>
        <w:spacing w:before="120" w:after="120" w:line="360" w:lineRule="auto"/>
        <w:rPr>
          <w:rFonts w:ascii="Aptos" w:eastAsia="Times New Roman" w:hAnsi="Aptos" w:cs="Times New Roman"/>
          <w:color w:val="00B0F0"/>
          <w:sz w:val="24"/>
          <w:szCs w:val="24"/>
          <w:lang w:eastAsia="en-GB"/>
        </w:rPr>
      </w:pPr>
      <w:r>
        <w:rPr>
          <w:rFonts w:ascii="Aptos" w:eastAsia="Times New Roman" w:hAnsi="Aptos" w:cs="Times New Roman"/>
          <w:noProof/>
          <w:color w:val="00B0F0"/>
          <w:sz w:val="24"/>
          <w:szCs w:val="24"/>
          <w:lang w:val="es-ES" w:eastAsia="es-ES"/>
        </w:rPr>
        <w:drawing>
          <wp:inline distT="0" distB="0" distL="0" distR="0" wp14:anchorId="1286C8F2" wp14:editId="2BCD8ACD">
            <wp:extent cx="6184265" cy="3345815"/>
            <wp:effectExtent l="0" t="0" r="6985" b="6985"/>
            <wp:docPr id="17935591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4265" cy="3345815"/>
                    </a:xfrm>
                    <a:prstGeom prst="rect">
                      <a:avLst/>
                    </a:prstGeom>
                    <a:noFill/>
                    <a:ln>
                      <a:noFill/>
                    </a:ln>
                  </pic:spPr>
                </pic:pic>
              </a:graphicData>
            </a:graphic>
          </wp:inline>
        </w:drawing>
      </w:r>
    </w:p>
    <w:p w14:paraId="20D23AA9" w14:textId="30630507" w:rsidR="007C50EA" w:rsidRDefault="007C50EA" w:rsidP="007C50EA">
      <w:pPr>
        <w:spacing w:before="120" w:after="120" w:line="360" w:lineRule="auto"/>
        <w:rPr>
          <w:rFonts w:ascii="Aptos" w:eastAsia="Times New Roman" w:hAnsi="Aptos" w:cs="Times New Roman"/>
          <w:sz w:val="24"/>
          <w:szCs w:val="24"/>
          <w:lang w:eastAsia="en-GB"/>
        </w:rPr>
      </w:pPr>
      <w:r w:rsidRPr="00B11701">
        <w:rPr>
          <w:rFonts w:ascii="Aptos" w:eastAsia="Times New Roman" w:hAnsi="Aptos" w:cs="Times New Roman"/>
          <w:b/>
          <w:sz w:val="24"/>
          <w:szCs w:val="24"/>
          <w:lang w:eastAsia="en-GB"/>
        </w:rPr>
        <w:t>Fig. 1:</w:t>
      </w:r>
      <w:r w:rsidRPr="00B11701">
        <w:rPr>
          <w:rFonts w:ascii="Aptos" w:eastAsia="Times New Roman" w:hAnsi="Aptos" w:cs="Times New Roman"/>
          <w:sz w:val="24"/>
          <w:szCs w:val="24"/>
          <w:lang w:eastAsia="en-GB"/>
        </w:rPr>
        <w:t xml:space="preserve"> Patterns of embryo growth (E:E ratio) for all the </w:t>
      </w:r>
      <w:r w:rsidR="00897277">
        <w:rPr>
          <w:rFonts w:ascii="Aptos" w:eastAsia="Times New Roman" w:hAnsi="Aptos" w:cs="Times New Roman"/>
          <w:sz w:val="24"/>
          <w:szCs w:val="24"/>
          <w:lang w:eastAsia="en-GB"/>
        </w:rPr>
        <w:t xml:space="preserve">seed </w:t>
      </w:r>
      <w:r w:rsidR="00E060BE" w:rsidRPr="00B11701">
        <w:rPr>
          <w:rFonts w:ascii="Aptos" w:eastAsia="Times New Roman" w:hAnsi="Aptos" w:cs="Times New Roman"/>
          <w:sz w:val="24"/>
          <w:szCs w:val="24"/>
          <w:lang w:eastAsia="en-GB"/>
        </w:rPr>
        <w:t>populations of</w:t>
      </w:r>
      <w:r w:rsidRPr="00B11701">
        <w:rPr>
          <w:rFonts w:ascii="Aptos" w:eastAsia="Times New Roman" w:hAnsi="Aptos" w:cs="Times New Roman"/>
          <w:sz w:val="24"/>
          <w:szCs w:val="24"/>
          <w:lang w:eastAsia="en-GB"/>
        </w:rPr>
        <w:t xml:space="preserve"> </w:t>
      </w:r>
      <w:r w:rsidRPr="00B11701">
        <w:rPr>
          <w:rFonts w:ascii="Aptos" w:eastAsia="Times New Roman" w:hAnsi="Aptos" w:cs="Times New Roman"/>
          <w:i/>
          <w:sz w:val="24"/>
          <w:szCs w:val="24"/>
          <w:lang w:eastAsia="en-GB"/>
        </w:rPr>
        <w:t>Conopodium majus</w:t>
      </w:r>
      <w:r w:rsidRPr="00B11701">
        <w:rPr>
          <w:rFonts w:ascii="Aptos" w:eastAsia="Times New Roman" w:hAnsi="Aptos" w:cs="Times New Roman"/>
          <w:sz w:val="24"/>
          <w:szCs w:val="24"/>
          <w:lang w:eastAsia="en-GB"/>
        </w:rPr>
        <w:t xml:space="preserve"> and all temperatures tested. Each data point </w:t>
      </w:r>
      <w:r w:rsidR="00916AB1" w:rsidRPr="00B11701">
        <w:rPr>
          <w:rFonts w:ascii="Aptos" w:eastAsia="Times New Roman" w:hAnsi="Aptos" w:cs="Times New Roman"/>
          <w:sz w:val="24"/>
          <w:szCs w:val="24"/>
          <w:lang w:eastAsia="en-GB"/>
        </w:rPr>
        <w:t>represents</w:t>
      </w:r>
      <w:r w:rsidRPr="00B11701">
        <w:rPr>
          <w:rFonts w:ascii="Aptos" w:eastAsia="Times New Roman" w:hAnsi="Aptos" w:cs="Times New Roman"/>
          <w:sz w:val="24"/>
          <w:szCs w:val="24"/>
          <w:lang w:eastAsia="en-GB"/>
        </w:rPr>
        <w:t xml:space="preserve"> the average of ten replicate</w:t>
      </w:r>
      <w:r w:rsidR="00897277">
        <w:rPr>
          <w:rFonts w:ascii="Aptos" w:eastAsia="Times New Roman" w:hAnsi="Aptos" w:cs="Times New Roman"/>
          <w:sz w:val="24"/>
          <w:szCs w:val="24"/>
          <w:lang w:eastAsia="en-GB"/>
        </w:rPr>
        <w:t>s</w:t>
      </w:r>
      <w:r w:rsidRPr="00B11701">
        <w:rPr>
          <w:rFonts w:ascii="Aptos" w:eastAsia="Times New Roman" w:hAnsi="Aptos" w:cs="Times New Roman"/>
          <w:sz w:val="24"/>
          <w:szCs w:val="24"/>
          <w:lang w:eastAsia="en-GB"/>
        </w:rPr>
        <w:t xml:space="preserve"> (± SE).</w:t>
      </w:r>
    </w:p>
    <w:p w14:paraId="0C27EB3C" w14:textId="77CCEEDD" w:rsidR="000F76F6" w:rsidRDefault="000F76F6">
      <w:pPr>
        <w:rPr>
          <w:rFonts w:ascii="Aptos" w:eastAsia="Times New Roman" w:hAnsi="Aptos" w:cs="Times New Roman"/>
          <w:sz w:val="24"/>
          <w:szCs w:val="24"/>
          <w:lang w:eastAsia="en-GB"/>
        </w:rPr>
      </w:pPr>
      <w:r>
        <w:rPr>
          <w:rFonts w:ascii="Aptos" w:eastAsia="Times New Roman" w:hAnsi="Aptos" w:cs="Times New Roman"/>
          <w:sz w:val="24"/>
          <w:szCs w:val="24"/>
          <w:lang w:eastAsia="en-GB"/>
        </w:rPr>
        <w:br w:type="page"/>
      </w:r>
    </w:p>
    <w:p w14:paraId="0BF49E3B" w14:textId="77777777" w:rsidR="00BA72BB" w:rsidRPr="00B11701" w:rsidRDefault="00BA72BB" w:rsidP="007C50EA">
      <w:pPr>
        <w:spacing w:before="120" w:after="120" w:line="360" w:lineRule="auto"/>
        <w:rPr>
          <w:rFonts w:ascii="Aptos" w:eastAsia="Times New Roman" w:hAnsi="Aptos" w:cs="Times New Roman"/>
          <w:sz w:val="24"/>
          <w:szCs w:val="24"/>
          <w:lang w:eastAsia="en-GB"/>
        </w:rPr>
      </w:pPr>
    </w:p>
    <w:p w14:paraId="6F450D14" w14:textId="6549E4BC" w:rsidR="009F1E7B" w:rsidRPr="00B11701" w:rsidRDefault="009F1E7B" w:rsidP="009F1E7B">
      <w:pPr>
        <w:shd w:val="clear" w:color="auto" w:fill="FFFFFF"/>
        <w:spacing w:before="120" w:after="120" w:line="360" w:lineRule="auto"/>
        <w:rPr>
          <w:rFonts w:ascii="Aptos" w:hAnsi="Aptos" w:cs="Times New Roman"/>
          <w:color w:val="000000" w:themeColor="text1"/>
          <w:sz w:val="24"/>
          <w:szCs w:val="24"/>
        </w:rPr>
      </w:pPr>
      <w:r w:rsidRPr="00B11701">
        <w:rPr>
          <w:rFonts w:ascii="Aptos" w:hAnsi="Aptos" w:cs="Times New Roman"/>
          <w:noProof/>
          <w:color w:val="000000" w:themeColor="text1"/>
          <w:sz w:val="24"/>
          <w:szCs w:val="24"/>
          <w:lang w:val="es-ES" w:eastAsia="es-ES"/>
        </w:rPr>
        <w:drawing>
          <wp:inline distT="0" distB="0" distL="0" distR="0" wp14:anchorId="5690B3B1" wp14:editId="4C78C6A0">
            <wp:extent cx="6048375" cy="2533650"/>
            <wp:effectExtent l="0" t="0" r="0" b="0"/>
            <wp:docPr id="6" name="Immagine 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Gráfico, Gráfico de líneas&#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48375" cy="2533650"/>
                    </a:xfrm>
                    <a:prstGeom prst="rect">
                      <a:avLst/>
                    </a:prstGeom>
                  </pic:spPr>
                </pic:pic>
              </a:graphicData>
            </a:graphic>
          </wp:inline>
        </w:drawing>
      </w:r>
    </w:p>
    <w:p w14:paraId="47139D92" w14:textId="1AD49F66" w:rsidR="009F1E7B" w:rsidRDefault="009F1E7B" w:rsidP="009F1E7B">
      <w:pPr>
        <w:shd w:val="clear" w:color="auto" w:fill="FFFFFF"/>
        <w:spacing w:before="120" w:after="120" w:line="360" w:lineRule="auto"/>
        <w:jc w:val="both"/>
        <w:rPr>
          <w:rFonts w:ascii="Aptos" w:hAnsi="Aptos" w:cs="Times New Roman"/>
          <w:color w:val="000000" w:themeColor="text1"/>
          <w:sz w:val="24"/>
          <w:szCs w:val="24"/>
        </w:rPr>
      </w:pPr>
      <w:r w:rsidRPr="00B11701">
        <w:rPr>
          <w:rFonts w:ascii="Aptos" w:hAnsi="Aptos" w:cs="Times New Roman"/>
          <w:b/>
          <w:color w:val="000000" w:themeColor="text1"/>
          <w:sz w:val="24"/>
          <w:szCs w:val="24"/>
        </w:rPr>
        <w:t>Fig. 2:</w:t>
      </w:r>
      <w:r w:rsidRPr="00B11701">
        <w:rPr>
          <w:rFonts w:ascii="Aptos" w:hAnsi="Aptos" w:cs="Times New Roman"/>
          <w:color w:val="000000" w:themeColor="text1"/>
          <w:sz w:val="24"/>
          <w:szCs w:val="24"/>
        </w:rPr>
        <w:t xml:space="preserve"> Embryo growth in the field for buried seeds of </w:t>
      </w:r>
      <w:r w:rsidRPr="00B11701">
        <w:rPr>
          <w:rFonts w:ascii="Aptos" w:hAnsi="Aptos" w:cs="Times New Roman"/>
          <w:i/>
          <w:color w:val="000000" w:themeColor="text1"/>
          <w:sz w:val="24"/>
          <w:szCs w:val="24"/>
        </w:rPr>
        <w:t>Conopodium majus</w:t>
      </w:r>
      <w:r w:rsidRPr="00B11701">
        <w:rPr>
          <w:rFonts w:ascii="Aptos" w:hAnsi="Aptos" w:cs="Times New Roman"/>
          <w:color w:val="000000" w:themeColor="text1"/>
          <w:sz w:val="24"/>
          <w:szCs w:val="24"/>
        </w:rPr>
        <w:t>. Each data point represents the average E:E ratio f</w:t>
      </w:r>
      <w:r w:rsidR="00897277">
        <w:rPr>
          <w:rFonts w:ascii="Aptos" w:hAnsi="Aptos" w:cs="Times New Roman"/>
          <w:color w:val="000000" w:themeColor="text1"/>
          <w:sz w:val="24"/>
          <w:szCs w:val="24"/>
        </w:rPr>
        <w:t>or</w:t>
      </w:r>
      <w:r w:rsidRPr="00B11701">
        <w:rPr>
          <w:rFonts w:ascii="Aptos" w:hAnsi="Aptos" w:cs="Times New Roman"/>
          <w:color w:val="000000" w:themeColor="text1"/>
          <w:sz w:val="24"/>
          <w:szCs w:val="24"/>
        </w:rPr>
        <w:t xml:space="preserve"> 20 seeds</w:t>
      </w:r>
      <w:r w:rsidR="00604FAE">
        <w:rPr>
          <w:rFonts w:ascii="Aptos" w:hAnsi="Aptos" w:cs="Times New Roman"/>
          <w:color w:val="000000" w:themeColor="text1"/>
          <w:sz w:val="24"/>
          <w:szCs w:val="24"/>
        </w:rPr>
        <w:t xml:space="preserve"> of three representative populations: CHO for the southern edge of the distribution range, WAK for the middle and BER for the northern</w:t>
      </w:r>
      <w:r w:rsidRPr="00B11701">
        <w:rPr>
          <w:rFonts w:ascii="Aptos" w:hAnsi="Aptos" w:cs="Times New Roman"/>
          <w:color w:val="000000" w:themeColor="text1"/>
          <w:sz w:val="24"/>
          <w:szCs w:val="24"/>
        </w:rPr>
        <w:t xml:space="preserve">; soil temperature is also shown. </w:t>
      </w:r>
      <w:r w:rsidR="00604FAE">
        <w:rPr>
          <w:rFonts w:ascii="Aptos" w:hAnsi="Aptos" w:cs="Times New Roman"/>
          <w:color w:val="000000" w:themeColor="text1"/>
          <w:sz w:val="24"/>
          <w:szCs w:val="24"/>
        </w:rPr>
        <w:t>The burial experiment was performed in England (on the collection site of the WAK population) and in Norway (on the collection site of BER population).</w:t>
      </w:r>
      <w:r w:rsidRPr="00B11701">
        <w:rPr>
          <w:rFonts w:ascii="Aptos" w:hAnsi="Aptos" w:cs="Times New Roman"/>
          <w:color w:val="000000" w:themeColor="text1"/>
          <w:sz w:val="24"/>
          <w:szCs w:val="24"/>
        </w:rPr>
        <w:t>The experiment started on 1</w:t>
      </w:r>
      <w:r w:rsidRPr="00B11701">
        <w:rPr>
          <w:rFonts w:ascii="Aptos" w:hAnsi="Aptos" w:cs="Times New Roman"/>
          <w:color w:val="000000" w:themeColor="text1"/>
          <w:sz w:val="24"/>
          <w:szCs w:val="24"/>
          <w:vertAlign w:val="superscript"/>
        </w:rPr>
        <w:t>st</w:t>
      </w:r>
      <w:r w:rsidRPr="00B11701">
        <w:rPr>
          <w:rFonts w:ascii="Aptos" w:hAnsi="Aptos" w:cs="Times New Roman"/>
          <w:color w:val="000000" w:themeColor="text1"/>
          <w:sz w:val="24"/>
          <w:szCs w:val="24"/>
        </w:rPr>
        <w:t xml:space="preserve"> September 2016 in England and on 15</w:t>
      </w:r>
      <w:r w:rsidRPr="00B11701">
        <w:rPr>
          <w:rFonts w:ascii="Aptos" w:hAnsi="Aptos" w:cs="Times New Roman"/>
          <w:color w:val="000000" w:themeColor="text1"/>
          <w:sz w:val="24"/>
          <w:szCs w:val="24"/>
          <w:vertAlign w:val="superscript"/>
        </w:rPr>
        <w:t>th</w:t>
      </w:r>
      <w:r w:rsidRPr="00B11701">
        <w:rPr>
          <w:rFonts w:ascii="Aptos" w:hAnsi="Aptos" w:cs="Times New Roman"/>
          <w:color w:val="000000" w:themeColor="text1"/>
          <w:sz w:val="24"/>
          <w:szCs w:val="24"/>
        </w:rPr>
        <w:t xml:space="preserve"> September 2016 in Norway</w:t>
      </w:r>
      <w:r w:rsidR="00897277">
        <w:rPr>
          <w:rFonts w:ascii="Aptos" w:hAnsi="Aptos" w:cs="Times New Roman"/>
          <w:color w:val="000000" w:themeColor="text1"/>
          <w:sz w:val="24"/>
          <w:szCs w:val="24"/>
        </w:rPr>
        <w:t xml:space="preserve"> </w:t>
      </w:r>
      <w:r w:rsidRPr="00B11701">
        <w:rPr>
          <w:rFonts w:ascii="Aptos" w:hAnsi="Aptos" w:cs="Times New Roman"/>
          <w:color w:val="000000" w:themeColor="text1"/>
          <w:sz w:val="24"/>
          <w:szCs w:val="24"/>
        </w:rPr>
        <w:t>. For each site, the experiment finished when all population reached 100% radicle emergence (corresponding to E:E =1).</w:t>
      </w:r>
    </w:p>
    <w:p w14:paraId="1565040F" w14:textId="77777777" w:rsidR="009F1E7B" w:rsidRPr="00B11701" w:rsidRDefault="009F1E7B" w:rsidP="009F1E7B">
      <w:pPr>
        <w:shd w:val="clear" w:color="auto" w:fill="FFFFFF"/>
        <w:spacing w:before="120" w:after="120" w:line="360" w:lineRule="auto"/>
        <w:jc w:val="both"/>
        <w:rPr>
          <w:rFonts w:ascii="Aptos" w:hAnsi="Aptos" w:cs="Times New Roman"/>
          <w:color w:val="000000" w:themeColor="text1"/>
          <w:sz w:val="24"/>
          <w:szCs w:val="24"/>
        </w:rPr>
      </w:pPr>
    </w:p>
    <w:p w14:paraId="7767C869" w14:textId="77777777" w:rsidR="009F1E7B" w:rsidRPr="00B11701" w:rsidRDefault="009F1E7B" w:rsidP="009F1E7B">
      <w:pPr>
        <w:spacing w:before="120" w:after="120" w:line="360" w:lineRule="auto"/>
        <w:rPr>
          <w:rFonts w:ascii="Aptos" w:hAnsi="Aptos" w:cs="Times New Roman"/>
          <w:i/>
          <w:color w:val="000000" w:themeColor="text1"/>
          <w:sz w:val="24"/>
          <w:szCs w:val="24"/>
        </w:rPr>
      </w:pPr>
      <w:r w:rsidRPr="00B11701">
        <w:rPr>
          <w:rFonts w:ascii="Aptos" w:hAnsi="Aptos" w:cs="Times New Roman"/>
          <w:i/>
          <w:noProof/>
          <w:color w:val="000000" w:themeColor="text1"/>
          <w:sz w:val="24"/>
          <w:szCs w:val="24"/>
          <w:lang w:val="es-ES" w:eastAsia="es-ES"/>
        </w:rPr>
        <w:lastRenderedPageBreak/>
        <w:drawing>
          <wp:inline distT="0" distB="0" distL="0" distR="0" wp14:anchorId="50B02F67" wp14:editId="551C75B5">
            <wp:extent cx="6257925" cy="4486275"/>
            <wp:effectExtent l="0" t="0" r="0" b="0"/>
            <wp:docPr id="7" name="Immagine 7"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Gráfico&#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57925" cy="4486275"/>
                    </a:xfrm>
                    <a:prstGeom prst="rect">
                      <a:avLst/>
                    </a:prstGeom>
                  </pic:spPr>
                </pic:pic>
              </a:graphicData>
            </a:graphic>
          </wp:inline>
        </w:drawing>
      </w:r>
    </w:p>
    <w:p w14:paraId="63806BB0" w14:textId="675EA98E" w:rsidR="009F1E7B" w:rsidRDefault="009F1E7B" w:rsidP="009F1E7B">
      <w:pPr>
        <w:spacing w:before="120" w:after="120" w:line="360" w:lineRule="auto"/>
        <w:jc w:val="both"/>
        <w:rPr>
          <w:rFonts w:ascii="Aptos" w:hAnsi="Aptos" w:cs="Times New Roman"/>
          <w:color w:val="000000" w:themeColor="text1"/>
          <w:sz w:val="24"/>
          <w:szCs w:val="24"/>
        </w:rPr>
      </w:pPr>
      <w:r w:rsidRPr="00B11701">
        <w:rPr>
          <w:rFonts w:ascii="Aptos" w:hAnsi="Aptos" w:cs="Times New Roman"/>
          <w:b/>
          <w:bCs/>
          <w:color w:val="000000" w:themeColor="text1"/>
          <w:sz w:val="24"/>
          <w:szCs w:val="24"/>
        </w:rPr>
        <w:t>Fig. 3:</w:t>
      </w:r>
      <w:r w:rsidRPr="00B11701">
        <w:rPr>
          <w:rFonts w:ascii="Aptos" w:hAnsi="Aptos" w:cs="Times New Roman"/>
          <w:b/>
          <w:bCs/>
          <w:i/>
          <w:color w:val="000000" w:themeColor="text1"/>
          <w:sz w:val="24"/>
          <w:szCs w:val="24"/>
        </w:rPr>
        <w:t xml:space="preserve"> </w:t>
      </w:r>
      <w:r w:rsidRPr="00B11701">
        <w:rPr>
          <w:rFonts w:ascii="Aptos" w:hAnsi="Aptos" w:cs="Times New Roman"/>
          <w:color w:val="000000" w:themeColor="text1"/>
          <w:sz w:val="24"/>
          <w:szCs w:val="24"/>
        </w:rPr>
        <w:t xml:space="preserve">Time (in days) required by each population of </w:t>
      </w:r>
      <w:r w:rsidRPr="00B11701">
        <w:rPr>
          <w:rFonts w:ascii="Aptos" w:hAnsi="Aptos" w:cs="Times New Roman"/>
          <w:i/>
          <w:color w:val="000000" w:themeColor="text1"/>
          <w:sz w:val="24"/>
          <w:szCs w:val="24"/>
        </w:rPr>
        <w:t>Conopodium majus</w:t>
      </w:r>
      <w:r w:rsidRPr="00B11701">
        <w:rPr>
          <w:rFonts w:ascii="Aptos" w:hAnsi="Aptos" w:cs="Times New Roman"/>
          <w:color w:val="000000" w:themeColor="text1"/>
          <w:sz w:val="24"/>
          <w:szCs w:val="24"/>
        </w:rPr>
        <w:t xml:space="preserve"> seeds in each field location to reach different deciles of E:E ratio according to: 1) interpolation from the logistic regression of embryo growth in the field (</w:t>
      </w:r>
      <w:r w:rsidR="00E060BE" w:rsidRPr="00B11701">
        <w:rPr>
          <w:rFonts w:ascii="Aptos" w:hAnsi="Aptos" w:cs="Times New Roman"/>
          <w:color w:val="000000" w:themeColor="text1"/>
          <w:sz w:val="24"/>
          <w:szCs w:val="24"/>
        </w:rPr>
        <w:t>grey</w:t>
      </w:r>
      <w:r w:rsidRPr="00B11701">
        <w:rPr>
          <w:rFonts w:ascii="Aptos" w:hAnsi="Aptos" w:cs="Times New Roman"/>
          <w:color w:val="000000" w:themeColor="text1"/>
          <w:sz w:val="24"/>
          <w:szCs w:val="24"/>
        </w:rPr>
        <w:t xml:space="preserve"> line); 2) </w:t>
      </w:r>
      <w:r w:rsidRPr="00B11701">
        <w:rPr>
          <w:rFonts w:ascii="Calibri" w:hAnsi="Calibri" w:cs="Calibri"/>
          <w:color w:val="000000" w:themeColor="text1"/>
          <w:sz w:val="24"/>
          <w:szCs w:val="24"/>
        </w:rPr>
        <w:t>Ɵ</w:t>
      </w:r>
      <w:r w:rsidRPr="00B11701">
        <w:rPr>
          <w:rFonts w:ascii="Aptos" w:hAnsi="Aptos" w:cs="Times New Roman"/>
          <w:color w:val="000000" w:themeColor="text1"/>
          <w:sz w:val="24"/>
          <w:szCs w:val="24"/>
        </w:rPr>
        <w:t>T</w:t>
      </w:r>
      <w:r w:rsidRPr="00B11701">
        <w:rPr>
          <w:rFonts w:ascii="Aptos" w:hAnsi="Aptos" w:cs="Times New Roman"/>
          <w:color w:val="000000" w:themeColor="text1"/>
          <w:sz w:val="24"/>
          <w:szCs w:val="24"/>
          <w:vertAlign w:val="subscript"/>
        </w:rPr>
        <w:t xml:space="preserve">b </w:t>
      </w:r>
      <w:r w:rsidRPr="00B11701">
        <w:rPr>
          <w:rFonts w:ascii="Aptos" w:hAnsi="Aptos" w:cs="Times New Roman"/>
          <w:color w:val="000000" w:themeColor="text1"/>
          <w:sz w:val="24"/>
          <w:szCs w:val="24"/>
        </w:rPr>
        <w:t xml:space="preserve">(blue line); and 3) </w:t>
      </w:r>
      <w:r w:rsidRPr="00B11701">
        <w:rPr>
          <w:rFonts w:ascii="Calibri" w:hAnsi="Calibri" w:cs="Calibri"/>
          <w:color w:val="000000" w:themeColor="text1"/>
          <w:sz w:val="24"/>
          <w:szCs w:val="24"/>
        </w:rPr>
        <w:t>Ɵ</w:t>
      </w:r>
      <w:r w:rsidRPr="00B11701">
        <w:rPr>
          <w:rFonts w:ascii="Aptos" w:hAnsi="Aptos" w:cs="Times New Roman"/>
          <w:color w:val="000000" w:themeColor="text1"/>
          <w:sz w:val="24"/>
          <w:szCs w:val="24"/>
        </w:rPr>
        <w:t>T</w:t>
      </w:r>
      <w:r w:rsidRPr="00B11701">
        <w:rPr>
          <w:rFonts w:ascii="Aptos" w:hAnsi="Aptos" w:cs="Times New Roman"/>
          <w:color w:val="000000" w:themeColor="text1"/>
          <w:sz w:val="24"/>
          <w:szCs w:val="24"/>
          <w:vertAlign w:val="subscript"/>
        </w:rPr>
        <w:t>c</w:t>
      </w:r>
      <w:r w:rsidRPr="00B11701">
        <w:rPr>
          <w:rFonts w:ascii="Aptos" w:hAnsi="Aptos" w:cs="Times New Roman"/>
          <w:color w:val="000000" w:themeColor="text1"/>
          <w:sz w:val="24"/>
          <w:szCs w:val="24"/>
        </w:rPr>
        <w:t xml:space="preserve"> (</w:t>
      </w:r>
      <w:r w:rsidR="00897277">
        <w:rPr>
          <w:rFonts w:ascii="Aptos" w:hAnsi="Aptos" w:cs="Times New Roman"/>
          <w:color w:val="000000" w:themeColor="text1"/>
          <w:sz w:val="24"/>
          <w:szCs w:val="24"/>
        </w:rPr>
        <w:t xml:space="preserve">orange </w:t>
      </w:r>
      <w:r w:rsidRPr="00B11701">
        <w:rPr>
          <w:rFonts w:ascii="Aptos" w:hAnsi="Aptos" w:cs="Times New Roman"/>
          <w:color w:val="000000" w:themeColor="text1"/>
          <w:sz w:val="24"/>
          <w:szCs w:val="24"/>
        </w:rPr>
        <w:t>line) obtained from the model.</w:t>
      </w:r>
    </w:p>
    <w:p w14:paraId="2667D3B4" w14:textId="77777777" w:rsidR="009F1E7B" w:rsidRPr="00B11701" w:rsidRDefault="009F1E7B" w:rsidP="009F1E7B">
      <w:pPr>
        <w:spacing w:before="120" w:after="120" w:line="360" w:lineRule="auto"/>
        <w:jc w:val="both"/>
        <w:rPr>
          <w:rFonts w:ascii="Aptos" w:hAnsi="Aptos" w:cs="Times New Roman"/>
          <w:i/>
          <w:color w:val="000000" w:themeColor="text1"/>
          <w:sz w:val="24"/>
          <w:szCs w:val="24"/>
        </w:rPr>
      </w:pPr>
    </w:p>
    <w:p w14:paraId="6DE616B3" w14:textId="77777777" w:rsidR="009F1E7B" w:rsidRPr="00B11701" w:rsidRDefault="009F1E7B" w:rsidP="009F1E7B">
      <w:pPr>
        <w:spacing w:before="120" w:after="120" w:line="360" w:lineRule="auto"/>
        <w:rPr>
          <w:rFonts w:ascii="Aptos" w:hAnsi="Aptos" w:cs="Times New Roman"/>
          <w:b/>
          <w:color w:val="000000" w:themeColor="text1"/>
          <w:sz w:val="24"/>
          <w:szCs w:val="24"/>
        </w:rPr>
      </w:pPr>
      <w:r w:rsidRPr="00B11701">
        <w:rPr>
          <w:rFonts w:ascii="Aptos" w:hAnsi="Aptos" w:cs="Times New Roman"/>
          <w:b/>
          <w:noProof/>
          <w:color w:val="000000" w:themeColor="text1"/>
          <w:sz w:val="24"/>
          <w:szCs w:val="24"/>
        </w:rPr>
        <w:lastRenderedPageBreak/>
        <w:drawing>
          <wp:inline distT="0" distB="0" distL="0" distR="0" wp14:anchorId="739C57FD" wp14:editId="48FF76B0">
            <wp:extent cx="5823284" cy="4489465"/>
            <wp:effectExtent l="0" t="0" r="6350" b="0"/>
            <wp:docPr id="526044246" name="Picture 1"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044246" name="Picture 1" descr="Gráfico&#10;&#10;Descripción generada automáticamente con confianza baj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25911" cy="4491490"/>
                    </a:xfrm>
                    <a:prstGeom prst="rect">
                      <a:avLst/>
                    </a:prstGeom>
                    <a:noFill/>
                  </pic:spPr>
                </pic:pic>
              </a:graphicData>
            </a:graphic>
          </wp:inline>
        </w:drawing>
      </w:r>
    </w:p>
    <w:p w14:paraId="7466CD48" w14:textId="2FED3AD7" w:rsidR="009F1E7B" w:rsidRPr="009F1E7B" w:rsidRDefault="009F1E7B" w:rsidP="00873C73">
      <w:pPr>
        <w:spacing w:before="120" w:after="120" w:line="360" w:lineRule="auto"/>
        <w:rPr>
          <w:rFonts w:ascii="Aptos" w:hAnsi="Aptos" w:cs="Times New Roman"/>
          <w:color w:val="000000" w:themeColor="text1"/>
          <w:sz w:val="24"/>
          <w:szCs w:val="24"/>
        </w:rPr>
      </w:pPr>
      <w:r w:rsidRPr="00B11701">
        <w:rPr>
          <w:rFonts w:ascii="Aptos" w:hAnsi="Aptos" w:cs="Times New Roman"/>
          <w:b/>
          <w:color w:val="000000" w:themeColor="text1"/>
          <w:sz w:val="24"/>
          <w:szCs w:val="24"/>
        </w:rPr>
        <w:t xml:space="preserve">Fig. 4: </w:t>
      </w:r>
      <w:r w:rsidRPr="00B11701">
        <w:rPr>
          <w:rFonts w:ascii="Aptos" w:hAnsi="Aptos" w:cs="Times New Roman"/>
          <w:color w:val="000000" w:themeColor="text1"/>
          <w:sz w:val="24"/>
          <w:szCs w:val="24"/>
        </w:rPr>
        <w:t xml:space="preserve">Principal component analysis of seed traits (in red) and geographic and bioclimatic variables (in blue) across </w:t>
      </w:r>
      <w:r w:rsidR="00062ACC">
        <w:rPr>
          <w:rFonts w:ascii="Aptos" w:hAnsi="Aptos" w:cs="Times New Roman"/>
          <w:color w:val="000000" w:themeColor="text1"/>
          <w:sz w:val="24"/>
          <w:szCs w:val="24"/>
        </w:rPr>
        <w:t xml:space="preserve">the latitudinal distribution of </w:t>
      </w:r>
      <w:r w:rsidR="00062ACC" w:rsidRPr="00062ACC">
        <w:rPr>
          <w:rFonts w:ascii="Aptos" w:hAnsi="Aptos" w:cs="Times New Roman"/>
          <w:i/>
          <w:iCs/>
          <w:color w:val="000000" w:themeColor="text1"/>
          <w:sz w:val="24"/>
          <w:szCs w:val="24"/>
        </w:rPr>
        <w:t>Conopodium majus</w:t>
      </w:r>
      <w:r w:rsidRPr="00B11701">
        <w:rPr>
          <w:rFonts w:ascii="Aptos" w:hAnsi="Aptos" w:cs="Times New Roman"/>
          <w:color w:val="000000" w:themeColor="text1"/>
          <w:sz w:val="24"/>
          <w:szCs w:val="24"/>
        </w:rPr>
        <w:t>.</w:t>
      </w:r>
    </w:p>
    <w:p w14:paraId="1397DECE" w14:textId="77777777" w:rsidR="009F1E7B" w:rsidRDefault="009F1E7B">
      <w:pPr>
        <w:rPr>
          <w:rFonts w:ascii="Aptos" w:hAnsi="Aptos" w:cs="Times New Roman"/>
          <w:b/>
          <w:sz w:val="24"/>
          <w:szCs w:val="24"/>
        </w:rPr>
      </w:pPr>
      <w:r>
        <w:rPr>
          <w:rFonts w:ascii="Aptos" w:hAnsi="Aptos" w:cs="Times New Roman"/>
          <w:b/>
          <w:sz w:val="24"/>
          <w:szCs w:val="24"/>
        </w:rPr>
        <w:br w:type="page"/>
      </w:r>
    </w:p>
    <w:p w14:paraId="36C3FBB8" w14:textId="3FE8EC19" w:rsidR="00083E2E" w:rsidRPr="00EA392C" w:rsidRDefault="00CE7FC5" w:rsidP="00873C73">
      <w:pPr>
        <w:spacing w:before="120" w:after="120" w:line="360" w:lineRule="auto"/>
        <w:rPr>
          <w:rFonts w:ascii="Aptos" w:hAnsi="Aptos" w:cs="Times New Roman"/>
          <w:b/>
          <w:sz w:val="24"/>
          <w:szCs w:val="24"/>
          <w:lang w:val="nl-NL"/>
        </w:rPr>
      </w:pPr>
      <w:r>
        <w:rPr>
          <w:rFonts w:ascii="Aptos" w:hAnsi="Aptos" w:cs="Times New Roman"/>
          <w:b/>
          <w:sz w:val="24"/>
          <w:szCs w:val="24"/>
          <w:lang w:val="nl-NL"/>
        </w:rPr>
        <w:lastRenderedPageBreak/>
        <w:t>REFERENCES</w:t>
      </w:r>
    </w:p>
    <w:p w14:paraId="441BB321" w14:textId="77777777" w:rsidR="00D82935" w:rsidRPr="00D82935" w:rsidRDefault="00083E2E" w:rsidP="00D82935">
      <w:pPr>
        <w:pStyle w:val="EndNoteBibliography"/>
        <w:spacing w:after="0"/>
        <w:ind w:left="720" w:hanging="720"/>
      </w:pPr>
      <w:r>
        <w:rPr>
          <w:rFonts w:ascii="Aptos" w:hAnsi="Aptos" w:cs="Times New Roman"/>
          <w:sz w:val="24"/>
          <w:szCs w:val="24"/>
        </w:rPr>
        <w:fldChar w:fldCharType="begin"/>
      </w:r>
      <w:r w:rsidRPr="00EA392C">
        <w:rPr>
          <w:rFonts w:ascii="Aptos" w:hAnsi="Aptos" w:cs="Times New Roman"/>
          <w:sz w:val="24"/>
          <w:szCs w:val="24"/>
          <w:lang w:val="nl-NL"/>
        </w:rPr>
        <w:instrText xml:space="preserve"> ADDIN EN.REFLIST </w:instrText>
      </w:r>
      <w:r>
        <w:rPr>
          <w:rFonts w:ascii="Aptos" w:hAnsi="Aptos" w:cs="Times New Roman"/>
          <w:sz w:val="24"/>
          <w:szCs w:val="24"/>
        </w:rPr>
        <w:fldChar w:fldCharType="separate"/>
      </w:r>
      <w:r w:rsidR="00D82935" w:rsidRPr="00D82935">
        <w:t xml:space="preserve">Allen, P.S. &amp; Meyer, S.E. (1998) Ecological aspects of seed dormancy loss. </w:t>
      </w:r>
      <w:r w:rsidR="00D82935" w:rsidRPr="00D82935">
        <w:rPr>
          <w:i/>
        </w:rPr>
        <w:t>Seed Science Research,</w:t>
      </w:r>
      <w:r w:rsidR="00D82935" w:rsidRPr="00D82935">
        <w:t xml:space="preserve"> </w:t>
      </w:r>
      <w:r w:rsidR="00D82935" w:rsidRPr="00D82935">
        <w:rPr>
          <w:b/>
        </w:rPr>
        <w:t>8,</w:t>
      </w:r>
      <w:r w:rsidR="00D82935" w:rsidRPr="00D82935">
        <w:t xml:space="preserve"> 183-191.</w:t>
      </w:r>
    </w:p>
    <w:p w14:paraId="59A19038" w14:textId="77777777" w:rsidR="00D82935" w:rsidRPr="00D82935" w:rsidRDefault="00D82935" w:rsidP="00D82935">
      <w:pPr>
        <w:pStyle w:val="EndNoteBibliography"/>
        <w:spacing w:after="0"/>
        <w:ind w:left="720" w:hanging="720"/>
      </w:pPr>
      <w:r w:rsidRPr="00D82935">
        <w:t xml:space="preserve">Baskin, C.C., Milberg, P., Andersson, L. &amp; Baskin, J.M. (2000) Deep complex morphophysiological dormancy in seeds of \textit{Anthriscus sylvestris} (Apiaceae). </w:t>
      </w:r>
      <w:r w:rsidRPr="00D82935">
        <w:rPr>
          <w:i/>
        </w:rPr>
        <w:t>Flora,</w:t>
      </w:r>
      <w:r w:rsidRPr="00D82935">
        <w:t xml:space="preserve"> </w:t>
      </w:r>
      <w:r w:rsidRPr="00D82935">
        <w:rPr>
          <w:b/>
        </w:rPr>
        <w:t>195,</w:t>
      </w:r>
      <w:r w:rsidRPr="00D82935">
        <w:t xml:space="preserve"> 245-251.</w:t>
      </w:r>
    </w:p>
    <w:p w14:paraId="305490CF" w14:textId="77777777" w:rsidR="00D82935" w:rsidRPr="00D82935" w:rsidRDefault="00D82935" w:rsidP="00D82935">
      <w:pPr>
        <w:pStyle w:val="EndNoteBibliography"/>
        <w:spacing w:after="0"/>
        <w:ind w:left="720" w:hanging="720"/>
      </w:pPr>
      <w:r w:rsidRPr="00D82935">
        <w:t xml:space="preserve">Baskin, J.M. &amp; Baskin, C.C. (2004) A classification system for seed dormancy. </w:t>
      </w:r>
      <w:r w:rsidRPr="00D82935">
        <w:rPr>
          <w:i/>
        </w:rPr>
        <w:t>Seed Science Research,</w:t>
      </w:r>
      <w:r w:rsidRPr="00D82935">
        <w:t xml:space="preserve"> </w:t>
      </w:r>
      <w:r w:rsidRPr="00D82935">
        <w:rPr>
          <w:b/>
        </w:rPr>
        <w:t>14,</w:t>
      </w:r>
      <w:r w:rsidRPr="00D82935">
        <w:t xml:space="preserve"> 1-16.</w:t>
      </w:r>
    </w:p>
    <w:p w14:paraId="71CFEA9A" w14:textId="77777777" w:rsidR="00D82935" w:rsidRPr="00D82935" w:rsidRDefault="00D82935" w:rsidP="00D82935">
      <w:pPr>
        <w:pStyle w:val="EndNoteBibliography"/>
        <w:spacing w:after="0"/>
        <w:ind w:left="720" w:hanging="720"/>
      </w:pPr>
      <w:r w:rsidRPr="00D82935">
        <w:t xml:space="preserve">Blandino, C., Fernández-Pascual, E., Marin, M., Vernet, A. &amp; Pritchard, H.W. (2019) Seed ecology of the geophyte </w:t>
      </w:r>
      <w:r w:rsidRPr="00D82935">
        <w:rPr>
          <w:i/>
        </w:rPr>
        <w:t>Conopodium majus</w:t>
      </w:r>
      <w:r w:rsidRPr="00D82935">
        <w:t xml:space="preserve"> (Apiaceae), indicator species of ancient woodland understories and oligotrophic meadows. </w:t>
      </w:r>
      <w:r w:rsidRPr="00D82935">
        <w:rPr>
          <w:i/>
        </w:rPr>
        <w:t>Plant Biology,</w:t>
      </w:r>
      <w:r w:rsidRPr="00D82935">
        <w:t xml:space="preserve"> </w:t>
      </w:r>
      <w:r w:rsidRPr="00D82935">
        <w:rPr>
          <w:b/>
        </w:rPr>
        <w:t>21,</w:t>
      </w:r>
      <w:r w:rsidRPr="00D82935">
        <w:t xml:space="preserve"> 487-497.</w:t>
      </w:r>
    </w:p>
    <w:p w14:paraId="656859FA" w14:textId="77777777" w:rsidR="00D82935" w:rsidRPr="00D82935" w:rsidRDefault="00D82935" w:rsidP="00D82935">
      <w:pPr>
        <w:pStyle w:val="EndNoteBibliography"/>
        <w:spacing w:after="0"/>
        <w:ind w:left="720" w:hanging="720"/>
      </w:pPr>
      <w:r w:rsidRPr="00D82935">
        <w:t xml:space="preserve">Bykova, O., Chuine, I., Morin, X. &amp; Higgins, S.I. (2012) Temperature dependence of the reproduction niche and its relevance for plant species distributions. </w:t>
      </w:r>
      <w:r w:rsidRPr="00D82935">
        <w:rPr>
          <w:i/>
        </w:rPr>
        <w:t>Journal of Biogeography,</w:t>
      </w:r>
      <w:r w:rsidRPr="00D82935">
        <w:t xml:space="preserve"> </w:t>
      </w:r>
      <w:r w:rsidRPr="00D82935">
        <w:rPr>
          <w:b/>
        </w:rPr>
        <w:t>39,</w:t>
      </w:r>
      <w:r w:rsidRPr="00D82935">
        <w:t xml:space="preserve"> 2191-2200.</w:t>
      </w:r>
    </w:p>
    <w:p w14:paraId="72F547B9" w14:textId="77777777" w:rsidR="00D82935" w:rsidRPr="00D82935" w:rsidRDefault="00D82935" w:rsidP="00D82935">
      <w:pPr>
        <w:pStyle w:val="EndNoteBibliography"/>
        <w:spacing w:after="0"/>
        <w:ind w:left="720" w:hanging="720"/>
      </w:pPr>
      <w:r w:rsidRPr="00D82935">
        <w:t xml:space="preserve">Daws, M.I., Lydall, E., Chmielarz, P., Leprince, O., Matthews, S., Thanos, C.A., Pritchard, H.W., Matthews, S., Thanos, C.A. &amp; Pritchard, H.W. (2004) Developmental heat sum influences recalcitrant seed traits in Aesculus hippocastanum across Europe. </w:t>
      </w:r>
      <w:r w:rsidRPr="00D82935">
        <w:rPr>
          <w:i/>
        </w:rPr>
        <w:t>New Phytologist,</w:t>
      </w:r>
      <w:r w:rsidRPr="00D82935">
        <w:t xml:space="preserve"> </w:t>
      </w:r>
      <w:r w:rsidRPr="00D82935">
        <w:rPr>
          <w:b/>
        </w:rPr>
        <w:t>162,</w:t>
      </w:r>
      <w:r w:rsidRPr="00D82935">
        <w:t xml:space="preserve"> 157-166.</w:t>
      </w:r>
    </w:p>
    <w:p w14:paraId="136CB6A9" w14:textId="77777777" w:rsidR="00D82935" w:rsidRPr="00D82935" w:rsidRDefault="00D82935" w:rsidP="00D82935">
      <w:pPr>
        <w:pStyle w:val="EndNoteBibliography"/>
        <w:spacing w:after="0"/>
        <w:ind w:left="720" w:hanging="720"/>
      </w:pPr>
      <w:r w:rsidRPr="00D82935">
        <w:t xml:space="preserve">Dürr, C., Dickie, J.B., Yang, X.Y. &amp; Pritchard, H.W. (2015) Ranges of critical temperature and water potential values for the germination of species worldwide: contribution to a seed trait database. </w:t>
      </w:r>
      <w:r w:rsidRPr="00D82935">
        <w:rPr>
          <w:i/>
        </w:rPr>
        <w:t>Agricultural and Forest Meteorology,</w:t>
      </w:r>
      <w:r w:rsidRPr="00D82935">
        <w:t xml:space="preserve"> </w:t>
      </w:r>
      <w:r w:rsidRPr="00D82935">
        <w:rPr>
          <w:b/>
        </w:rPr>
        <w:t>200,</w:t>
      </w:r>
      <w:r w:rsidRPr="00D82935">
        <w:t xml:space="preserve"> 222-232.</w:t>
      </w:r>
    </w:p>
    <w:p w14:paraId="6A9B8700" w14:textId="77777777" w:rsidR="00D82935" w:rsidRPr="00D82935" w:rsidRDefault="00D82935" w:rsidP="00D82935">
      <w:pPr>
        <w:pStyle w:val="EndNoteBibliography"/>
        <w:spacing w:after="0"/>
        <w:ind w:left="720" w:hanging="720"/>
      </w:pPr>
      <w:r w:rsidRPr="00D82935">
        <w:t xml:space="preserve">ELLIS, R.H., COVELL, S., ROBERTS, E.H. &amp; SUMMERFIELD, R.J. (1986) The Influence of Temperature on Seed Germination Rate in Grain Legumes: II. INTRASPECIFIC VARIATION IN CHICKPEA (Cicer arietinum L.) AT CONSTANT TEMPERATURES. </w:t>
      </w:r>
      <w:r w:rsidRPr="00D82935">
        <w:rPr>
          <w:i/>
        </w:rPr>
        <w:t>Journal of Experimental Botany,</w:t>
      </w:r>
      <w:r w:rsidRPr="00D82935">
        <w:t xml:space="preserve"> </w:t>
      </w:r>
      <w:r w:rsidRPr="00D82935">
        <w:rPr>
          <w:b/>
        </w:rPr>
        <w:t>37,</w:t>
      </w:r>
      <w:r w:rsidRPr="00D82935">
        <w:t xml:space="preserve"> 1503-1515.</w:t>
      </w:r>
    </w:p>
    <w:p w14:paraId="37446DD6" w14:textId="77777777" w:rsidR="00D82935" w:rsidRPr="00D82935" w:rsidRDefault="00D82935" w:rsidP="00D82935">
      <w:pPr>
        <w:pStyle w:val="EndNoteBibliography"/>
        <w:spacing w:after="0"/>
        <w:ind w:left="720" w:hanging="720"/>
      </w:pPr>
      <w:r w:rsidRPr="00D82935">
        <w:t xml:space="preserve">Fernández-Pascual, E., Jiménez-Alfaro, B. &amp; Bueno, A. (2017) Comparative seed germination traits in alpine and subalpine grasslands: higher elevations are associated with warmer germination temperatures. </w:t>
      </w:r>
      <w:r w:rsidRPr="00D82935">
        <w:rPr>
          <w:i/>
        </w:rPr>
        <w:t>Plant Biology,</w:t>
      </w:r>
      <w:r w:rsidRPr="00D82935">
        <w:t xml:space="preserve"> </w:t>
      </w:r>
      <w:r w:rsidRPr="00D82935">
        <w:rPr>
          <w:b/>
        </w:rPr>
        <w:t>19,</w:t>
      </w:r>
      <w:r w:rsidRPr="00D82935">
        <w:t xml:space="preserve"> 32-40.</w:t>
      </w:r>
    </w:p>
    <w:p w14:paraId="09670E78" w14:textId="77777777" w:rsidR="00D82935" w:rsidRPr="00D82935" w:rsidRDefault="00D82935" w:rsidP="00D82935">
      <w:pPr>
        <w:pStyle w:val="EndNoteBibliography"/>
        <w:spacing w:after="0"/>
        <w:ind w:left="720" w:hanging="720"/>
      </w:pPr>
      <w:r w:rsidRPr="00D82935">
        <w:t xml:space="preserve">Fernández-Pascual, E., Jiménez-Alfaro, B., Caujapé-Castells, J., Jaén-Molina, R. &amp; Díaz, T.E. (2013) A local dormancy cline is related to the seed maturation environment, population genetic composition and climate. </w:t>
      </w:r>
      <w:r w:rsidRPr="00D82935">
        <w:rPr>
          <w:i/>
        </w:rPr>
        <w:t>Annals of Botany,</w:t>
      </w:r>
      <w:r w:rsidRPr="00D82935">
        <w:t xml:space="preserve"> </w:t>
      </w:r>
      <w:r w:rsidRPr="00D82935">
        <w:rPr>
          <w:b/>
        </w:rPr>
        <w:t>112,</w:t>
      </w:r>
      <w:r w:rsidRPr="00D82935">
        <w:t xml:space="preserve"> 937-945.</w:t>
      </w:r>
    </w:p>
    <w:p w14:paraId="0E280B03" w14:textId="77777777" w:rsidR="00D82935" w:rsidRPr="00D82935" w:rsidRDefault="00D82935" w:rsidP="00D82935">
      <w:pPr>
        <w:pStyle w:val="EndNoteBibliography"/>
        <w:spacing w:after="0"/>
        <w:ind w:left="720" w:hanging="720"/>
      </w:pPr>
      <w:r w:rsidRPr="00D82935">
        <w:t xml:space="preserve">Fernández-Pascual, E., Mattana, E. &amp; Pritchard, H.W. (2019) Seeds of future past: climate change and the thermal memory of plant reproductive traits. </w:t>
      </w:r>
      <w:r w:rsidRPr="00D82935">
        <w:rPr>
          <w:i/>
        </w:rPr>
        <w:t>Biological Reviews,</w:t>
      </w:r>
      <w:r w:rsidRPr="00D82935">
        <w:t xml:space="preserve"> </w:t>
      </w:r>
      <w:r w:rsidRPr="00D82935">
        <w:rPr>
          <w:b/>
        </w:rPr>
        <w:t>94,</w:t>
      </w:r>
      <w:r w:rsidRPr="00D82935">
        <w:t xml:space="preserve"> 439-456.</w:t>
      </w:r>
    </w:p>
    <w:p w14:paraId="46FA27E1" w14:textId="77777777" w:rsidR="00D82935" w:rsidRPr="00D82935" w:rsidRDefault="00D82935" w:rsidP="00D82935">
      <w:pPr>
        <w:pStyle w:val="EndNoteBibliography"/>
        <w:spacing w:after="0"/>
        <w:ind w:left="720" w:hanging="720"/>
      </w:pPr>
      <w:r w:rsidRPr="00D82935">
        <w:t xml:space="preserve">Fick, S.E. &amp; Hijmans, R.J. (2017) WorldClim 2: new 1-km spatial resolution climate surfaces for global land areas. </w:t>
      </w:r>
      <w:r w:rsidRPr="00D82935">
        <w:rPr>
          <w:i/>
        </w:rPr>
        <w:t>International Journal of Climatology,</w:t>
      </w:r>
      <w:r w:rsidRPr="00D82935">
        <w:t xml:space="preserve"> </w:t>
      </w:r>
      <w:r w:rsidRPr="00D82935">
        <w:rPr>
          <w:b/>
        </w:rPr>
        <w:t>37,</w:t>
      </w:r>
      <w:r w:rsidRPr="00D82935">
        <w:t xml:space="preserve"> 4302-4315.</w:t>
      </w:r>
    </w:p>
    <w:p w14:paraId="7CA6F854" w14:textId="77777777" w:rsidR="00D82935" w:rsidRPr="00D82935" w:rsidRDefault="00D82935" w:rsidP="00D82935">
      <w:pPr>
        <w:pStyle w:val="EndNoteBibliography"/>
        <w:spacing w:after="0"/>
        <w:ind w:left="720" w:hanging="720"/>
      </w:pPr>
      <w:r w:rsidRPr="00D82935">
        <w:t xml:space="preserve">Hardegree, S.P. (2006) Predicting germination response to temperature. I. Cardinal-temperature models and subpopulation-specific regression. </w:t>
      </w:r>
      <w:r w:rsidRPr="00D82935">
        <w:rPr>
          <w:i/>
        </w:rPr>
        <w:t>Annals of Botany,</w:t>
      </w:r>
      <w:r w:rsidRPr="00D82935">
        <w:t xml:space="preserve"> </w:t>
      </w:r>
      <w:r w:rsidRPr="00D82935">
        <w:rPr>
          <w:b/>
        </w:rPr>
        <w:t>97,</w:t>
      </w:r>
      <w:r w:rsidRPr="00D82935">
        <w:t xml:space="preserve"> 1115-1125.</w:t>
      </w:r>
    </w:p>
    <w:p w14:paraId="68E91D0B" w14:textId="77777777" w:rsidR="00D82935" w:rsidRPr="00D82935" w:rsidRDefault="00D82935" w:rsidP="00D82935">
      <w:pPr>
        <w:pStyle w:val="EndNoteBibliography"/>
        <w:spacing w:after="0"/>
        <w:ind w:left="720" w:hanging="720"/>
      </w:pPr>
      <w:r w:rsidRPr="00D82935">
        <w:t xml:space="preserve">Lamont, B.B. &amp; Pausas, J.G. (2023) Seed dormancy revisited: Dormancy-release pathways and environmental interactions. </w:t>
      </w:r>
      <w:r w:rsidRPr="00D82935">
        <w:rPr>
          <w:i/>
        </w:rPr>
        <w:t>Functional Ecology,</w:t>
      </w:r>
      <w:r w:rsidRPr="00D82935">
        <w:t xml:space="preserve"> </w:t>
      </w:r>
      <w:r w:rsidRPr="00D82935">
        <w:rPr>
          <w:b/>
        </w:rPr>
        <w:t>37,</w:t>
      </w:r>
      <w:r w:rsidRPr="00D82935">
        <w:t xml:space="preserve"> 1106-1125.</w:t>
      </w:r>
    </w:p>
    <w:p w14:paraId="29CF5B65" w14:textId="77777777" w:rsidR="00D82935" w:rsidRPr="00D82935" w:rsidRDefault="00D82935" w:rsidP="00D82935">
      <w:pPr>
        <w:pStyle w:val="EndNoteBibliography"/>
        <w:spacing w:after="0"/>
        <w:ind w:left="720" w:hanging="720"/>
      </w:pPr>
      <w:r w:rsidRPr="00D82935">
        <w:t xml:space="preserve">Martin, A.C. (1946) The comparative internal morphology of seeds. </w:t>
      </w:r>
      <w:r w:rsidRPr="00D82935">
        <w:rPr>
          <w:i/>
        </w:rPr>
        <w:t>The American Midland Naturalist,</w:t>
      </w:r>
      <w:r w:rsidRPr="00D82935">
        <w:t xml:space="preserve"> </w:t>
      </w:r>
      <w:r w:rsidRPr="00D82935">
        <w:rPr>
          <w:b/>
        </w:rPr>
        <w:t>36,</w:t>
      </w:r>
      <w:r w:rsidRPr="00D82935">
        <w:t xml:space="preserve"> 513-660.</w:t>
      </w:r>
    </w:p>
    <w:p w14:paraId="0174F009" w14:textId="77777777" w:rsidR="00D82935" w:rsidRPr="00D82935" w:rsidRDefault="00D82935" w:rsidP="00D82935">
      <w:pPr>
        <w:pStyle w:val="EndNoteBibliography"/>
        <w:spacing w:after="0"/>
        <w:ind w:left="720" w:hanging="720"/>
      </w:pPr>
      <w:r w:rsidRPr="00D82935">
        <w:t xml:space="preserve">Mondoni, A., Probert, R., Rossi, G., Hay, F. &amp; Bonomi, C. (2008) Habitat-correlated seed germination behaviour in populations of wood anemone (Anemone nemorosa L.) from northern Italy. </w:t>
      </w:r>
      <w:r w:rsidRPr="00D82935">
        <w:rPr>
          <w:i/>
        </w:rPr>
        <w:t>Seed Science Research,</w:t>
      </w:r>
      <w:r w:rsidRPr="00D82935">
        <w:t xml:space="preserve"> </w:t>
      </w:r>
      <w:r w:rsidRPr="00D82935">
        <w:rPr>
          <w:b/>
        </w:rPr>
        <w:t>18,</w:t>
      </w:r>
      <w:r w:rsidRPr="00D82935">
        <w:t xml:space="preserve"> 213-222.</w:t>
      </w:r>
    </w:p>
    <w:p w14:paraId="3E353D18" w14:textId="77777777" w:rsidR="00D82935" w:rsidRPr="00D82935" w:rsidRDefault="00D82935" w:rsidP="00D82935">
      <w:pPr>
        <w:pStyle w:val="EndNoteBibliography"/>
        <w:spacing w:after="0"/>
        <w:ind w:left="720" w:hanging="720"/>
      </w:pPr>
      <w:r w:rsidRPr="00D82935">
        <w:t xml:space="preserve">Orrù, M., Mattana, E., Pritchard, H.W. &amp; Bacchetta, G. (2012) Thermal thresholds as predictors of seed dormancy release and germination timing: altitude-related risks from climate warming for the wild grapevine Vitis vinifera subsp sylvestris. </w:t>
      </w:r>
      <w:r w:rsidRPr="00D82935">
        <w:rPr>
          <w:i/>
        </w:rPr>
        <w:t>Annals of Botany,</w:t>
      </w:r>
      <w:r w:rsidRPr="00D82935">
        <w:t xml:space="preserve"> </w:t>
      </w:r>
      <w:r w:rsidRPr="00D82935">
        <w:rPr>
          <w:b/>
        </w:rPr>
        <w:t>110,</w:t>
      </w:r>
      <w:r w:rsidRPr="00D82935">
        <w:t xml:space="preserve"> 1651-1660.</w:t>
      </w:r>
    </w:p>
    <w:p w14:paraId="0BCED840" w14:textId="77777777" w:rsidR="00D82935" w:rsidRPr="00D82935" w:rsidRDefault="00D82935" w:rsidP="00D82935">
      <w:pPr>
        <w:pStyle w:val="EndNoteBibliography"/>
        <w:spacing w:after="0"/>
        <w:ind w:left="720" w:hanging="720"/>
      </w:pPr>
      <w:r w:rsidRPr="00D82935">
        <w:t xml:space="preserve">Pausas, J.G., Lamont, B.B., Keeley, J.E. &amp; Bond, W.J. (2022) Bet-hedging and best-bet strategies shape seed dormancy. </w:t>
      </w:r>
      <w:r w:rsidRPr="00D82935">
        <w:rPr>
          <w:i/>
        </w:rPr>
        <w:t>New Phytologist,</w:t>
      </w:r>
      <w:r w:rsidRPr="00D82935">
        <w:t xml:space="preserve"> </w:t>
      </w:r>
      <w:r w:rsidRPr="00D82935">
        <w:rPr>
          <w:b/>
        </w:rPr>
        <w:t>236,</w:t>
      </w:r>
      <w:r w:rsidRPr="00D82935">
        <w:t xml:space="preserve"> 1232-1236.</w:t>
      </w:r>
    </w:p>
    <w:p w14:paraId="79006247" w14:textId="77777777" w:rsidR="00D82935" w:rsidRPr="00D82935" w:rsidRDefault="00D82935" w:rsidP="00D82935">
      <w:pPr>
        <w:pStyle w:val="EndNoteBibliography"/>
        <w:spacing w:after="0"/>
        <w:ind w:left="720" w:hanging="720"/>
      </w:pPr>
      <w:r w:rsidRPr="00D82935">
        <w:t xml:space="preserve">Phartyal, S.S., Kondo, T., Baskin, J.M. &amp; Baskin, C.C. (2009) Temperature requirements differ for the two stages of seed dormancy break in Aegopodium podagraria (Apiaceae), a species with deep complex morphophysiological dormancy. </w:t>
      </w:r>
      <w:r w:rsidRPr="00D82935">
        <w:rPr>
          <w:i/>
        </w:rPr>
        <w:t>Am J Bot,</w:t>
      </w:r>
      <w:r w:rsidRPr="00D82935">
        <w:t xml:space="preserve"> </w:t>
      </w:r>
      <w:r w:rsidRPr="00D82935">
        <w:rPr>
          <w:b/>
        </w:rPr>
        <w:t>96,</w:t>
      </w:r>
      <w:r w:rsidRPr="00D82935">
        <w:t xml:space="preserve"> 1086-1095.</w:t>
      </w:r>
    </w:p>
    <w:p w14:paraId="4DB1CCB4" w14:textId="77777777" w:rsidR="00D82935" w:rsidRPr="00D82935" w:rsidRDefault="00D82935" w:rsidP="00D82935">
      <w:pPr>
        <w:pStyle w:val="EndNoteBibliography"/>
        <w:spacing w:after="0"/>
        <w:ind w:left="720" w:hanging="720"/>
      </w:pPr>
      <w:r w:rsidRPr="00D82935">
        <w:t xml:space="preserve">Porceddu, M., Mattana, E., Pritchard, H.W. &amp; Bacchetta, G. (2017) Dissecting seed dormancy and germination in Aquilegia barbaricina, through thermal kinetics of embryo growth. </w:t>
      </w:r>
      <w:r w:rsidRPr="00D82935">
        <w:rPr>
          <w:i/>
        </w:rPr>
        <w:t>Plant Biology,</w:t>
      </w:r>
      <w:r w:rsidRPr="00D82935">
        <w:t xml:space="preserve"> </w:t>
      </w:r>
      <w:r w:rsidRPr="00D82935">
        <w:rPr>
          <w:b/>
        </w:rPr>
        <w:t>19,</w:t>
      </w:r>
      <w:r w:rsidRPr="00D82935">
        <w:t xml:space="preserve"> 983-993.</w:t>
      </w:r>
    </w:p>
    <w:p w14:paraId="5CC4D2EB" w14:textId="77777777" w:rsidR="00D82935" w:rsidRPr="00D82935" w:rsidRDefault="00D82935" w:rsidP="00D82935">
      <w:pPr>
        <w:pStyle w:val="EndNoteBibliography"/>
        <w:spacing w:after="0"/>
        <w:ind w:left="720" w:hanging="720"/>
      </w:pPr>
      <w:r w:rsidRPr="00D82935">
        <w:t xml:space="preserve">Rosbakh, S. &amp; Poschlod, P. (2015) Initial temperature of seed germination as related to species occurrence along a temperature gradient. </w:t>
      </w:r>
      <w:r w:rsidRPr="00D82935">
        <w:rPr>
          <w:i/>
        </w:rPr>
        <w:t>Functional Ecology,</w:t>
      </w:r>
      <w:r w:rsidRPr="00D82935">
        <w:t xml:space="preserve"> </w:t>
      </w:r>
      <w:r w:rsidRPr="00D82935">
        <w:rPr>
          <w:b/>
        </w:rPr>
        <w:t>29,</w:t>
      </w:r>
      <w:r w:rsidRPr="00D82935">
        <w:t xml:space="preserve"> 5-14.</w:t>
      </w:r>
    </w:p>
    <w:p w14:paraId="6B1D53D4" w14:textId="77777777" w:rsidR="00D82935" w:rsidRPr="00D82935" w:rsidRDefault="00D82935" w:rsidP="00D82935">
      <w:pPr>
        <w:pStyle w:val="EndNoteBibliography"/>
        <w:spacing w:after="0"/>
        <w:ind w:left="720" w:hanging="720"/>
      </w:pPr>
      <w:r w:rsidRPr="00D82935">
        <w:lastRenderedPageBreak/>
        <w:t xml:space="preserve">STOKES, P. (1953) A Physiological Study of Embryo Development in Heracleum sphondylium L.: III. The Effect of Temperature on Metabolism1. </w:t>
      </w:r>
      <w:r w:rsidRPr="00D82935">
        <w:rPr>
          <w:i/>
        </w:rPr>
        <w:t>Annals of Botany,</w:t>
      </w:r>
      <w:r w:rsidRPr="00D82935">
        <w:t xml:space="preserve"> </w:t>
      </w:r>
      <w:r w:rsidRPr="00D82935">
        <w:rPr>
          <w:b/>
        </w:rPr>
        <w:t>17,</w:t>
      </w:r>
      <w:r w:rsidRPr="00D82935">
        <w:t xml:space="preserve"> 157-174.</w:t>
      </w:r>
    </w:p>
    <w:p w14:paraId="4B968118" w14:textId="77777777" w:rsidR="00D82935" w:rsidRPr="00D82935" w:rsidRDefault="00D82935" w:rsidP="00D82935">
      <w:pPr>
        <w:pStyle w:val="EndNoteBibliography"/>
        <w:spacing w:after="0"/>
        <w:ind w:left="720" w:hanging="720"/>
      </w:pPr>
      <w:r w:rsidRPr="00D82935">
        <w:t xml:space="preserve">Tutin, T.G., Heywood, V.H., Burges, N.A., Moore, D.M., Valentine, D.H., Walters, S.M. &amp; Webb, D.A. (1968) </w:t>
      </w:r>
      <w:r w:rsidRPr="00D82935">
        <w:rPr>
          <w:i/>
        </w:rPr>
        <w:t>Flora Europaea. Volume 2. Rosaceae to Umbelliferae.</w:t>
      </w:r>
      <w:r w:rsidRPr="00D82935">
        <w:t xml:space="preserve"> Cambridge University Press, Cambridge.</w:t>
      </w:r>
    </w:p>
    <w:p w14:paraId="75BF69D0" w14:textId="77777777" w:rsidR="00D82935" w:rsidRPr="00D82935" w:rsidRDefault="00D82935" w:rsidP="00D82935">
      <w:pPr>
        <w:pStyle w:val="EndNoteBibliography"/>
        <w:spacing w:after="0"/>
        <w:ind w:left="720" w:hanging="720"/>
      </w:pPr>
      <w:r w:rsidRPr="00D82935">
        <w:t xml:space="preserve">Vandelook, F., Bolle, N. &amp; Van Assche, J.A. (2007) Seed Dormancy and Germination of the European Chaerophyllum temulum (Apiaceae), a Member of a Trans-Atlantic Genus. </w:t>
      </w:r>
      <w:r w:rsidRPr="00D82935">
        <w:rPr>
          <w:i/>
        </w:rPr>
        <w:t>Annals of Botany,</w:t>
      </w:r>
      <w:r w:rsidRPr="00D82935">
        <w:t xml:space="preserve"> </w:t>
      </w:r>
      <w:r w:rsidRPr="00D82935">
        <w:rPr>
          <w:b/>
        </w:rPr>
        <w:t>100,</w:t>
      </w:r>
      <w:r w:rsidRPr="00D82935">
        <w:t xml:space="preserve"> 233-239.</w:t>
      </w:r>
    </w:p>
    <w:p w14:paraId="67EF1AF1" w14:textId="77777777" w:rsidR="00D82935" w:rsidRPr="00D82935" w:rsidRDefault="00D82935" w:rsidP="00D82935">
      <w:pPr>
        <w:pStyle w:val="EndNoteBibliography"/>
        <w:spacing w:after="0"/>
        <w:ind w:left="720" w:hanging="720"/>
      </w:pPr>
      <w:r w:rsidRPr="00D82935">
        <w:t xml:space="preserve">Vandelook, F., Bolle, N. &amp; Van Assche, J.A. (2009) Morphological and physiological dormancy in seeds of Aegopodium podagraria (Apiaceae) broken successively during cold stratification. </w:t>
      </w:r>
      <w:r w:rsidRPr="00D82935">
        <w:rPr>
          <w:i/>
        </w:rPr>
        <w:t>Seed Science Research,</w:t>
      </w:r>
      <w:r w:rsidRPr="00D82935">
        <w:t xml:space="preserve"> </w:t>
      </w:r>
      <w:r w:rsidRPr="00D82935">
        <w:rPr>
          <w:b/>
        </w:rPr>
        <w:t>19,</w:t>
      </w:r>
      <w:r w:rsidRPr="00D82935">
        <w:t xml:space="preserve"> 115-123.</w:t>
      </w:r>
    </w:p>
    <w:p w14:paraId="12E2A4F1" w14:textId="77777777" w:rsidR="00D82935" w:rsidRPr="00D82935" w:rsidRDefault="00D82935" w:rsidP="00D82935">
      <w:pPr>
        <w:pStyle w:val="EndNoteBibliography"/>
        <w:spacing w:after="0"/>
        <w:ind w:left="720" w:hanging="720"/>
      </w:pPr>
      <w:r w:rsidRPr="00D82935">
        <w:t xml:space="preserve">Vandelook, F.V.A., J. A. (2008) Deep complex morphophysiological dormancy in Sanicula europaea (Apiaceae) fits a recurring pattern of dormancy types in genera with an Arcto-Tertiary distribution. </w:t>
      </w:r>
      <w:r w:rsidRPr="00D82935">
        <w:rPr>
          <w:i/>
        </w:rPr>
        <w:t>Botany,</w:t>
      </w:r>
      <w:r w:rsidRPr="00D82935">
        <w:t xml:space="preserve"> </w:t>
      </w:r>
      <w:r w:rsidRPr="00D82935">
        <w:rPr>
          <w:b/>
        </w:rPr>
        <w:t>86,</w:t>
      </w:r>
      <w:r w:rsidRPr="00D82935">
        <w:t xml:space="preserve"> 1370-1377.</w:t>
      </w:r>
    </w:p>
    <w:p w14:paraId="342D63FB" w14:textId="77777777" w:rsidR="00D82935" w:rsidRPr="00D82935" w:rsidRDefault="00D82935" w:rsidP="00D82935">
      <w:pPr>
        <w:pStyle w:val="EndNoteBibliography"/>
        <w:spacing w:after="0"/>
        <w:ind w:left="720" w:hanging="720"/>
      </w:pPr>
      <w:r w:rsidRPr="00D82935">
        <w:t xml:space="preserve">Violle, C., Reich, P.B., Pacala, S.W., Enquist, B.J. &amp; Kattge, J. (2014) The emergence and promise of functional biogeography. </w:t>
      </w:r>
      <w:r w:rsidRPr="00D82935">
        <w:rPr>
          <w:i/>
        </w:rPr>
        <w:t>Proceedings of the National Academy of Sciences,</w:t>
      </w:r>
      <w:r w:rsidRPr="00D82935">
        <w:t xml:space="preserve"> </w:t>
      </w:r>
      <w:r w:rsidRPr="00D82935">
        <w:rPr>
          <w:b/>
        </w:rPr>
        <w:t>111,</w:t>
      </w:r>
      <w:r w:rsidRPr="00D82935">
        <w:t xml:space="preserve"> 13690-13696.</w:t>
      </w:r>
    </w:p>
    <w:p w14:paraId="4D2ED73C" w14:textId="77777777" w:rsidR="00D82935" w:rsidRPr="00D82935" w:rsidRDefault="00D82935" w:rsidP="00D82935">
      <w:pPr>
        <w:pStyle w:val="EndNoteBibliography"/>
        <w:spacing w:after="0"/>
        <w:ind w:left="720" w:hanging="720"/>
      </w:pPr>
      <w:r w:rsidRPr="00D82935">
        <w:t xml:space="preserve">Walck, J.L., Hidayati, S.N., Dixon, K.W., Thompson, K. &amp; Poschlod, P. (2011) Climate change and plant regeneration from seed. </w:t>
      </w:r>
      <w:r w:rsidRPr="00D82935">
        <w:rPr>
          <w:i/>
        </w:rPr>
        <w:t>Global Change Biology,</w:t>
      </w:r>
      <w:r w:rsidRPr="00D82935">
        <w:t xml:space="preserve"> </w:t>
      </w:r>
      <w:r w:rsidRPr="00D82935">
        <w:rPr>
          <w:b/>
        </w:rPr>
        <w:t>17,</w:t>
      </w:r>
      <w:r w:rsidRPr="00D82935">
        <w:t xml:space="preserve"> 2145-2161.</w:t>
      </w:r>
    </w:p>
    <w:p w14:paraId="39D65585" w14:textId="77777777" w:rsidR="00D82935" w:rsidRPr="00D82935" w:rsidRDefault="00D82935" w:rsidP="00D82935">
      <w:pPr>
        <w:pStyle w:val="EndNoteBibliography"/>
        <w:spacing w:after="0"/>
        <w:ind w:left="720" w:hanging="720"/>
      </w:pPr>
      <w:r w:rsidRPr="00D82935">
        <w:t xml:space="preserve">Wang, R., Bai, Y., Low, N.H. &amp; Tanino, K. (2006) Seed size variation in cold and freezing tolerance during seed germination of winterfat (Krascheninnikovia lanata) (Chenopodiaceae). </w:t>
      </w:r>
      <w:r w:rsidRPr="00D82935">
        <w:rPr>
          <w:i/>
        </w:rPr>
        <w:t>Canadian Journal of Botany,</w:t>
      </w:r>
      <w:r w:rsidRPr="00D82935">
        <w:t xml:space="preserve"> </w:t>
      </w:r>
      <w:r w:rsidRPr="00D82935">
        <w:rPr>
          <w:b/>
        </w:rPr>
        <w:t>84,</w:t>
      </w:r>
      <w:r w:rsidRPr="00D82935">
        <w:t xml:space="preserve"> 49-59.</w:t>
      </w:r>
    </w:p>
    <w:p w14:paraId="5449E694" w14:textId="77777777" w:rsidR="00D82935" w:rsidRPr="00D82935" w:rsidRDefault="00D82935" w:rsidP="00D82935">
      <w:pPr>
        <w:pStyle w:val="EndNoteBibliography"/>
        <w:ind w:left="720" w:hanging="720"/>
      </w:pPr>
      <w:r w:rsidRPr="00D82935">
        <w:t xml:space="preserve">Wei, Y., Bai, Y. &amp; Henderson, D.C. (2009) Critical conditions for successful regeneration of an endangered annual plant, Cryptantha minima: A modeling approach. </w:t>
      </w:r>
      <w:r w:rsidRPr="00D82935">
        <w:rPr>
          <w:i/>
        </w:rPr>
        <w:t>Journal of Arid Environments,</w:t>
      </w:r>
      <w:r w:rsidRPr="00D82935">
        <w:t xml:space="preserve"> </w:t>
      </w:r>
      <w:r w:rsidRPr="00D82935">
        <w:rPr>
          <w:b/>
        </w:rPr>
        <w:t>73,</w:t>
      </w:r>
      <w:r w:rsidRPr="00D82935">
        <w:t xml:space="preserve"> 872-875.</w:t>
      </w:r>
    </w:p>
    <w:p w14:paraId="65216D8C" w14:textId="61E97567" w:rsidR="00D62346" w:rsidRPr="00B11701" w:rsidRDefault="00083E2E" w:rsidP="00710480">
      <w:pPr>
        <w:pStyle w:val="Standard"/>
        <w:spacing w:before="120" w:after="120" w:line="360" w:lineRule="auto"/>
        <w:jc w:val="both"/>
        <w:rPr>
          <w:rFonts w:ascii="Aptos" w:hAnsi="Aptos" w:cs="Times New Roman"/>
          <w:sz w:val="24"/>
          <w:szCs w:val="24"/>
        </w:rPr>
      </w:pPr>
      <w:r>
        <w:rPr>
          <w:rFonts w:ascii="Aptos" w:hAnsi="Aptos" w:cs="Times New Roman"/>
          <w:sz w:val="24"/>
          <w:szCs w:val="24"/>
        </w:rPr>
        <w:fldChar w:fldCharType="end"/>
      </w:r>
    </w:p>
    <w:sectPr w:rsidR="00D62346" w:rsidRPr="00B11701" w:rsidSect="00D74E7A">
      <w:footerReference w:type="default" r:id="rId12"/>
      <w:pgSz w:w="11906" w:h="16838"/>
      <w:pgMar w:top="1440" w:right="1080" w:bottom="1440" w:left="108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3ED638" w14:textId="77777777" w:rsidR="00A242EF" w:rsidRDefault="00A242EF" w:rsidP="005F32DC">
      <w:pPr>
        <w:spacing w:after="0" w:line="240" w:lineRule="auto"/>
      </w:pPr>
      <w:r>
        <w:separator/>
      </w:r>
    </w:p>
  </w:endnote>
  <w:endnote w:type="continuationSeparator" w:id="0">
    <w:p w14:paraId="735088DF" w14:textId="77777777" w:rsidR="00A242EF" w:rsidRDefault="00A242EF" w:rsidP="005F3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roid Sans Fallback">
    <w:altName w:val="Klee One"/>
    <w:charset w:val="80"/>
    <w:family w:val="auto"/>
    <w:pitch w:val="variable"/>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7252265"/>
      <w:docPartObj>
        <w:docPartGallery w:val="Page Numbers (Bottom of Page)"/>
        <w:docPartUnique/>
      </w:docPartObj>
    </w:sdtPr>
    <w:sdtContent>
      <w:p w14:paraId="7A9A565C" w14:textId="1CB56318" w:rsidR="005F32DC" w:rsidRDefault="005F32DC">
        <w:pPr>
          <w:pStyle w:val="Piedepgina"/>
          <w:jc w:val="center"/>
        </w:pPr>
        <w:r>
          <w:fldChar w:fldCharType="begin"/>
        </w:r>
        <w:r>
          <w:instrText>PAGE   \* MERGEFORMAT</w:instrText>
        </w:r>
        <w:r>
          <w:fldChar w:fldCharType="separate"/>
        </w:r>
        <w:r>
          <w:rPr>
            <w:lang w:val="es-ES"/>
          </w:rPr>
          <w:t>2</w:t>
        </w:r>
        <w:r>
          <w:fldChar w:fldCharType="end"/>
        </w:r>
      </w:p>
    </w:sdtContent>
  </w:sdt>
  <w:p w14:paraId="13C81134" w14:textId="77777777" w:rsidR="005F32DC" w:rsidRDefault="005F32D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D4F4DD" w14:textId="77777777" w:rsidR="00A242EF" w:rsidRDefault="00A242EF" w:rsidP="005F32DC">
      <w:pPr>
        <w:spacing w:after="0" w:line="240" w:lineRule="auto"/>
      </w:pPr>
      <w:r>
        <w:separator/>
      </w:r>
    </w:p>
  </w:footnote>
  <w:footnote w:type="continuationSeparator" w:id="0">
    <w:p w14:paraId="735901DA" w14:textId="77777777" w:rsidR="00A242EF" w:rsidRDefault="00A242EF" w:rsidP="005F32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12589"/>
    <w:multiLevelType w:val="hybridMultilevel"/>
    <w:tmpl w:val="CCFA425E"/>
    <w:lvl w:ilvl="0" w:tplc="7C4285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57A81"/>
    <w:multiLevelType w:val="hybridMultilevel"/>
    <w:tmpl w:val="FE580C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1AC53D3"/>
    <w:multiLevelType w:val="hybridMultilevel"/>
    <w:tmpl w:val="3A08CB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4347782"/>
    <w:multiLevelType w:val="hybridMultilevel"/>
    <w:tmpl w:val="448CFE3A"/>
    <w:lvl w:ilvl="0" w:tplc="66C6389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8A77223"/>
    <w:multiLevelType w:val="hybridMultilevel"/>
    <w:tmpl w:val="7972A5A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EC52520"/>
    <w:multiLevelType w:val="hybridMultilevel"/>
    <w:tmpl w:val="FE580CF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013FE9"/>
    <w:multiLevelType w:val="hybridMultilevel"/>
    <w:tmpl w:val="3842BE1C"/>
    <w:lvl w:ilvl="0" w:tplc="5008D74C">
      <w:numFmt w:val="bullet"/>
      <w:lvlText w:val="-"/>
      <w:lvlJc w:val="left"/>
      <w:pPr>
        <w:ind w:left="360" w:hanging="360"/>
      </w:pPr>
      <w:rPr>
        <w:rFonts w:ascii="Times New Roman" w:eastAsiaTheme="minorHAns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832017837">
    <w:abstractNumId w:val="3"/>
  </w:num>
  <w:num w:numId="2" w16cid:durableId="827987130">
    <w:abstractNumId w:val="5"/>
  </w:num>
  <w:num w:numId="3" w16cid:durableId="1549486809">
    <w:abstractNumId w:val="6"/>
  </w:num>
  <w:num w:numId="4" w16cid:durableId="1517839398">
    <w:abstractNumId w:val="4"/>
  </w:num>
  <w:num w:numId="5" w16cid:durableId="1637417935">
    <w:abstractNumId w:val="0"/>
  </w:num>
  <w:num w:numId="6" w16cid:durableId="91899650">
    <w:abstractNumId w:val="1"/>
  </w:num>
  <w:num w:numId="7" w16cid:durableId="4103910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Function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5wrr0e0ozfsviesxxlp0rpfxdvdtt9a95t2&quot;&gt;Main Library-Converted to X93&lt;record-ids&gt;&lt;item&gt;529&lt;/item&gt;&lt;item&gt;535&lt;/item&gt;&lt;item&gt;568&lt;/item&gt;&lt;item&gt;569&lt;/item&gt;&lt;item&gt;2239&lt;/item&gt;&lt;item&gt;2323&lt;/item&gt;&lt;item&gt;2340&lt;/item&gt;&lt;item&gt;2365&lt;/item&gt;&lt;item&gt;2374&lt;/item&gt;&lt;item&gt;3055&lt;/item&gt;&lt;item&gt;3078&lt;/item&gt;&lt;item&gt;3244&lt;/item&gt;&lt;item&gt;3261&lt;/item&gt;&lt;item&gt;3626&lt;/item&gt;&lt;item&gt;4315&lt;/item&gt;&lt;item&gt;4345&lt;/item&gt;&lt;item&gt;4642&lt;/item&gt;&lt;item&gt;4976&lt;/item&gt;&lt;item&gt;5064&lt;/item&gt;&lt;item&gt;5096&lt;/item&gt;&lt;item&gt;5391&lt;/item&gt;&lt;item&gt;5456&lt;/item&gt;&lt;item&gt;5460&lt;/item&gt;&lt;item&gt;5471&lt;/item&gt;&lt;item&gt;5516&lt;/item&gt;&lt;item&gt;5518&lt;/item&gt;&lt;item&gt;5519&lt;/item&gt;&lt;item&gt;5520&lt;/item&gt;&lt;item&gt;5521&lt;/item&gt;&lt;item&gt;5523&lt;/item&gt;&lt;/record-ids&gt;&lt;/item&gt;&lt;/Libraries&gt;"/>
  </w:docVars>
  <w:rsids>
    <w:rsidRoot w:val="00B811DF"/>
    <w:rsid w:val="0001321B"/>
    <w:rsid w:val="00015C2B"/>
    <w:rsid w:val="00022D5B"/>
    <w:rsid w:val="000274AC"/>
    <w:rsid w:val="00027F1B"/>
    <w:rsid w:val="000357FF"/>
    <w:rsid w:val="000401F4"/>
    <w:rsid w:val="00040C4C"/>
    <w:rsid w:val="00043672"/>
    <w:rsid w:val="00055325"/>
    <w:rsid w:val="0005700B"/>
    <w:rsid w:val="00061EE2"/>
    <w:rsid w:val="00062ACC"/>
    <w:rsid w:val="000642FF"/>
    <w:rsid w:val="000674E7"/>
    <w:rsid w:val="000749ED"/>
    <w:rsid w:val="00074FE5"/>
    <w:rsid w:val="00082395"/>
    <w:rsid w:val="00082D35"/>
    <w:rsid w:val="00083E2E"/>
    <w:rsid w:val="0008629A"/>
    <w:rsid w:val="0008704C"/>
    <w:rsid w:val="000927A3"/>
    <w:rsid w:val="000A0947"/>
    <w:rsid w:val="000A0BD5"/>
    <w:rsid w:val="000A135C"/>
    <w:rsid w:val="000A35B6"/>
    <w:rsid w:val="000B00E9"/>
    <w:rsid w:val="000B0E4F"/>
    <w:rsid w:val="000B7332"/>
    <w:rsid w:val="000C34CD"/>
    <w:rsid w:val="000C43AE"/>
    <w:rsid w:val="000C57A6"/>
    <w:rsid w:val="000D151E"/>
    <w:rsid w:val="000D266E"/>
    <w:rsid w:val="000D4F50"/>
    <w:rsid w:val="000E4740"/>
    <w:rsid w:val="000F0B5D"/>
    <w:rsid w:val="000F2283"/>
    <w:rsid w:val="000F2395"/>
    <w:rsid w:val="000F76F6"/>
    <w:rsid w:val="00110E5E"/>
    <w:rsid w:val="00116648"/>
    <w:rsid w:val="00134CCC"/>
    <w:rsid w:val="00151468"/>
    <w:rsid w:val="001574F8"/>
    <w:rsid w:val="001703D3"/>
    <w:rsid w:val="0017132B"/>
    <w:rsid w:val="001768C7"/>
    <w:rsid w:val="00177B0B"/>
    <w:rsid w:val="001822FB"/>
    <w:rsid w:val="001827EB"/>
    <w:rsid w:val="00184545"/>
    <w:rsid w:val="001976CA"/>
    <w:rsid w:val="001B13F2"/>
    <w:rsid w:val="001B3CBE"/>
    <w:rsid w:val="001D08D2"/>
    <w:rsid w:val="001D0A48"/>
    <w:rsid w:val="001D0BA4"/>
    <w:rsid w:val="001D58A9"/>
    <w:rsid w:val="001E76D5"/>
    <w:rsid w:val="00213A49"/>
    <w:rsid w:val="00216611"/>
    <w:rsid w:val="00217B9F"/>
    <w:rsid w:val="0022246B"/>
    <w:rsid w:val="00226E94"/>
    <w:rsid w:val="00227DBC"/>
    <w:rsid w:val="002356BF"/>
    <w:rsid w:val="0024578E"/>
    <w:rsid w:val="002469B8"/>
    <w:rsid w:val="00246E21"/>
    <w:rsid w:val="002472EE"/>
    <w:rsid w:val="00253956"/>
    <w:rsid w:val="00254D8C"/>
    <w:rsid w:val="00255198"/>
    <w:rsid w:val="00257852"/>
    <w:rsid w:val="002610F3"/>
    <w:rsid w:val="002749A1"/>
    <w:rsid w:val="002765FC"/>
    <w:rsid w:val="002770BB"/>
    <w:rsid w:val="00282D60"/>
    <w:rsid w:val="00284762"/>
    <w:rsid w:val="00285199"/>
    <w:rsid w:val="00297821"/>
    <w:rsid w:val="002A6528"/>
    <w:rsid w:val="002A7941"/>
    <w:rsid w:val="002C1049"/>
    <w:rsid w:val="002C1D6E"/>
    <w:rsid w:val="002C75A7"/>
    <w:rsid w:val="002D5F3A"/>
    <w:rsid w:val="002E0209"/>
    <w:rsid w:val="002E2930"/>
    <w:rsid w:val="002E7C54"/>
    <w:rsid w:val="002F227B"/>
    <w:rsid w:val="002F39C4"/>
    <w:rsid w:val="00304750"/>
    <w:rsid w:val="00307342"/>
    <w:rsid w:val="00316CCF"/>
    <w:rsid w:val="00325D07"/>
    <w:rsid w:val="0032719B"/>
    <w:rsid w:val="00336432"/>
    <w:rsid w:val="00337698"/>
    <w:rsid w:val="00342253"/>
    <w:rsid w:val="003530EB"/>
    <w:rsid w:val="003679FB"/>
    <w:rsid w:val="00376304"/>
    <w:rsid w:val="00381370"/>
    <w:rsid w:val="003852F2"/>
    <w:rsid w:val="00386801"/>
    <w:rsid w:val="00396123"/>
    <w:rsid w:val="003A50ED"/>
    <w:rsid w:val="003B20F9"/>
    <w:rsid w:val="003B2C5D"/>
    <w:rsid w:val="003B6B3D"/>
    <w:rsid w:val="003C6CF0"/>
    <w:rsid w:val="003E101F"/>
    <w:rsid w:val="00401123"/>
    <w:rsid w:val="00405C3A"/>
    <w:rsid w:val="004120CA"/>
    <w:rsid w:val="00421825"/>
    <w:rsid w:val="00425973"/>
    <w:rsid w:val="00440B75"/>
    <w:rsid w:val="00444AEB"/>
    <w:rsid w:val="004467F1"/>
    <w:rsid w:val="00451367"/>
    <w:rsid w:val="004732FD"/>
    <w:rsid w:val="00476F9E"/>
    <w:rsid w:val="00477AA3"/>
    <w:rsid w:val="00480B95"/>
    <w:rsid w:val="00484601"/>
    <w:rsid w:val="004907D6"/>
    <w:rsid w:val="00492AA7"/>
    <w:rsid w:val="0049422E"/>
    <w:rsid w:val="00494A72"/>
    <w:rsid w:val="00494A85"/>
    <w:rsid w:val="004A3A8A"/>
    <w:rsid w:val="004A4395"/>
    <w:rsid w:val="004B09C3"/>
    <w:rsid w:val="004B42A1"/>
    <w:rsid w:val="004B4B78"/>
    <w:rsid w:val="004B50BC"/>
    <w:rsid w:val="004B5D7A"/>
    <w:rsid w:val="004C5733"/>
    <w:rsid w:val="004C7305"/>
    <w:rsid w:val="004D05D0"/>
    <w:rsid w:val="004E061A"/>
    <w:rsid w:val="004E3EA3"/>
    <w:rsid w:val="004E43C7"/>
    <w:rsid w:val="004E6C1C"/>
    <w:rsid w:val="004E6F67"/>
    <w:rsid w:val="00503279"/>
    <w:rsid w:val="00515D65"/>
    <w:rsid w:val="00516CD7"/>
    <w:rsid w:val="00520D55"/>
    <w:rsid w:val="00530F16"/>
    <w:rsid w:val="0054195D"/>
    <w:rsid w:val="005532BA"/>
    <w:rsid w:val="00556325"/>
    <w:rsid w:val="005602AE"/>
    <w:rsid w:val="005636AE"/>
    <w:rsid w:val="00563D37"/>
    <w:rsid w:val="005741F5"/>
    <w:rsid w:val="00574661"/>
    <w:rsid w:val="005979AC"/>
    <w:rsid w:val="005A07CA"/>
    <w:rsid w:val="005A1673"/>
    <w:rsid w:val="005A3A6B"/>
    <w:rsid w:val="005B366A"/>
    <w:rsid w:val="005B7631"/>
    <w:rsid w:val="005C3872"/>
    <w:rsid w:val="005D05ED"/>
    <w:rsid w:val="005D3AC1"/>
    <w:rsid w:val="005E2478"/>
    <w:rsid w:val="005E424C"/>
    <w:rsid w:val="005E5B90"/>
    <w:rsid w:val="005F32DC"/>
    <w:rsid w:val="00603B69"/>
    <w:rsid w:val="00604FAE"/>
    <w:rsid w:val="00611081"/>
    <w:rsid w:val="00611CF2"/>
    <w:rsid w:val="006129F1"/>
    <w:rsid w:val="00613784"/>
    <w:rsid w:val="00613FC3"/>
    <w:rsid w:val="006146A5"/>
    <w:rsid w:val="0063181C"/>
    <w:rsid w:val="0063353C"/>
    <w:rsid w:val="006458BA"/>
    <w:rsid w:val="006500A5"/>
    <w:rsid w:val="006528AF"/>
    <w:rsid w:val="00654592"/>
    <w:rsid w:val="0066040B"/>
    <w:rsid w:val="00671ECB"/>
    <w:rsid w:val="006866C7"/>
    <w:rsid w:val="00692E03"/>
    <w:rsid w:val="00693C1C"/>
    <w:rsid w:val="006A52B9"/>
    <w:rsid w:val="006B2562"/>
    <w:rsid w:val="006B3DA1"/>
    <w:rsid w:val="006B45B6"/>
    <w:rsid w:val="006C54FD"/>
    <w:rsid w:val="006D790A"/>
    <w:rsid w:val="006F27DA"/>
    <w:rsid w:val="006F303D"/>
    <w:rsid w:val="00700D9E"/>
    <w:rsid w:val="00710480"/>
    <w:rsid w:val="00711058"/>
    <w:rsid w:val="007165FB"/>
    <w:rsid w:val="0072595A"/>
    <w:rsid w:val="007325DC"/>
    <w:rsid w:val="00733589"/>
    <w:rsid w:val="0074148A"/>
    <w:rsid w:val="007445E6"/>
    <w:rsid w:val="00746A5A"/>
    <w:rsid w:val="0074761B"/>
    <w:rsid w:val="00750753"/>
    <w:rsid w:val="00760176"/>
    <w:rsid w:val="007612FD"/>
    <w:rsid w:val="00770888"/>
    <w:rsid w:val="00770A79"/>
    <w:rsid w:val="0077270E"/>
    <w:rsid w:val="00773C6C"/>
    <w:rsid w:val="00774106"/>
    <w:rsid w:val="00775658"/>
    <w:rsid w:val="0077690F"/>
    <w:rsid w:val="00781A04"/>
    <w:rsid w:val="007A2616"/>
    <w:rsid w:val="007B662C"/>
    <w:rsid w:val="007C4141"/>
    <w:rsid w:val="007C50EA"/>
    <w:rsid w:val="007C783E"/>
    <w:rsid w:val="007D182F"/>
    <w:rsid w:val="007D5E7A"/>
    <w:rsid w:val="007E0673"/>
    <w:rsid w:val="007E2FF2"/>
    <w:rsid w:val="00800531"/>
    <w:rsid w:val="00804E57"/>
    <w:rsid w:val="00824D58"/>
    <w:rsid w:val="00824D70"/>
    <w:rsid w:val="0082596C"/>
    <w:rsid w:val="008279D4"/>
    <w:rsid w:val="008334A3"/>
    <w:rsid w:val="008374DB"/>
    <w:rsid w:val="00845991"/>
    <w:rsid w:val="00852092"/>
    <w:rsid w:val="00857149"/>
    <w:rsid w:val="00857519"/>
    <w:rsid w:val="00857CB2"/>
    <w:rsid w:val="00873C73"/>
    <w:rsid w:val="00875BC3"/>
    <w:rsid w:val="0087660A"/>
    <w:rsid w:val="008941F0"/>
    <w:rsid w:val="00894E9E"/>
    <w:rsid w:val="00897277"/>
    <w:rsid w:val="008973B4"/>
    <w:rsid w:val="00897DC3"/>
    <w:rsid w:val="008C2740"/>
    <w:rsid w:val="008C36BF"/>
    <w:rsid w:val="008D1D19"/>
    <w:rsid w:val="008D27B7"/>
    <w:rsid w:val="008D63C4"/>
    <w:rsid w:val="008E1ED8"/>
    <w:rsid w:val="008E2760"/>
    <w:rsid w:val="008E3ED6"/>
    <w:rsid w:val="008F25B4"/>
    <w:rsid w:val="00900EF6"/>
    <w:rsid w:val="009011E4"/>
    <w:rsid w:val="009122B4"/>
    <w:rsid w:val="00916AB1"/>
    <w:rsid w:val="00932A49"/>
    <w:rsid w:val="00934651"/>
    <w:rsid w:val="009473D7"/>
    <w:rsid w:val="0095472E"/>
    <w:rsid w:val="00956C7F"/>
    <w:rsid w:val="00957281"/>
    <w:rsid w:val="009725EB"/>
    <w:rsid w:val="00977BF7"/>
    <w:rsid w:val="009802FC"/>
    <w:rsid w:val="009810BB"/>
    <w:rsid w:val="00982228"/>
    <w:rsid w:val="00984DB3"/>
    <w:rsid w:val="009927E8"/>
    <w:rsid w:val="009A23DA"/>
    <w:rsid w:val="009A40D2"/>
    <w:rsid w:val="009B22BC"/>
    <w:rsid w:val="009C2D2B"/>
    <w:rsid w:val="009C33D2"/>
    <w:rsid w:val="009C3432"/>
    <w:rsid w:val="009D357D"/>
    <w:rsid w:val="009E0DC4"/>
    <w:rsid w:val="009E35A5"/>
    <w:rsid w:val="009E4782"/>
    <w:rsid w:val="009F1E7B"/>
    <w:rsid w:val="009F383B"/>
    <w:rsid w:val="00A05FD6"/>
    <w:rsid w:val="00A07EE4"/>
    <w:rsid w:val="00A22E2A"/>
    <w:rsid w:val="00A23CB4"/>
    <w:rsid w:val="00A242EF"/>
    <w:rsid w:val="00A271D8"/>
    <w:rsid w:val="00A321D2"/>
    <w:rsid w:val="00A336B6"/>
    <w:rsid w:val="00A37ACA"/>
    <w:rsid w:val="00A44672"/>
    <w:rsid w:val="00A768AA"/>
    <w:rsid w:val="00A825F2"/>
    <w:rsid w:val="00A82989"/>
    <w:rsid w:val="00A8491A"/>
    <w:rsid w:val="00A87352"/>
    <w:rsid w:val="00A9089F"/>
    <w:rsid w:val="00A921C7"/>
    <w:rsid w:val="00AA46BB"/>
    <w:rsid w:val="00AB13CA"/>
    <w:rsid w:val="00AB1D0C"/>
    <w:rsid w:val="00AB3A8E"/>
    <w:rsid w:val="00AB5F26"/>
    <w:rsid w:val="00AC40EA"/>
    <w:rsid w:val="00AD5647"/>
    <w:rsid w:val="00AD682A"/>
    <w:rsid w:val="00AE5D29"/>
    <w:rsid w:val="00AF24E4"/>
    <w:rsid w:val="00AF3D72"/>
    <w:rsid w:val="00B02315"/>
    <w:rsid w:val="00B02989"/>
    <w:rsid w:val="00B068B6"/>
    <w:rsid w:val="00B11701"/>
    <w:rsid w:val="00B15F74"/>
    <w:rsid w:val="00B16B93"/>
    <w:rsid w:val="00B245B0"/>
    <w:rsid w:val="00B24670"/>
    <w:rsid w:val="00B273F9"/>
    <w:rsid w:val="00B31FC0"/>
    <w:rsid w:val="00B348A3"/>
    <w:rsid w:val="00B3516B"/>
    <w:rsid w:val="00B44D05"/>
    <w:rsid w:val="00B46898"/>
    <w:rsid w:val="00B50047"/>
    <w:rsid w:val="00B52D0B"/>
    <w:rsid w:val="00B65EAD"/>
    <w:rsid w:val="00B722B4"/>
    <w:rsid w:val="00B75815"/>
    <w:rsid w:val="00B8038B"/>
    <w:rsid w:val="00B811DF"/>
    <w:rsid w:val="00B81878"/>
    <w:rsid w:val="00B821A7"/>
    <w:rsid w:val="00B90114"/>
    <w:rsid w:val="00B90115"/>
    <w:rsid w:val="00B94576"/>
    <w:rsid w:val="00BA1422"/>
    <w:rsid w:val="00BA21C7"/>
    <w:rsid w:val="00BA72BB"/>
    <w:rsid w:val="00BB1759"/>
    <w:rsid w:val="00BC01A5"/>
    <w:rsid w:val="00BC62CE"/>
    <w:rsid w:val="00BE1DBD"/>
    <w:rsid w:val="00BE7C8D"/>
    <w:rsid w:val="00BF03F0"/>
    <w:rsid w:val="00C0284E"/>
    <w:rsid w:val="00C0354F"/>
    <w:rsid w:val="00C14627"/>
    <w:rsid w:val="00C15B19"/>
    <w:rsid w:val="00C26785"/>
    <w:rsid w:val="00C34264"/>
    <w:rsid w:val="00C54C55"/>
    <w:rsid w:val="00C6265C"/>
    <w:rsid w:val="00C62B7C"/>
    <w:rsid w:val="00C63A48"/>
    <w:rsid w:val="00C74BEC"/>
    <w:rsid w:val="00C74D2D"/>
    <w:rsid w:val="00C821C3"/>
    <w:rsid w:val="00C87518"/>
    <w:rsid w:val="00C90184"/>
    <w:rsid w:val="00CA1F0F"/>
    <w:rsid w:val="00CA546E"/>
    <w:rsid w:val="00CA6041"/>
    <w:rsid w:val="00CA7D9F"/>
    <w:rsid w:val="00CB4771"/>
    <w:rsid w:val="00CB5E98"/>
    <w:rsid w:val="00CC0B96"/>
    <w:rsid w:val="00CC38D7"/>
    <w:rsid w:val="00CC5E99"/>
    <w:rsid w:val="00CD49C5"/>
    <w:rsid w:val="00CD66E1"/>
    <w:rsid w:val="00CD6C7F"/>
    <w:rsid w:val="00CE0BA9"/>
    <w:rsid w:val="00CE3307"/>
    <w:rsid w:val="00CE7FC5"/>
    <w:rsid w:val="00CF14E7"/>
    <w:rsid w:val="00CF2B25"/>
    <w:rsid w:val="00CF3CA0"/>
    <w:rsid w:val="00D024AE"/>
    <w:rsid w:val="00D0512B"/>
    <w:rsid w:val="00D13C46"/>
    <w:rsid w:val="00D13CA2"/>
    <w:rsid w:val="00D20DEB"/>
    <w:rsid w:val="00D305AB"/>
    <w:rsid w:val="00D354FA"/>
    <w:rsid w:val="00D41620"/>
    <w:rsid w:val="00D44C0A"/>
    <w:rsid w:val="00D5001F"/>
    <w:rsid w:val="00D505C3"/>
    <w:rsid w:val="00D62346"/>
    <w:rsid w:val="00D74E7A"/>
    <w:rsid w:val="00D82935"/>
    <w:rsid w:val="00D86811"/>
    <w:rsid w:val="00DA100E"/>
    <w:rsid w:val="00DA5EFA"/>
    <w:rsid w:val="00DA6134"/>
    <w:rsid w:val="00DB0468"/>
    <w:rsid w:val="00DB3F20"/>
    <w:rsid w:val="00DB49C2"/>
    <w:rsid w:val="00DC2033"/>
    <w:rsid w:val="00DD4B90"/>
    <w:rsid w:val="00DD6F86"/>
    <w:rsid w:val="00DE4C41"/>
    <w:rsid w:val="00DF5492"/>
    <w:rsid w:val="00E060BE"/>
    <w:rsid w:val="00E20BE5"/>
    <w:rsid w:val="00E26D21"/>
    <w:rsid w:val="00E27A80"/>
    <w:rsid w:val="00E305C6"/>
    <w:rsid w:val="00E30E2D"/>
    <w:rsid w:val="00E32ABA"/>
    <w:rsid w:val="00E505D5"/>
    <w:rsid w:val="00E66E2E"/>
    <w:rsid w:val="00E83662"/>
    <w:rsid w:val="00E90E12"/>
    <w:rsid w:val="00E925EE"/>
    <w:rsid w:val="00E9332C"/>
    <w:rsid w:val="00E93DC7"/>
    <w:rsid w:val="00E94474"/>
    <w:rsid w:val="00EA2BB1"/>
    <w:rsid w:val="00EA392C"/>
    <w:rsid w:val="00EA6E0E"/>
    <w:rsid w:val="00EB221C"/>
    <w:rsid w:val="00EB2B4A"/>
    <w:rsid w:val="00EC1D2C"/>
    <w:rsid w:val="00EC28A9"/>
    <w:rsid w:val="00EC5510"/>
    <w:rsid w:val="00EC60CB"/>
    <w:rsid w:val="00ED0BDE"/>
    <w:rsid w:val="00ED266B"/>
    <w:rsid w:val="00ED54C7"/>
    <w:rsid w:val="00ED723E"/>
    <w:rsid w:val="00ED7B2E"/>
    <w:rsid w:val="00EE5C50"/>
    <w:rsid w:val="00EE6866"/>
    <w:rsid w:val="00EF031C"/>
    <w:rsid w:val="00EF2224"/>
    <w:rsid w:val="00EF4437"/>
    <w:rsid w:val="00EF45BC"/>
    <w:rsid w:val="00F00CAC"/>
    <w:rsid w:val="00F26542"/>
    <w:rsid w:val="00F27EB3"/>
    <w:rsid w:val="00F30775"/>
    <w:rsid w:val="00F3573F"/>
    <w:rsid w:val="00F43AED"/>
    <w:rsid w:val="00F476E5"/>
    <w:rsid w:val="00F55663"/>
    <w:rsid w:val="00F6055A"/>
    <w:rsid w:val="00F63DD3"/>
    <w:rsid w:val="00F674DD"/>
    <w:rsid w:val="00F677AD"/>
    <w:rsid w:val="00F73771"/>
    <w:rsid w:val="00F82C1A"/>
    <w:rsid w:val="00F8588C"/>
    <w:rsid w:val="00F9081C"/>
    <w:rsid w:val="00F90F6B"/>
    <w:rsid w:val="00F93324"/>
    <w:rsid w:val="00F962F7"/>
    <w:rsid w:val="00F96661"/>
    <w:rsid w:val="00FC3A88"/>
    <w:rsid w:val="00FC7A63"/>
    <w:rsid w:val="00FC7E69"/>
    <w:rsid w:val="00FD1CF1"/>
    <w:rsid w:val="00FE393E"/>
    <w:rsid w:val="00FE6A30"/>
    <w:rsid w:val="00FF1125"/>
    <w:rsid w:val="00FF4975"/>
    <w:rsid w:val="00FF74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9E25D"/>
  <w15:chartTrackingRefBased/>
  <w15:docId w15:val="{B0F7515F-BEE9-46A7-8EC8-33335DA42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31F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Ttulo2">
    <w:name w:val="heading 2"/>
    <w:basedOn w:val="Normal"/>
    <w:next w:val="Normal"/>
    <w:link w:val="Ttulo2Car"/>
    <w:uiPriority w:val="9"/>
    <w:semiHidden/>
    <w:unhideWhenUsed/>
    <w:qFormat/>
    <w:rsid w:val="00EC28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781A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B221C"/>
    <w:pPr>
      <w:ind w:left="720"/>
      <w:contextualSpacing/>
    </w:pPr>
  </w:style>
  <w:style w:type="character" w:styleId="Refdecomentario">
    <w:name w:val="annotation reference"/>
    <w:basedOn w:val="Fuentedeprrafopredeter"/>
    <w:uiPriority w:val="99"/>
    <w:semiHidden/>
    <w:unhideWhenUsed/>
    <w:rsid w:val="00AB3A8E"/>
    <w:rPr>
      <w:sz w:val="16"/>
      <w:szCs w:val="16"/>
    </w:rPr>
  </w:style>
  <w:style w:type="paragraph" w:styleId="Textocomentario">
    <w:name w:val="annotation text"/>
    <w:basedOn w:val="Normal"/>
    <w:link w:val="TextocomentarioCar"/>
    <w:uiPriority w:val="99"/>
    <w:unhideWhenUsed/>
    <w:rsid w:val="00AB3A8E"/>
    <w:pPr>
      <w:spacing w:line="240" w:lineRule="auto"/>
    </w:pPr>
    <w:rPr>
      <w:sz w:val="20"/>
      <w:szCs w:val="20"/>
    </w:rPr>
  </w:style>
  <w:style w:type="character" w:customStyle="1" w:styleId="TextocomentarioCar">
    <w:name w:val="Texto comentario Car"/>
    <w:basedOn w:val="Fuentedeprrafopredeter"/>
    <w:link w:val="Textocomentario"/>
    <w:uiPriority w:val="99"/>
    <w:rsid w:val="00AB3A8E"/>
    <w:rPr>
      <w:sz w:val="20"/>
      <w:szCs w:val="20"/>
    </w:rPr>
  </w:style>
  <w:style w:type="paragraph" w:styleId="Asuntodelcomentario">
    <w:name w:val="annotation subject"/>
    <w:basedOn w:val="Textocomentario"/>
    <w:next w:val="Textocomentario"/>
    <w:link w:val="AsuntodelcomentarioCar"/>
    <w:uiPriority w:val="99"/>
    <w:semiHidden/>
    <w:unhideWhenUsed/>
    <w:rsid w:val="00AB3A8E"/>
    <w:rPr>
      <w:b/>
      <w:bCs/>
    </w:rPr>
  </w:style>
  <w:style w:type="character" w:customStyle="1" w:styleId="AsuntodelcomentarioCar">
    <w:name w:val="Asunto del comentario Car"/>
    <w:basedOn w:val="TextocomentarioCar"/>
    <w:link w:val="Asuntodelcomentario"/>
    <w:uiPriority w:val="99"/>
    <w:semiHidden/>
    <w:rsid w:val="00AB3A8E"/>
    <w:rPr>
      <w:b/>
      <w:bCs/>
      <w:sz w:val="20"/>
      <w:szCs w:val="20"/>
    </w:rPr>
  </w:style>
  <w:style w:type="paragraph" w:styleId="Textodeglobo">
    <w:name w:val="Balloon Text"/>
    <w:basedOn w:val="Normal"/>
    <w:link w:val="TextodegloboCar"/>
    <w:uiPriority w:val="99"/>
    <w:semiHidden/>
    <w:unhideWhenUsed/>
    <w:rsid w:val="00AB3A8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B3A8E"/>
    <w:rPr>
      <w:rFonts w:ascii="Segoe UI" w:hAnsi="Segoe UI" w:cs="Segoe UI"/>
      <w:sz w:val="18"/>
      <w:szCs w:val="18"/>
    </w:rPr>
  </w:style>
  <w:style w:type="character" w:styleId="nfasis">
    <w:name w:val="Emphasis"/>
    <w:basedOn w:val="Fuentedeprrafopredeter"/>
    <w:uiPriority w:val="20"/>
    <w:qFormat/>
    <w:rsid w:val="00B31FC0"/>
    <w:rPr>
      <w:i/>
      <w:iCs/>
    </w:rPr>
  </w:style>
  <w:style w:type="character" w:customStyle="1" w:styleId="Ttulo1Car">
    <w:name w:val="Título 1 Car"/>
    <w:basedOn w:val="Fuentedeprrafopredeter"/>
    <w:link w:val="Ttulo1"/>
    <w:uiPriority w:val="9"/>
    <w:rsid w:val="00B31FC0"/>
    <w:rPr>
      <w:rFonts w:ascii="Times New Roman" w:eastAsia="Times New Roman" w:hAnsi="Times New Roman" w:cs="Times New Roman"/>
      <w:b/>
      <w:bCs/>
      <w:kern w:val="36"/>
      <w:sz w:val="48"/>
      <w:szCs w:val="48"/>
      <w:lang w:eastAsia="en-GB"/>
    </w:rPr>
  </w:style>
  <w:style w:type="character" w:styleId="Hipervnculo">
    <w:name w:val="Hyperlink"/>
    <w:basedOn w:val="Fuentedeprrafopredeter"/>
    <w:uiPriority w:val="99"/>
    <w:unhideWhenUsed/>
    <w:rsid w:val="00B15F74"/>
    <w:rPr>
      <w:color w:val="0563C1" w:themeColor="hyperlink"/>
      <w:u w:val="single"/>
    </w:rPr>
  </w:style>
  <w:style w:type="table" w:styleId="Tablaconcuadrcula">
    <w:name w:val="Table Grid"/>
    <w:basedOn w:val="Tablanormal"/>
    <w:uiPriority w:val="59"/>
    <w:rsid w:val="00A3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A37ACA"/>
    <w:pPr>
      <w:tabs>
        <w:tab w:val="left" w:pos="720"/>
      </w:tabs>
      <w:suppressAutoHyphens/>
      <w:autoSpaceDN w:val="0"/>
      <w:spacing w:after="200" w:line="276" w:lineRule="auto"/>
    </w:pPr>
    <w:rPr>
      <w:rFonts w:ascii="Calibri" w:eastAsia="Droid Sans Fallback" w:hAnsi="Calibri" w:cs="Calibri"/>
      <w:color w:val="00000A"/>
      <w:kern w:val="3"/>
    </w:rPr>
  </w:style>
  <w:style w:type="character" w:customStyle="1" w:styleId="Ttulo3Car">
    <w:name w:val="Título 3 Car"/>
    <w:basedOn w:val="Fuentedeprrafopredeter"/>
    <w:link w:val="Ttulo3"/>
    <w:uiPriority w:val="9"/>
    <w:semiHidden/>
    <w:rsid w:val="00781A04"/>
    <w:rPr>
      <w:rFonts w:asciiTheme="majorHAnsi" w:eastAsiaTheme="majorEastAsia" w:hAnsiTheme="majorHAnsi" w:cstheme="majorBidi"/>
      <w:color w:val="1F4D78" w:themeColor="accent1" w:themeShade="7F"/>
      <w:sz w:val="24"/>
      <w:szCs w:val="24"/>
    </w:rPr>
  </w:style>
  <w:style w:type="paragraph" w:styleId="Revisin">
    <w:name w:val="Revision"/>
    <w:hidden/>
    <w:uiPriority w:val="99"/>
    <w:semiHidden/>
    <w:rsid w:val="008279D4"/>
    <w:pPr>
      <w:spacing w:after="0" w:line="240" w:lineRule="auto"/>
    </w:pPr>
  </w:style>
  <w:style w:type="character" w:styleId="Mencinsinresolver">
    <w:name w:val="Unresolved Mention"/>
    <w:basedOn w:val="Fuentedeprrafopredeter"/>
    <w:uiPriority w:val="99"/>
    <w:semiHidden/>
    <w:unhideWhenUsed/>
    <w:rsid w:val="003852F2"/>
    <w:rPr>
      <w:color w:val="605E5C"/>
      <w:shd w:val="clear" w:color="auto" w:fill="E1DFDD"/>
    </w:rPr>
  </w:style>
  <w:style w:type="character" w:styleId="Nmerodelnea">
    <w:name w:val="line number"/>
    <w:basedOn w:val="Fuentedeprrafopredeter"/>
    <w:uiPriority w:val="99"/>
    <w:semiHidden/>
    <w:unhideWhenUsed/>
    <w:rsid w:val="00ED266B"/>
  </w:style>
  <w:style w:type="character" w:customStyle="1" w:styleId="Ttulo2Car">
    <w:name w:val="Título 2 Car"/>
    <w:basedOn w:val="Fuentedeprrafopredeter"/>
    <w:link w:val="Ttulo2"/>
    <w:uiPriority w:val="9"/>
    <w:semiHidden/>
    <w:rsid w:val="00EC28A9"/>
    <w:rPr>
      <w:rFonts w:asciiTheme="majorHAnsi" w:eastAsiaTheme="majorEastAsia" w:hAnsiTheme="majorHAnsi" w:cstheme="majorBidi"/>
      <w:color w:val="2E74B5" w:themeColor="accent1" w:themeShade="BF"/>
      <w:sz w:val="26"/>
      <w:szCs w:val="26"/>
    </w:rPr>
  </w:style>
  <w:style w:type="paragraph" w:customStyle="1" w:styleId="EndNoteBibliographyTitle">
    <w:name w:val="EndNote Bibliography Title"/>
    <w:basedOn w:val="Normal"/>
    <w:link w:val="EndNoteBibliographyTitleCar"/>
    <w:rsid w:val="00083E2E"/>
    <w:pPr>
      <w:spacing w:after="0"/>
      <w:jc w:val="center"/>
    </w:pPr>
    <w:rPr>
      <w:rFonts w:ascii="Calibri" w:hAnsi="Calibri" w:cs="Calibri"/>
      <w:noProof/>
      <w:lang w:val="en-US"/>
    </w:rPr>
  </w:style>
  <w:style w:type="character" w:customStyle="1" w:styleId="EndNoteBibliographyTitleCar">
    <w:name w:val="EndNote Bibliography Title Car"/>
    <w:basedOn w:val="Fuentedeprrafopredeter"/>
    <w:link w:val="EndNoteBibliographyTitle"/>
    <w:rsid w:val="00083E2E"/>
    <w:rPr>
      <w:rFonts w:ascii="Calibri" w:hAnsi="Calibri" w:cs="Calibri"/>
      <w:noProof/>
      <w:lang w:val="en-US"/>
    </w:rPr>
  </w:style>
  <w:style w:type="paragraph" w:customStyle="1" w:styleId="EndNoteBibliography">
    <w:name w:val="EndNote Bibliography"/>
    <w:basedOn w:val="Normal"/>
    <w:link w:val="EndNoteBibliographyCar"/>
    <w:rsid w:val="00083E2E"/>
    <w:pPr>
      <w:spacing w:line="240" w:lineRule="auto"/>
      <w:jc w:val="both"/>
    </w:pPr>
    <w:rPr>
      <w:rFonts w:ascii="Calibri" w:hAnsi="Calibri" w:cs="Calibri"/>
      <w:noProof/>
      <w:lang w:val="en-US"/>
    </w:rPr>
  </w:style>
  <w:style w:type="character" w:customStyle="1" w:styleId="EndNoteBibliographyCar">
    <w:name w:val="EndNote Bibliography Car"/>
    <w:basedOn w:val="Fuentedeprrafopredeter"/>
    <w:link w:val="EndNoteBibliography"/>
    <w:rsid w:val="00083E2E"/>
    <w:rPr>
      <w:rFonts w:ascii="Calibri" w:hAnsi="Calibri" w:cs="Calibri"/>
      <w:noProof/>
      <w:lang w:val="en-US"/>
    </w:rPr>
  </w:style>
  <w:style w:type="paragraph" w:customStyle="1" w:styleId="Default">
    <w:name w:val="Default"/>
    <w:rsid w:val="00B16B93"/>
    <w:pPr>
      <w:autoSpaceDE w:val="0"/>
      <w:autoSpaceDN w:val="0"/>
      <w:adjustRightInd w:val="0"/>
      <w:spacing w:after="0" w:line="240" w:lineRule="auto"/>
    </w:pPr>
    <w:rPr>
      <w:rFonts w:ascii="Times New Roman" w:hAnsi="Times New Roman" w:cs="Times New Roman"/>
      <w:color w:val="000000"/>
      <w:sz w:val="24"/>
      <w:szCs w:val="24"/>
      <w:lang w:val="es-ES"/>
    </w:rPr>
  </w:style>
  <w:style w:type="paragraph" w:styleId="Encabezado">
    <w:name w:val="header"/>
    <w:basedOn w:val="Normal"/>
    <w:link w:val="EncabezadoCar"/>
    <w:uiPriority w:val="99"/>
    <w:unhideWhenUsed/>
    <w:rsid w:val="005F32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32DC"/>
  </w:style>
  <w:style w:type="paragraph" w:styleId="Piedepgina">
    <w:name w:val="footer"/>
    <w:basedOn w:val="Normal"/>
    <w:link w:val="PiedepginaCar"/>
    <w:uiPriority w:val="99"/>
    <w:unhideWhenUsed/>
    <w:rsid w:val="005F32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32DC"/>
  </w:style>
  <w:style w:type="character" w:styleId="Hipervnculovisitado">
    <w:name w:val="FollowedHyperlink"/>
    <w:basedOn w:val="Fuentedeprrafopredeter"/>
    <w:uiPriority w:val="99"/>
    <w:semiHidden/>
    <w:unhideWhenUsed/>
    <w:rsid w:val="00A446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526255">
      <w:bodyDiv w:val="1"/>
      <w:marLeft w:val="0"/>
      <w:marRight w:val="0"/>
      <w:marTop w:val="0"/>
      <w:marBottom w:val="0"/>
      <w:divBdr>
        <w:top w:val="none" w:sz="0" w:space="0" w:color="auto"/>
        <w:left w:val="none" w:sz="0" w:space="0" w:color="auto"/>
        <w:bottom w:val="none" w:sz="0" w:space="0" w:color="auto"/>
        <w:right w:val="none" w:sz="0" w:space="0" w:color="auto"/>
      </w:divBdr>
    </w:div>
    <w:div w:id="484667391">
      <w:bodyDiv w:val="1"/>
      <w:marLeft w:val="0"/>
      <w:marRight w:val="0"/>
      <w:marTop w:val="0"/>
      <w:marBottom w:val="0"/>
      <w:divBdr>
        <w:top w:val="none" w:sz="0" w:space="0" w:color="auto"/>
        <w:left w:val="none" w:sz="0" w:space="0" w:color="auto"/>
        <w:bottom w:val="none" w:sz="0" w:space="0" w:color="auto"/>
        <w:right w:val="none" w:sz="0" w:space="0" w:color="auto"/>
      </w:divBdr>
      <w:divsChild>
        <w:div w:id="1242367954">
          <w:marLeft w:val="0"/>
          <w:marRight w:val="0"/>
          <w:marTop w:val="0"/>
          <w:marBottom w:val="0"/>
          <w:divBdr>
            <w:top w:val="none" w:sz="0" w:space="0" w:color="auto"/>
            <w:left w:val="none" w:sz="0" w:space="0" w:color="auto"/>
            <w:bottom w:val="none" w:sz="0" w:space="0" w:color="auto"/>
            <w:right w:val="none" w:sz="0" w:space="0" w:color="auto"/>
          </w:divBdr>
        </w:div>
      </w:divsChild>
    </w:div>
    <w:div w:id="1257052330">
      <w:bodyDiv w:val="1"/>
      <w:marLeft w:val="0"/>
      <w:marRight w:val="0"/>
      <w:marTop w:val="0"/>
      <w:marBottom w:val="0"/>
      <w:divBdr>
        <w:top w:val="none" w:sz="0" w:space="0" w:color="auto"/>
        <w:left w:val="none" w:sz="0" w:space="0" w:color="auto"/>
        <w:bottom w:val="none" w:sz="0" w:space="0" w:color="auto"/>
        <w:right w:val="none" w:sz="0" w:space="0" w:color="auto"/>
      </w:divBdr>
      <w:divsChild>
        <w:div w:id="1766729316">
          <w:marLeft w:val="0"/>
          <w:marRight w:val="0"/>
          <w:marTop w:val="0"/>
          <w:marBottom w:val="0"/>
          <w:divBdr>
            <w:top w:val="none" w:sz="0" w:space="0" w:color="auto"/>
            <w:left w:val="none" w:sz="0" w:space="0" w:color="auto"/>
            <w:bottom w:val="none" w:sz="0" w:space="0" w:color="auto"/>
            <w:right w:val="none" w:sz="0" w:space="0" w:color="auto"/>
          </w:divBdr>
        </w:div>
        <w:div w:id="1250508972">
          <w:marLeft w:val="0"/>
          <w:marRight w:val="0"/>
          <w:marTop w:val="0"/>
          <w:marBottom w:val="0"/>
          <w:divBdr>
            <w:top w:val="none" w:sz="0" w:space="0" w:color="auto"/>
            <w:left w:val="none" w:sz="0" w:space="0" w:color="auto"/>
            <w:bottom w:val="none" w:sz="0" w:space="0" w:color="auto"/>
            <w:right w:val="none" w:sz="0" w:space="0" w:color="auto"/>
          </w:divBdr>
        </w:div>
        <w:div w:id="375934226">
          <w:marLeft w:val="0"/>
          <w:marRight w:val="0"/>
          <w:marTop w:val="0"/>
          <w:marBottom w:val="0"/>
          <w:divBdr>
            <w:top w:val="none" w:sz="0" w:space="0" w:color="auto"/>
            <w:left w:val="none" w:sz="0" w:space="0" w:color="auto"/>
            <w:bottom w:val="none" w:sz="0" w:space="0" w:color="auto"/>
            <w:right w:val="none" w:sz="0" w:space="0" w:color="auto"/>
          </w:divBdr>
        </w:div>
      </w:divsChild>
    </w:div>
    <w:div w:id="1300837374">
      <w:bodyDiv w:val="1"/>
      <w:marLeft w:val="0"/>
      <w:marRight w:val="0"/>
      <w:marTop w:val="0"/>
      <w:marBottom w:val="0"/>
      <w:divBdr>
        <w:top w:val="none" w:sz="0" w:space="0" w:color="auto"/>
        <w:left w:val="none" w:sz="0" w:space="0" w:color="auto"/>
        <w:bottom w:val="none" w:sz="0" w:space="0" w:color="auto"/>
        <w:right w:val="none" w:sz="0" w:space="0" w:color="auto"/>
      </w:divBdr>
    </w:div>
    <w:div w:id="1320696422">
      <w:bodyDiv w:val="1"/>
      <w:marLeft w:val="0"/>
      <w:marRight w:val="0"/>
      <w:marTop w:val="0"/>
      <w:marBottom w:val="0"/>
      <w:divBdr>
        <w:top w:val="none" w:sz="0" w:space="0" w:color="auto"/>
        <w:left w:val="none" w:sz="0" w:space="0" w:color="auto"/>
        <w:bottom w:val="none" w:sz="0" w:space="0" w:color="auto"/>
        <w:right w:val="none" w:sz="0" w:space="0" w:color="auto"/>
      </w:divBdr>
    </w:div>
    <w:div w:id="141631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DFC62-C31D-4B6B-9CA8-EE12FC386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25</Pages>
  <Words>11356</Words>
  <Characters>62463</Characters>
  <Application>Microsoft Office Word</Application>
  <DocSecurity>0</DocSecurity>
  <Lines>520</Lines>
  <Paragraphs>147</Paragraphs>
  <ScaleCrop>false</ScaleCrop>
  <HeadingPairs>
    <vt:vector size="6" baseType="variant">
      <vt:variant>
        <vt:lpstr>Title</vt:lpstr>
      </vt:variant>
      <vt:variant>
        <vt:i4>1</vt:i4>
      </vt:variant>
      <vt:variant>
        <vt:lpstr>Titolo</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73672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EDUARDO FERNANDEZ PASCUAL</cp:lastModifiedBy>
  <cp:revision>45</cp:revision>
  <dcterms:created xsi:type="dcterms:W3CDTF">2024-06-17T16:55:00Z</dcterms:created>
  <dcterms:modified xsi:type="dcterms:W3CDTF">2024-06-18T07:01:00Z</dcterms:modified>
</cp:coreProperties>
</file>