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4840" w14:textId="77777777" w:rsidR="00FC64B0" w:rsidRDefault="00E63B46">
      <w:pPr>
        <w:pStyle w:val="Ttulo"/>
      </w:pPr>
      <w:r>
        <w:t>Delayed seed germination to cope with environmental stress and disturbance</w:t>
      </w:r>
    </w:p>
    <w:p w14:paraId="553C4841" w14:textId="77777777" w:rsidR="00FC64B0" w:rsidRDefault="00E63B46">
      <w:pPr>
        <w:pStyle w:val="FirstParagraph"/>
      </w:pPr>
      <w:r>
        <w:t>Eduardo Fernández-Pascual</w:t>
      </w:r>
      <w:r>
        <w:rPr>
          <w:vertAlign w:val="superscript"/>
        </w:rPr>
        <w:t>1,a</w:t>
      </w:r>
      <w:r>
        <w:t xml:space="preserve"> (</w:t>
      </w:r>
      <w:hyperlink r:id="rId7">
        <w:r>
          <w:rPr>
            <w:rStyle w:val="Hipervnculo"/>
          </w:rPr>
          <w:t>https://orcid.org/0000-0002-4743-9577</w:t>
        </w:r>
      </w:hyperlink>
      <w:r>
        <w:t>); Angelino Carta</w:t>
      </w:r>
      <w:r>
        <w:rPr>
          <w:vertAlign w:val="superscript"/>
        </w:rPr>
        <w:t>2,3</w:t>
      </w:r>
      <w:r>
        <w:t xml:space="preserve"> (</w:t>
      </w:r>
      <w:hyperlink r:id="rId8">
        <w:r>
          <w:rPr>
            <w:rStyle w:val="Hipervnculo"/>
          </w:rPr>
          <w:t>https://orcid.org/0000-0001-8437-818X</w:t>
        </w:r>
      </w:hyperlink>
      <w:r>
        <w:t>); Sergey Rosbakh</w:t>
      </w:r>
      <w:r>
        <w:rPr>
          <w:vertAlign w:val="superscript"/>
        </w:rPr>
        <w:t>4</w:t>
      </w:r>
      <w:r>
        <w:t xml:space="preserve"> (</w:t>
      </w:r>
      <w:hyperlink r:id="rId9">
        <w:r>
          <w:rPr>
            <w:rStyle w:val="Hipervnculo"/>
          </w:rPr>
          <w:t>https://orcid.org/0000-0002-4599-6943</w:t>
        </w:r>
      </w:hyperlink>
      <w:r>
        <w:t>); Borja Jiménez-Alfaro</w:t>
      </w:r>
      <w:r>
        <w:rPr>
          <w:vertAlign w:val="superscript"/>
        </w:rPr>
        <w:t>1</w:t>
      </w:r>
      <w:r>
        <w:t xml:space="preserve"> (</w:t>
      </w:r>
      <w:hyperlink r:id="rId10">
        <w:r>
          <w:rPr>
            <w:rStyle w:val="Hipervnculo"/>
          </w:rPr>
          <w:t>https://orcid.org/0000-0001-6601-9597</w:t>
        </w:r>
      </w:hyperlink>
      <w:r>
        <w:t>); Diana María Cruz-Tejada</w:t>
      </w:r>
      <w:r>
        <w:rPr>
          <w:vertAlign w:val="superscript"/>
        </w:rPr>
        <w:t>2</w:t>
      </w:r>
      <w:r>
        <w:t xml:space="preserve"> (</w:t>
      </w:r>
      <w:hyperlink r:id="rId11">
        <w:r>
          <w:rPr>
            <w:rStyle w:val="Hipervnculo"/>
          </w:rPr>
          <w:t>https://orcid.org/0000-0003-3220-1619</w:t>
        </w:r>
      </w:hyperlink>
      <w:r>
        <w:t>); Markus Wagner</w:t>
      </w:r>
      <w:r>
        <w:rPr>
          <w:vertAlign w:val="superscript"/>
        </w:rPr>
        <w:t>5</w:t>
      </w:r>
      <w:r>
        <w:t xml:space="preserve"> (</w:t>
      </w:r>
      <w:hyperlink r:id="rId12">
        <w:r>
          <w:rPr>
            <w:rStyle w:val="Hipervnculo"/>
          </w:rPr>
          <w:t>https://orcid.org/0000-0002-2263-304X</w:t>
        </w:r>
      </w:hyperlink>
      <w:r>
        <w:t>); Lorenzo Pinzani</w:t>
      </w:r>
      <w:r>
        <w:rPr>
          <w:vertAlign w:val="superscript"/>
        </w:rPr>
        <w:t>6</w:t>
      </w:r>
      <w:r>
        <w:t xml:space="preserve"> (</w:t>
      </w:r>
      <w:hyperlink r:id="rId13">
        <w:r>
          <w:rPr>
            <w:rStyle w:val="Hipervnculo"/>
          </w:rPr>
          <w:t>https://orcid.org/0000-0002-7395-7925</w:t>
        </w:r>
      </w:hyperlink>
      <w:r>
        <w:t>); Katalin Lukács</w:t>
      </w:r>
      <w:r>
        <w:rPr>
          <w:vertAlign w:val="superscript"/>
        </w:rPr>
        <w:t>7</w:t>
      </w:r>
      <w:r>
        <w:t>; Shyam S. Phartyal</w:t>
      </w:r>
      <w:r>
        <w:rPr>
          <w:vertAlign w:val="superscript"/>
        </w:rPr>
        <w:t>8</w:t>
      </w:r>
      <w:r>
        <w:t xml:space="preserve"> (</w:t>
      </w:r>
      <w:hyperlink r:id="rId14">
        <w:r>
          <w:rPr>
            <w:rStyle w:val="Hipervnculo"/>
          </w:rPr>
          <w:t>https://orcid.org/0000-0003-3266-6619</w:t>
        </w:r>
      </w:hyperlink>
      <w:r>
        <w:t>)</w:t>
      </w:r>
    </w:p>
    <w:p w14:paraId="553C4842" w14:textId="77777777" w:rsidR="00FC64B0" w:rsidRDefault="00E63B46">
      <w:pPr>
        <w:pStyle w:val="Textoindependiente"/>
      </w:pPr>
      <w:r>
        <w:rPr>
          <w:vertAlign w:val="superscript"/>
        </w:rPr>
        <w:t>1</w:t>
      </w:r>
      <w:r>
        <w:t xml:space="preserve"> Biodiversity Research Institute (IMIB), University of Oviedo - CSIC - Principality of Asturias, Mieres, Spain; </w:t>
      </w:r>
      <w:r>
        <w:rPr>
          <w:vertAlign w:val="superscript"/>
        </w:rPr>
        <w:t>2</w:t>
      </w:r>
      <w:r>
        <w:t xml:space="preserve"> Department of Biology, Botany Unit, University of Pisa, Pisa, Italy; </w:t>
      </w:r>
      <w:r>
        <w:rPr>
          <w:vertAlign w:val="superscript"/>
        </w:rPr>
        <w:t>3</w:t>
      </w:r>
      <w:r>
        <w:t xml:space="preserve"> CIRSEC – Centre for Climate Change Impact, University of Pisa, Pisa, Italy; </w:t>
      </w:r>
      <w:r>
        <w:rPr>
          <w:vertAlign w:val="superscript"/>
        </w:rPr>
        <w:t>4</w:t>
      </w:r>
      <w:r>
        <w:t xml:space="preserve"> Department of Plant and Environmental Sciences, University of Copenhagen, Copenhagen, Denmark; </w:t>
      </w:r>
      <w:r>
        <w:rPr>
          <w:vertAlign w:val="superscript"/>
        </w:rPr>
        <w:t>5</w:t>
      </w:r>
      <w:r>
        <w:t xml:space="preserve"> UK Centre for Ecology &amp; Hydrology, Wallingford, United Kingdom; </w:t>
      </w:r>
      <w:r>
        <w:rPr>
          <w:vertAlign w:val="superscript"/>
        </w:rPr>
        <w:t>6</w:t>
      </w:r>
      <w:r>
        <w:t xml:space="preserve"> Department of Science, University of Roma Tre, Rome, Italy; </w:t>
      </w:r>
      <w:r>
        <w:rPr>
          <w:vertAlign w:val="superscript"/>
        </w:rPr>
        <w:t>7</w:t>
      </w:r>
      <w:r>
        <w:t xml:space="preserve"> ‘Lendület’ Seed Ecology </w:t>
      </w:r>
      <w:r>
        <w:t xml:space="preserve">Research Group, Institute of Ecology and Botany, HUN-REN Centre for Ecological Research, Vácrátót, Hungary; </w:t>
      </w:r>
      <w:r>
        <w:rPr>
          <w:vertAlign w:val="superscript"/>
        </w:rPr>
        <w:t>8</w:t>
      </w:r>
      <w:r>
        <w:t xml:space="preserve"> School of Ecology and Environment Studies, Nalanda University, Rajgir, India</w:t>
      </w:r>
    </w:p>
    <w:p w14:paraId="553C4843" w14:textId="77777777" w:rsidR="00FC64B0" w:rsidRDefault="00E63B46">
      <w:pPr>
        <w:pStyle w:val="Textoindependiente"/>
      </w:pPr>
      <w:r>
        <w:rPr>
          <w:vertAlign w:val="superscript"/>
        </w:rPr>
        <w:lastRenderedPageBreak/>
        <w:t>a</w:t>
      </w:r>
      <w:r>
        <w:t xml:space="preserve"> Correspondence: Eduardo Fernández-Pascual, Instituto Mixto de Investigación en Biodiversidad, Campus de Mieres, Edificio de Investigación, 5ª planta, c/ Gonzalo Gutiérrez Quirós s/n, E-33600 Mieres, Spain. Email: </w:t>
      </w:r>
      <w:hyperlink r:id="rId15">
        <w:r>
          <w:rPr>
            <w:rStyle w:val="Hipervnculo"/>
          </w:rPr>
          <w:t>fernandezpeduardo@uniovi.es</w:t>
        </w:r>
      </w:hyperlink>
      <w:r>
        <w:t>. Telephone: +34 985 10 47 81.</w:t>
      </w:r>
    </w:p>
    <w:p w14:paraId="553C4844" w14:textId="77777777" w:rsidR="00FC64B0" w:rsidRDefault="00E63B46">
      <w:pPr>
        <w:pStyle w:val="Ttulo1"/>
      </w:pPr>
      <w:bookmarkStart w:id="0" w:name="statement-of-authorship"/>
      <w:r>
        <w:t>Statement of authorship</w:t>
      </w:r>
    </w:p>
    <w:p w14:paraId="553C4845" w14:textId="77777777" w:rsidR="00FC64B0" w:rsidRDefault="00E63B46">
      <w:pPr>
        <w:pStyle w:val="FirstParagraph"/>
      </w:pPr>
      <w:r>
        <w:t>Eduardo Fernández-Pascual: Conceptualization; Methodology; Investigation; Data Curation; Formal Analysis; Visualization; Writing – Original Draft Preparation; Writing – Review &amp; Editing. Angelino Carta: Conceptualization; Methodology; Investigation; Data Curation; Writing – Review &amp; Editing. Sergey Rosbakh: Conceptualization; Investigation; Writing – Review &amp; Editing. Borja Jiménez-Alfaro: Conceptualization; Writing – Review &amp; Editing. Diana María Cruz-Tejada: Investigation; Writing – Review &amp; Editing. Mark</w:t>
      </w:r>
      <w:r>
        <w:t>us Wagner: Investigation; Writing – Review &amp; Editing. Lorenzo Pinzani: Investigation; Writing – Review &amp; Editing. Katalin Lukács: Investigation; Writing – Review &amp; Editing. Shyam S. Phartyal: Investigation; Writing – Review &amp; Editing.</w:t>
      </w:r>
    </w:p>
    <w:p w14:paraId="553C4846" w14:textId="77777777" w:rsidR="00FC64B0" w:rsidRDefault="00E63B46">
      <w:pPr>
        <w:pStyle w:val="Ttulo1"/>
      </w:pPr>
      <w:bookmarkStart w:id="1" w:name="acknowledgements"/>
      <w:bookmarkEnd w:id="0"/>
      <w:r>
        <w:t>Acknowledgements</w:t>
      </w:r>
    </w:p>
    <w:p w14:paraId="553C4847" w14:textId="77777777" w:rsidR="00FC64B0" w:rsidRDefault="00E63B46">
      <w:pPr>
        <w:pStyle w:val="FirstParagraph"/>
      </w:pPr>
      <w:r>
        <w:t>Seed germination data was provided by the SeedArc database (</w:t>
      </w:r>
      <w:hyperlink r:id="rId16">
        <w:r>
          <w:rPr>
            <w:rStyle w:val="Hipervnculo"/>
          </w:rPr>
          <w:t>https://doi.org/10.1111/nph.19143</w:t>
        </w:r>
      </w:hyperlink>
      <w:r>
        <w:t xml:space="preserve">). This research was supported by the grant “Laboratorio de Vegetación y Biodiversidad” (IDE/2024/000720, Principality of </w:t>
      </w:r>
      <w:r>
        <w:lastRenderedPageBreak/>
        <w:t>Asturias-Sekuens-EU-FEDER). Sergey Rosbakh appreciates the financial support provided by the NovoNordisk Foundation (Starting grant NNF22OC0078703).</w:t>
      </w:r>
    </w:p>
    <w:p w14:paraId="553C4848" w14:textId="77777777" w:rsidR="00FC64B0" w:rsidRDefault="00E63B46">
      <w:pPr>
        <w:pStyle w:val="Ttulo1"/>
      </w:pPr>
      <w:bookmarkStart w:id="2" w:name="data-accessibility-statement"/>
      <w:bookmarkEnd w:id="1"/>
      <w:r>
        <w:t>Data accessibility statement</w:t>
      </w:r>
    </w:p>
    <w:p w14:paraId="553C4849" w14:textId="77777777" w:rsidR="00FC64B0" w:rsidRDefault="00E63B46">
      <w:pPr>
        <w:pStyle w:val="FirstParagraph"/>
      </w:pPr>
      <w:r>
        <w:t>Original datasets, R code for analysis and Rmarkdown code for creation of the manuscript are available at Zenodo (</w:t>
      </w:r>
      <w:hyperlink r:id="rId17">
        <w:r>
          <w:rPr>
            <w:rStyle w:val="Hipervnculo"/>
          </w:rPr>
          <w:t>https://doi.org/10.5281/zenodo.14849555</w:t>
        </w:r>
      </w:hyperlink>
      <w:r>
        <w:t>).</w:t>
      </w:r>
    </w:p>
    <w:p w14:paraId="553C484A" w14:textId="77777777" w:rsidR="00FC64B0" w:rsidRDefault="00E63B46">
      <w:pPr>
        <w:pStyle w:val="Ttulo1"/>
      </w:pPr>
      <w:bookmarkStart w:id="3" w:name="conflict-of-interest-statement"/>
      <w:bookmarkEnd w:id="2"/>
      <w:r>
        <w:t>Conflict of interest statement</w:t>
      </w:r>
    </w:p>
    <w:p w14:paraId="553C484B" w14:textId="77777777" w:rsidR="00FC64B0" w:rsidRDefault="00E63B46">
      <w:pPr>
        <w:pStyle w:val="FirstParagraph"/>
      </w:pPr>
      <w:r>
        <w:t>None declared.</w:t>
      </w:r>
    </w:p>
    <w:bookmarkEnd w:id="3"/>
    <w:sectPr w:rsidR="00FC64B0" w:rsidSect="003F4869">
      <w:footerReference w:type="default" r:id="rId18"/>
      <w:pgSz w:w="12240" w:h="15840"/>
      <w:pgMar w:top="1701" w:right="1701" w:bottom="1701" w:left="1701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C4852" w14:textId="77777777" w:rsidR="00E63B46" w:rsidRDefault="00E63B46">
      <w:pPr>
        <w:spacing w:before="0" w:after="0" w:line="240" w:lineRule="auto"/>
      </w:pPr>
      <w:r>
        <w:separator/>
      </w:r>
    </w:p>
  </w:endnote>
  <w:endnote w:type="continuationSeparator" w:id="0">
    <w:p w14:paraId="553C4854" w14:textId="77777777" w:rsidR="00E63B46" w:rsidRDefault="00E63B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1898836"/>
      <w:docPartObj>
        <w:docPartGallery w:val="Page Numbers (Bottom of Page)"/>
        <w:docPartUnique/>
      </w:docPartObj>
    </w:sdtPr>
    <w:sdtEndPr/>
    <w:sdtContent>
      <w:p w14:paraId="553C484E" w14:textId="77777777" w:rsidR="00E63B46" w:rsidRDefault="00E63B4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53C484F" w14:textId="77777777" w:rsidR="00E63B46" w:rsidRDefault="00E63B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484C" w14:textId="77777777" w:rsidR="00FC64B0" w:rsidRDefault="00E63B46">
      <w:r>
        <w:separator/>
      </w:r>
    </w:p>
  </w:footnote>
  <w:footnote w:type="continuationSeparator" w:id="0">
    <w:p w14:paraId="553C484D" w14:textId="77777777" w:rsidR="00FC64B0" w:rsidRDefault="00E63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E46AA6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00A990"/>
    <w:multiLevelType w:val="multilevel"/>
    <w:tmpl w:val="43DEFE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2C1AE401"/>
    <w:multiLevelType w:val="multilevel"/>
    <w:tmpl w:val="F81625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28807865">
    <w:abstractNumId w:val="2"/>
  </w:num>
  <w:num w:numId="2" w16cid:durableId="1537352192">
    <w:abstractNumId w:val="0"/>
  </w:num>
  <w:num w:numId="3" w16cid:durableId="1522746871">
    <w:abstractNumId w:val="2"/>
  </w:num>
  <w:num w:numId="4" w16cid:durableId="1502506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B0"/>
    <w:rsid w:val="00CA6A6C"/>
    <w:rsid w:val="00E63B46"/>
    <w:rsid w:val="00FC64B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4840"/>
  <w15:docId w15:val="{3FED7A26-9B32-4D2E-9984-BECE0145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6D5F"/>
    <w:pPr>
      <w:spacing w:before="180" w:after="180" w:line="480" w:lineRule="auto"/>
      <w:jc w:val="both"/>
    </w:pPr>
    <w:rPr>
      <w:rFonts w:ascii="Aptos" w:hAnsi="Aptos"/>
    </w:rPr>
  </w:style>
  <w:style w:type="paragraph" w:styleId="Ttulo1">
    <w:name w:val="heading 1"/>
    <w:basedOn w:val="Normal"/>
    <w:next w:val="Textoindependiente"/>
    <w:uiPriority w:val="9"/>
    <w:qFormat/>
    <w:rsid w:val="003F4869"/>
    <w:pPr>
      <w:keepNext/>
      <w:keepLines/>
      <w:spacing w:before="480" w:after="0"/>
      <w:outlineLvl w:val="0"/>
    </w:pPr>
    <w:rPr>
      <w:rFonts w:eastAsiaTheme="majorEastAsia" w:cstheme="majorBidi"/>
      <w:b/>
      <w:bCs/>
    </w:rPr>
  </w:style>
  <w:style w:type="paragraph" w:styleId="Ttulo2">
    <w:name w:val="heading 2"/>
    <w:basedOn w:val="Textoindependiente"/>
    <w:next w:val="Textoindependiente"/>
    <w:uiPriority w:val="9"/>
    <w:unhideWhenUsed/>
    <w:qFormat/>
    <w:rsid w:val="003F4869"/>
    <w:pPr>
      <w:outlineLvl w:val="1"/>
    </w:pPr>
    <w:rPr>
      <w:i/>
      <w:iCs/>
    </w:rPr>
  </w:style>
  <w:style w:type="paragraph" w:styleId="Ttulo3">
    <w:name w:val="heading 3"/>
    <w:basedOn w:val="Ttulo2"/>
    <w:next w:val="Textoindependiente"/>
    <w:uiPriority w:val="9"/>
    <w:unhideWhenUsed/>
    <w:qFormat/>
    <w:rsid w:val="00184D92"/>
    <w:pPr>
      <w:outlineLvl w:val="2"/>
    </w:pPr>
    <w:rPr>
      <w:i w:val="0"/>
      <w:iCs w:val="0"/>
      <w:u w:val="single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735F0A"/>
  </w:style>
  <w:style w:type="paragraph" w:customStyle="1" w:styleId="FirstParagraph">
    <w:name w:val="First Paragraph"/>
    <w:basedOn w:val="Textoindependiente"/>
    <w:next w:val="Textoindependiente"/>
    <w:qFormat/>
    <w:rsid w:val="00735F0A"/>
  </w:style>
  <w:style w:type="paragraph" w:customStyle="1" w:styleId="Compact">
    <w:name w:val="Compact"/>
    <w:basedOn w:val="Textoindependiente"/>
    <w:qFormat/>
    <w:rsid w:val="00A36E5A"/>
    <w:pPr>
      <w:spacing w:before="0" w:after="120" w:line="240" w:lineRule="auto"/>
      <w:jc w:val="left"/>
    </w:pPr>
    <w:rPr>
      <w:rFonts w:cs="Times New Roman"/>
    </w:rPr>
  </w:style>
  <w:style w:type="paragraph" w:styleId="Ttulo">
    <w:name w:val="Title"/>
    <w:basedOn w:val="Normal"/>
    <w:next w:val="Textoindependiente"/>
    <w:qFormat/>
    <w:rsid w:val="003F4869"/>
    <w:pPr>
      <w:keepNext/>
      <w:keepLines/>
      <w:spacing w:before="480" w:after="240"/>
    </w:pPr>
    <w:rPr>
      <w:rFonts w:eastAsiaTheme="majorEastAsia" w:cstheme="majorBidi"/>
      <w:b/>
      <w:bCs/>
      <w:sz w:val="28"/>
      <w:szCs w:val="28"/>
    </w:rPr>
  </w:style>
  <w:style w:type="paragraph" w:styleId="Subttulo">
    <w:name w:val="Subtitle"/>
    <w:basedOn w:val="Ttulo"/>
    <w:next w:val="Textoindependiente"/>
    <w:qFormat/>
    <w:rsid w:val="008465FF"/>
    <w:pPr>
      <w:spacing w:before="240"/>
    </w:pPr>
    <w:rPr>
      <w:b w:val="0"/>
      <w:bCs w:val="0"/>
      <w:sz w:val="24"/>
      <w:szCs w:val="24"/>
    </w:rPr>
  </w:style>
  <w:style w:type="paragraph" w:customStyle="1" w:styleId="Author">
    <w:name w:val="Author"/>
    <w:next w:val="Textoindependiente"/>
    <w:qFormat/>
    <w:rsid w:val="00261F24"/>
    <w:pPr>
      <w:keepNext/>
      <w:keepLines/>
      <w:jc w:val="center"/>
    </w:pPr>
    <w:rPr>
      <w:rFonts w:ascii="Arial" w:hAnsi="Arial"/>
    </w:rPr>
  </w:style>
  <w:style w:type="paragraph" w:styleId="Fecha">
    <w:name w:val="Date"/>
    <w:next w:val="Textoindependiente"/>
    <w:qFormat/>
    <w:rsid w:val="00261F24"/>
    <w:pPr>
      <w:keepNext/>
      <w:keepLines/>
      <w:jc w:val="center"/>
    </w:pPr>
    <w:rPr>
      <w:rFonts w:ascii="Arial" w:hAnsi="Arial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920D72"/>
    <w:pPr>
      <w:ind w:left="284" w:hanging="284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before="0"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Nmerodelnea">
    <w:name w:val="line number"/>
    <w:basedOn w:val="Fuentedeprrafopredeter"/>
    <w:semiHidden/>
    <w:unhideWhenUsed/>
    <w:rsid w:val="00920D72"/>
  </w:style>
  <w:style w:type="paragraph" w:styleId="Encabezado">
    <w:name w:val="header"/>
    <w:basedOn w:val="Normal"/>
    <w:link w:val="EncabezadoCar"/>
    <w:unhideWhenUsed/>
    <w:rsid w:val="00920D7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20D72"/>
  </w:style>
  <w:style w:type="paragraph" w:styleId="Piedepgina">
    <w:name w:val="footer"/>
    <w:basedOn w:val="Normal"/>
    <w:link w:val="PiedepginaCar"/>
    <w:uiPriority w:val="99"/>
    <w:unhideWhenUsed/>
    <w:rsid w:val="00920D7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0D72"/>
  </w:style>
  <w:style w:type="character" w:customStyle="1" w:styleId="hgkelc">
    <w:name w:val="hgkelc"/>
    <w:basedOn w:val="Fuentedeprrafopredeter"/>
    <w:rsid w:val="007373AB"/>
  </w:style>
  <w:style w:type="character" w:styleId="Mencinsinresolver">
    <w:name w:val="Unresolved Mention"/>
    <w:basedOn w:val="Fuentedeprrafopredeter"/>
    <w:uiPriority w:val="99"/>
    <w:semiHidden/>
    <w:unhideWhenUsed/>
    <w:rsid w:val="001E24E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1E24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8437-818X" TargetMode="External"/><Relationship Id="rId13" Type="http://schemas.openxmlformats.org/officeDocument/2006/relationships/hyperlink" Target="https://orcid.org/0000-0002-7395-7925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rcid.org/0000-0002-4743-9577" TargetMode="External"/><Relationship Id="rId12" Type="http://schemas.openxmlformats.org/officeDocument/2006/relationships/hyperlink" Target="https://orcid.org/0000-0002-2263-304X" TargetMode="External"/><Relationship Id="rId17" Type="http://schemas.openxmlformats.org/officeDocument/2006/relationships/hyperlink" Target="https://doi.org/10.5281/zenodo.1484955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11/nph.19143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rcid.org/0000-0003-3220-1619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fernandezpeduardo@uniovi.es" TargetMode="External"/><Relationship Id="rId10" Type="http://schemas.openxmlformats.org/officeDocument/2006/relationships/hyperlink" Target="https://orcid.org/0000-0001-6601-9597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2-4599-6943" TargetMode="External"/><Relationship Id="rId14" Type="http://schemas.openxmlformats.org/officeDocument/2006/relationships/hyperlink" Target="https://orcid.org/0000-0003-3266-66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Mire microclimate: groundwater buffers temperature in waterlogged versus dry soils</vt:lpstr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Delayed seed germination to cope with environmental stress and disturbance</dc:title>
  <dc:creator>EDUARDO FERNANDEZ PASCUAL</dc:creator>
  <cp:keywords/>
  <cp:lastModifiedBy>EDUARDO FERNANDEZ PASCUAL</cp:lastModifiedBy>
  <cp:revision>2</cp:revision>
  <dcterms:created xsi:type="dcterms:W3CDTF">2025-04-08T07:17:00Z</dcterms:created>
  <dcterms:modified xsi:type="dcterms:W3CDTF">2025-04-08T07:17:00Z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graphy">
    <vt:lpwstr>refs.bib</vt:lpwstr>
  </property>
  <property fmtid="{D5CDD505-2E9C-101B-9397-08002B2CF9AE}" pid="4" name="csl">
    <vt:lpwstr>journal-of-ecology.csl</vt:lpwstr>
  </property>
  <property fmtid="{D5CDD505-2E9C-101B-9397-08002B2CF9AE}" pid="5" name="link-citations">
    <vt:lpwstr>True</vt:lpwstr>
  </property>
  <property fmtid="{D5CDD505-2E9C-101B-9397-08002B2CF9AE}" pid="6" name="output">
    <vt:lpwstr/>
  </property>
</Properties>
</file>