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EBB4" w14:textId="4836CEF5" w:rsidR="003E1512" w:rsidRPr="00735F0A" w:rsidRDefault="007373AB" w:rsidP="00735F0A">
      <w:pPr>
        <w:pStyle w:val="Ttulo"/>
      </w:pPr>
      <w:r w:rsidRPr="00735F0A">
        <w:t>This is the template</w:t>
      </w:r>
    </w:p>
    <w:p w14:paraId="3A3ECABF" w14:textId="44084DD6" w:rsidR="003E1512" w:rsidRDefault="00975995" w:rsidP="00735F0A">
      <w:pPr>
        <w:pStyle w:val="Subttulo"/>
      </w:pPr>
      <w:r w:rsidRPr="008465FF">
        <w:t xml:space="preserve">Short title: </w:t>
      </w:r>
      <w:r w:rsidR="007373AB">
        <w:t>Template</w:t>
      </w:r>
    </w:p>
    <w:p w14:paraId="15F4DE9A" w14:textId="3656C2C9" w:rsidR="003E1512" w:rsidRPr="00735F0A" w:rsidRDefault="007373AB" w:rsidP="00735F0A">
      <w:pPr>
        <w:pStyle w:val="Ttulo1"/>
      </w:pPr>
      <w:r w:rsidRPr="00735F0A">
        <w:t>Title 1</w:t>
      </w:r>
    </w:p>
    <w:p w14:paraId="397B6CB7" w14:textId="5B300DE3" w:rsidR="007373AB" w:rsidRDefault="007373AB" w:rsidP="00735F0A">
      <w:pPr>
        <w:pStyle w:val="Ttulo2"/>
      </w:pPr>
      <w:r w:rsidRPr="007373AB">
        <w:t>Title 2</w:t>
      </w:r>
    </w:p>
    <w:p w14:paraId="5D919CB2" w14:textId="758BB500" w:rsidR="00184D92" w:rsidRPr="00184D92" w:rsidRDefault="00184D92" w:rsidP="00184D92">
      <w:pPr>
        <w:pStyle w:val="Ttulo3"/>
      </w:pPr>
      <w:r w:rsidRPr="00184D92">
        <w:t>Title 2</w:t>
      </w:r>
    </w:p>
    <w:p w14:paraId="6E0C6BEC" w14:textId="0077F57D" w:rsidR="003E1512" w:rsidRPr="00735F0A" w:rsidRDefault="007373AB" w:rsidP="00735F0A">
      <w:pPr>
        <w:pStyle w:val="FirstParagraph"/>
      </w:pPr>
      <w:r w:rsidRPr="00735F0A">
        <w:t>This is a first paragraph text</w:t>
      </w:r>
      <w:r w:rsidR="001E24E8" w:rsidRPr="00735F0A">
        <w:t>:</w:t>
      </w:r>
      <w:r w:rsidRPr="00735F0A">
        <w:t xml:space="preserve"> </w:t>
      </w:r>
      <w:r w:rsidR="001E24E8" w:rsidRPr="00735F0A">
        <w:t>“</w:t>
      </w:r>
      <w:r w:rsidRPr="00735F0A">
        <w:t xml:space="preserve">There was </w:t>
      </w:r>
      <w:proofErr w:type="spellStart"/>
      <w:r w:rsidRPr="00735F0A">
        <w:t>Eru</w:t>
      </w:r>
      <w:proofErr w:type="spellEnd"/>
      <w:r w:rsidRPr="00735F0A">
        <w:t xml:space="preserve">, the One, who in Arda is called </w:t>
      </w:r>
      <w:proofErr w:type="spellStart"/>
      <w:r w:rsidRPr="00735F0A">
        <w:t>Ilúvatar</w:t>
      </w:r>
      <w:proofErr w:type="spellEnd"/>
      <w:r w:rsidRPr="00735F0A">
        <w:t>; and he made first the Ainur, the Holy Ones, that were the offspring of his thought, and they were with him before aught else was made. And he spoke to them, propounding to them themes of music; and they sang before him, and he was glad</w:t>
      </w:r>
      <w:r w:rsidR="001E24E8" w:rsidRPr="00735F0A">
        <w:t>”</w:t>
      </w:r>
      <w:r w:rsidRPr="00735F0A">
        <w:t xml:space="preserve">  (Tolkien </w:t>
      </w:r>
      <w:hyperlink w:anchor="ref-RN3586">
        <w:r w:rsidRPr="00735F0A">
          <w:t>1977</w:t>
        </w:r>
      </w:hyperlink>
      <w:r w:rsidRPr="00735F0A">
        <w:t>)</w:t>
      </w:r>
      <w:r w:rsidR="00975995" w:rsidRPr="00735F0A">
        <w:t>.</w:t>
      </w:r>
      <w:r w:rsidRPr="00735F0A">
        <w:t xml:space="preserve"> </w:t>
      </w:r>
    </w:p>
    <w:p w14:paraId="6D951C7E" w14:textId="319F20CD" w:rsidR="003E1512" w:rsidRPr="00735F0A" w:rsidRDefault="007373AB" w:rsidP="00735F0A">
      <w:pPr>
        <w:pStyle w:val="Textoindependiente"/>
      </w:pPr>
      <w:r w:rsidRPr="00735F0A">
        <w:t>And this is one of the subsequent paragraphs</w:t>
      </w:r>
      <w:r w:rsidR="00975995" w:rsidRPr="00735F0A">
        <w:t>.</w:t>
      </w:r>
      <w:r w:rsidRPr="00735F0A">
        <w:t xml:space="preserve"> </w:t>
      </w:r>
      <w:r w:rsidR="001E24E8" w:rsidRPr="00735F0A">
        <w:t>Subsequent paragraphs may, or may not, have a different formatting</w:t>
      </w:r>
      <w:r w:rsidRPr="00735F0A">
        <w:t>.</w:t>
      </w:r>
    </w:p>
    <w:p w14:paraId="589548E8" w14:textId="77777777" w:rsidR="003E1512" w:rsidRDefault="00975995" w:rsidP="00735F0A">
      <w:pPr>
        <w:pStyle w:val="Ttulo1"/>
      </w:pPr>
      <w:bookmarkStart w:id="0" w:name="tables"/>
      <w:r>
        <w:t>Tables</w:t>
      </w:r>
      <w:bookmarkEnd w:id="0"/>
    </w:p>
    <w:p w14:paraId="721AC059" w14:textId="697B4F35" w:rsidR="003E1512" w:rsidRDefault="007373AB">
      <w:pPr>
        <w:pStyle w:val="TableCaption"/>
      </w:pPr>
      <w:r>
        <w:t>A table caption</w:t>
      </w:r>
      <w:r w:rsidR="00975995">
        <w:t>.</w:t>
      </w:r>
    </w:p>
    <w:tbl>
      <w:tblPr>
        <w:tblW w:w="0" w:type="auto"/>
        <w:jc w:val="center"/>
        <w:tblLook w:val="04A0" w:firstRow="1" w:lastRow="0" w:firstColumn="1" w:lastColumn="0" w:noHBand="0" w:noVBand="1"/>
      </w:tblPr>
      <w:tblGrid>
        <w:gridCol w:w="1740"/>
        <w:gridCol w:w="1294"/>
        <w:gridCol w:w="1416"/>
        <w:gridCol w:w="1350"/>
        <w:gridCol w:w="1521"/>
      </w:tblGrid>
      <w:tr w:rsidR="001E24E8" w14:paraId="34753EDA" w14:textId="77777777" w:rsidTr="001E24E8">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520EE5" w14:textId="77777777" w:rsidR="001E24E8" w:rsidRDefault="001E24E8">
            <w:pPr>
              <w:spacing w:before="40" w:after="40"/>
              <w:ind w:left="100" w:right="100"/>
              <w:jc w:val="left"/>
            </w:pPr>
            <w:r>
              <w:rPr>
                <w:rFonts w:eastAsia="Arial" w:cs="Arial"/>
                <w:color w:val="111111"/>
                <w:sz w:val="22"/>
                <w:szCs w:val="22"/>
              </w:rPr>
              <w:t>Site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1224B4" w14:textId="77777777" w:rsidR="001E24E8" w:rsidRDefault="001E24E8">
            <w:pPr>
              <w:spacing w:before="40" w:after="40"/>
              <w:ind w:left="100" w:right="100"/>
              <w:jc w:val="left"/>
            </w:pPr>
            <w:r>
              <w:rPr>
                <w:rFonts w:eastAsia="Arial" w:cs="Arial"/>
                <w:color w:val="111111"/>
                <w:sz w:val="22"/>
                <w:szCs w:val="22"/>
              </w:rPr>
              <w:t>Habitat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71277" w14:textId="77777777" w:rsidR="001E24E8" w:rsidRDefault="001E24E8">
            <w:pPr>
              <w:spacing w:before="40" w:after="40"/>
              <w:ind w:left="100" w:right="100"/>
              <w:jc w:val="right"/>
            </w:pPr>
            <w:r>
              <w:rPr>
                <w:rFonts w:eastAsia="Arial" w:cs="Arial"/>
                <w:color w:val="111111"/>
                <w:sz w:val="22"/>
                <w:szCs w:val="22"/>
              </w:rPr>
              <w:t>Elevation (m)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2C297C" w14:textId="2D706BF0" w:rsidR="001E24E8" w:rsidRDefault="001E24E8">
            <w:pPr>
              <w:spacing w:before="40" w:after="40"/>
              <w:ind w:left="100" w:right="100"/>
              <w:jc w:val="right"/>
            </w:pPr>
            <w:r>
              <w:rPr>
                <w:rFonts w:eastAsia="Arial" w:cs="Arial"/>
                <w:color w:val="111111"/>
                <w:sz w:val="22"/>
                <w:szCs w:val="22"/>
              </w:rPr>
              <w:t>Latitude (ºC)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40541C" w14:textId="0BBEC309" w:rsidR="001E24E8" w:rsidRDefault="001E24E8">
            <w:pPr>
              <w:spacing w:before="40" w:after="40"/>
              <w:ind w:left="100" w:right="100"/>
              <w:jc w:val="right"/>
            </w:pPr>
            <w:r>
              <w:rPr>
                <w:rFonts w:eastAsia="Arial" w:cs="Arial"/>
                <w:color w:val="111111"/>
                <w:sz w:val="22"/>
                <w:szCs w:val="22"/>
              </w:rPr>
              <w:t>Longitude (ºC)</w:t>
            </w:r>
          </w:p>
        </w:tc>
      </w:tr>
      <w:tr w:rsidR="001E24E8" w14:paraId="1C30BC64" w14:textId="77777777" w:rsidTr="001E24E8">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509B9B2" w14:textId="77777777" w:rsidR="001E24E8" w:rsidRDefault="001E24E8">
            <w:pPr>
              <w:spacing w:before="40" w:after="40"/>
              <w:ind w:left="100" w:right="100"/>
              <w:jc w:val="left"/>
            </w:pPr>
            <w:r>
              <w:rPr>
                <w:rFonts w:eastAsia="Arial" w:cs="Arial"/>
                <w:color w:val="111111"/>
                <w:sz w:val="22"/>
                <w:szCs w:val="22"/>
              </w:rPr>
              <w:t>La Vega Lliordes</w:t>
            </w:r>
          </w:p>
        </w:tc>
        <w:tc>
          <w:tcPr>
            <w:tcW w:w="0" w:type="auto"/>
            <w:tcBorders>
              <w:bottom w:val="single" w:sz="16" w:space="0" w:color="000000"/>
            </w:tcBorders>
            <w:shd w:val="clear" w:color="auto" w:fill="FFFFFF"/>
            <w:tcMar>
              <w:top w:w="0" w:type="dxa"/>
              <w:left w:w="0" w:type="dxa"/>
              <w:bottom w:w="0" w:type="dxa"/>
              <w:right w:w="0" w:type="dxa"/>
            </w:tcMar>
            <w:vAlign w:val="center"/>
          </w:tcPr>
          <w:p w14:paraId="2125AAB9" w14:textId="77777777" w:rsidR="001E24E8" w:rsidRDefault="001E24E8">
            <w:pPr>
              <w:spacing w:before="40" w:after="40"/>
              <w:ind w:left="100" w:right="100"/>
              <w:jc w:val="left"/>
            </w:pPr>
            <w:r>
              <w:rPr>
                <w:rFonts w:eastAsia="Arial" w:cs="Arial"/>
                <w:color w:val="111111"/>
                <w:sz w:val="22"/>
                <w:szCs w:val="22"/>
              </w:rPr>
              <w:t>Alkaline fen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D133281" w14:textId="77777777" w:rsidR="001E24E8" w:rsidRDefault="001E24E8">
            <w:pPr>
              <w:spacing w:before="40" w:after="40"/>
              <w:ind w:left="100" w:right="100"/>
              <w:jc w:val="right"/>
            </w:pPr>
            <w:r>
              <w:rPr>
                <w:rFonts w:eastAsia="Arial" w:cs="Arial"/>
                <w:color w:val="111111"/>
                <w:sz w:val="22"/>
                <w:szCs w:val="22"/>
              </w:rPr>
              <w:t>1878</w:t>
            </w:r>
          </w:p>
        </w:tc>
        <w:tc>
          <w:tcPr>
            <w:tcW w:w="0" w:type="auto"/>
            <w:tcBorders>
              <w:bottom w:val="single" w:sz="16" w:space="0" w:color="000000"/>
            </w:tcBorders>
            <w:shd w:val="clear" w:color="auto" w:fill="FFFFFF"/>
            <w:tcMar>
              <w:top w:w="0" w:type="dxa"/>
              <w:left w:w="0" w:type="dxa"/>
              <w:bottom w:w="0" w:type="dxa"/>
              <w:right w:w="0" w:type="dxa"/>
            </w:tcMar>
            <w:vAlign w:val="center"/>
          </w:tcPr>
          <w:p w14:paraId="24855AA7" w14:textId="77777777" w:rsidR="001E24E8" w:rsidRDefault="001E24E8">
            <w:pPr>
              <w:spacing w:before="40" w:after="40"/>
              <w:ind w:left="100" w:right="100"/>
              <w:jc w:val="right"/>
            </w:pPr>
            <w:r>
              <w:rPr>
                <w:rFonts w:eastAsia="Arial" w:cs="Arial"/>
                <w:color w:val="111111"/>
                <w:sz w:val="22"/>
                <w:szCs w:val="22"/>
              </w:rPr>
              <w:t>43.1504</w:t>
            </w:r>
          </w:p>
        </w:tc>
        <w:tc>
          <w:tcPr>
            <w:tcW w:w="0" w:type="auto"/>
            <w:tcBorders>
              <w:bottom w:val="single" w:sz="16" w:space="0" w:color="000000"/>
            </w:tcBorders>
            <w:shd w:val="clear" w:color="auto" w:fill="FFFFFF"/>
            <w:tcMar>
              <w:top w:w="0" w:type="dxa"/>
              <w:left w:w="0" w:type="dxa"/>
              <w:bottom w:w="0" w:type="dxa"/>
              <w:right w:w="0" w:type="dxa"/>
            </w:tcMar>
            <w:vAlign w:val="center"/>
          </w:tcPr>
          <w:p w14:paraId="2AF37FB4" w14:textId="77777777" w:rsidR="001E24E8" w:rsidRDefault="001E24E8">
            <w:pPr>
              <w:spacing w:before="40" w:after="40"/>
              <w:ind w:left="100" w:right="100"/>
              <w:jc w:val="right"/>
            </w:pPr>
            <w:r>
              <w:rPr>
                <w:rFonts w:eastAsia="Arial" w:cs="Arial"/>
                <w:color w:val="111111"/>
                <w:sz w:val="22"/>
                <w:szCs w:val="22"/>
              </w:rPr>
              <w:t>-4.8464</w:t>
            </w:r>
          </w:p>
        </w:tc>
      </w:tr>
    </w:tbl>
    <w:p w14:paraId="7920F78F" w14:textId="38DE56AB" w:rsidR="003E1512" w:rsidRDefault="00975995" w:rsidP="00735F0A">
      <w:pPr>
        <w:pStyle w:val="Ttulo1"/>
      </w:pPr>
      <w:bookmarkStart w:id="1" w:name="figures"/>
      <w:r>
        <w:t>Figures</w:t>
      </w:r>
      <w:bookmarkEnd w:id="1"/>
    </w:p>
    <w:p w14:paraId="54018567" w14:textId="6A9E3579" w:rsidR="003E1512" w:rsidRDefault="007373AB">
      <w:pPr>
        <w:pStyle w:val="ImageCaption"/>
      </w:pPr>
      <w:r>
        <w:t>A figure caption</w:t>
      </w:r>
      <w:r w:rsidR="00975995">
        <w:t>.</w:t>
      </w:r>
    </w:p>
    <w:p w14:paraId="5967A6EB" w14:textId="77777777" w:rsidR="003E1512" w:rsidRDefault="00975995" w:rsidP="00735F0A">
      <w:pPr>
        <w:pStyle w:val="Ttulo1"/>
      </w:pPr>
      <w:bookmarkStart w:id="2" w:name="references"/>
      <w:r>
        <w:lastRenderedPageBreak/>
        <w:t>References</w:t>
      </w:r>
      <w:bookmarkEnd w:id="2"/>
    </w:p>
    <w:p w14:paraId="32D31160" w14:textId="63874DBE" w:rsidR="003E1512" w:rsidRDefault="001E24E8">
      <w:pPr>
        <w:pStyle w:val="Bibliografa"/>
      </w:pPr>
      <w:bookmarkStart w:id="3" w:name="ref-RN3122"/>
      <w:bookmarkStart w:id="4" w:name="refs"/>
      <w:r>
        <w:t>Tolkien JRR</w:t>
      </w:r>
      <w:r w:rsidR="00975995">
        <w:t xml:space="preserve">. </w:t>
      </w:r>
      <w:r>
        <w:t>1977</w:t>
      </w:r>
      <w:r w:rsidR="00975995">
        <w:t>. “</w:t>
      </w:r>
      <w:proofErr w:type="spellStart"/>
      <w:r w:rsidRPr="001E24E8">
        <w:t>Ainulindalë</w:t>
      </w:r>
      <w:proofErr w:type="spellEnd"/>
      <w:r w:rsidR="00975995">
        <w:t xml:space="preserve">.” </w:t>
      </w:r>
      <w:r w:rsidRPr="001E24E8">
        <w:rPr>
          <w:i/>
        </w:rPr>
        <w:t>The Silmarillion</w:t>
      </w:r>
      <w:r w:rsidR="00975995">
        <w:t xml:space="preserve"> 1 (1): </w:t>
      </w:r>
      <w:r>
        <w:t>13</w:t>
      </w:r>
      <w:r w:rsidR="00975995">
        <w:t>–</w:t>
      </w:r>
      <w:r>
        <w:t>22</w:t>
      </w:r>
      <w:r w:rsidR="00975995">
        <w:t xml:space="preserve">. </w:t>
      </w:r>
      <w:hyperlink r:id="rId7" w:history="1">
        <w:r w:rsidRPr="00973527">
          <w:rPr>
            <w:rStyle w:val="Hipervnculo"/>
          </w:rPr>
          <w:t>https://en.wikipedia.org/wiki/The_Silmarillion</w:t>
        </w:r>
      </w:hyperlink>
      <w:r w:rsidR="00975995">
        <w:t>.</w:t>
      </w:r>
      <w:bookmarkEnd w:id="3"/>
      <w:bookmarkEnd w:id="4"/>
    </w:p>
    <w:sectPr w:rsidR="003E1512" w:rsidSect="00D64976">
      <w:footerReference w:type="default" r:id="rId8"/>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6850C" w14:textId="77777777" w:rsidR="009A0526" w:rsidRDefault="009A0526">
      <w:pPr>
        <w:spacing w:before="0" w:after="0" w:line="240" w:lineRule="auto"/>
      </w:pPr>
      <w:r>
        <w:separator/>
      </w:r>
    </w:p>
  </w:endnote>
  <w:endnote w:type="continuationSeparator" w:id="0">
    <w:p w14:paraId="3B43470A" w14:textId="77777777" w:rsidR="009A0526" w:rsidRDefault="009A0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898836"/>
      <w:docPartObj>
        <w:docPartGallery w:val="Page Numbers (Bottom of Page)"/>
        <w:docPartUnique/>
      </w:docPartObj>
    </w:sdtPr>
    <w:sdtEndPr/>
    <w:sdtContent>
      <w:p w14:paraId="40DEDD76" w14:textId="77777777" w:rsidR="00D64976"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D64976" w:rsidRDefault="00D649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BDDE9" w14:textId="77777777" w:rsidR="009A0526" w:rsidRDefault="009A0526">
      <w:r>
        <w:separator/>
      </w:r>
    </w:p>
  </w:footnote>
  <w:footnote w:type="continuationSeparator" w:id="0">
    <w:p w14:paraId="0CC81A7E" w14:textId="77777777" w:rsidR="009A0526" w:rsidRDefault="009A0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61114507">
    <w:abstractNumId w:val="1"/>
  </w:num>
  <w:num w:numId="2" w16cid:durableId="637416253">
    <w:abstractNumId w:val="0"/>
  </w:num>
  <w:num w:numId="3" w16cid:durableId="1496921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257"/>
    <w:rsid w:val="00157AAF"/>
    <w:rsid w:val="00184D92"/>
    <w:rsid w:val="001E24E8"/>
    <w:rsid w:val="003E1512"/>
    <w:rsid w:val="004E29B3"/>
    <w:rsid w:val="005262C7"/>
    <w:rsid w:val="00590D07"/>
    <w:rsid w:val="00735F0A"/>
    <w:rsid w:val="007373AB"/>
    <w:rsid w:val="00784D58"/>
    <w:rsid w:val="008465FF"/>
    <w:rsid w:val="008D6863"/>
    <w:rsid w:val="00975995"/>
    <w:rsid w:val="009A0526"/>
    <w:rsid w:val="00AA2904"/>
    <w:rsid w:val="00AD684F"/>
    <w:rsid w:val="00B86B75"/>
    <w:rsid w:val="00BC48D5"/>
    <w:rsid w:val="00C36279"/>
    <w:rsid w:val="00C52033"/>
    <w:rsid w:val="00D649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3F1"/>
  <w15:docId w15:val="{B7AB3522-23DB-4C11-8F14-4B56BE5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257"/>
    <w:pPr>
      <w:spacing w:before="180" w:after="180" w:line="480" w:lineRule="auto"/>
      <w:jc w:val="both"/>
    </w:pPr>
    <w:rPr>
      <w:rFonts w:ascii="Times New Roman" w:hAnsi="Times New Roman"/>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Ttulo2"/>
    <w:next w:val="Textoindependiente"/>
    <w:uiPriority w:val="9"/>
    <w:unhideWhenUsed/>
    <w:qFormat/>
    <w:rsid w:val="00184D92"/>
    <w:pPr>
      <w:outlineLvl w:val="2"/>
    </w:pPr>
    <w:rPr>
      <w:i w:val="0"/>
      <w:iCs w:val="0"/>
      <w:u w:val="single"/>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The_Silmaril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9</cp:revision>
  <dcterms:created xsi:type="dcterms:W3CDTF">2020-07-12T11:59:00Z</dcterms:created>
  <dcterms:modified xsi:type="dcterms:W3CDTF">2025-07-07T08:03:00Z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