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Descripción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del Proyecto</w:t>
      </w:r>
    </w:p>
    <w:p w14:paraId="00000003" w14:textId="24040FD1" w:rsidR="002A0FC7" w:rsidRDefault="00BC7D6D" w:rsidP="00BC7D6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</w:rPr>
        <w:t xml:space="preserve"> proyecto busca explorar y resaltar los elementos más significativos del Movimiento Olímpico a través de una investigación pertinente </w:t>
      </w:r>
      <w:r>
        <w:rPr>
          <w:rFonts w:ascii="Times New Roman" w:eastAsia="Times New Roman" w:hAnsi="Times New Roman" w:cs="Times New Roman"/>
        </w:rPr>
        <w:t>relacionad</w:t>
      </w:r>
      <w:r>
        <w:rPr>
          <w:rFonts w:ascii="Times New Roman" w:eastAsia="Times New Roman" w:hAnsi="Times New Roman" w:cs="Times New Roman"/>
        </w:rPr>
        <w:t>os con;</w:t>
      </w:r>
      <w:r>
        <w:rPr>
          <w:rFonts w:ascii="Times New Roman" w:eastAsia="Times New Roman" w:hAnsi="Times New Roman" w:cs="Times New Roman"/>
        </w:rPr>
        <w:t xml:space="preserve"> atletas</w:t>
      </w:r>
      <w:r>
        <w:rPr>
          <w:rFonts w:ascii="Times New Roman" w:eastAsia="Times New Roman" w:hAnsi="Times New Roman" w:cs="Times New Roman"/>
        </w:rPr>
        <w:t xml:space="preserve">, entrenadores, medallas y equipos. Con el objetivo de fomentar una mayor comprensión y </w:t>
      </w:r>
      <w:r>
        <w:rPr>
          <w:rFonts w:ascii="Times New Roman" w:eastAsia="Times New Roman" w:hAnsi="Times New Roman" w:cs="Times New Roman"/>
        </w:rPr>
        <w:t>apreciación del impacto del deporte en nuestras sociedades, se busca</w:t>
      </w:r>
      <w:r>
        <w:rPr>
          <w:rFonts w:ascii="Times New Roman" w:eastAsia="Times New Roman" w:hAnsi="Times New Roman" w:cs="Times New Roman"/>
        </w:rPr>
        <w:t xml:space="preserve"> recopilar</w:t>
      </w:r>
      <w:r>
        <w:rPr>
          <w:rFonts w:ascii="Times New Roman" w:eastAsia="Times New Roman" w:hAnsi="Times New Roman" w:cs="Times New Roman"/>
        </w:rPr>
        <w:t xml:space="preserve"> los</w:t>
      </w:r>
      <w:r>
        <w:rPr>
          <w:rFonts w:ascii="Times New Roman" w:eastAsia="Times New Roman" w:hAnsi="Times New Roman" w:cs="Times New Roman"/>
        </w:rPr>
        <w:t xml:space="preserve"> datos </w:t>
      </w:r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</w:rPr>
        <w:t>permita</w:t>
      </w:r>
      <w:r>
        <w:rPr>
          <w:rFonts w:ascii="Times New Roman" w:eastAsia="Times New Roman" w:hAnsi="Times New Roman" w:cs="Times New Roman"/>
        </w:rPr>
        <w:t xml:space="preserve">n realizar un análisis integral de las dinámicas (rendimiento y la participación de los países) y la contribución de los </w:t>
      </w:r>
      <w:r>
        <w:rPr>
          <w:rFonts w:ascii="Times New Roman" w:eastAsia="Times New Roman" w:hAnsi="Times New Roman" w:cs="Times New Roman"/>
        </w:rPr>
        <w:t>Comités Olímpicos Nacionales (NOC, por sus siglas en inglés) en cada país.</w:t>
      </w:r>
    </w:p>
    <w:p w14:paraId="00000004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Variables</w:t>
      </w:r>
    </w:p>
    <w:p w14:paraId="00000005" w14:textId="7AA01778" w:rsidR="002A0FC7" w:rsidRDefault="00BC7D6D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Atletas</w:t>
      </w:r>
      <w:r>
        <w:rPr>
          <w:rFonts w:ascii="Times New Roman" w:eastAsia="Times New Roman" w:hAnsi="Times New Roman" w:cs="Times New Roman"/>
        </w:rPr>
        <w:t>: Buscar información que</w:t>
      </w:r>
      <w:r>
        <w:rPr>
          <w:rFonts w:ascii="Times New Roman" w:eastAsia="Times New Roman" w:hAnsi="Times New Roman" w:cs="Times New Roman"/>
        </w:rPr>
        <w:t xml:space="preserve"> permita</w:t>
      </w:r>
      <w:r>
        <w:rPr>
          <w:rFonts w:ascii="Times New Roman" w:eastAsia="Times New Roman" w:hAnsi="Times New Roman" w:cs="Times New Roman"/>
        </w:rPr>
        <w:t xml:space="preserve"> analizar la distribución de los atletas por país y por disciplina, así como identificar posibles tendencias en el rendimiento por región o por deporte; Esto nos permitirá comprender la diversidad y el talento presente </w:t>
      </w:r>
      <w:r>
        <w:rPr>
          <w:rFonts w:ascii="Times New Roman" w:eastAsia="Times New Roman" w:hAnsi="Times New Roman" w:cs="Times New Roman"/>
        </w:rPr>
        <w:t>en cada disciplina.</w:t>
      </w:r>
    </w:p>
    <w:p w14:paraId="00000006" w14:textId="77777777" w:rsidR="002A0FC7" w:rsidRDefault="002A0FC7">
      <w:pPr>
        <w:spacing w:before="240" w:after="240"/>
        <w:rPr>
          <w:rFonts w:ascii="Times New Roman" w:eastAsia="Times New Roman" w:hAnsi="Times New Roman" w:cs="Times New Roman"/>
        </w:rPr>
      </w:pPr>
    </w:p>
    <w:p w14:paraId="00000007" w14:textId="2DE6A620" w:rsidR="002A0FC7" w:rsidRDefault="00BC7D6D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Entrenadores: </w:t>
      </w:r>
      <w:proofErr w:type="spellStart"/>
      <w:r>
        <w:rPr>
          <w:rFonts w:ascii="Times New Roman" w:eastAsia="Times New Roman" w:hAnsi="Times New Roman" w:cs="Times New Roman"/>
        </w:rPr>
        <w:t>Aportat</w:t>
      </w:r>
      <w:proofErr w:type="spellEnd"/>
      <w:r>
        <w:rPr>
          <w:rFonts w:ascii="Times New Roman" w:eastAsia="Times New Roman" w:hAnsi="Times New Roman" w:cs="Times New Roman"/>
        </w:rPr>
        <w:t xml:space="preserve"> información clave sobre los entrenadores, asociando sus nombres con su NOC, la disciplina y el evento específico en el que participan. Esta relación es crucial para compr</w:t>
      </w:r>
      <w:r>
        <w:rPr>
          <w:rFonts w:ascii="Times New Roman" w:eastAsia="Times New Roman" w:hAnsi="Times New Roman" w:cs="Times New Roman"/>
        </w:rPr>
        <w:t>ender la influencia del entrenamiento y la estrategia detrás del rendimiento de los atletas y los equipos.</w:t>
      </w:r>
    </w:p>
    <w:p w14:paraId="00000008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9" w14:textId="741466CA" w:rsidR="002A0FC7" w:rsidRDefault="00BC7D6D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Participaciones por Género</w:t>
      </w:r>
      <w:r>
        <w:rPr>
          <w:rFonts w:ascii="Times New Roman" w:eastAsia="Times New Roman" w:hAnsi="Times New Roman" w:cs="Times New Roman"/>
        </w:rPr>
        <w:t xml:space="preserve">: Ofrecer </w:t>
      </w:r>
      <w:r>
        <w:rPr>
          <w:rFonts w:ascii="Times New Roman" w:eastAsia="Times New Roman" w:hAnsi="Times New Roman" w:cs="Times New Roman"/>
        </w:rPr>
        <w:t>una perspectiva de la participa</w:t>
      </w:r>
      <w:r>
        <w:rPr>
          <w:rFonts w:ascii="Times New Roman" w:eastAsia="Times New Roman" w:hAnsi="Times New Roman" w:cs="Times New Roman"/>
        </w:rPr>
        <w:t xml:space="preserve">ción por género en cada disciplina, proporcionando detalles sobre el número de participantes femeninos, masculinos y el total. Esto </w:t>
      </w:r>
      <w:r>
        <w:rPr>
          <w:rFonts w:ascii="Times New Roman" w:eastAsia="Times New Roman" w:hAnsi="Times New Roman" w:cs="Times New Roman"/>
        </w:rPr>
        <w:t>permitirá analizar la equidad de género y las tendencias de participación en diversas disciplinas deportivas.</w:t>
      </w:r>
    </w:p>
    <w:p w14:paraId="0000000A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B" w14:textId="01FEDBD8" w:rsidR="002A0FC7" w:rsidRDefault="00BC7D6D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Medallas</w:t>
      </w:r>
      <w:r>
        <w:rPr>
          <w:rFonts w:ascii="Times New Roman" w:eastAsia="Times New Roman" w:hAnsi="Times New Roman" w:cs="Times New Roman"/>
        </w:rPr>
        <w:t>: Presentar</w:t>
      </w:r>
      <w:r>
        <w:rPr>
          <w:rFonts w:ascii="Times New Roman" w:eastAsia="Times New Roman" w:hAnsi="Times New Roman" w:cs="Times New Roman"/>
        </w:rPr>
        <w:t xml:space="preserve"> un desglose completo del rendimiento de los equipos o </w:t>
      </w:r>
      <w:proofErr w:type="spellStart"/>
      <w:r>
        <w:rPr>
          <w:rFonts w:ascii="Times New Roman" w:eastAsia="Times New Roman" w:hAnsi="Times New Roman" w:cs="Times New Roman"/>
        </w:rPr>
        <w:t>NOCs</w:t>
      </w:r>
      <w:proofErr w:type="spellEnd"/>
      <w:r>
        <w:rPr>
          <w:rFonts w:ascii="Times New Roman" w:eastAsia="Times New Roman" w:hAnsi="Times New Roman" w:cs="Times New Roman"/>
        </w:rPr>
        <w:t>, especificando la cantidad de medallas de oro, plata, bronce, así como el total de medallas ganadas y el ranking total por equipo. E</w:t>
      </w:r>
      <w:r>
        <w:rPr>
          <w:rFonts w:ascii="Times New Roman" w:eastAsia="Times New Roman" w:hAnsi="Times New Roman" w:cs="Times New Roman"/>
        </w:rPr>
        <w:t>sta información es fundamental para evaluar el éxito competitivo de cada NOC y entender qué factores podrían estar correlacionados con un mayor rendimiento en el medallero.</w:t>
      </w:r>
    </w:p>
    <w:p w14:paraId="0000000C" w14:textId="1ABFF2FE" w:rsidR="002A0FC7" w:rsidRDefault="002A0FC7">
      <w:pPr>
        <w:spacing w:before="240" w:after="240"/>
        <w:rPr>
          <w:rFonts w:ascii="Times New Roman" w:eastAsia="Times New Roman" w:hAnsi="Times New Roman" w:cs="Times New Roman"/>
        </w:rPr>
      </w:pPr>
    </w:p>
    <w:p w14:paraId="0000000D" w14:textId="50D9BEF2" w:rsidR="002A0FC7" w:rsidRDefault="00BC7D6D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Equipos</w:t>
      </w:r>
      <w:r>
        <w:rPr>
          <w:rFonts w:ascii="Times New Roman" w:eastAsia="Times New Roman" w:hAnsi="Times New Roman" w:cs="Times New Roman"/>
        </w:rPr>
        <w:t xml:space="preserve">: Se busca </w:t>
      </w:r>
      <w:r>
        <w:rPr>
          <w:rFonts w:ascii="Times New Roman" w:eastAsia="Times New Roman" w:hAnsi="Times New Roman" w:cs="Times New Roman"/>
        </w:rPr>
        <w:t>explorar cómo se distribuyen los equipos en diferentes disciplinas y eventos, facilitando una mejor comprensión de la preparación y el enfoque estratégico de cada NOC</w:t>
      </w:r>
    </w:p>
    <w:p w14:paraId="0000000E" w14:textId="4C7F22BE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64A67E" w14:textId="645416F3" w:rsidR="00BC7D6D" w:rsidRDefault="00BC7D6D">
      <w:pPr>
        <w:spacing w:before="240" w:after="240"/>
        <w:rPr>
          <w:rFonts w:ascii="Times New Roman" w:eastAsia="Times New Roman" w:hAnsi="Times New Roman" w:cs="Times New Roman"/>
        </w:rPr>
      </w:pPr>
    </w:p>
    <w:p w14:paraId="090146B1" w14:textId="77777777" w:rsidR="00BC7D6D" w:rsidRDefault="00BC7D6D">
      <w:pPr>
        <w:spacing w:before="240" w:after="240"/>
        <w:rPr>
          <w:rFonts w:ascii="Times New Roman" w:eastAsia="Times New Roman" w:hAnsi="Times New Roman" w:cs="Times New Roman"/>
        </w:rPr>
      </w:pPr>
    </w:p>
    <w:p w14:paraId="0000000F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Objetivos del Proyecto</w:t>
      </w:r>
    </w:p>
    <w:p w14:paraId="00000010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1" w14:textId="1101A2AF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integración de estos cinco conjuntos de datos </w:t>
      </w:r>
      <w:r>
        <w:rPr>
          <w:rFonts w:ascii="Times New Roman" w:eastAsia="Times New Roman" w:hAnsi="Times New Roman" w:cs="Times New Roman"/>
        </w:rPr>
        <w:t>permiti</w:t>
      </w:r>
      <w:r>
        <w:rPr>
          <w:rFonts w:ascii="Times New Roman" w:eastAsia="Times New Roman" w:hAnsi="Times New Roman" w:cs="Times New Roman"/>
        </w:rPr>
        <w:t>rá explorar preguntas clave como:</w:t>
      </w:r>
    </w:p>
    <w:p w14:paraId="00000012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3" w14:textId="77777777" w:rsidR="002A0FC7" w:rsidRDefault="00BC7D6D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¿Cómo influye el número de atletas y entrenadores de una NOC en el rendimiento general del país en términos de medallas?</w:t>
      </w:r>
    </w:p>
    <w:p w14:paraId="00000014" w14:textId="77777777" w:rsidR="002A0FC7" w:rsidRDefault="00BC7D6D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¿Cuáles son las disciplinas con mayor participación femenina y cómo se relaciona esto con la obtenc</w:t>
      </w:r>
      <w:r>
        <w:rPr>
          <w:rFonts w:ascii="Times New Roman" w:eastAsia="Times New Roman" w:hAnsi="Times New Roman" w:cs="Times New Roman"/>
        </w:rPr>
        <w:t>ión de medallas?</w:t>
      </w:r>
    </w:p>
    <w:p w14:paraId="00000015" w14:textId="77777777" w:rsidR="002A0FC7" w:rsidRDefault="00BC7D6D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¿Qué países muestran una mayor diversidad en la participación de disciplinas y cómo afecta esto su posición en el medallero?</w:t>
      </w:r>
    </w:p>
    <w:p w14:paraId="00000016" w14:textId="77777777" w:rsidR="002A0FC7" w:rsidRDefault="00BC7D6D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¿Cuál es el impacto de la especialización de los equipos por eventos y disciplinas en los resultados generales de un NOC?</w:t>
      </w:r>
    </w:p>
    <w:p w14:paraId="00000017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Beneficios Esperados</w:t>
      </w:r>
    </w:p>
    <w:p w14:paraId="00000019" w14:textId="6B590AC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este análisis, se espera</w:t>
      </w:r>
      <w:r>
        <w:rPr>
          <w:rFonts w:ascii="Times New Roman" w:eastAsia="Times New Roman" w:hAnsi="Times New Roman" w:cs="Times New Roman"/>
        </w:rPr>
        <w:t xml:space="preserve"> obtener información valiosa que pueda ser utilizada por los comités olímpicos naci</w:t>
      </w:r>
      <w:r>
        <w:rPr>
          <w:rFonts w:ascii="Times New Roman" w:eastAsia="Times New Roman" w:hAnsi="Times New Roman" w:cs="Times New Roman"/>
        </w:rPr>
        <w:t>onales, entrenadores, analistas deportivos y demás interesados en el ámbito deportivo para:</w:t>
      </w:r>
    </w:p>
    <w:p w14:paraId="0000001A" w14:textId="77777777" w:rsidR="002A0FC7" w:rsidRDefault="00BC7D6D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Mejorar las estrategias de entrenamiento y selección de atletas.</w:t>
      </w:r>
    </w:p>
    <w:p w14:paraId="0000001B" w14:textId="77777777" w:rsidR="002A0FC7" w:rsidRDefault="00BC7D6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Fomentar la equidad de género en las competencias deportivas.</w:t>
      </w:r>
    </w:p>
    <w:p w14:paraId="0000001C" w14:textId="77777777" w:rsidR="002A0FC7" w:rsidRDefault="00BC7D6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Identificar las disciplinas con mayor</w:t>
      </w:r>
      <w:r>
        <w:rPr>
          <w:rFonts w:ascii="Times New Roman" w:eastAsia="Times New Roman" w:hAnsi="Times New Roman" w:cs="Times New Roman"/>
        </w:rPr>
        <w:t xml:space="preserve"> potencial de éxito para cada NOC.</w:t>
      </w:r>
    </w:p>
    <w:p w14:paraId="0000001D" w14:textId="77777777" w:rsidR="002A0FC7" w:rsidRDefault="00BC7D6D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Desarrollar políticas deportivas más efectivas que optimicen los recursos y el rendimiento en futuras competencias olímpicas.</w:t>
      </w:r>
    </w:p>
    <w:p w14:paraId="0000001E" w14:textId="1919CC62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gran</w:t>
      </w:r>
      <w:r>
        <w:rPr>
          <w:rFonts w:ascii="Times New Roman" w:eastAsia="Times New Roman" w:hAnsi="Times New Roman" w:cs="Times New Roman"/>
        </w:rPr>
        <w:t xml:space="preserve"> potencial de este proyecto es</w:t>
      </w:r>
      <w:r>
        <w:rPr>
          <w:rFonts w:ascii="Times New Roman" w:eastAsia="Times New Roman" w:hAnsi="Times New Roman" w:cs="Times New Roman"/>
        </w:rPr>
        <w:t xml:space="preserve"> proporcionar una visión profunda y</w:t>
      </w:r>
      <w:r>
        <w:rPr>
          <w:rFonts w:ascii="Times New Roman" w:eastAsia="Times New Roman" w:hAnsi="Times New Roman" w:cs="Times New Roman"/>
        </w:rPr>
        <w:t xml:space="preserve"> fundamentada del rendimiento olímpico a nivel global, y se espera</w:t>
      </w:r>
      <w:r>
        <w:rPr>
          <w:rFonts w:ascii="Times New Roman" w:eastAsia="Times New Roman" w:hAnsi="Times New Roman" w:cs="Times New Roman"/>
        </w:rPr>
        <w:t xml:space="preserve"> que esta colaboración lleve a un análisis más detallado y comprensivo que beneficie al movimiento olímpico y sus respectivas organizaciones.</w:t>
      </w:r>
    </w:p>
    <w:p w14:paraId="0000001F" w14:textId="72B88862" w:rsidR="002A0FC7" w:rsidRDefault="002A0FC7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1" w14:textId="7C917167" w:rsidR="002A0FC7" w:rsidRPr="00BC7D6D" w:rsidRDefault="00BC7D6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Conclusión</w:t>
      </w:r>
    </w:p>
    <w:p w14:paraId="00000022" w14:textId="77777777" w:rsidR="002A0FC7" w:rsidRDefault="00BC7D6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análisis no solo busca celebrar los logros deportivos, sino también fomentar un diálogo sobre la importancia del deporte en la cohesión social y el desarrollo personal. Al comprender las interrelaciones entre atletas, entrenadores, y sus respectivos 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OCs</w:t>
      </w:r>
      <w:proofErr w:type="spellEnd"/>
      <w:r>
        <w:rPr>
          <w:rFonts w:ascii="Times New Roman" w:eastAsia="Times New Roman" w:hAnsi="Times New Roman" w:cs="Times New Roman"/>
        </w:rPr>
        <w:t>, podemos contribuir a la creación de políticas que apoyen el crecimiento del deporte en nuestras comunidades.</w:t>
      </w:r>
    </w:p>
    <w:p w14:paraId="00000023" w14:textId="77777777" w:rsidR="002A0FC7" w:rsidRDefault="002A0FC7"/>
    <w:sectPr w:rsidR="002A0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95C74"/>
    <w:multiLevelType w:val="multilevel"/>
    <w:tmpl w:val="4832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D3626"/>
    <w:multiLevelType w:val="multilevel"/>
    <w:tmpl w:val="14D8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BC534F"/>
    <w:multiLevelType w:val="multilevel"/>
    <w:tmpl w:val="6602F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394189"/>
    <w:multiLevelType w:val="multilevel"/>
    <w:tmpl w:val="C66EE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64427"/>
    <w:multiLevelType w:val="multilevel"/>
    <w:tmpl w:val="986CF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C21174"/>
    <w:multiLevelType w:val="multilevel"/>
    <w:tmpl w:val="94924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0E60F2"/>
    <w:multiLevelType w:val="multilevel"/>
    <w:tmpl w:val="C518A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FC7"/>
    <w:rsid w:val="002A0FC7"/>
    <w:rsid w:val="003812BE"/>
    <w:rsid w:val="00B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59359"/>
  <w15:docId w15:val="{5DD81E09-E0E2-0045-B47C-58CF3AA1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2024-08-30T18:58:00Z</dcterms:created>
  <dcterms:modified xsi:type="dcterms:W3CDTF">2024-08-30T19:04:00Z</dcterms:modified>
</cp:coreProperties>
</file>