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EFB35" w14:textId="77777777" w:rsidR="00FC228D" w:rsidRDefault="00FC228D" w:rsidP="00B158DD">
      <w:pPr>
        <w:pStyle w:val="R521DocumentTitle"/>
        <w:spacing w:after="120"/>
        <w:jc w:val="both"/>
        <w:rPr>
          <w:rFonts w:ascii="Times New Roman" w:hAnsi="Times New Roman"/>
          <w:b w:val="0"/>
          <w:bCs w:val="0"/>
          <w:sz w:val="22"/>
          <w:szCs w:val="22"/>
        </w:rPr>
      </w:pPr>
    </w:p>
    <w:p w14:paraId="68D02A31" w14:textId="77777777" w:rsidR="00FC228D" w:rsidRPr="00482B1F" w:rsidRDefault="00FC228D" w:rsidP="00FC228D">
      <w:pPr>
        <w:pStyle w:val="R521DocumentTitle"/>
        <w:spacing w:after="120"/>
        <w:rPr>
          <w:rFonts w:ascii="Times New Roman" w:hAnsi="Times New Roman"/>
          <w:sz w:val="22"/>
          <w:szCs w:val="22"/>
        </w:rPr>
      </w:pPr>
      <w:r>
        <w:rPr>
          <w:rFonts w:ascii="Times New Roman" w:hAnsi="Times New Roman"/>
          <w:sz w:val="22"/>
          <w:szCs w:val="22"/>
        </w:rPr>
        <w:t>KNOWLEDGE ENGINEERING AND ONTOLOGIES COURSE PROJECT OVERVIEW</w:t>
      </w:r>
    </w:p>
    <w:p w14:paraId="77194427" w14:textId="77777777" w:rsidR="00FC228D" w:rsidRDefault="00FC228D" w:rsidP="00FC228D">
      <w:pPr>
        <w:pStyle w:val="R521DocumentTitle"/>
        <w:spacing w:after="120"/>
        <w:jc w:val="both"/>
        <w:rPr>
          <w:rFonts w:ascii="Times New Roman" w:hAnsi="Times New Roman"/>
          <w:b w:val="0"/>
          <w:bCs w:val="0"/>
          <w:sz w:val="22"/>
          <w:szCs w:val="22"/>
        </w:rPr>
      </w:pPr>
      <w:r>
        <w:rPr>
          <w:rFonts w:ascii="Times New Roman" w:hAnsi="Times New Roman"/>
          <w:b w:val="0"/>
          <w:bCs w:val="0"/>
          <w:sz w:val="22"/>
          <w:szCs w:val="22"/>
        </w:rPr>
        <w:t xml:space="preserve">The purpose of the term project is to design and implement a knowledge engineering solution for a real-world problem using ontology engineering and Semantic Web technologies. You are expected to model a domain by developing an OWL ontology, construct a knowledge graph, and demonstrate querying, validation, and reasoning capabilities. The project should also explore the integration of knowledge graphs with Large Language Models to support more reliable and explainable AI applications. </w:t>
      </w:r>
    </w:p>
    <w:p w14:paraId="1B6BDA5F" w14:textId="4476CCE1" w:rsidR="009A664B" w:rsidRDefault="00FC228D" w:rsidP="00FC228D">
      <w:pPr>
        <w:pStyle w:val="R521DocumentTitle"/>
        <w:spacing w:after="120"/>
        <w:jc w:val="both"/>
        <w:rPr>
          <w:rFonts w:ascii="Times New Roman" w:hAnsi="Times New Roman"/>
          <w:b w:val="0"/>
          <w:bCs w:val="0"/>
          <w:sz w:val="22"/>
          <w:szCs w:val="22"/>
        </w:rPr>
      </w:pPr>
      <w:r>
        <w:rPr>
          <w:rFonts w:ascii="Times New Roman" w:hAnsi="Times New Roman"/>
          <w:b w:val="0"/>
          <w:bCs w:val="0"/>
          <w:sz w:val="22"/>
          <w:szCs w:val="22"/>
        </w:rPr>
        <w:t>You may develop your ontology using tools such as Protégé and construct knowledge graphs using frameworks such as RDFlib and GraphDB. SPARQL queries must be implemented to retrieve and analyze knowledge, and SHACL may be used to validate data consistency. Integration with LLMs (natural language to SPARQL translation or knowledge-grounded question answering) is required.</w:t>
      </w:r>
    </w:p>
    <w:p w14:paraId="18E70C2B" w14:textId="3997243E" w:rsidR="00681CB6" w:rsidRDefault="00681CB6" w:rsidP="00FC228D">
      <w:pPr>
        <w:pStyle w:val="R521DocumentTitle"/>
        <w:spacing w:after="120"/>
        <w:jc w:val="both"/>
        <w:rPr>
          <w:rFonts w:ascii="Times New Roman" w:hAnsi="Times New Roman"/>
          <w:b w:val="0"/>
          <w:bCs w:val="0"/>
          <w:sz w:val="22"/>
          <w:szCs w:val="22"/>
        </w:rPr>
      </w:pPr>
      <w:r>
        <w:rPr>
          <w:rFonts w:ascii="Times New Roman" w:hAnsi="Times New Roman"/>
          <w:b w:val="0"/>
          <w:bCs w:val="0"/>
          <w:sz w:val="22"/>
          <w:szCs w:val="22"/>
        </w:rPr>
        <w:t>Projects will be carried out individually or 2–5 students. Each group will propose a topic related to ontology development, knowledge graph construction, or ontology-driven applications. The following list provides sample project ideas:</w:t>
      </w:r>
    </w:p>
    <w:p w14:paraId="3475F3F3" w14:textId="77777777" w:rsidR="00887005" w:rsidRPr="00440C88" w:rsidRDefault="00F42AE9" w:rsidP="00F827A1">
      <w:pPr>
        <w:pStyle w:val="R521DocumentTitle"/>
        <w:numPr>
          <w:ilvl w:val="0"/>
          <w:numId w:val="5"/>
        </w:numPr>
        <w:jc w:val="both"/>
        <w:rPr>
          <w:rFonts w:ascii="Times New Roman" w:hAnsi="Times New Roman"/>
          <w:sz w:val="22"/>
          <w:szCs w:val="22"/>
        </w:rPr>
      </w:pPr>
      <w:r>
        <w:rPr>
          <w:rFonts w:ascii="Times New Roman" w:hAnsi="Times New Roman"/>
          <w:sz w:val="22"/>
          <w:szCs w:val="22"/>
        </w:rPr>
        <w:t xml:space="preserve">University Knowledge Graph System </w:t>
      </w:r>
    </w:p>
    <w:p w14:paraId="5AD314F2" w14:textId="77777777" w:rsidR="00887005" w:rsidRDefault="00F42AE9" w:rsidP="00F827A1">
      <w:pPr>
        <w:pStyle w:val="R521DocumentTitle"/>
        <w:ind w:left="720"/>
        <w:jc w:val="both"/>
        <w:rPr>
          <w:rFonts w:ascii="Times New Roman" w:hAnsi="Times New Roman"/>
          <w:b w:val="0"/>
          <w:bCs w:val="0"/>
          <w:sz w:val="22"/>
          <w:szCs w:val="22"/>
        </w:rPr>
      </w:pPr>
      <w:r>
        <w:rPr>
          <w:rFonts w:ascii="Times New Roman" w:hAnsi="Times New Roman"/>
          <w:b w:val="0"/>
          <w:bCs w:val="0"/>
          <w:sz w:val="22"/>
          <w:szCs w:val="22"/>
        </w:rPr>
        <w:t xml:space="preserve">Model courses, students, and prerequisites as an ontology and enable SPARQL-based course recommendation queries. </w:t>
      </w:r>
    </w:p>
    <w:p w14:paraId="6ACFF24A" w14:textId="77777777" w:rsidR="00887005" w:rsidRPr="00440C88" w:rsidRDefault="00F42AE9" w:rsidP="00F827A1">
      <w:pPr>
        <w:pStyle w:val="R521DocumentTitle"/>
        <w:numPr>
          <w:ilvl w:val="0"/>
          <w:numId w:val="5"/>
        </w:numPr>
        <w:jc w:val="both"/>
        <w:rPr>
          <w:rFonts w:ascii="Times New Roman" w:hAnsi="Times New Roman"/>
          <w:sz w:val="22"/>
          <w:szCs w:val="22"/>
        </w:rPr>
      </w:pPr>
      <w:r>
        <w:rPr>
          <w:rFonts w:ascii="Times New Roman" w:hAnsi="Times New Roman"/>
          <w:sz w:val="22"/>
          <w:szCs w:val="22"/>
        </w:rPr>
        <w:t xml:space="preserve">Healthcare Ontology and Diagnosis Support System </w:t>
      </w:r>
    </w:p>
    <w:p w14:paraId="7C7474D7" w14:textId="77777777" w:rsidR="00887005" w:rsidRDefault="00F42AE9" w:rsidP="00F827A1">
      <w:pPr>
        <w:pStyle w:val="R521DocumentTitle"/>
        <w:ind w:left="720"/>
        <w:jc w:val="both"/>
        <w:rPr>
          <w:rFonts w:ascii="Times New Roman" w:hAnsi="Times New Roman"/>
          <w:b w:val="0"/>
          <w:bCs w:val="0"/>
          <w:sz w:val="22"/>
          <w:szCs w:val="22"/>
        </w:rPr>
      </w:pPr>
      <w:r>
        <w:rPr>
          <w:rFonts w:ascii="Times New Roman" w:hAnsi="Times New Roman"/>
          <w:b w:val="0"/>
          <w:bCs w:val="0"/>
          <w:sz w:val="22"/>
          <w:szCs w:val="22"/>
        </w:rPr>
        <w:t xml:space="preserve">Develop a medical ontology for diseases, symptoms, and treatments, and implement basic diagnostic reasoning. </w:t>
      </w:r>
    </w:p>
    <w:p w14:paraId="0AF8B475" w14:textId="77777777" w:rsidR="00887005" w:rsidRPr="00440C88" w:rsidRDefault="00F42AE9" w:rsidP="00F827A1">
      <w:pPr>
        <w:pStyle w:val="R521DocumentTitle"/>
        <w:numPr>
          <w:ilvl w:val="0"/>
          <w:numId w:val="5"/>
        </w:numPr>
        <w:jc w:val="both"/>
        <w:rPr>
          <w:rFonts w:ascii="Times New Roman" w:hAnsi="Times New Roman"/>
          <w:sz w:val="22"/>
          <w:szCs w:val="22"/>
        </w:rPr>
      </w:pPr>
      <w:r>
        <w:rPr>
          <w:rFonts w:ascii="Times New Roman" w:hAnsi="Times New Roman"/>
          <w:sz w:val="22"/>
          <w:szCs w:val="22"/>
        </w:rPr>
        <w:t xml:space="preserve">E-commerce Knowledge Graph </w:t>
      </w:r>
    </w:p>
    <w:p w14:paraId="2BFE201E" w14:textId="77777777" w:rsidR="00887005" w:rsidRDefault="00F42AE9" w:rsidP="00F827A1">
      <w:pPr>
        <w:pStyle w:val="R521DocumentTitle"/>
        <w:ind w:left="720"/>
        <w:jc w:val="both"/>
        <w:rPr>
          <w:rFonts w:ascii="Times New Roman" w:hAnsi="Times New Roman"/>
          <w:b w:val="0"/>
          <w:bCs w:val="0"/>
          <w:sz w:val="22"/>
          <w:szCs w:val="22"/>
        </w:rPr>
      </w:pPr>
      <w:r>
        <w:rPr>
          <w:rFonts w:ascii="Times New Roman" w:hAnsi="Times New Roman"/>
          <w:b w:val="0"/>
          <w:bCs w:val="0"/>
          <w:sz w:val="22"/>
          <w:szCs w:val="22"/>
        </w:rPr>
        <w:t xml:space="preserve">Model products, categories, and user interactions to support semantic search and recommendation queries. </w:t>
      </w:r>
    </w:p>
    <w:p w14:paraId="2CD77C3D" w14:textId="77777777" w:rsidR="00887005" w:rsidRPr="00440C88" w:rsidRDefault="00F42AE9" w:rsidP="00F827A1">
      <w:pPr>
        <w:pStyle w:val="R521DocumentTitle"/>
        <w:numPr>
          <w:ilvl w:val="0"/>
          <w:numId w:val="5"/>
        </w:numPr>
        <w:jc w:val="both"/>
        <w:rPr>
          <w:rFonts w:ascii="Times New Roman" w:hAnsi="Times New Roman"/>
          <w:sz w:val="22"/>
          <w:szCs w:val="22"/>
        </w:rPr>
      </w:pPr>
      <w:r>
        <w:rPr>
          <w:rFonts w:ascii="Times New Roman" w:hAnsi="Times New Roman"/>
          <w:sz w:val="22"/>
          <w:szCs w:val="22"/>
        </w:rPr>
        <w:t xml:space="preserve">News Knowledge Graph from Web Data </w:t>
      </w:r>
    </w:p>
    <w:p w14:paraId="6F54AB10" w14:textId="77777777" w:rsidR="00887005" w:rsidRDefault="00F42AE9" w:rsidP="00F827A1">
      <w:pPr>
        <w:pStyle w:val="R521DocumentTitle"/>
        <w:ind w:left="720"/>
        <w:jc w:val="both"/>
        <w:rPr>
          <w:rFonts w:ascii="Times New Roman" w:hAnsi="Times New Roman"/>
          <w:b w:val="0"/>
          <w:bCs w:val="0"/>
          <w:sz w:val="22"/>
          <w:szCs w:val="22"/>
        </w:rPr>
      </w:pPr>
      <w:r>
        <w:rPr>
          <w:rFonts w:ascii="Times New Roman" w:hAnsi="Times New Roman"/>
          <w:b w:val="0"/>
          <w:bCs w:val="0"/>
          <w:sz w:val="22"/>
          <w:szCs w:val="22"/>
        </w:rPr>
        <w:t xml:space="preserve">Collect and structure news data via web scraping and build a knowledge graph for topic-based querying. </w:t>
      </w:r>
    </w:p>
    <w:p w14:paraId="35FCD609" w14:textId="77777777" w:rsidR="00887005" w:rsidRPr="00440C88" w:rsidRDefault="00F42AE9" w:rsidP="00F827A1">
      <w:pPr>
        <w:pStyle w:val="R521DocumentTitle"/>
        <w:numPr>
          <w:ilvl w:val="0"/>
          <w:numId w:val="5"/>
        </w:numPr>
        <w:jc w:val="both"/>
        <w:rPr>
          <w:rFonts w:ascii="Times New Roman" w:hAnsi="Times New Roman"/>
          <w:sz w:val="22"/>
          <w:szCs w:val="22"/>
        </w:rPr>
      </w:pPr>
      <w:r>
        <w:rPr>
          <w:rFonts w:ascii="Times New Roman" w:hAnsi="Times New Roman"/>
          <w:sz w:val="22"/>
          <w:szCs w:val="22"/>
        </w:rPr>
        <w:t xml:space="preserve">Movie Knowledge Graph (IMDb-like) </w:t>
      </w:r>
    </w:p>
    <w:p w14:paraId="42D4AAC4" w14:textId="77777777" w:rsidR="00887005" w:rsidRDefault="00F42AE9" w:rsidP="00F827A1">
      <w:pPr>
        <w:pStyle w:val="R521DocumentTitle"/>
        <w:ind w:left="720"/>
        <w:jc w:val="both"/>
        <w:rPr>
          <w:rFonts w:ascii="Times New Roman" w:hAnsi="Times New Roman"/>
          <w:b w:val="0"/>
          <w:bCs w:val="0"/>
          <w:sz w:val="22"/>
          <w:szCs w:val="22"/>
        </w:rPr>
      </w:pPr>
      <w:r>
        <w:rPr>
          <w:rFonts w:ascii="Times New Roman" w:hAnsi="Times New Roman"/>
          <w:b w:val="0"/>
          <w:bCs w:val="0"/>
          <w:sz w:val="22"/>
          <w:szCs w:val="22"/>
        </w:rPr>
        <w:t xml:space="preserve">Construct an ontology for movies, actors, and directors and enable complex queries (e.g., collaborations, genres). </w:t>
      </w:r>
    </w:p>
    <w:p w14:paraId="779FA84A" w14:textId="77777777" w:rsidR="00887005" w:rsidRPr="00440C88" w:rsidRDefault="00F42AE9" w:rsidP="00F827A1">
      <w:pPr>
        <w:pStyle w:val="R521DocumentTitle"/>
        <w:numPr>
          <w:ilvl w:val="0"/>
          <w:numId w:val="5"/>
        </w:numPr>
        <w:jc w:val="both"/>
        <w:rPr>
          <w:rFonts w:ascii="Times New Roman" w:hAnsi="Times New Roman"/>
          <w:sz w:val="22"/>
          <w:szCs w:val="22"/>
        </w:rPr>
      </w:pPr>
      <w:r>
        <w:rPr>
          <w:rFonts w:ascii="Times New Roman" w:hAnsi="Times New Roman"/>
          <w:sz w:val="22"/>
          <w:szCs w:val="22"/>
        </w:rPr>
        <w:t xml:space="preserve">Smart City Ontology </w:t>
      </w:r>
    </w:p>
    <w:p w14:paraId="07CE222A" w14:textId="77777777" w:rsidR="00887005" w:rsidRDefault="00F42AE9" w:rsidP="00F827A1">
      <w:pPr>
        <w:pStyle w:val="R521DocumentTitle"/>
        <w:ind w:left="720"/>
        <w:jc w:val="both"/>
        <w:rPr>
          <w:rFonts w:ascii="Times New Roman" w:hAnsi="Times New Roman"/>
          <w:b w:val="0"/>
          <w:bCs w:val="0"/>
          <w:sz w:val="22"/>
          <w:szCs w:val="22"/>
        </w:rPr>
      </w:pPr>
      <w:r>
        <w:rPr>
          <w:rFonts w:ascii="Times New Roman" w:hAnsi="Times New Roman"/>
          <w:b w:val="0"/>
          <w:bCs w:val="0"/>
          <w:sz w:val="22"/>
          <w:szCs w:val="22"/>
        </w:rPr>
        <w:t xml:space="preserve">Model urban entities such as traffic, sensors, and environmental data for decision support. </w:t>
      </w:r>
    </w:p>
    <w:p w14:paraId="36726E86" w14:textId="77777777" w:rsidR="00887005" w:rsidRPr="00440C88" w:rsidRDefault="00F42AE9" w:rsidP="00F827A1">
      <w:pPr>
        <w:pStyle w:val="R521DocumentTitle"/>
        <w:numPr>
          <w:ilvl w:val="0"/>
          <w:numId w:val="5"/>
        </w:numPr>
        <w:jc w:val="both"/>
        <w:rPr>
          <w:rFonts w:ascii="Times New Roman" w:hAnsi="Times New Roman"/>
          <w:sz w:val="22"/>
          <w:szCs w:val="22"/>
        </w:rPr>
      </w:pPr>
      <w:r>
        <w:rPr>
          <w:rFonts w:ascii="Times New Roman" w:hAnsi="Times New Roman"/>
          <w:sz w:val="22"/>
          <w:szCs w:val="22"/>
        </w:rPr>
        <w:t xml:space="preserve">Academic Publication Knowledge Graph </w:t>
      </w:r>
    </w:p>
    <w:p w14:paraId="3E5909E6" w14:textId="2460F3B7" w:rsidR="00887005" w:rsidRDefault="00F42AE9" w:rsidP="00F827A1">
      <w:pPr>
        <w:pStyle w:val="R521DocumentTitle"/>
        <w:ind w:left="720"/>
        <w:jc w:val="both"/>
        <w:rPr>
          <w:rFonts w:ascii="Times New Roman" w:hAnsi="Times New Roman"/>
          <w:b w:val="0"/>
          <w:bCs w:val="0"/>
          <w:sz w:val="22"/>
          <w:szCs w:val="22"/>
        </w:rPr>
      </w:pPr>
      <w:r>
        <w:rPr>
          <w:rFonts w:ascii="Times New Roman" w:hAnsi="Times New Roman"/>
          <w:b w:val="0"/>
          <w:bCs w:val="0"/>
          <w:sz w:val="22"/>
          <w:szCs w:val="22"/>
        </w:rPr>
        <w:t xml:space="preserve">Use open datasets or APIs to model authors, papers, and citations. </w:t>
      </w:r>
    </w:p>
    <w:p w14:paraId="6A38E974" w14:textId="77777777" w:rsidR="00887005" w:rsidRPr="00440C88" w:rsidRDefault="00F42AE9" w:rsidP="00F827A1">
      <w:pPr>
        <w:pStyle w:val="R521DocumentTitle"/>
        <w:numPr>
          <w:ilvl w:val="0"/>
          <w:numId w:val="5"/>
        </w:numPr>
        <w:jc w:val="both"/>
        <w:rPr>
          <w:rFonts w:ascii="Times New Roman" w:hAnsi="Times New Roman"/>
          <w:sz w:val="22"/>
          <w:szCs w:val="22"/>
        </w:rPr>
      </w:pPr>
      <w:r>
        <w:rPr>
          <w:rFonts w:ascii="Times New Roman" w:hAnsi="Times New Roman"/>
          <w:sz w:val="22"/>
          <w:szCs w:val="22"/>
        </w:rPr>
        <w:t xml:space="preserve">Ontology-based Chatbot </w:t>
      </w:r>
    </w:p>
    <w:p w14:paraId="3D844E5E" w14:textId="77777777" w:rsidR="00F827A1" w:rsidRDefault="00F42AE9" w:rsidP="00F827A1">
      <w:pPr>
        <w:pStyle w:val="R521DocumentTitle"/>
        <w:ind w:left="720"/>
        <w:jc w:val="both"/>
        <w:rPr>
          <w:rFonts w:ascii="Times New Roman" w:hAnsi="Times New Roman"/>
          <w:b w:val="0"/>
          <w:bCs w:val="0"/>
          <w:sz w:val="22"/>
          <w:szCs w:val="22"/>
        </w:rPr>
      </w:pPr>
      <w:r>
        <w:rPr>
          <w:rFonts w:ascii="Times New Roman" w:hAnsi="Times New Roman"/>
          <w:b w:val="0"/>
          <w:bCs w:val="0"/>
          <w:sz w:val="22"/>
          <w:szCs w:val="22"/>
        </w:rPr>
        <w:t xml:space="preserve">Develop a chatbot that uses a knowledge graph to answer user queries with reduced hallucination. </w:t>
      </w:r>
    </w:p>
    <w:p w14:paraId="40A8B544" w14:textId="77777777" w:rsidR="00F827A1" w:rsidRPr="00440C88" w:rsidRDefault="00F42AE9" w:rsidP="00F827A1">
      <w:pPr>
        <w:pStyle w:val="R521DocumentTitle"/>
        <w:numPr>
          <w:ilvl w:val="0"/>
          <w:numId w:val="5"/>
        </w:numPr>
        <w:jc w:val="both"/>
        <w:rPr>
          <w:rFonts w:ascii="Times New Roman" w:hAnsi="Times New Roman"/>
          <w:sz w:val="22"/>
          <w:szCs w:val="22"/>
        </w:rPr>
      </w:pPr>
      <w:r>
        <w:rPr>
          <w:rFonts w:ascii="Times New Roman" w:hAnsi="Times New Roman"/>
          <w:sz w:val="22"/>
          <w:szCs w:val="22"/>
        </w:rPr>
        <w:t xml:space="preserve">Natural Language to SPARQL System </w:t>
      </w:r>
    </w:p>
    <w:p w14:paraId="3D80493C" w14:textId="77777777" w:rsidR="00F827A1" w:rsidRDefault="00F42AE9" w:rsidP="00F827A1">
      <w:pPr>
        <w:pStyle w:val="R521DocumentTitle"/>
        <w:ind w:left="720"/>
        <w:jc w:val="both"/>
        <w:rPr>
          <w:rFonts w:ascii="Times New Roman" w:hAnsi="Times New Roman"/>
          <w:b w:val="0"/>
          <w:bCs w:val="0"/>
          <w:sz w:val="22"/>
          <w:szCs w:val="22"/>
        </w:rPr>
      </w:pPr>
      <w:r>
        <w:rPr>
          <w:rFonts w:ascii="Times New Roman" w:hAnsi="Times New Roman"/>
          <w:b w:val="0"/>
          <w:bCs w:val="0"/>
          <w:sz w:val="22"/>
          <w:szCs w:val="22"/>
        </w:rPr>
        <w:t xml:space="preserve">Design a system that translates user questions into SPARQL queries using LLMs. </w:t>
      </w:r>
    </w:p>
    <w:p w14:paraId="3CB2BF76" w14:textId="77777777" w:rsidR="00F827A1" w:rsidRPr="00440C88" w:rsidRDefault="00F42AE9" w:rsidP="00F827A1">
      <w:pPr>
        <w:pStyle w:val="R521DocumentTitle"/>
        <w:numPr>
          <w:ilvl w:val="0"/>
          <w:numId w:val="5"/>
        </w:numPr>
        <w:jc w:val="both"/>
        <w:rPr>
          <w:rFonts w:ascii="Times New Roman" w:hAnsi="Times New Roman"/>
          <w:sz w:val="22"/>
          <w:szCs w:val="22"/>
        </w:rPr>
      </w:pPr>
      <w:r>
        <w:rPr>
          <w:rFonts w:ascii="Times New Roman" w:hAnsi="Times New Roman"/>
          <w:sz w:val="22"/>
          <w:szCs w:val="22"/>
        </w:rPr>
        <w:t xml:space="preserve">Ontology Reuse and Extension Project </w:t>
      </w:r>
    </w:p>
    <w:p w14:paraId="43CAC8CF" w14:textId="77777777" w:rsidR="00F827A1" w:rsidRDefault="00F42AE9" w:rsidP="00F827A1">
      <w:pPr>
        <w:pStyle w:val="R521DocumentTitle"/>
        <w:ind w:left="720"/>
        <w:jc w:val="both"/>
        <w:rPr>
          <w:rFonts w:ascii="Times New Roman" w:hAnsi="Times New Roman"/>
          <w:b w:val="0"/>
          <w:bCs w:val="0"/>
          <w:sz w:val="22"/>
          <w:szCs w:val="22"/>
        </w:rPr>
      </w:pPr>
      <w:r>
        <w:rPr>
          <w:rFonts w:ascii="Times New Roman" w:hAnsi="Times New Roman"/>
          <w:b w:val="0"/>
          <w:bCs w:val="0"/>
          <w:sz w:val="22"/>
          <w:szCs w:val="22"/>
        </w:rPr>
        <w:t xml:space="preserve">Reuse an existing ontology (for instance from BioPortal or OntoHub) and extend it for a specific application. </w:t>
      </w:r>
    </w:p>
    <w:p w14:paraId="21E38F39" w14:textId="77777777" w:rsidR="00E83B2F" w:rsidRPr="00440C88" w:rsidRDefault="00F42AE9" w:rsidP="00F827A1">
      <w:pPr>
        <w:pStyle w:val="R521DocumentTitle"/>
        <w:numPr>
          <w:ilvl w:val="0"/>
          <w:numId w:val="5"/>
        </w:numPr>
        <w:jc w:val="both"/>
        <w:rPr>
          <w:rFonts w:ascii="Times New Roman" w:hAnsi="Times New Roman"/>
          <w:sz w:val="22"/>
          <w:szCs w:val="22"/>
        </w:rPr>
      </w:pPr>
      <w:r>
        <w:rPr>
          <w:rFonts w:ascii="Times New Roman" w:hAnsi="Times New Roman"/>
          <w:sz w:val="22"/>
          <w:szCs w:val="22"/>
        </w:rPr>
        <w:t xml:space="preserve">Knowledge Graph Validation with SHACL </w:t>
      </w:r>
    </w:p>
    <w:p w14:paraId="7825B0E1" w14:textId="33676D94" w:rsidR="00F42AE9" w:rsidRDefault="00F42AE9" w:rsidP="00E83B2F">
      <w:pPr>
        <w:pStyle w:val="R521DocumentTitle"/>
        <w:ind w:left="720"/>
        <w:jc w:val="both"/>
        <w:rPr>
          <w:rFonts w:ascii="Times New Roman" w:hAnsi="Times New Roman"/>
          <w:b w:val="0"/>
          <w:bCs w:val="0"/>
          <w:sz w:val="22"/>
          <w:szCs w:val="22"/>
        </w:rPr>
      </w:pPr>
      <w:r>
        <w:rPr>
          <w:rFonts w:ascii="Times New Roman" w:hAnsi="Times New Roman"/>
          <w:b w:val="0"/>
          <w:bCs w:val="0"/>
          <w:sz w:val="22"/>
          <w:szCs w:val="22"/>
        </w:rPr>
        <w:t>Develop constraints and validation rules for ensuring data quality in a knowledge graph.</w:t>
      </w:r>
    </w:p>
    <w:p w14:paraId="72F65E54" w14:textId="77777777" w:rsidR="00AD589A" w:rsidRDefault="00AD589A" w:rsidP="00AD589A">
      <w:pPr>
        <w:rPr>
          <w:rFonts w:ascii="Times New Roman" w:hAnsi="Times New Roman"/>
        </w:rPr>
      </w:pPr>
    </w:p>
    <w:p w14:paraId="19D581D6" w14:textId="12AE0415" w:rsidR="00DA20C2" w:rsidRPr="00AD589A" w:rsidRDefault="00AD589A" w:rsidP="00AD589A">
      <w:pPr>
        <w:jc w:val="both"/>
        <w:rPr>
          <w:rFonts w:ascii="Times New Roman" w:eastAsia="Times New Roman" w:hAnsi="Times New Roman" w:cs="Times New Roman"/>
          <w:b/>
          <w:bCs/>
          <w:kern w:val="0"/>
          <w:lang w:val="en-US"/>
          <w14:ligatures w14:val="none"/>
        </w:rPr>
      </w:pPr>
      <w:r>
        <w:rPr>
          <w:rFonts w:ascii="Times New Roman" w:hAnsi="Times New Roman"/>
        </w:rPr>
        <w:t xml:space="preserve">You are encouraged to explore publicly available ontologies and datasets (e.g., BioPortal, OntoHub, DBpedia, Wikidata) and to incorporate them into your projects when appropriate. </w:t>
        <w:br w:type="page"/>
      </w:r>
    </w:p>
    <w:p w14:paraId="3FC60FBE" w14:textId="115D6902" w:rsidR="00FA181B" w:rsidRPr="00482B1F" w:rsidRDefault="00761259" w:rsidP="00FA181B">
      <w:pPr>
        <w:pStyle w:val="R521DocumentTitle"/>
        <w:spacing w:after="120"/>
        <w:rPr>
          <w:rFonts w:ascii="Times New Roman" w:hAnsi="Times New Roman"/>
          <w:sz w:val="22"/>
          <w:szCs w:val="22"/>
        </w:rPr>
      </w:pPr>
      <w:r>
        <w:rPr>
          <w:rFonts w:ascii="Times New Roman" w:hAnsi="Times New Roman"/>
          <w:sz w:val="22"/>
          <w:szCs w:val="22"/>
        </w:rPr>
        <w:lastRenderedPageBreak/>
        <w:t>KNOWLEDGE ENGINEERING AND ONTOLOGIES COURSE PROJECT REPORT</w:t>
      </w:r>
    </w:p>
    <w:p w14:paraId="2C56B724" w14:textId="090B4791" w:rsidR="00FA181B" w:rsidRDefault="00BF1480" w:rsidP="00FA181B">
      <w:pPr>
        <w:pStyle w:val="R521TeamList"/>
        <w:spacing w:after="120"/>
        <w:rPr>
          <w:rFonts w:ascii="Times New Roman" w:hAnsi="Times New Roman"/>
          <w:sz w:val="22"/>
          <w:szCs w:val="22"/>
        </w:rPr>
      </w:pPr>
      <w:r>
        <w:rPr>
          <w:rFonts w:ascii="Times New Roman" w:hAnsi="Times New Roman"/>
          <w:sz w:val="22"/>
          <w:szCs w:val="22"/>
        </w:rPr>
        <w:t xml:space="preserve">Efe Şamil Sarıgül </w:t>
      </w:r>
    </w:p>
    <w:p w14:paraId="4AADC9EA" w14:textId="232E4720" w:rsidR="00FA181B" w:rsidRDefault="00BF1480" w:rsidP="00FA181B">
      <w:pPr>
        <w:pStyle w:val="R521TeamList"/>
        <w:spacing w:after="120"/>
        <w:rPr>
          <w:rFonts w:ascii="Times New Roman" w:hAnsi="Times New Roman"/>
          <w:sz w:val="22"/>
          <w:szCs w:val="22"/>
        </w:rPr>
      </w:pPr>
      <w:r>
        <w:rPr>
          <w:rFonts w:ascii="Times New Roman" w:hAnsi="Times New Roman"/>
          <w:sz w:val="22"/>
          <w:szCs w:val="22"/>
        </w:rPr>
        <w:t>Ayça Selda Keskin</w:t>
      </w:r>
    </w:p>
    <w:p w14:paraId="15BCAA69" w14:textId="77777777" w:rsidR="00FA181B" w:rsidRPr="00482B1F" w:rsidRDefault="00FA181B" w:rsidP="00FA181B">
      <w:pPr>
        <w:pStyle w:val="R521HeaderLevel1"/>
        <w:spacing w:after="120"/>
        <w:rPr>
          <w:rFonts w:ascii="Times New Roman" w:hAnsi="Times New Roman"/>
          <w:sz w:val="22"/>
          <w:szCs w:val="22"/>
        </w:rPr>
      </w:pPr>
    </w:p>
    <w:p w14:paraId="01E238D1" w14:textId="77777777" w:rsidR="00FA181B" w:rsidRPr="00482B1F" w:rsidRDefault="00FA181B" w:rsidP="00FA181B">
      <w:pPr>
        <w:pStyle w:val="R521HeaderLevel2"/>
        <w:spacing w:after="120"/>
        <w:rPr>
          <w:rFonts w:ascii="Times New Roman" w:hAnsi="Times New Roman"/>
          <w:sz w:val="22"/>
          <w:szCs w:val="22"/>
        </w:rPr>
      </w:pPr>
      <w:r>
        <w:rPr>
          <w:rFonts w:ascii="Times New Roman" w:hAnsi="Times New Roman"/>
          <w:sz w:val="22"/>
          <w:szCs w:val="22"/>
        </w:rPr>
        <w:t>Executive Summary (2 pts)</w:t>
      </w:r>
    </w:p>
    <w:p w14:paraId="3C9A5D96" w14:textId="77777777" w:rsidR="00C85664" w:rsidRDefault="00C85664" w:rsidP="00D912D5">
      <w:pPr>
        <w:pStyle w:val="R521HeaderLevel1"/>
        <w:spacing w:after="120"/>
        <w:rPr>
          <w:rFonts w:ascii="Times New Roman" w:hAnsi="Times New Roman"/>
          <w:sz w:val="22"/>
          <w:szCs w:val="22"/>
        </w:rPr>
      </w:pPr>
      <w:r>
        <w:rPr>
          <w:rFonts w:ascii="Times New Roman" w:hAnsi="Times New Roman"/>
          <w:sz w:val="22"/>
          <w:szCs w:val="22"/>
        </w:rPr>
        <w:t>This project presents a comprehensive University Knowledge Graph designed to structurally model and query the academic ecosystem of the Manisa Celal Bayar University Engineering Faculty. Addressing the challenge of fragmented university data, this knowledge engineering solution seamlessly integrates information across the Computer, Industrial, and Mechanical Engineering departments. An OWL-based ontology was developed to formalize the domain, capturing complex relationships between students, academic staff (professors and research assistants), courses (mandatory and elective), and academic sub-fields.  To ensure data integrity and consistency, the system employs SHACL shapes, successfully validating essential constraints such as mandatory student IDs and departmental affiliations. The knowledge graph's capabilities are demonstrated through SPARQL queries, enabling advanced retrieval, aggregation, and logical reasoning. Furthermore, the project integrates Large Language Models (LLMs) to bridge the gap between natural language and semantic data. By translating user queries directly into SPARQL, the system facilitates intuitive, knowledge-grounded question answering while actively minimizing AI hallucinations. Supported by comprehensive documentation tools like WIDOCO, this project delivers a scalable, explainable, and reliable semantic web application tailored for real-world academic data management.</w:t>
      </w:r>
    </w:p>
    <w:p w14:paraId="341F6C42" w14:textId="40EF6FA1" w:rsidR="00D912D5" w:rsidRPr="00482B1F" w:rsidRDefault="00D912D5" w:rsidP="00D912D5">
      <w:pPr>
        <w:pStyle w:val="R521HeaderLevel1"/>
        <w:spacing w:after="120"/>
        <w:rPr>
          <w:rFonts w:ascii="Times New Roman" w:hAnsi="Times New Roman"/>
          <w:sz w:val="22"/>
          <w:szCs w:val="22"/>
        </w:rPr>
      </w:pPr>
      <w:r>
        <w:rPr>
          <w:rFonts w:ascii="Times New Roman" w:hAnsi="Times New Roman"/>
          <w:sz w:val="22"/>
          <w:szCs w:val="22"/>
        </w:rPr>
        <w:t>Description of the project (2,5 pts)</w:t>
      </w:r>
    </w:p>
    <w:p w14:paraId="4AA904D3" w14:textId="77777777" w:rsidR="00790F9E" w:rsidRPr="00790F9E" w:rsidRDefault="00790F9E" w:rsidP="00790F9E">
      <w:pPr>
        <w:pStyle w:val="R521BodyCopyText"/>
        <w:spacing w:after="120"/>
        <w:jc w:val="both"/>
        <w:rPr>
          <w:rFonts w:ascii="Times New Roman" w:hAnsi="Times New Roman"/>
          <w:lang w:val="tr-TR"/>
        </w:rPr>
      </w:pPr>
      <w:r>
        <w:rPr>
          <w:rFonts w:ascii="Times New Roman" w:hAnsi="Times New Roman"/>
          <w:lang w:val="tr-TR"/>
        </w:rPr>
        <w:t xml:space="preserve">The main objective of this project is to resolve academic data fragmentation at the Manisa Celal Bayar University Engineering Faculty by modeling it as a unified Knowledge Graph. Using Protégé, we developed an OWL ontology that structures relationships between students, academic staff, departments, and courses. To ensure long-term maintainability and accessibility, the ontology is automatically documented and visualized using WIDOCO, leveraging its underlying OWLAPI and OWL2VOWL capabilities. </w:t>
      </w:r>
    </w:p>
    <w:p w14:paraId="512AF628" w14:textId="77777777" w:rsidR="00790F9E" w:rsidRPr="00790F9E" w:rsidRDefault="00790F9E" w:rsidP="00790F9E">
      <w:pPr>
        <w:pStyle w:val="R521BodyCopyText"/>
        <w:spacing w:after="120"/>
        <w:jc w:val="both"/>
        <w:rPr>
          <w:rFonts w:ascii="Times New Roman" w:hAnsi="Times New Roman"/>
          <w:lang w:val="tr-TR"/>
        </w:rPr>
      </w:pPr>
      <w:r>
        <w:rPr>
          <w:rFonts w:ascii="Times New Roman" w:hAnsi="Times New Roman"/>
          <w:lang w:val="tr-TR"/>
        </w:rPr>
        <w:t xml:space="preserve">Real-world data was acquired through web scraping, transformed into RDF format, and deployed using tools like RDFlib and GraphDB. Data integrity is strictly enforced via SHACL shapes, which validate constraints such as mandatory student IDs and department affiliations. The framework fully supports SPARQL querying for data retrieval and reasoning. Furthermore, we integrated a Large Language Model (LLM) to translate natural language user questions directly into SPARQL. This grounds the AI's responses strictly in the knowledge graph, effectively eliminating hallucinations and providing a reliable tool for students and faculty. </w:t>
      </w:r>
    </w:p>
    <w:p w14:paraId="78323EC2" w14:textId="77777777" w:rsidR="00790F9E" w:rsidRPr="00790F9E" w:rsidRDefault="00790F9E" w:rsidP="00790F9E">
      <w:pPr>
        <w:pStyle w:val="R521BodyCopyText"/>
        <w:spacing w:after="120"/>
        <w:jc w:val="both"/>
        <w:rPr>
          <w:rFonts w:ascii="Times New Roman" w:hAnsi="Times New Roman"/>
          <w:lang w:val="tr-TR"/>
        </w:rPr>
      </w:pPr>
      <w:r>
        <w:rPr>
          <w:rFonts w:ascii="Times New Roman" w:hAnsi="Times New Roman"/>
          <w:lang w:val="tr-TR"/>
        </w:rPr>
        <w:t xml:space="preserve">The system's design and functionality are guided by the following core competency questions: </w:t>
      </w:r>
    </w:p>
    <w:p w14:paraId="3A9E9DB3" w14:textId="77777777" w:rsidR="00790F9E" w:rsidRPr="00790F9E" w:rsidRDefault="00790F9E" w:rsidP="00790F9E">
      <w:pPr>
        <w:pStyle w:val="R521BodyCopyText"/>
        <w:numPr>
          <w:ilvl w:val="0"/>
          <w:numId w:val="6"/>
        </w:numPr>
        <w:spacing w:after="120"/>
        <w:jc w:val="both"/>
        <w:rPr>
          <w:rFonts w:ascii="Times New Roman" w:hAnsi="Times New Roman"/>
          <w:lang w:val="tr-TR"/>
        </w:rPr>
      </w:pPr>
      <w:r>
        <w:rPr>
          <w:rFonts w:ascii="Times New Roman" w:hAnsi="Times New Roman"/>
          <w:lang w:val="tr-TR"/>
        </w:rPr>
        <w:t xml:space="preserve">What are the specific elective and mandatory courses offered by the Computer Engineering department? </w:t>
      </w:r>
    </w:p>
    <w:p w14:paraId="7214B45D" w14:textId="77777777" w:rsidR="00790F9E" w:rsidRPr="00790F9E" w:rsidRDefault="00790F9E" w:rsidP="00790F9E">
      <w:pPr>
        <w:pStyle w:val="R521BodyCopyText"/>
        <w:numPr>
          <w:ilvl w:val="0"/>
          <w:numId w:val="6"/>
        </w:numPr>
        <w:spacing w:after="120"/>
        <w:jc w:val="both"/>
        <w:rPr>
          <w:rFonts w:ascii="Times New Roman" w:hAnsi="Times New Roman"/>
          <w:lang w:val="tr-TR"/>
        </w:rPr>
      </w:pPr>
      <w:r>
        <w:rPr>
          <w:rFonts w:ascii="Times New Roman" w:hAnsi="Times New Roman"/>
          <w:lang w:val="tr-TR"/>
        </w:rPr>
        <w:t xml:space="preserve">Which courses have "Data Structures" (CSE2105) as a direct or transitive prerequisite? </w:t>
      </w:r>
    </w:p>
    <w:p w14:paraId="1F5859E9" w14:textId="77777777" w:rsidR="00790F9E" w:rsidRPr="00790F9E" w:rsidRDefault="00790F9E" w:rsidP="00790F9E">
      <w:pPr>
        <w:pStyle w:val="R521BodyCopyText"/>
        <w:numPr>
          <w:ilvl w:val="0"/>
          <w:numId w:val="6"/>
        </w:numPr>
        <w:spacing w:after="120"/>
        <w:jc w:val="both"/>
        <w:rPr>
          <w:rFonts w:ascii="Times New Roman" w:hAnsi="Times New Roman"/>
          <w:lang w:val="tr-TR"/>
        </w:rPr>
      </w:pPr>
      <w:r>
        <w:rPr>
          <w:rFonts w:ascii="Times New Roman" w:hAnsi="Times New Roman"/>
          <w:lang w:val="tr-TR"/>
        </w:rPr>
        <w:t xml:space="preserve">Who are the professors and research assistants working within the "Software" sub-field? </w:t>
      </w:r>
    </w:p>
    <w:p w14:paraId="1B7DF885" w14:textId="77777777" w:rsidR="00790F9E" w:rsidRPr="00790F9E" w:rsidRDefault="00790F9E" w:rsidP="00790F9E">
      <w:pPr>
        <w:pStyle w:val="R521BodyCopyText"/>
        <w:numPr>
          <w:ilvl w:val="0"/>
          <w:numId w:val="6"/>
        </w:numPr>
        <w:spacing w:after="120"/>
        <w:jc w:val="both"/>
        <w:rPr>
          <w:rFonts w:ascii="Times New Roman" w:hAnsi="Times New Roman"/>
          <w:lang w:val="tr-TR"/>
        </w:rPr>
      </w:pPr>
      <w:r>
        <w:rPr>
          <w:rFonts w:ascii="Times New Roman" w:hAnsi="Times New Roman"/>
          <w:lang w:val="tr-TR"/>
        </w:rPr>
        <w:t xml:space="preserve">What are the academic titles, email addresses, and AVESIS URLs of the staff teaching a specific course? </w:t>
      </w:r>
    </w:p>
    <w:p w14:paraId="4AB3B49F" w14:textId="77777777" w:rsidR="00790F9E" w:rsidRPr="00790F9E" w:rsidRDefault="00790F9E" w:rsidP="00790F9E">
      <w:pPr>
        <w:pStyle w:val="R521BodyCopyText"/>
        <w:numPr>
          <w:ilvl w:val="0"/>
          <w:numId w:val="6"/>
        </w:numPr>
        <w:spacing w:after="120"/>
        <w:jc w:val="both"/>
        <w:rPr>
          <w:rFonts w:ascii="Times New Roman" w:hAnsi="Times New Roman"/>
          <w:lang w:val="tr-TR"/>
        </w:rPr>
      </w:pPr>
      <w:r>
        <w:rPr>
          <w:rFonts w:ascii="Times New Roman" w:hAnsi="Times New Roman"/>
          <w:lang w:val="tr-TR"/>
        </w:rPr>
        <w:t xml:space="preserve">Are there any incomplete student records (e.g., missing a department affiliation) in the system? </w:t>
      </w:r>
    </w:p>
    <w:p w14:paraId="609FC5D7" w14:textId="0E0AAD5A" w:rsidR="000F6424" w:rsidRDefault="000F6424" w:rsidP="00CA1DCB">
      <w:pPr>
        <w:pStyle w:val="R521BodyCopyText"/>
        <w:spacing w:after="120"/>
        <w:jc w:val="both"/>
        <w:rPr>
          <w:rFonts w:ascii="Times New Roman" w:hAnsi="Times New Roman"/>
          <w:sz w:val="22"/>
          <w:szCs w:val="22"/>
        </w:rPr>
      </w:pPr>
      <w:r>
        <w:rPr>
          <w:rFonts w:ascii="Times New Roman" w:hAnsi="Times New Roman"/>
          <w:sz w:val="22"/>
          <w:szCs w:val="22"/>
        </w:rPr>
        <w:t>.</w:t>
      </w:r>
    </w:p>
    <w:p w14:paraId="306CE64C" w14:textId="5D9CDD76" w:rsidR="001B5390" w:rsidRPr="00482B1F" w:rsidRDefault="007F1DE4" w:rsidP="001B5390">
      <w:pPr>
        <w:pStyle w:val="R521HeaderLevel1"/>
        <w:spacing w:after="120"/>
        <w:rPr>
          <w:rStyle w:val="SayfaNumaras"/>
          <w:rFonts w:ascii="Times New Roman" w:eastAsiaTheme="majorEastAsia" w:hAnsi="Times New Roman"/>
          <w:sz w:val="22"/>
          <w:szCs w:val="22"/>
        </w:rPr>
      </w:pPr>
      <w:r>
        <w:rPr>
          <w:rStyle w:val="SayfaNumaras"/>
          <w:rFonts w:ascii="Times New Roman" w:eastAsiaTheme="majorEastAsia" w:hAnsi="Times New Roman"/>
          <w:sz w:val="22"/>
          <w:szCs w:val="22"/>
        </w:rPr>
        <w:t xml:space="preserve">Ontology Design </w:t>
      </w:r>
      <w:r>
        <w:rPr>
          <w:rFonts w:ascii="Times New Roman" w:hAnsi="Times New Roman"/>
          <w:sz w:val="22"/>
          <w:szCs w:val="22"/>
        </w:rPr>
        <w:t>(20 pts)</w:t>
      </w:r>
    </w:p>
    <w:p w14:paraId="1B50E18C" w14:textId="77777777" w:rsidR="00790F9E" w:rsidRPr="00790F9E" w:rsidRDefault="00790F9E" w:rsidP="00790F9E">
      <w:pPr>
        <w:pStyle w:val="R521BodyCopyText"/>
        <w:spacing w:after="120"/>
        <w:jc w:val="both"/>
        <w:rPr>
          <w:rFonts w:ascii="Times New Roman" w:eastAsiaTheme="majorEastAsia" w:hAnsi="Times New Roman"/>
          <w:lang w:val="tr-TR"/>
        </w:rPr>
      </w:pPr>
      <w:r>
        <w:rPr>
          <w:rFonts w:ascii="Times New Roman" w:eastAsiaTheme="majorEastAsia" w:hAnsi="Times New Roman"/>
          <w:lang w:val="tr-TR"/>
        </w:rPr>
        <w:t>This section details the conceptual modeling of the university domain, structured around Manisa Celal Bayar University Engineering Faculty. The ontology formally defines the entities, their interrelations, and constraints, clearly distinguishing between the terminological schema (TBox) and the instance-level assertions (ABox).</w:t>
      </w:r>
    </w:p>
    <w:p w14:paraId="08E979BA" w14:textId="77777777" w:rsidR="00790F9E" w:rsidRPr="00790F9E" w:rsidRDefault="00790F9E" w:rsidP="00790F9E">
      <w:pPr>
        <w:pStyle w:val="R521BodyCopyText"/>
        <w:spacing w:after="120"/>
        <w:jc w:val="both"/>
        <w:rPr>
          <w:rFonts w:ascii="Times New Roman" w:eastAsiaTheme="majorEastAsia" w:hAnsi="Times New Roman"/>
          <w:b/>
          <w:bCs/>
          <w:lang w:val="tr-TR"/>
        </w:rPr>
      </w:pPr>
      <w:r>
        <w:rPr>
          <w:rFonts w:ascii="Times New Roman" w:eastAsiaTheme="majorEastAsia" w:hAnsi="Times New Roman"/>
          <w:b/>
          <w:bCs/>
          <w:lang w:val="tr-TR"/>
        </w:rPr>
        <w:t>1. TBox (Conceptual Schema)</w:t>
      </w:r>
    </w:p>
    <w:p w14:paraId="7FEF7B14" w14:textId="77777777" w:rsidR="00790F9E" w:rsidRPr="00790F9E" w:rsidRDefault="00790F9E" w:rsidP="00790F9E">
      <w:pPr>
        <w:pStyle w:val="R521BodyCopyText"/>
        <w:spacing w:after="120"/>
        <w:jc w:val="both"/>
        <w:rPr>
          <w:rFonts w:ascii="Times New Roman" w:eastAsiaTheme="majorEastAsia" w:hAnsi="Times New Roman"/>
          <w:lang w:val="tr-TR"/>
        </w:rPr>
      </w:pPr>
      <w:r>
        <w:rPr>
          <w:rFonts w:ascii="Times New Roman" w:eastAsiaTheme="majorEastAsia" w:hAnsi="Times New Roman"/>
          <w:lang w:val="tr-TR"/>
        </w:rPr>
        <w:lastRenderedPageBreak/>
        <w:t xml:space="preserve">The TBox defines the structural backbone of the ontology, comprising a strictly defined taxonomy of classes, object properties, and data properties. </w:t>
      </w:r>
    </w:p>
    <w:p w14:paraId="2151BC68" w14:textId="77777777" w:rsidR="00790F9E" w:rsidRPr="00790F9E" w:rsidRDefault="00790F9E" w:rsidP="00790F9E">
      <w:pPr>
        <w:pStyle w:val="R521BodyCopyText"/>
        <w:numPr>
          <w:ilvl w:val="0"/>
          <w:numId w:val="7"/>
        </w:numPr>
        <w:spacing w:after="120"/>
        <w:jc w:val="both"/>
        <w:rPr>
          <w:rFonts w:ascii="Times New Roman" w:eastAsiaTheme="majorEastAsia" w:hAnsi="Times New Roman"/>
          <w:lang w:val="tr-TR"/>
        </w:rPr>
      </w:pPr>
      <w:r>
        <w:rPr>
          <w:rFonts w:ascii="Times New Roman" w:eastAsiaTheme="majorEastAsia" w:hAnsi="Times New Roman"/>
          <w:b/>
          <w:bCs/>
          <w:lang w:val="tr-TR"/>
        </w:rPr>
        <w:t>Class Hierarchy:</w:t>
      </w:r>
      <w:r>
        <w:rPr>
          <w:rFonts w:ascii="Times New Roman" w:eastAsiaTheme="majorEastAsia" w:hAnsi="Times New Roman"/>
          <w:lang w:val="tr-TR"/>
        </w:rPr>
        <w:t xml:space="preserve"> The foundational class is ukg:person. It subsumes ukg:student and ukg:academicStaff. ukg:academicStaff is further specialized into two disjoint subclasses: ukg:professor and ukg:researchAssistant. The curriculum is modeled under ukg:course, which is divided into two disjoint categories: ukg:mandatoryCourse and ukg:electiveCourse. Additionally, independent top-level classes include ukg:department, ukg:subField (anabilim dalı), and ukg:academicTerm (Fall/Spring). </w:t>
      </w:r>
    </w:p>
    <w:p w14:paraId="57B5AB49" w14:textId="77777777" w:rsidR="00790F9E" w:rsidRPr="00790F9E" w:rsidRDefault="00790F9E" w:rsidP="00790F9E">
      <w:pPr>
        <w:pStyle w:val="R521BodyCopyText"/>
        <w:numPr>
          <w:ilvl w:val="0"/>
          <w:numId w:val="7"/>
        </w:numPr>
        <w:spacing w:after="120"/>
        <w:jc w:val="both"/>
        <w:rPr>
          <w:rFonts w:ascii="Times New Roman" w:eastAsiaTheme="majorEastAsia" w:hAnsi="Times New Roman"/>
          <w:lang w:val="tr-TR"/>
        </w:rPr>
      </w:pPr>
      <w:r>
        <w:rPr>
          <w:rFonts w:ascii="Times New Roman" w:eastAsiaTheme="majorEastAsia" w:hAnsi="Times New Roman"/>
          <w:b/>
          <w:bCs/>
          <w:lang w:val="tr-TR"/>
        </w:rPr>
        <w:t>Object Properties:</w:t>
      </w:r>
      <w:r>
        <w:rPr>
          <w:rFonts w:ascii="Times New Roman" w:eastAsiaTheme="majorEastAsia" w:hAnsi="Times New Roman"/>
          <w:lang w:val="tr-TR"/>
        </w:rPr>
        <w:t xml:space="preserve"> These properties formalize semantic links between classes:</w:t>
      </w:r>
    </w:p>
    <w:p w14:paraId="6F78F0A0" w14:textId="77777777" w:rsidR="00790F9E" w:rsidRPr="00790F9E" w:rsidRDefault="00790F9E" w:rsidP="00790F9E">
      <w:pPr>
        <w:pStyle w:val="R521BodyCopyText"/>
        <w:numPr>
          <w:ilvl w:val="1"/>
          <w:numId w:val="7"/>
        </w:numPr>
        <w:spacing w:after="120"/>
        <w:jc w:val="both"/>
        <w:rPr>
          <w:rFonts w:ascii="Times New Roman" w:eastAsiaTheme="majorEastAsia" w:hAnsi="Times New Roman"/>
          <w:lang w:val="tr-TR"/>
        </w:rPr>
      </w:pPr>
      <w:r>
        <w:rPr>
          <w:rFonts w:ascii="Times New Roman" w:eastAsiaTheme="majorEastAsia" w:hAnsi="Times New Roman"/>
          <w:lang w:val="tr-TR"/>
        </w:rPr>
        <w:t xml:space="preserve">ukg:belongsTo (Domain: ukg:person $\rightarrow$ Range: ukg:department) </w:t>
      </w:r>
    </w:p>
    <w:p w14:paraId="0DB4138D" w14:textId="77777777" w:rsidR="00790F9E" w:rsidRPr="00790F9E" w:rsidRDefault="00790F9E" w:rsidP="00790F9E">
      <w:pPr>
        <w:pStyle w:val="R521BodyCopyText"/>
        <w:numPr>
          <w:ilvl w:val="1"/>
          <w:numId w:val="7"/>
        </w:numPr>
        <w:spacing w:after="120"/>
        <w:jc w:val="both"/>
        <w:rPr>
          <w:rFonts w:ascii="Times New Roman" w:eastAsiaTheme="majorEastAsia" w:hAnsi="Times New Roman"/>
          <w:lang w:val="tr-TR"/>
        </w:rPr>
      </w:pPr>
      <w:r>
        <w:rPr>
          <w:rFonts w:ascii="Times New Roman" w:eastAsiaTheme="majorEastAsia" w:hAnsi="Times New Roman"/>
          <w:lang w:val="tr-TR"/>
        </w:rPr>
        <w:t xml:space="preserve">ukg:worksIn (Domain: ukg:academicStaff $\rightarrow$ Range: ukg:subField) </w:t>
      </w:r>
    </w:p>
    <w:p w14:paraId="505ED194" w14:textId="77777777" w:rsidR="00790F9E" w:rsidRPr="00790F9E" w:rsidRDefault="00790F9E" w:rsidP="00790F9E">
      <w:pPr>
        <w:pStyle w:val="R521BodyCopyText"/>
        <w:numPr>
          <w:ilvl w:val="1"/>
          <w:numId w:val="7"/>
        </w:numPr>
        <w:spacing w:after="120"/>
        <w:jc w:val="both"/>
        <w:rPr>
          <w:rFonts w:ascii="Times New Roman" w:eastAsiaTheme="majorEastAsia" w:hAnsi="Times New Roman"/>
          <w:lang w:val="tr-TR"/>
        </w:rPr>
      </w:pPr>
      <w:r>
        <w:rPr>
          <w:rFonts w:ascii="Times New Roman" w:eastAsiaTheme="majorEastAsia" w:hAnsi="Times New Roman"/>
          <w:lang w:val="tr-TR"/>
        </w:rPr>
        <w:t xml:space="preserve">ukg:teaches (Domain: ukg:professor $\rightarrow$ Range: ukg:course) </w:t>
      </w:r>
    </w:p>
    <w:p w14:paraId="609AEDEF" w14:textId="77777777" w:rsidR="00790F9E" w:rsidRPr="00790F9E" w:rsidRDefault="00790F9E" w:rsidP="00790F9E">
      <w:pPr>
        <w:pStyle w:val="R521BodyCopyText"/>
        <w:numPr>
          <w:ilvl w:val="1"/>
          <w:numId w:val="7"/>
        </w:numPr>
        <w:spacing w:after="120"/>
        <w:jc w:val="both"/>
        <w:rPr>
          <w:rFonts w:ascii="Times New Roman" w:eastAsiaTheme="majorEastAsia" w:hAnsi="Times New Roman"/>
          <w:lang w:val="tr-TR"/>
        </w:rPr>
      </w:pPr>
      <w:r>
        <w:rPr>
          <w:rFonts w:ascii="Times New Roman" w:eastAsiaTheme="majorEastAsia" w:hAnsi="Times New Roman"/>
          <w:lang w:val="tr-TR"/>
        </w:rPr>
        <w:t xml:space="preserve">ukg:supervises (Domain: ukg:professor $\rightarrow$ Range: ukg:researchAssistant) </w:t>
      </w:r>
    </w:p>
    <w:p w14:paraId="32A6DB7E" w14:textId="77777777" w:rsidR="00790F9E" w:rsidRPr="00790F9E" w:rsidRDefault="00790F9E" w:rsidP="00790F9E">
      <w:pPr>
        <w:pStyle w:val="R521BodyCopyText"/>
        <w:numPr>
          <w:ilvl w:val="1"/>
          <w:numId w:val="7"/>
        </w:numPr>
        <w:spacing w:after="120"/>
        <w:jc w:val="both"/>
        <w:rPr>
          <w:rFonts w:ascii="Times New Roman" w:eastAsiaTheme="majorEastAsia" w:hAnsi="Times New Roman"/>
          <w:lang w:val="tr-TR"/>
        </w:rPr>
      </w:pPr>
      <w:r>
        <w:rPr>
          <w:rFonts w:ascii="Times New Roman" w:eastAsiaTheme="majorEastAsia" w:hAnsi="Times New Roman"/>
          <w:lang w:val="tr-TR"/>
        </w:rPr>
        <w:t xml:space="preserve">ukg:isEnrolledIn (Domain: ukg:student $\rightarrow$ Range: ukg:course) </w:t>
      </w:r>
    </w:p>
    <w:p w14:paraId="463F394E" w14:textId="77777777" w:rsidR="00790F9E" w:rsidRPr="00790F9E" w:rsidRDefault="00790F9E" w:rsidP="00790F9E">
      <w:pPr>
        <w:pStyle w:val="R521BodyCopyText"/>
        <w:numPr>
          <w:ilvl w:val="1"/>
          <w:numId w:val="7"/>
        </w:numPr>
        <w:spacing w:after="120"/>
        <w:jc w:val="both"/>
        <w:rPr>
          <w:rFonts w:ascii="Times New Roman" w:eastAsiaTheme="majorEastAsia" w:hAnsi="Times New Roman"/>
          <w:lang w:val="tr-TR"/>
        </w:rPr>
      </w:pPr>
      <w:r>
        <w:rPr>
          <w:rFonts w:ascii="Times New Roman" w:eastAsiaTheme="majorEastAsia" w:hAnsi="Times New Roman"/>
          <w:lang w:val="tr-TR"/>
        </w:rPr>
        <w:t xml:space="preserve">ukg:hasCourse (Domain: ukg:department $\rightarrow$ Range: ukg:course) </w:t>
      </w:r>
    </w:p>
    <w:p w14:paraId="02863896" w14:textId="77777777" w:rsidR="00790F9E" w:rsidRPr="00790F9E" w:rsidRDefault="00790F9E" w:rsidP="00790F9E">
      <w:pPr>
        <w:pStyle w:val="R521BodyCopyText"/>
        <w:numPr>
          <w:ilvl w:val="1"/>
          <w:numId w:val="7"/>
        </w:numPr>
        <w:spacing w:after="120"/>
        <w:jc w:val="both"/>
        <w:rPr>
          <w:rFonts w:ascii="Times New Roman" w:eastAsiaTheme="majorEastAsia" w:hAnsi="Times New Roman"/>
          <w:lang w:val="tr-TR"/>
        </w:rPr>
      </w:pPr>
      <w:r>
        <w:rPr>
          <w:rFonts w:ascii="Times New Roman" w:eastAsiaTheme="majorEastAsia" w:hAnsi="Times New Roman"/>
          <w:lang w:val="tr-TR"/>
        </w:rPr>
        <w:t xml:space="preserve">ukg:hasPrerequisite (Domain: ukg:course $\rightarrow$ Range: ukg:course) </w:t>
      </w:r>
    </w:p>
    <w:p w14:paraId="72357E66" w14:textId="77777777" w:rsidR="00790F9E" w:rsidRPr="00790F9E" w:rsidRDefault="00790F9E" w:rsidP="00790F9E">
      <w:pPr>
        <w:pStyle w:val="R521BodyCopyText"/>
        <w:numPr>
          <w:ilvl w:val="1"/>
          <w:numId w:val="7"/>
        </w:numPr>
        <w:spacing w:after="120"/>
        <w:jc w:val="both"/>
        <w:rPr>
          <w:rFonts w:ascii="Times New Roman" w:eastAsiaTheme="majorEastAsia" w:hAnsi="Times New Roman"/>
          <w:lang w:val="tr-TR"/>
        </w:rPr>
      </w:pPr>
      <w:r>
        <w:rPr>
          <w:rFonts w:ascii="Times New Roman" w:eastAsiaTheme="majorEastAsia" w:hAnsi="Times New Roman"/>
          <w:lang w:val="tr-TR"/>
        </w:rPr>
        <w:t xml:space="preserve">ukg:offeredIn (Domain: ukg:course $\rightarrow$ Range: ukg:academicTerm) </w:t>
      </w:r>
    </w:p>
    <w:p w14:paraId="093EF9D5" w14:textId="77777777" w:rsidR="00790F9E" w:rsidRPr="00790F9E" w:rsidRDefault="00790F9E" w:rsidP="00790F9E">
      <w:pPr>
        <w:pStyle w:val="R521BodyCopyText"/>
        <w:numPr>
          <w:ilvl w:val="1"/>
          <w:numId w:val="7"/>
        </w:numPr>
        <w:spacing w:after="120"/>
        <w:jc w:val="both"/>
        <w:rPr>
          <w:rFonts w:ascii="Times New Roman" w:eastAsiaTheme="majorEastAsia" w:hAnsi="Times New Roman"/>
          <w:lang w:val="tr-TR"/>
        </w:rPr>
      </w:pPr>
      <w:r>
        <w:rPr>
          <w:rFonts w:ascii="Times New Roman" w:eastAsiaTheme="majorEastAsia" w:hAnsi="Times New Roman"/>
          <w:lang w:val="tr-TR"/>
        </w:rPr>
        <w:t xml:space="preserve">ukg:hasSubField (Domain: ukg:department $\rightarrow$ Range: ukg:subField) </w:t>
      </w:r>
    </w:p>
    <w:p w14:paraId="500324A3" w14:textId="77777777" w:rsidR="00790F9E" w:rsidRPr="00790F9E" w:rsidRDefault="00790F9E" w:rsidP="00790F9E">
      <w:pPr>
        <w:pStyle w:val="R521BodyCopyText"/>
        <w:numPr>
          <w:ilvl w:val="0"/>
          <w:numId w:val="7"/>
        </w:numPr>
        <w:spacing w:after="120"/>
        <w:jc w:val="both"/>
        <w:rPr>
          <w:rFonts w:ascii="Times New Roman" w:eastAsiaTheme="majorEastAsia" w:hAnsi="Times New Roman"/>
          <w:lang w:val="tr-TR"/>
        </w:rPr>
      </w:pPr>
      <w:r>
        <w:rPr>
          <w:rFonts w:ascii="Times New Roman" w:eastAsiaTheme="majorEastAsia" w:hAnsi="Times New Roman"/>
          <w:b/>
          <w:bCs/>
          <w:lang w:val="tr-TR"/>
        </w:rPr>
        <w:t>Data Properties:</w:t>
      </w:r>
      <w:r>
        <w:rPr>
          <w:rFonts w:ascii="Times New Roman" w:eastAsiaTheme="majorEastAsia" w:hAnsi="Times New Roman"/>
          <w:lang w:val="tr-TR"/>
        </w:rPr>
        <w:t xml:space="preserve"> These properties assign literal values to individuals, establishing data attributes:</w:t>
      </w:r>
    </w:p>
    <w:p w14:paraId="23A16D43" w14:textId="77777777" w:rsidR="00790F9E" w:rsidRPr="00790F9E" w:rsidRDefault="00790F9E" w:rsidP="00790F9E">
      <w:pPr>
        <w:pStyle w:val="R521BodyCopyText"/>
        <w:numPr>
          <w:ilvl w:val="1"/>
          <w:numId w:val="7"/>
        </w:numPr>
        <w:spacing w:after="120"/>
        <w:jc w:val="both"/>
        <w:rPr>
          <w:rFonts w:ascii="Times New Roman" w:eastAsiaTheme="majorEastAsia" w:hAnsi="Times New Roman"/>
          <w:lang w:val="tr-TR"/>
        </w:rPr>
      </w:pPr>
      <w:r>
        <w:rPr>
          <w:rFonts w:ascii="Times New Roman" w:eastAsiaTheme="majorEastAsia" w:hAnsi="Times New Roman"/>
          <w:lang w:val="tr-TR"/>
        </w:rPr>
        <w:t xml:space="preserve">ukg:fullName, ukg:email (Domain: ukg:person $\rightarrow$ xsd:string) </w:t>
      </w:r>
    </w:p>
    <w:p w14:paraId="02E97A56" w14:textId="77777777" w:rsidR="00790F9E" w:rsidRPr="00790F9E" w:rsidRDefault="00790F9E" w:rsidP="00790F9E">
      <w:pPr>
        <w:pStyle w:val="R521BodyCopyText"/>
        <w:numPr>
          <w:ilvl w:val="1"/>
          <w:numId w:val="7"/>
        </w:numPr>
        <w:spacing w:after="120"/>
        <w:jc w:val="both"/>
        <w:rPr>
          <w:rFonts w:ascii="Times New Roman" w:eastAsiaTheme="majorEastAsia" w:hAnsi="Times New Roman"/>
          <w:lang w:val="tr-TR"/>
        </w:rPr>
      </w:pPr>
      <w:r>
        <w:rPr>
          <w:rFonts w:ascii="Times New Roman" w:eastAsiaTheme="majorEastAsia" w:hAnsi="Times New Roman"/>
          <w:lang w:val="tr-TR"/>
        </w:rPr>
        <w:t xml:space="preserve">ukg:studentID, ukg:GPA (Domain: ukg:student $\rightarrow$ xsd:string / xsd:float) </w:t>
      </w:r>
    </w:p>
    <w:p w14:paraId="5206E44C" w14:textId="77777777" w:rsidR="00790F9E" w:rsidRPr="00790F9E" w:rsidRDefault="00790F9E" w:rsidP="00790F9E">
      <w:pPr>
        <w:pStyle w:val="R521BodyCopyText"/>
        <w:numPr>
          <w:ilvl w:val="1"/>
          <w:numId w:val="7"/>
        </w:numPr>
        <w:spacing w:after="120"/>
        <w:jc w:val="both"/>
        <w:rPr>
          <w:rFonts w:ascii="Times New Roman" w:eastAsiaTheme="majorEastAsia" w:hAnsi="Times New Roman"/>
          <w:lang w:val="tr-TR"/>
        </w:rPr>
      </w:pPr>
      <w:r>
        <w:rPr>
          <w:rFonts w:ascii="Times New Roman" w:eastAsiaTheme="majorEastAsia" w:hAnsi="Times New Roman"/>
          <w:lang w:val="tr-TR"/>
        </w:rPr>
        <w:t xml:space="preserve">ukg:title, ukg:avesisURL (Domain: ukg:academicStaff $\rightarrow$ xsd:string / xsd:anyURI) </w:t>
      </w:r>
    </w:p>
    <w:p w14:paraId="6D711425" w14:textId="77777777" w:rsidR="00790F9E" w:rsidRPr="00790F9E" w:rsidRDefault="00790F9E" w:rsidP="00790F9E">
      <w:pPr>
        <w:pStyle w:val="R521BodyCopyText"/>
        <w:numPr>
          <w:ilvl w:val="1"/>
          <w:numId w:val="7"/>
        </w:numPr>
        <w:spacing w:after="120"/>
        <w:jc w:val="both"/>
        <w:rPr>
          <w:rFonts w:ascii="Times New Roman" w:eastAsiaTheme="majorEastAsia" w:hAnsi="Times New Roman"/>
          <w:lang w:val="tr-TR"/>
        </w:rPr>
      </w:pPr>
      <w:r>
        <w:rPr>
          <w:rFonts w:ascii="Times New Roman" w:eastAsiaTheme="majorEastAsia" w:hAnsi="Times New Roman"/>
          <w:lang w:val="tr-TR"/>
        </w:rPr>
        <w:t xml:space="preserve">ukg:courseCode, ukg:courseName, ukg:semester (Domain: ukg:course $\rightarrow$ xsd:string / xsd:integer) </w:t>
      </w:r>
    </w:p>
    <w:p w14:paraId="261ECCCC" w14:textId="77777777" w:rsidR="00790F9E" w:rsidRPr="00790F9E" w:rsidRDefault="00790F9E" w:rsidP="00790F9E">
      <w:pPr>
        <w:pStyle w:val="R521BodyCopyText"/>
        <w:numPr>
          <w:ilvl w:val="1"/>
          <w:numId w:val="7"/>
        </w:numPr>
        <w:spacing w:after="120"/>
        <w:jc w:val="both"/>
        <w:rPr>
          <w:rFonts w:ascii="Times New Roman" w:eastAsiaTheme="majorEastAsia" w:hAnsi="Times New Roman"/>
          <w:lang w:val="tr-TR"/>
        </w:rPr>
      </w:pPr>
      <w:r>
        <w:rPr>
          <w:rFonts w:ascii="Times New Roman" w:eastAsiaTheme="majorEastAsia" w:hAnsi="Times New Roman"/>
          <w:lang w:val="tr-TR"/>
        </w:rPr>
        <w:t xml:space="preserve">ukg:departmentName (Domain: ukg:department $\rightarrow$ xsd:string) </w:t>
      </w:r>
    </w:p>
    <w:p w14:paraId="06A3839B" w14:textId="77777777" w:rsidR="00790F9E" w:rsidRPr="00790F9E" w:rsidRDefault="00790F9E" w:rsidP="00790F9E">
      <w:pPr>
        <w:pStyle w:val="R521BodyCopyText"/>
        <w:numPr>
          <w:ilvl w:val="1"/>
          <w:numId w:val="7"/>
        </w:numPr>
        <w:spacing w:after="120"/>
        <w:jc w:val="both"/>
        <w:rPr>
          <w:rFonts w:ascii="Times New Roman" w:eastAsiaTheme="majorEastAsia" w:hAnsi="Times New Roman"/>
          <w:lang w:val="tr-TR"/>
        </w:rPr>
      </w:pPr>
      <w:r>
        <w:rPr>
          <w:rFonts w:ascii="Times New Roman" w:eastAsiaTheme="majorEastAsia" w:hAnsi="Times New Roman"/>
          <w:lang w:val="tr-TR"/>
        </w:rPr>
        <w:t xml:space="preserve">ukg:subFieldName (Domain: ukg:subField $\rightarrow$ xsd:string) </w:t>
      </w:r>
    </w:p>
    <w:p w14:paraId="49FC8E73" w14:textId="77777777" w:rsidR="00790F9E" w:rsidRPr="00790F9E" w:rsidRDefault="00790F9E" w:rsidP="00790F9E">
      <w:pPr>
        <w:pStyle w:val="R521BodyCopyText"/>
        <w:spacing w:after="120"/>
        <w:jc w:val="both"/>
        <w:rPr>
          <w:rFonts w:ascii="Times New Roman" w:eastAsiaTheme="majorEastAsia" w:hAnsi="Times New Roman"/>
          <w:b/>
          <w:bCs/>
          <w:lang w:val="tr-TR"/>
        </w:rPr>
      </w:pPr>
      <w:r>
        <w:rPr>
          <w:rFonts w:ascii="Times New Roman" w:eastAsiaTheme="majorEastAsia" w:hAnsi="Times New Roman"/>
          <w:b/>
          <w:bCs/>
          <w:lang w:val="tr-TR"/>
        </w:rPr>
        <w:t>2. ABox (Instance-Level Data)</w:t>
      </w:r>
    </w:p>
    <w:p w14:paraId="78F1B401" w14:textId="77777777" w:rsidR="00790F9E" w:rsidRPr="00790F9E" w:rsidRDefault="00790F9E" w:rsidP="00790F9E">
      <w:pPr>
        <w:pStyle w:val="R521BodyCopyText"/>
        <w:spacing w:after="120"/>
        <w:jc w:val="both"/>
        <w:rPr>
          <w:rFonts w:ascii="Times New Roman" w:eastAsiaTheme="majorEastAsia" w:hAnsi="Times New Roman"/>
          <w:lang w:val="tr-TR"/>
        </w:rPr>
      </w:pPr>
      <w:r>
        <w:rPr>
          <w:rFonts w:ascii="Times New Roman" w:eastAsiaTheme="majorEastAsia" w:hAnsi="Times New Roman"/>
          <w:lang w:val="tr-TR"/>
        </w:rPr>
        <w:t xml:space="preserve">The ABox contains the actual individuals representing real faculty data. It instantiates the concepts defined in the TBox. For example, the individual ukg:Tugba_Ozacar_Ozturk is stated as a ukg:professor , affiliated with ukg:CSE_Dept via ukg:belongsTo , and linked to courses like ukg:CSE3207 via the ukg:teaches property. Similarly, student individuals (e.g., ukg:Efe_Sarigul, ukg:Ayca_Keskin) map explicit parameters like GPAs, student IDs, and dynamic course enrollments into the knowledge graph. </w:t>
      </w:r>
    </w:p>
    <w:p w14:paraId="6B938F95" w14:textId="77777777" w:rsidR="00790F9E" w:rsidRPr="00790F9E" w:rsidRDefault="00790F9E" w:rsidP="00790F9E">
      <w:pPr>
        <w:pStyle w:val="R521BodyCopyText"/>
        <w:spacing w:after="120"/>
        <w:jc w:val="both"/>
        <w:rPr>
          <w:rFonts w:ascii="Times New Roman" w:eastAsiaTheme="majorEastAsia" w:hAnsi="Times New Roman"/>
          <w:b/>
          <w:bCs/>
          <w:lang w:val="tr-TR"/>
        </w:rPr>
      </w:pPr>
      <w:r>
        <w:rPr>
          <w:rFonts w:ascii="Times New Roman" w:eastAsiaTheme="majorEastAsia" w:hAnsi="Times New Roman"/>
          <w:b/>
          <w:bCs/>
          <w:lang w:val="tr-TR"/>
        </w:rPr>
        <w:t>3. Modeling Decisions and Justifications</w:t>
      </w:r>
    </w:p>
    <w:p w14:paraId="16F845D6" w14:textId="77777777" w:rsidR="00790F9E" w:rsidRPr="00790F9E" w:rsidRDefault="00790F9E" w:rsidP="00790F9E">
      <w:pPr>
        <w:pStyle w:val="R521BodyCopyText"/>
        <w:numPr>
          <w:ilvl w:val="0"/>
          <w:numId w:val="8"/>
        </w:numPr>
        <w:spacing w:after="120"/>
        <w:jc w:val="both"/>
        <w:rPr>
          <w:rFonts w:ascii="Times New Roman" w:eastAsiaTheme="majorEastAsia" w:hAnsi="Times New Roman"/>
          <w:lang w:val="tr-TR"/>
        </w:rPr>
      </w:pPr>
      <w:r>
        <w:rPr>
          <w:rFonts w:ascii="Times New Roman" w:eastAsiaTheme="majorEastAsia" w:hAnsi="Times New Roman"/>
          <w:b/>
          <w:bCs/>
          <w:lang w:val="tr-TR"/>
        </w:rPr>
        <w:t>Class vs. Instance (Types vs. Roles):</w:t>
      </w:r>
      <w:r>
        <w:rPr>
          <w:rFonts w:ascii="Times New Roman" w:eastAsiaTheme="majorEastAsia" w:hAnsi="Times New Roman"/>
          <w:lang w:val="tr-TR"/>
        </w:rPr>
        <w:t xml:space="preserve"> A critical design choice was distinguishing fixed professional types from temporal roles. While ukg:student and ukg:academicStaff are modeled as distinct classes to represent rigid structural states , concrete organizational positions like "Bölüm Başkanı" (Head of Department) or "Bölüm Başkan Yardımcısı" (Vice Head) are assigned via rdfs:comment annotations rather than separate classes. This trade-off keeps the class hierarchy lightweight and resilient to administrative changes. </w:t>
      </w:r>
    </w:p>
    <w:p w14:paraId="4D9BDC36" w14:textId="77777777" w:rsidR="00790F9E" w:rsidRPr="00790F9E" w:rsidRDefault="00790F9E" w:rsidP="00790F9E">
      <w:pPr>
        <w:pStyle w:val="R521BodyCopyText"/>
        <w:numPr>
          <w:ilvl w:val="0"/>
          <w:numId w:val="8"/>
        </w:numPr>
        <w:spacing w:after="120"/>
        <w:jc w:val="both"/>
        <w:rPr>
          <w:rFonts w:ascii="Times New Roman" w:eastAsiaTheme="majorEastAsia" w:hAnsi="Times New Roman"/>
          <w:lang w:val="tr-TR"/>
        </w:rPr>
      </w:pPr>
      <w:r>
        <w:rPr>
          <w:rFonts w:ascii="Times New Roman" w:eastAsiaTheme="majorEastAsia" w:hAnsi="Times New Roman"/>
          <w:b/>
          <w:bCs/>
          <w:lang w:val="tr-TR"/>
        </w:rPr>
        <w:t>Disjointness Axioms:</w:t>
      </w:r>
      <w:r>
        <w:rPr>
          <w:rFonts w:ascii="Times New Roman" w:eastAsiaTheme="majorEastAsia" w:hAnsi="Times New Roman"/>
          <w:lang w:val="tr-TR"/>
        </w:rPr>
        <w:t xml:space="preserve"> To enforce logical precision and prevent semantically impossible inferences, several global disjointness constraints are implemented. An owl:AllDisjointClasses axiom ensures that an individual cannot simultaneously be a ukg:professor, a ukg:researchAssistant, and a ukg:student. Furthermore, ukg:mandatoryCourse and ukg:electiveCourse are explicitly defined as disjoint because a single course cannot logically occupy both categories within the same curriculum constraint. Similarly, properties like ukg:hasPrerequisite, ukg:isEnrolledIn, and ukg:teaches are declared disjoint using an owl:AllDisjointProperties axiom to guarantee distinct relational semantics. </w:t>
      </w:r>
    </w:p>
    <w:p w14:paraId="6F5BE9AB" w14:textId="77777777" w:rsidR="00790F9E" w:rsidRPr="00790F9E" w:rsidRDefault="00790F9E" w:rsidP="00790F9E">
      <w:pPr>
        <w:pStyle w:val="R521BodyCopyText"/>
        <w:numPr>
          <w:ilvl w:val="0"/>
          <w:numId w:val="8"/>
        </w:numPr>
        <w:spacing w:after="120"/>
        <w:jc w:val="both"/>
        <w:rPr>
          <w:rFonts w:ascii="Times New Roman" w:eastAsiaTheme="majorEastAsia" w:hAnsi="Times New Roman"/>
          <w:lang w:val="tr-TR"/>
        </w:rPr>
      </w:pPr>
      <w:r>
        <w:rPr>
          <w:rFonts w:ascii="Times New Roman" w:eastAsiaTheme="majorEastAsia" w:hAnsi="Times New Roman"/>
          <w:b/>
          <w:bCs/>
          <w:lang w:val="tr-TR"/>
        </w:rPr>
        <w:lastRenderedPageBreak/>
        <w:t>Property Characteristics (Transitivity):</w:t>
      </w:r>
      <w:r>
        <w:rPr>
          <w:rFonts w:ascii="Times New Roman" w:eastAsiaTheme="majorEastAsia" w:hAnsi="Times New Roman"/>
          <w:lang w:val="tr-TR"/>
        </w:rPr>
        <w:t xml:space="preserve"> The ukg:hasPrerequisite property is explicitly configured as an owl:TransitiveProperty. This decision is mathematically crucial for course recommending and scheduling queries. If Course A is a prerequisite for Course B, and Course B is a prerequisite for Course C, a semantic reasoner can automatically deduce that Course A is a prerequisite for Course C. This avoids redundant manual triple declarations in the ABox and optimizes multi-tier dependency paths.</w:t>
      </w:r>
    </w:p>
    <w:p w14:paraId="4523C412" w14:textId="75460C40" w:rsidR="007F1DE4" w:rsidRPr="00482B1F" w:rsidRDefault="007F1DE4" w:rsidP="00663572">
      <w:pPr>
        <w:pStyle w:val="R521BodyCopyText"/>
        <w:spacing w:after="120"/>
        <w:jc w:val="both"/>
        <w:rPr>
          <w:rStyle w:val="SayfaNumaras"/>
          <w:rFonts w:ascii="Times New Roman" w:eastAsiaTheme="majorEastAsia" w:hAnsi="Times New Roman"/>
          <w:sz w:val="22"/>
          <w:szCs w:val="22"/>
        </w:rPr>
      </w:pPr>
      <w:r>
        <w:rPr>
          <w:rStyle w:val="SayfaNumaras"/>
          <w:rFonts w:ascii="Times New Roman" w:eastAsiaTheme="majorEastAsia" w:hAnsi="Times New Roman"/>
          <w:sz w:val="22"/>
          <w:szCs w:val="22"/>
        </w:rPr>
        <w:t>.</w:t>
      </w:r>
    </w:p>
    <w:p w14:paraId="3563B020" w14:textId="78A55BC0" w:rsidR="00421A75" w:rsidRPr="00482B1F" w:rsidRDefault="003F7A26" w:rsidP="00421A75">
      <w:pPr>
        <w:pStyle w:val="R521HeaderLevel1"/>
        <w:spacing w:after="120"/>
        <w:rPr>
          <w:rStyle w:val="SayfaNumaras"/>
          <w:rFonts w:ascii="Times New Roman" w:eastAsiaTheme="majorEastAsia" w:hAnsi="Times New Roman"/>
          <w:sz w:val="22"/>
          <w:szCs w:val="22"/>
        </w:rPr>
      </w:pPr>
      <w:r>
        <w:rPr>
          <w:rStyle w:val="SayfaNumaras"/>
          <w:rFonts w:ascii="Times New Roman" w:eastAsiaTheme="majorEastAsia" w:hAnsi="Times New Roman"/>
          <w:sz w:val="22"/>
          <w:szCs w:val="22"/>
        </w:rPr>
        <w:t xml:space="preserve">Data Acquisiton </w:t>
      </w:r>
      <w:r>
        <w:rPr>
          <w:rFonts w:ascii="Times New Roman" w:hAnsi="Times New Roman"/>
          <w:sz w:val="22"/>
          <w:szCs w:val="22"/>
        </w:rPr>
        <w:t>(10 pts)</w:t>
      </w:r>
    </w:p>
    <w:p w14:paraId="05E8BF6C" w14:textId="77777777" w:rsidR="00790F9E" w:rsidRPr="00790F9E" w:rsidRDefault="00790F9E" w:rsidP="00790F9E">
      <w:pPr>
        <w:pStyle w:val="R521BodyCopyText"/>
        <w:spacing w:after="120"/>
        <w:jc w:val="both"/>
        <w:rPr>
          <w:rFonts w:ascii="Times New Roman" w:eastAsiaTheme="majorEastAsia" w:hAnsi="Times New Roman"/>
          <w:lang w:val="tr-TR"/>
        </w:rPr>
      </w:pPr>
      <w:r>
        <w:rPr>
          <w:rFonts w:ascii="Times New Roman" w:eastAsiaTheme="majorEastAsia" w:hAnsi="Times New Roman"/>
          <w:lang w:val="tr-TR"/>
        </w:rPr>
        <w:t>Data acquisition for populating the knowledge graph's ABox was conducted through automated web scraping, primarily targeting Manisa Celal Bayar University's official Course Information System and AVESIS (Academic Data Management System) profiles. Rather than relying on static, pre-existing datasets, real-time data extraction was implemented to accurately reflect the current academic ecosystem of the Engineering Faculty.</w:t>
      </w:r>
    </w:p>
    <w:p w14:paraId="4D044EA0" w14:textId="77777777" w:rsidR="00790F9E" w:rsidRPr="00790F9E" w:rsidRDefault="00790F9E" w:rsidP="00790F9E">
      <w:pPr>
        <w:pStyle w:val="R521BodyCopyText"/>
        <w:spacing w:after="120"/>
        <w:jc w:val="both"/>
        <w:rPr>
          <w:rFonts w:ascii="Times New Roman" w:eastAsiaTheme="majorEastAsia" w:hAnsi="Times New Roman"/>
          <w:lang w:val="tr-TR"/>
        </w:rPr>
      </w:pPr>
      <w:r>
        <w:rPr>
          <w:rFonts w:ascii="Times New Roman" w:eastAsiaTheme="majorEastAsia" w:hAnsi="Times New Roman"/>
          <w:lang w:val="tr-TR"/>
        </w:rPr>
        <w:t xml:space="preserve">The extraction pipeline was developed using Python. </w:t>
      </w:r>
      <w:r>
        <w:rPr>
          <w:rFonts w:ascii="Times New Roman" w:eastAsiaTheme="majorEastAsia" w:hAnsi="Times New Roman"/>
          <w:b/>
          <w:bCs/>
          <w:lang w:val="tr-TR"/>
        </w:rPr>
        <w:t>Selenium</w:t>
      </w:r>
      <w:r>
        <w:rPr>
          <w:rFonts w:ascii="Times New Roman" w:eastAsiaTheme="majorEastAsia" w:hAnsi="Times New Roman"/>
          <w:lang w:val="tr-TR"/>
        </w:rPr>
        <w:t xml:space="preserve"> was utilized to navigate dynamic web pages and handle JavaScript-rendered content, while </w:t>
      </w:r>
      <w:r>
        <w:rPr>
          <w:rFonts w:ascii="Times New Roman" w:eastAsiaTheme="majorEastAsia" w:hAnsi="Times New Roman"/>
          <w:b/>
          <w:bCs/>
          <w:lang w:val="tr-TR"/>
        </w:rPr>
        <w:t>BeautifulSoup</w:t>
      </w:r>
      <w:r>
        <w:rPr>
          <w:rFonts w:ascii="Times New Roman" w:eastAsiaTheme="majorEastAsia" w:hAnsi="Times New Roman"/>
          <w:lang w:val="tr-TR"/>
        </w:rPr>
        <w:t xml:space="preserve"> was employed to parse the underlying HTML structure and extract specific targeted elements. The extracted information included course codes, course names, semester details, prerequisite chains, and academic staff attributes (e.g., titles, email addresses, and AVESIS profile URLs).</w:t>
      </w:r>
    </w:p>
    <w:p w14:paraId="39493966" w14:textId="77777777" w:rsidR="00790F9E" w:rsidRPr="00790F9E" w:rsidRDefault="00790F9E" w:rsidP="00790F9E">
      <w:pPr>
        <w:pStyle w:val="R521BodyCopyText"/>
        <w:spacing w:after="120"/>
        <w:jc w:val="both"/>
        <w:rPr>
          <w:rFonts w:ascii="Times New Roman" w:eastAsiaTheme="majorEastAsia" w:hAnsi="Times New Roman"/>
          <w:lang w:val="tr-TR"/>
        </w:rPr>
      </w:pPr>
      <w:r>
        <w:rPr>
          <w:rFonts w:ascii="Times New Roman" w:eastAsiaTheme="majorEastAsia" w:hAnsi="Times New Roman"/>
          <w:lang w:val="tr-TR"/>
        </w:rPr>
        <w:t xml:space="preserve">Once extracted, the raw data was initially structured and stored in a tabular format (CSV) using the </w:t>
      </w:r>
      <w:r>
        <w:rPr>
          <w:rFonts w:ascii="Times New Roman" w:eastAsiaTheme="majorEastAsia" w:hAnsi="Times New Roman"/>
          <w:b/>
          <w:bCs/>
          <w:lang w:val="tr-TR"/>
        </w:rPr>
        <w:t>Pandas</w:t>
      </w:r>
      <w:r>
        <w:rPr>
          <w:rFonts w:ascii="Times New Roman" w:eastAsiaTheme="majorEastAsia" w:hAnsi="Times New Roman"/>
          <w:lang w:val="tr-TR"/>
        </w:rPr>
        <w:t xml:space="preserve"> library. This step was crucial for applying necessary preprocessing operations. The data cleaning phase involved:</w:t>
      </w:r>
    </w:p>
    <w:p w14:paraId="492BDFC3" w14:textId="77777777" w:rsidR="00790F9E" w:rsidRPr="00790F9E" w:rsidRDefault="00790F9E" w:rsidP="00790F9E">
      <w:pPr>
        <w:pStyle w:val="R521BodyCopyText"/>
        <w:numPr>
          <w:ilvl w:val="0"/>
          <w:numId w:val="9"/>
        </w:numPr>
        <w:spacing w:after="120"/>
        <w:jc w:val="both"/>
        <w:rPr>
          <w:rFonts w:ascii="Times New Roman" w:eastAsiaTheme="majorEastAsia" w:hAnsi="Times New Roman"/>
          <w:lang w:val="tr-TR"/>
        </w:rPr>
      </w:pPr>
      <w:r>
        <w:rPr>
          <w:rFonts w:ascii="Times New Roman" w:eastAsiaTheme="majorEastAsia" w:hAnsi="Times New Roman"/>
          <w:lang w:val="tr-TR"/>
        </w:rPr>
        <w:t>Standardizing text encodings and removing trailing whitespaces from names and course titles.</w:t>
      </w:r>
    </w:p>
    <w:p w14:paraId="33341049" w14:textId="77777777" w:rsidR="00790F9E" w:rsidRPr="00790F9E" w:rsidRDefault="00790F9E" w:rsidP="00790F9E">
      <w:pPr>
        <w:pStyle w:val="R521BodyCopyText"/>
        <w:numPr>
          <w:ilvl w:val="0"/>
          <w:numId w:val="9"/>
        </w:numPr>
        <w:spacing w:after="120"/>
        <w:jc w:val="both"/>
        <w:rPr>
          <w:rFonts w:ascii="Times New Roman" w:eastAsiaTheme="majorEastAsia" w:hAnsi="Times New Roman"/>
          <w:lang w:val="tr-TR"/>
        </w:rPr>
      </w:pPr>
      <w:r>
        <w:rPr>
          <w:rFonts w:ascii="Times New Roman" w:eastAsiaTheme="majorEastAsia" w:hAnsi="Times New Roman"/>
          <w:lang w:val="tr-TR"/>
        </w:rPr>
        <w:t>Handling missing or inconsistent values (e.g., staff members lacking a listed AVESIS URL).</w:t>
      </w:r>
    </w:p>
    <w:p w14:paraId="6F618F31" w14:textId="77777777" w:rsidR="00790F9E" w:rsidRPr="00790F9E" w:rsidRDefault="00790F9E" w:rsidP="00790F9E">
      <w:pPr>
        <w:pStyle w:val="R521BodyCopyText"/>
        <w:numPr>
          <w:ilvl w:val="0"/>
          <w:numId w:val="9"/>
        </w:numPr>
        <w:spacing w:after="120"/>
        <w:jc w:val="both"/>
        <w:rPr>
          <w:rFonts w:ascii="Times New Roman" w:eastAsiaTheme="majorEastAsia" w:hAnsi="Times New Roman"/>
          <w:lang w:val="tr-TR"/>
        </w:rPr>
      </w:pPr>
      <w:r>
        <w:rPr>
          <w:rFonts w:ascii="Times New Roman" w:eastAsiaTheme="majorEastAsia" w:hAnsi="Times New Roman"/>
          <w:lang w:val="tr-TR"/>
        </w:rPr>
        <w:t>Removing duplicate entries obtained during the scraping process.</w:t>
      </w:r>
    </w:p>
    <w:p w14:paraId="0CBF405E" w14:textId="77777777" w:rsidR="00790F9E" w:rsidRPr="00790F9E" w:rsidRDefault="00790F9E" w:rsidP="00790F9E">
      <w:pPr>
        <w:pStyle w:val="R521BodyCopyText"/>
        <w:numPr>
          <w:ilvl w:val="0"/>
          <w:numId w:val="9"/>
        </w:numPr>
        <w:spacing w:after="120"/>
        <w:jc w:val="both"/>
        <w:rPr>
          <w:rFonts w:ascii="Times New Roman" w:eastAsiaTheme="majorEastAsia" w:hAnsi="Times New Roman"/>
          <w:lang w:val="tr-TR"/>
        </w:rPr>
      </w:pPr>
      <w:r>
        <w:rPr>
          <w:rFonts w:ascii="Times New Roman" w:eastAsiaTheme="majorEastAsia" w:hAnsi="Times New Roman"/>
          <w:lang w:val="tr-TR"/>
        </w:rPr>
        <w:t>Formatting prerequisite relationships into a consistent structure to facilitate transitive mapping later in the pipeline.</w:t>
      </w:r>
    </w:p>
    <w:p w14:paraId="2015097A" w14:textId="77777777" w:rsidR="00790F9E" w:rsidRPr="00790F9E" w:rsidRDefault="00790F9E" w:rsidP="00790F9E">
      <w:pPr>
        <w:pStyle w:val="R521BodyCopyText"/>
        <w:spacing w:after="120"/>
        <w:jc w:val="both"/>
        <w:rPr>
          <w:rFonts w:ascii="Times New Roman" w:eastAsiaTheme="majorEastAsia" w:hAnsi="Times New Roman"/>
          <w:lang w:val="tr-TR"/>
        </w:rPr>
      </w:pPr>
      <w:r>
        <w:rPr>
          <w:rFonts w:ascii="Times New Roman" w:eastAsiaTheme="majorEastAsia" w:hAnsi="Times New Roman"/>
          <w:lang w:val="tr-TR"/>
        </w:rPr>
        <w:t>Following the preprocessing phase, the cleaned tabular data was iterated over using a Python script. We mapped the columns of our Pandas dataframes to the respective OWL classes and properties defined in our TBox. This transformed the relational data into an RDF structure, effectively generating the triples required for the knowledge graph.</w:t>
      </w:r>
    </w:p>
    <w:p w14:paraId="6219510E" w14:textId="77777777" w:rsidR="00790F9E" w:rsidRPr="00790F9E" w:rsidRDefault="00790F9E" w:rsidP="00790F9E">
      <w:pPr>
        <w:pStyle w:val="R521BodyCopyText"/>
        <w:spacing w:after="120"/>
        <w:jc w:val="both"/>
        <w:rPr>
          <w:rFonts w:ascii="Times New Roman" w:eastAsiaTheme="majorEastAsia" w:hAnsi="Times New Roman"/>
          <w:lang w:val="tr-TR"/>
        </w:rPr>
      </w:pPr>
      <w:r>
        <w:rPr>
          <w:rFonts w:ascii="Times New Roman" w:eastAsiaTheme="majorEastAsia" w:hAnsi="Times New Roman"/>
          <w:lang w:val="tr-TR"/>
        </w:rPr>
        <w:t>While the automated extraction was highly effective, a brief discussion of data quality is necessary. Some legacy prerequisite chains were formatted inconsistently on the source website, requiring minor manual intervention to ensure logical consistency before RDF generation. Despite this limitation, the automated pipeline successfully provided a robust and authentic dataset for the knowledge graph.</w:t>
      </w:r>
    </w:p>
    <w:p w14:paraId="3C6465E7" w14:textId="2E120F7B" w:rsidR="003F7A26" w:rsidRDefault="003F7A26" w:rsidP="00F84718">
      <w:pPr>
        <w:pStyle w:val="R521BodyCopyText"/>
        <w:spacing w:after="120"/>
        <w:jc w:val="both"/>
        <w:rPr>
          <w:rStyle w:val="SayfaNumaras"/>
          <w:rFonts w:ascii="Times New Roman" w:eastAsiaTheme="majorEastAsia" w:hAnsi="Times New Roman"/>
          <w:sz w:val="22"/>
          <w:szCs w:val="22"/>
        </w:rPr>
      </w:pPr>
      <w:r>
        <w:rPr>
          <w:rStyle w:val="SayfaNumaras"/>
          <w:rFonts w:ascii="Times New Roman" w:eastAsiaTheme="majorEastAsia" w:hAnsi="Times New Roman"/>
          <w:sz w:val="22"/>
          <w:szCs w:val="22"/>
        </w:rPr>
        <w:t>.</w:t>
      </w:r>
    </w:p>
    <w:p w14:paraId="4D19D84A" w14:textId="6E370CC9" w:rsidR="000C52F2" w:rsidRPr="00482B1F" w:rsidRDefault="00904EE3" w:rsidP="000C52F2">
      <w:pPr>
        <w:pStyle w:val="R521HeaderLevel1"/>
        <w:spacing w:after="120"/>
        <w:rPr>
          <w:rStyle w:val="SayfaNumaras"/>
          <w:rFonts w:ascii="Times New Roman" w:eastAsiaTheme="majorEastAsia" w:hAnsi="Times New Roman"/>
          <w:sz w:val="22"/>
          <w:szCs w:val="22"/>
        </w:rPr>
      </w:pPr>
      <w:r>
        <w:rPr>
          <w:rStyle w:val="SayfaNumaras"/>
          <w:rFonts w:ascii="Times New Roman" w:eastAsiaTheme="majorEastAsia" w:hAnsi="Times New Roman"/>
          <w:sz w:val="22"/>
          <w:szCs w:val="22"/>
        </w:rPr>
        <w:t xml:space="preserve">Knowledge Graph Construction </w:t>
      </w:r>
      <w:r>
        <w:rPr>
          <w:rFonts w:ascii="Times New Roman" w:hAnsi="Times New Roman"/>
          <w:sz w:val="22"/>
          <w:szCs w:val="22"/>
        </w:rPr>
        <w:t>(20 pts)</w:t>
      </w:r>
    </w:p>
    <w:p w14:paraId="7F09C712" w14:textId="6D2C5643" w:rsidR="00904EE3" w:rsidRDefault="00C57A2D" w:rsidP="00ED296B">
      <w:pPr>
        <w:pStyle w:val="R521BodyCopyText"/>
        <w:spacing w:after="120"/>
        <w:jc w:val="both"/>
        <w:rPr>
          <w:rStyle w:val="SayfaNumaras"/>
          <w:rFonts w:ascii="Times New Roman" w:eastAsiaTheme="majorEastAsia" w:hAnsi="Times New Roman"/>
          <w:sz w:val="22"/>
          <w:szCs w:val="22"/>
        </w:rPr>
      </w:pPr>
      <w:r>
        <w:rPr>
          <w:rFonts w:ascii="Times New Roman" w:eastAsiaTheme="majorEastAsia" w:hAnsi="Times New Roman"/>
          <w:sz w:val="22"/>
          <w:szCs w:val="22"/>
          <w:lang w:val="tr-TR"/>
        </w:rPr>
        <w:t>The knowledge graph was constructed and managed using RDFLib, a Python-based RDF processing library. The ontology file (university-knowledge-graph-v2.rdf) was parsed in Turtle format and loaded into an in-memory RDF graph. The graph contains X triples representing instances of students, professors, courses, departments, and sub-fields across three engineering departments (CSE, MEE, IE) at Manisa Celal Bayar University. SPARQL queries were executed directly on this graph using RDFLib's built-in query engine. The SHACL validation was performed using the pySHACL library on the same data graph.</w:t>
      </w:r>
    </w:p>
    <w:p w14:paraId="79A90111" w14:textId="32990A2F" w:rsidR="00C57A2D" w:rsidRDefault="00C57A2D" w:rsidP="00ED296B">
      <w:pPr>
        <w:pStyle w:val="R521BodyCopyText"/>
        <w:spacing w:after="120"/>
        <w:jc w:val="both"/>
        <w:rPr>
          <w:rStyle w:val="SayfaNumaras"/>
          <w:rFonts w:ascii="Times New Roman" w:eastAsiaTheme="majorEastAsia" w:hAnsi="Times New Roman"/>
          <w:sz w:val="22"/>
          <w:szCs w:val="22"/>
        </w:rPr>
      </w:pPr>
      <w:r>
        <w:rPr>
          <w:rStyle w:val="SayfaNumaras"/>
          <w:rFonts w:ascii="Times New Roman" w:eastAsiaTheme="majorEastAsia" w:hAnsi="Times New Roman"/>
          <w:sz w:val="22"/>
          <w:szCs w:val="22"/>
        </w:rPr>
        <w:lastRenderedPageBreak/>
        <w:drawing>
          <wp:anchor distT="0" distB="0" distL="114300" distR="114300" simplePos="0" relativeHeight="251660288" behindDoc="0" locked="0" layoutInCell="1" allowOverlap="1" wp14:anchorId="6951FC31" wp14:editId="1E84F0EA">
            <wp:simplePos x="0" y="0"/>
            <wp:positionH relativeFrom="column">
              <wp:posOffset>-259715</wp:posOffset>
            </wp:positionH>
            <wp:positionV relativeFrom="paragraph">
              <wp:posOffset>2658745</wp:posOffset>
            </wp:positionV>
            <wp:extent cx="6368415" cy="2651760"/>
            <wp:effectExtent l="0" t="0" r="0" b="0"/>
            <wp:wrapSquare wrapText="bothSides"/>
            <wp:docPr id="59784513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45139" name=""/>
                    <pic:cNvPicPr/>
                  </pic:nvPicPr>
                  <pic:blipFill>
                    <a:blip r:embed="rId8">
                      <a:extLst>
                        <a:ext uri="{28A0092B-C50C-407E-A947-70E740481C1C}">
                          <a14:useLocalDpi xmlns:a14="http://schemas.microsoft.com/office/drawing/2010/main" val="0"/>
                        </a:ext>
                      </a:extLst>
                    </a:blip>
                    <a:stretch>
                      <a:fillRect/>
                    </a:stretch>
                  </pic:blipFill>
                  <pic:spPr>
                    <a:xfrm>
                      <a:off x="0" y="0"/>
                      <a:ext cx="6368415" cy="2651760"/>
                    </a:xfrm>
                    <a:prstGeom prst="rect">
                      <a:avLst/>
                    </a:prstGeom>
                  </pic:spPr>
                </pic:pic>
              </a:graphicData>
            </a:graphic>
            <wp14:sizeRelH relativeFrom="margin">
              <wp14:pctWidth>0</wp14:pctWidth>
            </wp14:sizeRelH>
            <wp14:sizeRelV relativeFrom="margin">
              <wp14:pctHeight>0</wp14:pctHeight>
            </wp14:sizeRelV>
          </wp:anchor>
        </w:drawing>
        <w:drawing>
          <wp:inline distT="0" distB="0" distL="0" distR="0" wp14:anchorId="406D5D20" wp14:editId="26DBE794">
            <wp:extent cx="4709625" cy="2651760"/>
            <wp:effectExtent l="0" t="0" r="0" b="0"/>
            <wp:docPr id="113101887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18876" name=""/>
                    <pic:cNvPicPr/>
                  </pic:nvPicPr>
                  <pic:blipFill>
                    <a:blip r:embed="rId9"/>
                    <a:stretch>
                      <a:fillRect/>
                    </a:stretch>
                  </pic:blipFill>
                  <pic:spPr>
                    <a:xfrm>
                      <a:off x="0" y="0"/>
                      <a:ext cx="4712869" cy="2653587"/>
                    </a:xfrm>
                    <a:prstGeom prst="rect">
                      <a:avLst/>
                    </a:prstGeom>
                  </pic:spPr>
                </pic:pic>
              </a:graphicData>
            </a:graphic>
          </wp:inline>
        </w:drawing>
      </w:r>
    </w:p>
    <w:p w14:paraId="5C77745F" w14:textId="18954C33" w:rsidR="00C57A2D" w:rsidRPr="00482B1F" w:rsidRDefault="00C57A2D" w:rsidP="00ED296B">
      <w:pPr>
        <w:pStyle w:val="R521BodyCopyText"/>
        <w:spacing w:after="120"/>
        <w:jc w:val="both"/>
        <w:rPr>
          <w:rStyle w:val="SayfaNumaras"/>
          <w:rFonts w:ascii="Times New Roman" w:eastAsiaTheme="majorEastAsia" w:hAnsi="Times New Roman"/>
          <w:sz w:val="22"/>
          <w:szCs w:val="22"/>
        </w:rPr>
      </w:pPr>
    </w:p>
    <w:p w14:paraId="693143C6" w14:textId="394248F2" w:rsidR="00916F2A" w:rsidRPr="00482B1F" w:rsidRDefault="00215218" w:rsidP="00916F2A">
      <w:pPr>
        <w:pStyle w:val="R521HeaderLevel1"/>
        <w:spacing w:after="120"/>
        <w:rPr>
          <w:rStyle w:val="SayfaNumaras"/>
          <w:rFonts w:ascii="Times New Roman" w:eastAsiaTheme="majorEastAsia" w:hAnsi="Times New Roman"/>
          <w:sz w:val="22"/>
          <w:szCs w:val="22"/>
        </w:rPr>
      </w:pPr>
      <w:r>
        <w:rPr>
          <w:rStyle w:val="SayfaNumaras"/>
          <w:rFonts w:ascii="Times New Roman" w:eastAsiaTheme="majorEastAsia" w:hAnsi="Times New Roman"/>
          <w:sz w:val="22"/>
          <w:szCs w:val="22"/>
        </w:rPr>
        <w:t xml:space="preserve">SPARQL Queries </w:t>
      </w:r>
      <w:r>
        <w:rPr>
          <w:rFonts w:ascii="Times New Roman" w:hAnsi="Times New Roman"/>
          <w:sz w:val="22"/>
          <w:szCs w:val="22"/>
        </w:rPr>
        <w:t>(10 pts)</w:t>
      </w:r>
    </w:p>
    <w:p w14:paraId="037900FB" w14:textId="77777777" w:rsidR="00ED6D11" w:rsidRDefault="00ED6D11" w:rsidP="007B5B25">
      <w:pPr>
        <w:pStyle w:val="R521BodyCopyText"/>
        <w:spacing w:after="120"/>
        <w:jc w:val="both"/>
        <w:rPr>
          <w:rStyle w:val="SayfaNumaras"/>
          <w:rFonts w:ascii="Times New Roman" w:eastAsiaTheme="majorEastAsia" w:hAnsi="Times New Roman"/>
          <w:sz w:val="22"/>
          <w:szCs w:val="22"/>
        </w:rPr>
      </w:pPr>
      <w:r>
        <w:rPr>
          <w:rStyle w:val="SayfaNumaras"/>
          <w:rFonts w:ascii="Times New Roman" w:eastAsiaTheme="majorEastAsia" w:hAnsi="Times New Roman"/>
          <w:sz w:val="22"/>
          <w:szCs w:val="22"/>
        </w:rPr>
        <w:t>You are required to implement at least 8–10 SPARQL queries that demonstrate the functionality of your knowledge graph. These queries should be categorized into different types: basic retrieval queries (simple data extraction), reasoning queries (queries that rely on inferred knowledge or class hierarchies), and aggregation queries (using functions such as COUNT, GROUP BY, etc.). For each query, provide the query code, a brief explanation of its purpose, and the expected output. It is important to relate these queries back to the competency questions defined earlier in the report.</w:t>
      </w:r>
    </w:p>
    <w:p w14:paraId="1A100001" w14:textId="1A100001" w:rsidR="0077732B" w:rsidRDefault="0077732B" w:rsidP="007B5B25">
      <w:pPr>
        <w:pStyle w:val="R521BodyCopyText"/>
        <w:spacing w:after="120"/>
        <w:jc w:val="both"/>
        <w:rPr>
          <w:rFonts w:ascii="Times New Roman" w:eastAsiaTheme="majorEastAsia" w:hAnsi="Times New Roman"/>
          <w:b/>
          <w:sz w:val="22"/>
          <w:szCs w:val="22"/>
        </w:rPr>
      </w:pPr>
      <w:r>
        <w:rPr>
          <w:rFonts w:ascii="Times New Roman" w:eastAsiaTheme="majorEastAsia" w:hAnsi="Times New Roman"/>
          <w:b/>
          <w:sz w:val="22"/>
          <w:szCs w:val="22"/>
        </w:rPr>
        <w:t>Query 1 – Academic Staff Working in the “Software” Sub-Field (Reasoning Query)</w:t>
      </w:r>
    </w:p>
    <w:p w14:paraId="1A100002" w14:textId="1A100002" w:rsidR="0077732B" w:rsidRDefault="0077732B" w:rsidP="007B5B25">
      <w:pPr>
        <w:pStyle w:val="R521BodyCopyText"/>
        <w:spacing w:after="120"/>
        <w:jc w:val="both"/>
        <w:rPr>
          <w:rFonts w:ascii="Times New Roman" w:eastAsiaTheme="majorEastAsia" w:hAnsi="Times New Roman"/>
          <w:sz w:val="22"/>
          <w:szCs w:val="22"/>
        </w:rPr>
      </w:pPr>
      <w:r>
        <w:rPr>
          <w:rFonts w:ascii="Times New Roman" w:eastAsiaTheme="majorEastAsia" w:hAnsi="Times New Roman"/>
          <w:sz w:val="22"/>
          <w:szCs w:val="22"/>
        </w:rPr>
        <w:t>This query retrieves the professors and research assistants whose sub-field of expertise is “Software” by matching individuals typed as ukg:professor against the ukg:worksIn relation and applying a regex filter on the sub-field name. It directly addresses the competency question “Who are the professors and research assistants working within the ‘Software’ sub-field?” and demonstrates retrieval over class-based typing combined with object-property traversal.</w:t>
      </w:r>
    </w:p>
    <w:p w14:paraId="7BBE6052" w14:textId="5920FBB0" w:rsidR="0077732B" w:rsidRDefault="0077732B" w:rsidP="007B5B25">
      <w:pPr>
        <w:pStyle w:val="R521BodyCopyText"/>
        <w:spacing w:after="120"/>
        <w:jc w:val="both"/>
        <w:rPr>
          <w:rStyle w:val="SayfaNumaras"/>
          <w:rFonts w:ascii="Times New Roman" w:eastAsiaTheme="majorEastAsia" w:hAnsi="Times New Roman"/>
          <w:sz w:val="22"/>
          <w:szCs w:val="22"/>
        </w:rPr>
      </w:pPr>
      <w:r>
        <w:rPr>
          <w:rStyle w:val="SayfaNumaras"/>
          <w:rFonts w:ascii="Times New Roman" w:eastAsiaTheme="majorEastAsia" w:hAnsi="Times New Roman"/>
          <w:noProof/>
          <w:sz w:val="22"/>
          <w:szCs w:val="22"/>
        </w:rPr>
        <w:lastRenderedPageBreak/>
        <w:drawing>
          <wp:inline distT="0" distB="0" distL="0" distR="0" wp14:anchorId="55C37031" wp14:editId="524A8DDC">
            <wp:extent cx="4632960" cy="3406140"/>
            <wp:effectExtent l="0" t="0" r="0" b="3810"/>
            <wp:docPr id="199867274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72741" name=""/>
                    <pic:cNvPicPr/>
                  </pic:nvPicPr>
                  <pic:blipFill>
                    <a:blip r:embed="rId10"/>
                    <a:stretch>
                      <a:fillRect/>
                    </a:stretch>
                  </pic:blipFill>
                  <pic:spPr>
                    <a:xfrm>
                      <a:off x="0" y="0"/>
                      <a:ext cx="4632960" cy="3406140"/>
                    </a:xfrm>
                    <a:prstGeom prst="rect">
                      <a:avLst/>
                    </a:prstGeom>
                  </pic:spPr>
                </pic:pic>
              </a:graphicData>
            </a:graphic>
          </wp:inline>
        </w:drawing>
      </w:r>
    </w:p>
    <w:p w14:paraId="1A100003" w14:textId="1A100003" w:rsidR="0077732B" w:rsidRDefault="0077732B" w:rsidP="007B5B25">
      <w:pPr>
        <w:pStyle w:val="R521BodyCopyText"/>
        <w:spacing w:after="120"/>
        <w:jc w:val="both"/>
        <w:rPr>
          <w:rFonts w:ascii="Times New Roman" w:eastAsiaTheme="majorEastAsia" w:hAnsi="Times New Roman"/>
          <w:sz w:val="22"/>
          <w:szCs w:val="22"/>
        </w:rPr>
      </w:pPr>
      <w:r>
        <w:rPr>
          <w:rFonts w:ascii="Times New Roman" w:eastAsiaTheme="majorEastAsia" w:hAnsi="Times New Roman"/>
          <w:i/>
          <w:sz w:val="22"/>
          <w:szCs w:val="22"/>
        </w:rPr>
        <w:t xml:space="preserve">Figure 1. </w:t>
      </w:r>
      <w:r>
        <w:rPr>
          <w:rFonts w:ascii="Times New Roman" w:eastAsiaTheme="majorEastAsia" w:hAnsi="Times New Roman"/>
          <w:sz w:val="22"/>
          <w:szCs w:val="22"/>
        </w:rPr>
        <w:t>SPARQL query and execution result in Protégé’s SPARQL Query tab.</w:t>
      </w:r>
    </w:p>
    <w:p w14:paraId="1A100004" w14:textId="1A100004" w:rsidR="0077732B" w:rsidRDefault="0077732B" w:rsidP="007B5B25">
      <w:pPr>
        <w:pStyle w:val="R521BodyCopyText"/>
        <w:spacing w:after="120"/>
        <w:jc w:val="both"/>
        <w:rPr>
          <w:rStyle w:val="SayfaNumaras"/>
          <w:rFonts w:ascii="Times New Roman" w:eastAsiaTheme="majorEastAsia" w:hAnsi="Times New Roman"/>
          <w:sz w:val="22"/>
          <w:szCs w:val="22"/>
        </w:rPr>
      </w:pPr>
      <w:r>
        <w:rPr>
          <w:rFonts w:ascii="Times New Roman" w:eastAsiaTheme="majorEastAsia" w:hAnsi="Times New Roman"/>
          <w:sz w:val="22"/>
          <w:szCs w:val="22"/>
        </w:rPr>
        <w:t>As shown in the result table, four members of the academic staff – Dr. Sevcan Emek, Prof. Dr. Tuğba Ozacar Öztürk, Dr. Gamze Türkmen, and Doç. Dr. Bora Canbula – are returned as working within the Software sub-field. This confirms that the ukg:worksIn relation and the professor/research-assistant typing are correctly populated in the ABox and can be queried together to satisfy the related competency question.</w:t>
      </w:r>
    </w:p>
    <w:p w14:paraId="1A100005" w14:textId="1A100005" w:rsidR="0077732B" w:rsidRDefault="0077732B" w:rsidP="007B5B25">
      <w:pPr>
        <w:pStyle w:val="R521BodyCopyText"/>
        <w:spacing w:after="120"/>
        <w:jc w:val="both"/>
        <w:rPr>
          <w:rFonts w:ascii="Times New Roman" w:eastAsiaTheme="majorEastAsia" w:hAnsi="Times New Roman"/>
          <w:b/>
          <w:sz w:val="22"/>
          <w:szCs w:val="22"/>
        </w:rPr>
      </w:pPr>
      <w:r>
        <w:rPr>
          <w:rFonts w:ascii="Times New Roman" w:eastAsiaTheme="majorEastAsia" w:hAnsi="Times New Roman"/>
          <w:b/>
          <w:sz w:val="22"/>
          <w:szCs w:val="22"/>
        </w:rPr>
        <w:t>Query 2 – Transitive Prerequisites of “Data Structures” (Reasoning Query)</w:t>
      </w:r>
    </w:p>
    <w:p w14:paraId="1A100006" w14:textId="1A100006" w:rsidR="0077732B" w:rsidRDefault="0077732B" w:rsidP="007B5B25">
      <w:pPr>
        <w:pStyle w:val="R521BodyCopyText"/>
        <w:spacing w:after="120"/>
        <w:jc w:val="both"/>
        <w:rPr>
          <w:rFonts w:ascii="Times New Roman" w:eastAsiaTheme="majorEastAsia" w:hAnsi="Times New Roman"/>
          <w:sz w:val="22"/>
          <w:szCs w:val="22"/>
        </w:rPr>
      </w:pPr>
      <w:r>
        <w:rPr>
          <w:rFonts w:ascii="Times New Roman" w:eastAsiaTheme="majorEastAsia" w:hAnsi="Times New Roman"/>
          <w:sz w:val="22"/>
          <w:szCs w:val="22"/>
        </w:rPr>
        <w:t>This query lists the prerequisite pairs whose course code contains “3131”, leveraging the owl:TransitiveProperty declaration on ukg:hasPrerequisite so that both direct and inferred multi-step prerequisite links are returned. It corresponds to the competency question “Which courses have ‘Data Structures’ (CSE2105) as a direct or transitive prerequisite?” and illustrates how the reasoner expands the prerequisite chain without requiring every intermediate relation to be asserted explicitly in the ABox.</w:t>
      </w:r>
    </w:p>
    <w:p w14:paraId="1A100007" w14:textId="1A100007" w:rsidR="0077732B" w:rsidRDefault="0077732B" w:rsidP="007B5B25">
      <w:pPr>
        <w:pStyle w:val="R521BodyCopyText"/>
        <w:spacing w:after="120"/>
        <w:jc w:val="both"/>
        <w:rPr>
          <w:rStyle w:val="SayfaNumaras"/>
          <w:rFonts w:ascii="Times New Roman" w:eastAsiaTheme="majorEastAsia" w:hAnsi="Times New Roman"/>
          <w:sz w:val="22"/>
          <w:szCs w:val="22"/>
        </w:rPr>
      </w:pPr>
      <w:r>
        <w:rPr>
          <w:rStyle w:val="SayfaNumaras"/>
          <w:rFonts w:ascii="Times New Roman" w:eastAsiaTheme="majorEastAsia" w:hAnsi="Times New Roman"/>
          <w:noProof/>
          <w:sz w:val="22"/>
          <w:szCs w:val="22"/>
        </w:rPr>
        <w:drawing>
          <wp:inline distT="0" distB="0" distL="0" distR="0" wp14:anchorId="273D63BF" wp14:editId="24DA0786">
            <wp:extent cx="4508513" cy="3566160"/>
            <wp:effectExtent l="0" t="0" r="6350" b="0"/>
            <wp:docPr id="1787439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397" name=""/>
                    <pic:cNvPicPr/>
                  </pic:nvPicPr>
                  <pic:blipFill>
                    <a:blip r:embed="rId11"/>
                    <a:stretch>
                      <a:fillRect/>
                    </a:stretch>
                  </pic:blipFill>
                  <pic:spPr>
                    <a:xfrm>
                      <a:off x="0" y="0"/>
                      <a:ext cx="4508513" cy="3566160"/>
                    </a:xfrm>
                    <a:prstGeom prst="rect">
                      <a:avLst/>
                    </a:prstGeom>
                  </pic:spPr>
                </pic:pic>
              </a:graphicData>
            </a:graphic>
          </wp:inline>
        </w:drawing>
      </w:r>
    </w:p>
    <w:p w14:paraId="1A100008" w14:textId="1A100008" w:rsidR="0077732B" w:rsidRDefault="0077732B" w:rsidP="007B5B25">
      <w:pPr>
        <w:pStyle w:val="R521BodyCopyText"/>
        <w:spacing w:after="120"/>
        <w:jc w:val="both"/>
        <w:rPr>
          <w:rFonts w:ascii="Times New Roman" w:eastAsiaTheme="majorEastAsia" w:hAnsi="Times New Roman"/>
          <w:sz w:val="22"/>
          <w:szCs w:val="22"/>
        </w:rPr>
      </w:pPr>
      <w:r>
        <w:rPr>
          <w:rFonts w:ascii="Times New Roman" w:eastAsiaTheme="majorEastAsia" w:hAnsi="Times New Roman"/>
          <w:i/>
          <w:sz w:val="22"/>
          <w:szCs w:val="22"/>
        </w:rPr>
        <w:t xml:space="preserve">Figure 2. </w:t>
      </w:r>
      <w:r>
        <w:rPr>
          <w:rFonts w:ascii="Times New Roman" w:eastAsiaTheme="majorEastAsia" w:hAnsi="Times New Roman"/>
          <w:sz w:val="22"/>
          <w:szCs w:val="22"/>
        </w:rPr>
        <w:t>SPARQL query and execution result for course codes matching “3131”.</w:t>
      </w:r>
    </w:p>
    <w:p w14:paraId="1A100009" w14:textId="1A100009" w:rsidR="0077732B" w:rsidRDefault="0077732B" w:rsidP="007B5B25">
      <w:pPr>
        <w:pStyle w:val="R521BodyCopyText"/>
        <w:spacing w:after="120"/>
        <w:jc w:val="both"/>
        <w:rPr>
          <w:rFonts w:ascii="Times New Roman" w:eastAsiaTheme="majorEastAsia" w:hAnsi="Times New Roman"/>
          <w:sz w:val="22"/>
          <w:szCs w:val="22"/>
        </w:rPr>
      </w:pPr>
      <w:r>
        <w:rPr>
          <w:rFonts w:ascii="Times New Roman" w:eastAsiaTheme="majorEastAsia" w:hAnsi="Times New Roman"/>
          <w:sz w:val="22"/>
          <w:szCs w:val="22"/>
        </w:rPr>
        <w:t>The result returns two prerequisite pairs: MAK3131 requiring MAK2132, and CSE3131 requiring CSE2136. Both pairs are returned even though the underlying triples may only encode a single direct prerequisite step, demonstrating that the transitive closure of ukg:hasPrerequisite is correctly evaluated by the reasoner when filtering on the target course code.</w:t>
      </w:r>
    </w:p>
    <w:p w14:paraId="1A10000A" w14:textId="1A10000A" w:rsidR="0077732B" w:rsidRDefault="0077732B" w:rsidP="007B5B25">
      <w:pPr>
        <w:pStyle w:val="R521BodyCopyText"/>
        <w:spacing w:after="120"/>
        <w:jc w:val="both"/>
        <w:rPr>
          <w:rFonts w:ascii="Times New Roman" w:eastAsiaTheme="majorEastAsia" w:hAnsi="Times New Roman"/>
          <w:b/>
          <w:sz w:val="22"/>
          <w:szCs w:val="22"/>
        </w:rPr>
      </w:pPr>
      <w:r>
        <w:rPr>
          <w:rFonts w:ascii="Times New Roman" w:eastAsiaTheme="majorEastAsia" w:hAnsi="Times New Roman"/>
          <w:b/>
          <w:sz w:val="22"/>
          <w:szCs w:val="22"/>
        </w:rPr>
        <w:t>Query 3 – Academic Titles, Full Names and Emails of Professors (Basic Retrieval Query)</w:t>
      </w:r>
    </w:p>
    <w:p w14:paraId="1A10000B" w14:textId="1A10000B" w:rsidR="0077732B" w:rsidRDefault="0077732B" w:rsidP="007B5B25">
      <w:pPr>
        <w:pStyle w:val="R521BodyCopyText"/>
        <w:spacing w:after="120"/>
        <w:jc w:val="both"/>
        <w:rPr>
          <w:rFonts w:ascii="Times New Roman" w:eastAsiaTheme="majorEastAsia" w:hAnsi="Times New Roman"/>
          <w:sz w:val="22"/>
          <w:szCs w:val="22"/>
        </w:rPr>
      </w:pPr>
      <w:r>
        <w:rPr>
          <w:rFonts w:ascii="Times New Roman" w:eastAsiaTheme="majorEastAsia" w:hAnsi="Times New Roman"/>
          <w:sz w:val="22"/>
          <w:szCs w:val="22"/>
        </w:rPr>
        <w:t>This query performs a simple data-property retrieval over all individuals typed as :professor, projecting their full name, academic title, and email address and ordering the results alphabetically by name. It addresses the competency question “What are the academic titles, email addresses, and AVESIS URLs of the staff teaching a specific course?” for the professor population and shows that every professor instance carries a complete, consistently formatted set of contact and title attributes.</w:t>
      </w:r>
    </w:p>
    <w:p w14:paraId="1A10000C" w14:textId="1A10000C" w:rsidR="0077732B" w:rsidRDefault="0077732B" w:rsidP="007B5B25">
      <w:pPr>
        <w:pStyle w:val="R521BodyCopyText"/>
        <w:spacing w:after="120"/>
        <w:jc w:val="center"/>
        <w:rPr>
          <w:rStyle w:val="SayfaNumaras"/>
          <w:rFonts w:ascii="Times New Roman" w:eastAsiaTheme="majorEastAsia" w:hAnsi="Times New Roman"/>
          <w:sz w:val="22"/>
          <w:szCs w:val="22"/>
        </w:rPr>
      </w:pPr>
      <w:r>
        <w:rPr>
          <w:rStyle w:val="SayfaNumaras"/>
          <w:rFonts w:ascii="Times New Roman" w:eastAsiaTheme="majorEastAsia" w:hAnsi="Times New Roman"/>
          <w:noProof/>
          <w:sz w:val="22"/>
          <w:szCs w:val="22"/>
        </w:rPr>
        <w:drawing>
          <wp:inline distT="0" distB="0" distL="0" distR="0" wp14:anchorId="75508EE2" wp14:editId="6C87BF74">
            <wp:extent cx="4000000" cy="2018000"/>
            <wp:effectExtent l="0" t="0" r="0" b="0"/>
            <wp:docPr id="119806551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6551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00000" cy="2018000"/>
                    </a:xfrm>
                    <a:prstGeom prst="rect">
                      <a:avLst/>
                    </a:prstGeom>
                  </pic:spPr>
                </pic:pic>
              </a:graphicData>
            </a:graphic>
          </wp:inline>
        </w:drawing>
      </w:r>
    </w:p>
    <w:p w14:paraId="1A10000D" w14:textId="1A10000D" w:rsidR="0077732B" w:rsidRDefault="0077732B" w:rsidP="007B5B25">
      <w:pPr>
        <w:pStyle w:val="R521BodyCopyText"/>
        <w:spacing w:after="120"/>
        <w:jc w:val="center"/>
        <w:rPr>
          <w:rStyle w:val="SayfaNumaras"/>
          <w:rFonts w:ascii="Times New Roman" w:eastAsiaTheme="majorEastAsia" w:hAnsi="Times New Roman"/>
          <w:sz w:val="22"/>
          <w:szCs w:val="22"/>
        </w:rPr>
      </w:pPr>
      <w:r>
        <w:rPr>
          <w:rStyle w:val="SayfaNumaras"/>
          <w:rFonts w:ascii="Times New Roman" w:eastAsiaTheme="majorEastAsia" w:hAnsi="Times New Roman"/>
          <w:noProof/>
          <w:sz w:val="22"/>
          <w:szCs w:val="22"/>
        </w:rPr>
        <w:drawing>
          <wp:inline distT="0" distB="0" distL="0" distR="0" wp14:anchorId="051E1C2B" wp14:editId="7BEF12F9">
            <wp:extent cx="5943600" cy="1407300"/>
            <wp:effectExtent l="0" t="0" r="0" b="0"/>
            <wp:docPr id="113130314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03147"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1407300"/>
                    </a:xfrm>
                    <a:prstGeom prst="rect">
                      <a:avLst/>
                    </a:prstGeom>
                  </pic:spPr>
                </pic:pic>
              </a:graphicData>
            </a:graphic>
          </wp:inline>
        </w:drawing>
      </w:r>
    </w:p>
    <w:p w14:paraId="1A10000E" w14:textId="1A10000E" w:rsidR="0077732B" w:rsidRDefault="0077732B" w:rsidP="007B5B25">
      <w:pPr>
        <w:pStyle w:val="R521BodyCopyText"/>
        <w:spacing w:after="120"/>
        <w:jc w:val="both"/>
        <w:rPr>
          <w:rFonts w:ascii="Times New Roman" w:eastAsiaTheme="majorEastAsia" w:hAnsi="Times New Roman"/>
          <w:sz w:val="22"/>
          <w:szCs w:val="22"/>
        </w:rPr>
      </w:pPr>
      <w:r>
        <w:rPr>
          <w:rFonts w:ascii="Times New Roman" w:eastAsiaTheme="majorEastAsia" w:hAnsi="Times New Roman"/>
          <w:i/>
          <w:sz w:val="22"/>
          <w:szCs w:val="22"/>
        </w:rPr>
        <w:t xml:space="preserve">Figure 3. </w:t>
      </w:r>
      <w:r>
        <w:rPr>
          <w:rFonts w:ascii="Times New Roman" w:eastAsiaTheme="majorEastAsia" w:hAnsi="Times New Roman"/>
          <w:sz w:val="22"/>
          <w:szCs w:val="22"/>
        </w:rPr>
        <w:t>SPARQL query (top) and the resulting fullName / title / email table for all professors (bottom).</w:t>
      </w:r>
    </w:p>
    <w:p w14:paraId="1A10000F" w14:textId="1A10000F" w:rsidR="0077732B" w:rsidRDefault="0077732B" w:rsidP="007B5B25">
      <w:pPr>
        <w:pStyle w:val="R521BodyCopyText"/>
        <w:spacing w:after="120"/>
        <w:jc w:val="both"/>
        <w:rPr>
          <w:rFonts w:ascii="Times New Roman" w:eastAsiaTheme="majorEastAsia" w:hAnsi="Times New Roman"/>
          <w:sz w:val="22"/>
          <w:szCs w:val="22"/>
        </w:rPr>
      </w:pPr>
      <w:r>
        <w:rPr>
          <w:rFonts w:ascii="Times New Roman" w:eastAsiaTheme="majorEastAsia" w:hAnsi="Times New Roman"/>
          <w:sz w:val="22"/>
          <w:szCs w:val="22"/>
        </w:rPr>
        <w:t>The result table lists every professor with their full name, academic title (e.g., Doç. Dr., Prof. Dr., Dr. Öğr. Üyesi), and institutional email address. The consistent “@cbu.edu.tr” domain and the one-to-one alignment between name and title confirm that the staff data extracted from AVESIS profiles was mapped correctly onto the :professor class and its associated data properties.</w:t>
      </w:r>
    </w:p>
    <w:p w14:paraId="1A100010" w14:textId="1A100010" w:rsidR="0077732B" w:rsidRDefault="0077732B" w:rsidP="007B5B25">
      <w:pPr>
        <w:pStyle w:val="R521BodyCopyText"/>
        <w:spacing w:after="120"/>
        <w:jc w:val="both"/>
        <w:rPr>
          <w:rFonts w:ascii="Times New Roman" w:eastAsiaTheme="majorEastAsia" w:hAnsi="Times New Roman"/>
          <w:b/>
          <w:sz w:val="22"/>
          <w:szCs w:val="22"/>
        </w:rPr>
      </w:pPr>
      <w:r>
        <w:rPr>
          <w:rFonts w:ascii="Times New Roman" w:eastAsiaTheme="majorEastAsia" w:hAnsi="Times New Roman"/>
          <w:b/>
          <w:sz w:val="22"/>
          <w:szCs w:val="22"/>
        </w:rPr>
        <w:t>Query 4 – Students and the Courses They Are Enrolled In (Basic Retrieval Query)</w:t>
      </w:r>
    </w:p>
    <w:p w14:paraId="1A100011" w14:textId="1A100011" w:rsidR="0077732B" w:rsidRDefault="0077732B" w:rsidP="007B5B25">
      <w:pPr>
        <w:pStyle w:val="R521BodyCopyText"/>
        <w:spacing w:after="120"/>
        <w:jc w:val="both"/>
        <w:rPr>
          <w:rFonts w:ascii="Times New Roman" w:eastAsiaTheme="majorEastAsia" w:hAnsi="Times New Roman"/>
          <w:sz w:val="22"/>
          <w:szCs w:val="22"/>
        </w:rPr>
      </w:pPr>
      <w:r>
        <w:rPr>
          <w:rFonts w:ascii="Times New Roman" w:eastAsiaTheme="majorEastAsia" w:hAnsi="Times New Roman"/>
          <w:sz w:val="22"/>
          <w:szCs w:val="22"/>
        </w:rPr>
        <w:t>This basic retrieval query joins every individual typed as :student with the courses reachable through the :isEnrolledIn object property, returning each student’s full name alongside the name of every course they are enrolled in, ordered by student name. It supports the broader goal of resolving fragmented academic records by showing that student enrollment data from multiple departments has been consistently represented as ABox triples that can be traversed with a single, simple SPARQL pattern.</w:t>
      </w:r>
    </w:p>
    <w:p w14:paraId="1A100012" w14:textId="1A100012" w:rsidR="0077732B" w:rsidRDefault="0077732B" w:rsidP="007B5B25">
      <w:pPr>
        <w:pStyle w:val="R521BodyCopyText"/>
        <w:spacing w:after="120"/>
        <w:jc w:val="center"/>
        <w:rPr>
          <w:rStyle w:val="SayfaNumaras"/>
          <w:rFonts w:ascii="Times New Roman" w:eastAsiaTheme="majorEastAsia" w:hAnsi="Times New Roman"/>
          <w:sz w:val="22"/>
          <w:szCs w:val="22"/>
        </w:rPr>
      </w:pPr>
      <w:r>
        <w:rPr>
          <w:rStyle w:val="SayfaNumaras"/>
          <w:rFonts w:ascii="Times New Roman" w:eastAsiaTheme="majorEastAsia" w:hAnsi="Times New Roman"/>
          <w:noProof/>
          <w:sz w:val="22"/>
          <w:szCs w:val="22"/>
        </w:rPr>
        <w:drawing>
          <wp:inline distT="0" distB="0" distL="0" distR="0" wp14:anchorId="79D1BE71" wp14:editId="0B95CEAA">
            <wp:extent cx="3630295" cy="1644015"/>
            <wp:effectExtent l="0" t="0" r="0" b="0"/>
            <wp:docPr id="211327632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76322" name=""/>
                    <pic:cNvPicPr/>
                  </pic:nvPicPr>
                  <pic:blipFill>
                    <a:blip r:embed="rId14">
                      <a:extLst>
                        <a:ext uri="{28A0092B-C50C-407E-A947-70E740481C1C}">
                          <a14:useLocalDpi xmlns:a14="http://schemas.microsoft.com/office/drawing/2010/main" val="0"/>
                        </a:ext>
                      </a:extLst>
                    </a:blip>
                    <a:stretch>
                      <a:fillRect/>
                    </a:stretch>
                  </pic:blipFill>
                  <pic:spPr>
                    <a:xfrm>
                      <a:off x="0" y="0"/>
                      <a:ext cx="3630295" cy="1644015"/>
                    </a:xfrm>
                    <a:prstGeom prst="rect">
                      <a:avLst/>
                    </a:prstGeom>
                  </pic:spPr>
                </pic:pic>
              </a:graphicData>
            </a:graphic>
          </wp:inline>
        </w:drawing>
      </w:r>
    </w:p>
    <w:p w14:paraId="1A100013" w14:textId="1A100013" w:rsidR="0077732B" w:rsidRDefault="0077732B" w:rsidP="007B5B25">
      <w:pPr>
        <w:pStyle w:val="R521BodyCopyText"/>
        <w:spacing w:after="120"/>
        <w:jc w:val="center"/>
        <w:rPr>
          <w:rStyle w:val="SayfaNumaras"/>
          <w:rFonts w:ascii="Times New Roman" w:eastAsiaTheme="majorEastAsia" w:hAnsi="Times New Roman"/>
          <w:sz w:val="22"/>
          <w:szCs w:val="22"/>
        </w:rPr>
      </w:pPr>
      <w:r>
        <w:rPr>
          <w:rStyle w:val="SayfaNumaras"/>
          <w:rFonts w:ascii="Times New Roman" w:eastAsiaTheme="majorEastAsia" w:hAnsi="Times New Roman"/>
          <w:noProof/>
          <w:sz w:val="22"/>
          <w:szCs w:val="22"/>
        </w:rPr>
        <w:drawing>
          <wp:inline distT="0" distB="0" distL="0" distR="0" wp14:anchorId="79D1BE70" wp14:editId="0B95CEA9">
            <wp:extent cx="5943600" cy="1414855"/>
            <wp:effectExtent l="0" t="0" r="0" b="0"/>
            <wp:docPr id="211327632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76321"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1414855"/>
                    </a:xfrm>
                    <a:prstGeom prst="rect">
                      <a:avLst/>
                    </a:prstGeom>
                  </pic:spPr>
                </pic:pic>
              </a:graphicData>
            </a:graphic>
          </wp:inline>
        </w:drawing>
      </w:r>
    </w:p>
    <w:p w14:paraId="1A100014" w14:textId="1A100014" w:rsidR="0077732B" w:rsidRDefault="0077732B" w:rsidP="007B5B25">
      <w:pPr>
        <w:pStyle w:val="R521BodyCopyText"/>
        <w:spacing w:after="120"/>
        <w:jc w:val="both"/>
        <w:rPr>
          <w:rFonts w:ascii="Times New Roman" w:eastAsiaTheme="majorEastAsia" w:hAnsi="Times New Roman"/>
          <w:sz w:val="22"/>
          <w:szCs w:val="22"/>
        </w:rPr>
      </w:pPr>
      <w:r>
        <w:rPr>
          <w:rFonts w:ascii="Times New Roman" w:eastAsiaTheme="majorEastAsia" w:hAnsi="Times New Roman"/>
          <w:i/>
          <w:sz w:val="22"/>
          <w:szCs w:val="22"/>
        </w:rPr>
        <w:t xml:space="preserve">Figure 4. </w:t>
      </w:r>
      <w:r>
        <w:rPr>
          <w:rFonts w:ascii="Times New Roman" w:eastAsiaTheme="majorEastAsia" w:hAnsi="Times New Roman"/>
          <w:sz w:val="22"/>
          <w:szCs w:val="22"/>
        </w:rPr>
        <w:t>SPARQL query (top) and the resulting studentName / courseName table (bottom).</w:t>
      </w:r>
    </w:p>
    <w:p w14:paraId="1A100015" w14:textId="1A100015" w:rsidR="0077732B" w:rsidRDefault="0077732B" w:rsidP="007B5B25">
      <w:pPr>
        <w:pStyle w:val="R521BodyCopyText"/>
        <w:spacing w:after="120"/>
        <w:jc w:val="both"/>
        <w:rPr>
          <w:rStyle w:val="SayfaNumaras"/>
          <w:rFonts w:ascii="Times New Roman" w:eastAsiaTheme="majorEastAsia" w:hAnsi="Times New Roman"/>
          <w:sz w:val="22"/>
          <w:szCs w:val="22"/>
        </w:rPr>
      </w:pPr>
      <w:r>
        <w:rPr>
          <w:rFonts w:ascii="Times New Roman" w:eastAsiaTheme="majorEastAsia" w:hAnsi="Times New Roman"/>
          <w:sz w:val="22"/>
          <w:szCs w:val="22"/>
        </w:rPr>
        <w:t>The result table shows, for each student, the list of courses they are currently enrolled in (e.g., Ali Yılmaz in “Deney Tasarımı” and two Operations Research courses, or Ayça Keskin in “Automata Theory”, “Knowledge Engineering and Ontologies”, and “Computer Organization”). This confirms that the :isEnrolledIn relation correctly links student individuals to course individuals across departments, and that this single retrieval pattern is sufficient to generate a per-student course schedule directly from the knowledge graph.</w:t>
      </w:r>
    </w:p>
    <w:p w14:paraId="3CF30669" w14:textId="769AE357" w:rsidR="0077732B" w:rsidRDefault="0077732B" w:rsidP="007B5B25">
      <w:pPr>
        <w:pStyle w:val="R521BodyCopyText"/>
        <w:spacing w:after="120"/>
        <w:jc w:val="both"/>
        <w:rPr>
          <w:rStyle w:val="SayfaNumaras"/>
          <w:rFonts w:ascii="Times New Roman" w:eastAsiaTheme="majorEastAsia" w:hAnsi="Times New Roman"/>
          <w:sz w:val="22"/>
          <w:szCs w:val="22"/>
        </w:rPr>
      </w:pPr>
    </w:p>
    <w:p w14:paraId="4ADDA77C" w14:textId="5CACEA8F" w:rsidR="00916F2A" w:rsidRPr="00482B1F" w:rsidRDefault="00D013A4" w:rsidP="00916F2A">
      <w:pPr>
        <w:pStyle w:val="R521HeaderLevel1"/>
        <w:spacing w:after="120"/>
        <w:rPr>
          <w:rStyle w:val="SayfaNumaras"/>
          <w:rFonts w:ascii="Times New Roman" w:eastAsiaTheme="majorEastAsia" w:hAnsi="Times New Roman"/>
          <w:sz w:val="22"/>
          <w:szCs w:val="22"/>
        </w:rPr>
      </w:pPr>
      <w:r>
        <w:rPr>
          <w:rStyle w:val="SayfaNumaras"/>
          <w:rFonts w:ascii="Times New Roman" w:eastAsiaTheme="majorEastAsia" w:hAnsi="Times New Roman"/>
          <w:sz w:val="22"/>
          <w:szCs w:val="22"/>
        </w:rPr>
        <w:lastRenderedPageBreak/>
        <w:t xml:space="preserve">Validation </w:t>
      </w:r>
      <w:r>
        <w:rPr>
          <w:rFonts w:ascii="Times New Roman" w:hAnsi="Times New Roman"/>
          <w:sz w:val="22"/>
          <w:szCs w:val="22"/>
        </w:rPr>
        <w:t>(10 pts)</w:t>
      </w:r>
    </w:p>
    <w:p w14:paraId="47FB3ED8" w14:textId="7C6BDA95" w:rsidR="007E4A39" w:rsidRPr="007E4A39" w:rsidRDefault="007E4A39" w:rsidP="007E4A39">
      <w:pPr>
        <w:pStyle w:val="R521HeaderLevel1"/>
        <w:spacing w:after="120"/>
        <w:rPr>
          <w:rFonts w:ascii="Times New Roman" w:eastAsiaTheme="majorEastAsia" w:hAnsi="Times New Roman"/>
          <w:sz w:val="22"/>
          <w:szCs w:val="22"/>
          <w:lang w:val="tr-TR"/>
        </w:rPr>
      </w:pPr>
      <w:r>
        <w:rPr>
          <w:rStyle w:val="SayfaNumaras"/>
          <w:rFonts w:ascii="Times New Roman" w:eastAsiaTheme="majorEastAsia" w:hAnsi="Times New Roman"/>
          <w:sz w:val="22"/>
          <w:szCs w:val="22"/>
        </w:rPr>
        <w:t xml:space="preserve">SHACL validation </w:t>
      </w:r>
      <w:r>
        <w:rPr>
          <w:rFonts w:ascii="Times New Roman" w:eastAsiaTheme="majorEastAsia" w:hAnsi="Times New Roman"/>
          <w:sz w:val="22"/>
          <w:szCs w:val="22"/>
          <w:lang w:val="tr-TR"/>
        </w:rPr>
        <w:t>SHACL validation was performed using the pyshacl library. The shapes defined constraints for 6 classes: Student, Professor, ResearchAssistant, Course, Department, and SubField.</w:t>
      </w:r>
    </w:p>
    <w:p w14:paraId="0CA6BD0A" w14:textId="0F7EB159" w:rsidR="007E4A39" w:rsidRPr="007E4A39" w:rsidRDefault="007E4A39" w:rsidP="007E4A39">
      <w:pPr>
        <w:pStyle w:val="R521HeaderLevel1"/>
        <w:spacing w:after="120"/>
        <w:rPr>
          <w:rFonts w:ascii="Times New Roman" w:eastAsiaTheme="majorEastAsia" w:hAnsi="Times New Roman"/>
          <w:sz w:val="22"/>
          <w:szCs w:val="22"/>
          <w:lang w:val="tr-TR"/>
        </w:rPr>
      </w:pPr>
      <w:r>
        <w:rPr>
          <w:rFonts w:ascii="Times New Roman" w:eastAsiaTheme="majorEastAsia" w:hAnsi="Times New Roman"/>
          <w:sz w:val="22"/>
          <w:szCs w:val="22"/>
          <w:lang w:val="tr-TR"/>
        </w:rPr>
        <w:t>The validation result was Conforms: False due to 3 detected violations, all originating from the intentionally incomplete instance :wrong_student: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2908"/>
        <w:gridCol w:w="1429"/>
        <w:gridCol w:w="1380"/>
        <w:gridCol w:w="3170"/>
      </w:tblGrid>
      <w:tr w:rsidR="007E4A39" w:rsidRPr="007E4A39" w14:paraId="09660B6A" w14:textId="77777777" w:rsidTr="008107F9">
        <w:trPr>
          <w:tblHeader/>
          <w:tblCellSpacing w:w="15" w:type="dxa"/>
        </w:trPr>
        <w:tc>
          <w:tcPr>
            <w:tcW w:w="0" w:type="auto"/>
            <w:vAlign w:val="center"/>
            <w:hideMark/>
          </w:tcPr>
          <w:p w14:paraId="73AED091" w14:textId="77777777" w:rsidR="007E4A39" w:rsidRPr="007E4A39" w:rsidRDefault="007E4A39" w:rsidP="008107F9">
            <w:pPr>
              <w:pStyle w:val="R521HeaderLevel1"/>
              <w:spacing w:after="120"/>
              <w:rPr>
                <w:rFonts w:ascii="Times New Roman" w:eastAsiaTheme="majorEastAsia" w:hAnsi="Times New Roman"/>
                <w:sz w:val="22"/>
                <w:szCs w:val="22"/>
                <w:lang w:val="tr-TR"/>
              </w:rPr>
            </w:pPr>
            <w:r>
              <w:rPr>
                <w:rFonts w:ascii="Times New Roman" w:eastAsiaTheme="majorEastAsia" w:hAnsi="Times New Roman"/>
                <w:sz w:val="22"/>
                <w:szCs w:val="22"/>
                <w:lang w:val="tr-TR"/>
              </w:rPr>
              <w:t>#</w:t>
            </w:r>
          </w:p>
        </w:tc>
        <w:tc>
          <w:tcPr>
            <w:tcW w:w="0" w:type="auto"/>
            <w:vAlign w:val="center"/>
            <w:hideMark/>
          </w:tcPr>
          <w:p w14:paraId="148443C3" w14:textId="77777777" w:rsidR="007E4A39" w:rsidRPr="007E4A39" w:rsidRDefault="007E4A39" w:rsidP="008107F9">
            <w:pPr>
              <w:pStyle w:val="R521HeaderLevel1"/>
              <w:spacing w:after="120"/>
              <w:rPr>
                <w:rFonts w:ascii="Times New Roman" w:eastAsiaTheme="majorEastAsia" w:hAnsi="Times New Roman"/>
                <w:sz w:val="22"/>
                <w:szCs w:val="22"/>
                <w:lang w:val="tr-TR"/>
              </w:rPr>
            </w:pPr>
            <w:r>
              <w:rPr>
                <w:rFonts w:ascii="Times New Roman" w:eastAsiaTheme="majorEastAsia" w:hAnsi="Times New Roman"/>
                <w:sz w:val="22"/>
                <w:szCs w:val="22"/>
                <w:lang w:val="tr-TR"/>
              </w:rPr>
              <w:t>Violation Type</w:t>
            </w:r>
          </w:p>
        </w:tc>
        <w:tc>
          <w:tcPr>
            <w:tcW w:w="0" w:type="auto"/>
            <w:vAlign w:val="center"/>
            <w:hideMark/>
          </w:tcPr>
          <w:p w14:paraId="312857B3" w14:textId="77777777" w:rsidR="007E4A39" w:rsidRPr="007E4A39" w:rsidRDefault="007E4A39" w:rsidP="008107F9">
            <w:pPr>
              <w:pStyle w:val="R521HeaderLevel1"/>
              <w:spacing w:after="120"/>
              <w:rPr>
                <w:rFonts w:ascii="Times New Roman" w:eastAsiaTheme="majorEastAsia" w:hAnsi="Times New Roman"/>
                <w:sz w:val="22"/>
                <w:szCs w:val="22"/>
                <w:lang w:val="tr-TR"/>
              </w:rPr>
            </w:pPr>
            <w:r>
              <w:rPr>
                <w:rFonts w:ascii="Times New Roman" w:eastAsiaTheme="majorEastAsia" w:hAnsi="Times New Roman"/>
                <w:sz w:val="22"/>
                <w:szCs w:val="22"/>
                <w:lang w:val="tr-TR"/>
              </w:rPr>
              <w:t>Node</w:t>
            </w:r>
          </w:p>
        </w:tc>
        <w:tc>
          <w:tcPr>
            <w:tcW w:w="0" w:type="auto"/>
            <w:vAlign w:val="center"/>
            <w:hideMark/>
          </w:tcPr>
          <w:p w14:paraId="73B928EB" w14:textId="77777777" w:rsidR="007E4A39" w:rsidRPr="007E4A39" w:rsidRDefault="007E4A39" w:rsidP="008107F9">
            <w:pPr>
              <w:pStyle w:val="R521HeaderLevel1"/>
              <w:spacing w:after="120"/>
              <w:rPr>
                <w:rFonts w:ascii="Times New Roman" w:eastAsiaTheme="majorEastAsia" w:hAnsi="Times New Roman"/>
                <w:sz w:val="22"/>
                <w:szCs w:val="22"/>
                <w:lang w:val="tr-TR"/>
              </w:rPr>
            </w:pPr>
            <w:r>
              <w:rPr>
                <w:rFonts w:ascii="Times New Roman" w:eastAsiaTheme="majorEastAsia" w:hAnsi="Times New Roman"/>
                <w:sz w:val="22"/>
                <w:szCs w:val="22"/>
                <w:lang w:val="tr-TR"/>
              </w:rPr>
              <w:t>Path</w:t>
            </w:r>
          </w:p>
        </w:tc>
        <w:tc>
          <w:tcPr>
            <w:tcW w:w="0" w:type="auto"/>
            <w:vAlign w:val="center"/>
            <w:hideMark/>
          </w:tcPr>
          <w:p w14:paraId="2163B6BC" w14:textId="77777777" w:rsidR="007E4A39" w:rsidRPr="007E4A39" w:rsidRDefault="007E4A39" w:rsidP="008107F9">
            <w:pPr>
              <w:pStyle w:val="R521HeaderLevel1"/>
              <w:spacing w:after="120"/>
              <w:rPr>
                <w:rFonts w:ascii="Times New Roman" w:eastAsiaTheme="majorEastAsia" w:hAnsi="Times New Roman"/>
                <w:sz w:val="22"/>
                <w:szCs w:val="22"/>
                <w:lang w:val="tr-TR"/>
              </w:rPr>
            </w:pPr>
            <w:r>
              <w:rPr>
                <w:rFonts w:ascii="Times New Roman" w:eastAsiaTheme="majorEastAsia" w:hAnsi="Times New Roman"/>
                <w:sz w:val="22"/>
                <w:szCs w:val="22"/>
                <w:lang w:val="tr-TR"/>
              </w:rPr>
              <w:t>Message</w:t>
            </w:r>
          </w:p>
        </w:tc>
      </w:tr>
      <w:tr w:rsidR="007E4A39" w:rsidRPr="007E4A39" w14:paraId="159B2C91" w14:textId="77777777" w:rsidTr="008107F9">
        <w:trPr>
          <w:tblCellSpacing w:w="15" w:type="dxa"/>
        </w:trPr>
        <w:tc>
          <w:tcPr>
            <w:tcW w:w="0" w:type="auto"/>
            <w:vAlign w:val="center"/>
            <w:hideMark/>
          </w:tcPr>
          <w:p w14:paraId="2AD08F11" w14:textId="77777777" w:rsidR="007E4A39" w:rsidRPr="007E4A39" w:rsidRDefault="007E4A39" w:rsidP="008107F9">
            <w:pPr>
              <w:pStyle w:val="R521HeaderLevel1"/>
              <w:spacing w:after="120"/>
              <w:rPr>
                <w:rFonts w:ascii="Times New Roman" w:eastAsiaTheme="majorEastAsia" w:hAnsi="Times New Roman"/>
                <w:sz w:val="22"/>
                <w:szCs w:val="22"/>
                <w:lang w:val="tr-TR"/>
              </w:rPr>
            </w:pPr>
            <w:r>
              <w:rPr>
                <w:rFonts w:ascii="Times New Roman" w:eastAsiaTheme="majorEastAsia" w:hAnsi="Times New Roman"/>
                <w:sz w:val="22"/>
                <w:szCs w:val="22"/>
                <w:lang w:val="tr-TR"/>
              </w:rPr>
              <w:t>1</w:t>
            </w:r>
          </w:p>
        </w:tc>
        <w:tc>
          <w:tcPr>
            <w:tcW w:w="0" w:type="auto"/>
            <w:vAlign w:val="center"/>
            <w:hideMark/>
          </w:tcPr>
          <w:p w14:paraId="1E0D4370" w14:textId="77777777" w:rsidR="007E4A39" w:rsidRPr="007E4A39" w:rsidRDefault="007E4A39" w:rsidP="008107F9">
            <w:pPr>
              <w:pStyle w:val="R521HeaderLevel1"/>
              <w:spacing w:after="120"/>
              <w:rPr>
                <w:rFonts w:ascii="Times New Roman" w:eastAsiaTheme="majorEastAsia" w:hAnsi="Times New Roman"/>
                <w:sz w:val="22"/>
                <w:szCs w:val="22"/>
                <w:lang w:val="tr-TR"/>
              </w:rPr>
            </w:pPr>
            <w:r>
              <w:rPr>
                <w:rFonts w:ascii="Times New Roman" w:eastAsiaTheme="majorEastAsia" w:hAnsi="Times New Roman"/>
                <w:sz w:val="22"/>
                <w:szCs w:val="22"/>
                <w:lang w:val="tr-TR"/>
              </w:rPr>
              <w:t>MinCountConstraintComponent</w:t>
            </w:r>
          </w:p>
        </w:tc>
        <w:tc>
          <w:tcPr>
            <w:tcW w:w="0" w:type="auto"/>
            <w:vAlign w:val="center"/>
            <w:hideMark/>
          </w:tcPr>
          <w:p w14:paraId="7DE0E55E" w14:textId="77777777" w:rsidR="007E4A39" w:rsidRPr="007E4A39" w:rsidRDefault="007E4A39" w:rsidP="008107F9">
            <w:pPr>
              <w:pStyle w:val="R521HeaderLevel1"/>
              <w:spacing w:after="120"/>
              <w:rPr>
                <w:rFonts w:ascii="Times New Roman" w:eastAsiaTheme="majorEastAsia" w:hAnsi="Times New Roman"/>
                <w:sz w:val="22"/>
                <w:szCs w:val="22"/>
                <w:lang w:val="tr-TR"/>
              </w:rPr>
            </w:pPr>
            <w:r>
              <w:rPr>
                <w:rFonts w:ascii="Times New Roman" w:eastAsiaTheme="majorEastAsia" w:hAnsi="Times New Roman"/>
                <w:sz w:val="22"/>
                <w:szCs w:val="22"/>
                <w:lang w:val="tr-TR"/>
              </w:rPr>
              <w:t>:wrong_student</w:t>
            </w:r>
          </w:p>
        </w:tc>
        <w:tc>
          <w:tcPr>
            <w:tcW w:w="0" w:type="auto"/>
            <w:vAlign w:val="center"/>
            <w:hideMark/>
          </w:tcPr>
          <w:p w14:paraId="37CC4481" w14:textId="77777777" w:rsidR="007E4A39" w:rsidRPr="007E4A39" w:rsidRDefault="007E4A39" w:rsidP="008107F9">
            <w:pPr>
              <w:pStyle w:val="R521HeaderLevel1"/>
              <w:spacing w:after="120"/>
              <w:rPr>
                <w:rFonts w:ascii="Times New Roman" w:eastAsiaTheme="majorEastAsia" w:hAnsi="Times New Roman"/>
                <w:sz w:val="22"/>
                <w:szCs w:val="22"/>
                <w:lang w:val="tr-TR"/>
              </w:rPr>
            </w:pPr>
            <w:r>
              <w:rPr>
                <w:rFonts w:ascii="Times New Roman" w:eastAsiaTheme="majorEastAsia" w:hAnsi="Times New Roman"/>
                <w:sz w:val="22"/>
                <w:szCs w:val="22"/>
                <w:lang w:val="tr-TR"/>
              </w:rPr>
              <w:t>ukg:fullName</w:t>
            </w:r>
          </w:p>
        </w:tc>
        <w:tc>
          <w:tcPr>
            <w:tcW w:w="0" w:type="auto"/>
            <w:vAlign w:val="center"/>
            <w:hideMark/>
          </w:tcPr>
          <w:p w14:paraId="326CDE5C" w14:textId="77777777" w:rsidR="007E4A39" w:rsidRPr="007E4A39" w:rsidRDefault="007E4A39" w:rsidP="008107F9">
            <w:pPr>
              <w:pStyle w:val="R521HeaderLevel1"/>
              <w:spacing w:after="120"/>
              <w:rPr>
                <w:rFonts w:ascii="Times New Roman" w:eastAsiaTheme="majorEastAsia" w:hAnsi="Times New Roman"/>
                <w:sz w:val="22"/>
                <w:szCs w:val="22"/>
                <w:lang w:val="tr-TR"/>
              </w:rPr>
            </w:pPr>
            <w:r>
              <w:rPr>
                <w:rFonts w:ascii="Times New Roman" w:eastAsiaTheme="majorEastAsia" w:hAnsi="Times New Roman"/>
                <w:sz w:val="22"/>
                <w:szCs w:val="22"/>
                <w:lang w:val="tr-TR"/>
              </w:rPr>
              <w:t>Every student must have exactly one full name</w:t>
            </w:r>
          </w:p>
        </w:tc>
      </w:tr>
      <w:tr w:rsidR="007E4A39" w:rsidRPr="007E4A39" w14:paraId="38262EEE" w14:textId="77777777" w:rsidTr="008107F9">
        <w:trPr>
          <w:tblCellSpacing w:w="15" w:type="dxa"/>
        </w:trPr>
        <w:tc>
          <w:tcPr>
            <w:tcW w:w="0" w:type="auto"/>
            <w:vAlign w:val="center"/>
            <w:hideMark/>
          </w:tcPr>
          <w:p w14:paraId="7D09728A" w14:textId="77777777" w:rsidR="007E4A39" w:rsidRPr="007E4A39" w:rsidRDefault="007E4A39" w:rsidP="008107F9">
            <w:pPr>
              <w:pStyle w:val="R521HeaderLevel1"/>
              <w:spacing w:after="120"/>
              <w:rPr>
                <w:rFonts w:ascii="Times New Roman" w:eastAsiaTheme="majorEastAsia" w:hAnsi="Times New Roman"/>
                <w:sz w:val="22"/>
                <w:szCs w:val="22"/>
                <w:lang w:val="tr-TR"/>
              </w:rPr>
            </w:pPr>
            <w:r>
              <w:rPr>
                <w:rFonts w:ascii="Times New Roman" w:eastAsiaTheme="majorEastAsia" w:hAnsi="Times New Roman"/>
                <w:sz w:val="22"/>
                <w:szCs w:val="22"/>
                <w:lang w:val="tr-TR"/>
              </w:rPr>
              <w:t>2</w:t>
            </w:r>
          </w:p>
        </w:tc>
        <w:tc>
          <w:tcPr>
            <w:tcW w:w="0" w:type="auto"/>
            <w:vAlign w:val="center"/>
            <w:hideMark/>
          </w:tcPr>
          <w:p w14:paraId="6E7C1D5A" w14:textId="77777777" w:rsidR="007E4A39" w:rsidRPr="007E4A39" w:rsidRDefault="007E4A39" w:rsidP="008107F9">
            <w:pPr>
              <w:pStyle w:val="R521HeaderLevel1"/>
              <w:spacing w:after="120"/>
              <w:rPr>
                <w:rFonts w:ascii="Times New Roman" w:eastAsiaTheme="majorEastAsia" w:hAnsi="Times New Roman"/>
                <w:sz w:val="22"/>
                <w:szCs w:val="22"/>
                <w:lang w:val="tr-TR"/>
              </w:rPr>
            </w:pPr>
            <w:r>
              <w:rPr>
                <w:rFonts w:ascii="Times New Roman" w:eastAsiaTheme="majorEastAsia" w:hAnsi="Times New Roman"/>
                <w:sz w:val="22"/>
                <w:szCs w:val="22"/>
                <w:lang w:val="tr-TR"/>
              </w:rPr>
              <w:t>MinCountConstraintComponent</w:t>
            </w:r>
          </w:p>
        </w:tc>
        <w:tc>
          <w:tcPr>
            <w:tcW w:w="0" w:type="auto"/>
            <w:vAlign w:val="center"/>
            <w:hideMark/>
          </w:tcPr>
          <w:p w14:paraId="2A7F0467" w14:textId="77777777" w:rsidR="007E4A39" w:rsidRPr="007E4A39" w:rsidRDefault="007E4A39" w:rsidP="008107F9">
            <w:pPr>
              <w:pStyle w:val="R521HeaderLevel1"/>
              <w:spacing w:after="120"/>
              <w:rPr>
                <w:rFonts w:ascii="Times New Roman" w:eastAsiaTheme="majorEastAsia" w:hAnsi="Times New Roman"/>
                <w:sz w:val="22"/>
                <w:szCs w:val="22"/>
                <w:lang w:val="tr-TR"/>
              </w:rPr>
            </w:pPr>
            <w:r>
              <w:rPr>
                <w:rFonts w:ascii="Times New Roman" w:eastAsiaTheme="majorEastAsia" w:hAnsi="Times New Roman"/>
                <w:sz w:val="22"/>
                <w:szCs w:val="22"/>
                <w:lang w:val="tr-TR"/>
              </w:rPr>
              <w:t>:wrong_student</w:t>
            </w:r>
          </w:p>
        </w:tc>
        <w:tc>
          <w:tcPr>
            <w:tcW w:w="0" w:type="auto"/>
            <w:vAlign w:val="center"/>
            <w:hideMark/>
          </w:tcPr>
          <w:p w14:paraId="65D89CE3" w14:textId="77777777" w:rsidR="007E4A39" w:rsidRPr="007E4A39" w:rsidRDefault="007E4A39" w:rsidP="008107F9">
            <w:pPr>
              <w:pStyle w:val="R521HeaderLevel1"/>
              <w:spacing w:after="120"/>
              <w:rPr>
                <w:rFonts w:ascii="Times New Roman" w:eastAsiaTheme="majorEastAsia" w:hAnsi="Times New Roman"/>
                <w:sz w:val="22"/>
                <w:szCs w:val="22"/>
                <w:lang w:val="tr-TR"/>
              </w:rPr>
            </w:pPr>
            <w:r>
              <w:rPr>
                <w:rFonts w:ascii="Times New Roman" w:eastAsiaTheme="majorEastAsia" w:hAnsi="Times New Roman"/>
                <w:sz w:val="22"/>
                <w:szCs w:val="22"/>
                <w:lang w:val="tr-TR"/>
              </w:rPr>
              <w:t>ukg:studentID</w:t>
            </w:r>
          </w:p>
        </w:tc>
        <w:tc>
          <w:tcPr>
            <w:tcW w:w="0" w:type="auto"/>
            <w:vAlign w:val="center"/>
            <w:hideMark/>
          </w:tcPr>
          <w:p w14:paraId="42079684" w14:textId="77777777" w:rsidR="007E4A39" w:rsidRPr="007E4A39" w:rsidRDefault="007E4A39" w:rsidP="008107F9">
            <w:pPr>
              <w:pStyle w:val="R521HeaderLevel1"/>
              <w:spacing w:after="120"/>
              <w:rPr>
                <w:rFonts w:ascii="Times New Roman" w:eastAsiaTheme="majorEastAsia" w:hAnsi="Times New Roman"/>
                <w:sz w:val="22"/>
                <w:szCs w:val="22"/>
                <w:lang w:val="tr-TR"/>
              </w:rPr>
            </w:pPr>
            <w:r>
              <w:rPr>
                <w:rFonts w:ascii="Times New Roman" w:eastAsiaTheme="majorEastAsia" w:hAnsi="Times New Roman"/>
                <w:sz w:val="22"/>
                <w:szCs w:val="22"/>
                <w:lang w:val="tr-TR"/>
              </w:rPr>
              <w:t>Every student must have exactly one student ID</w:t>
            </w:r>
          </w:p>
        </w:tc>
      </w:tr>
      <w:tr w:rsidR="007E4A39" w:rsidRPr="007E4A39" w14:paraId="0837B246" w14:textId="77777777" w:rsidTr="008107F9">
        <w:trPr>
          <w:tblCellSpacing w:w="15" w:type="dxa"/>
        </w:trPr>
        <w:tc>
          <w:tcPr>
            <w:tcW w:w="0" w:type="auto"/>
            <w:vAlign w:val="center"/>
            <w:hideMark/>
          </w:tcPr>
          <w:p w14:paraId="2BE3264C" w14:textId="77777777" w:rsidR="007E4A39" w:rsidRPr="007E4A39" w:rsidRDefault="007E4A39" w:rsidP="008107F9">
            <w:pPr>
              <w:pStyle w:val="R521HeaderLevel1"/>
              <w:spacing w:after="120"/>
              <w:rPr>
                <w:rFonts w:ascii="Times New Roman" w:eastAsiaTheme="majorEastAsia" w:hAnsi="Times New Roman"/>
                <w:sz w:val="22"/>
                <w:szCs w:val="22"/>
                <w:lang w:val="tr-TR"/>
              </w:rPr>
            </w:pPr>
            <w:r>
              <w:rPr>
                <w:rFonts w:ascii="Times New Roman" w:eastAsiaTheme="majorEastAsia" w:hAnsi="Times New Roman"/>
                <w:sz w:val="22"/>
                <w:szCs w:val="22"/>
                <w:lang w:val="tr-TR"/>
              </w:rPr>
              <w:t>3</w:t>
            </w:r>
          </w:p>
        </w:tc>
        <w:tc>
          <w:tcPr>
            <w:tcW w:w="0" w:type="auto"/>
            <w:vAlign w:val="center"/>
            <w:hideMark/>
          </w:tcPr>
          <w:p w14:paraId="4440F02D" w14:textId="77777777" w:rsidR="007E4A39" w:rsidRPr="007E4A39" w:rsidRDefault="007E4A39" w:rsidP="008107F9">
            <w:pPr>
              <w:pStyle w:val="R521HeaderLevel1"/>
              <w:spacing w:after="120"/>
              <w:rPr>
                <w:rFonts w:ascii="Times New Roman" w:eastAsiaTheme="majorEastAsia" w:hAnsi="Times New Roman"/>
                <w:sz w:val="22"/>
                <w:szCs w:val="22"/>
                <w:lang w:val="tr-TR"/>
              </w:rPr>
            </w:pPr>
            <w:r>
              <w:rPr>
                <w:rFonts w:ascii="Times New Roman" w:eastAsiaTheme="majorEastAsia" w:hAnsi="Times New Roman"/>
                <w:sz w:val="22"/>
                <w:szCs w:val="22"/>
                <w:lang w:val="tr-TR"/>
              </w:rPr>
              <w:t>MinCountConstraintComponent</w:t>
            </w:r>
          </w:p>
        </w:tc>
        <w:tc>
          <w:tcPr>
            <w:tcW w:w="0" w:type="auto"/>
            <w:vAlign w:val="center"/>
            <w:hideMark/>
          </w:tcPr>
          <w:p w14:paraId="0A4ABB87" w14:textId="77777777" w:rsidR="007E4A39" w:rsidRPr="007E4A39" w:rsidRDefault="007E4A39" w:rsidP="008107F9">
            <w:pPr>
              <w:pStyle w:val="R521HeaderLevel1"/>
              <w:spacing w:after="120"/>
              <w:rPr>
                <w:rFonts w:ascii="Times New Roman" w:eastAsiaTheme="majorEastAsia" w:hAnsi="Times New Roman"/>
                <w:sz w:val="22"/>
                <w:szCs w:val="22"/>
                <w:lang w:val="tr-TR"/>
              </w:rPr>
            </w:pPr>
            <w:r>
              <w:rPr>
                <w:rFonts w:ascii="Times New Roman" w:eastAsiaTheme="majorEastAsia" w:hAnsi="Times New Roman"/>
                <w:sz w:val="22"/>
                <w:szCs w:val="22"/>
                <w:lang w:val="tr-TR"/>
              </w:rPr>
              <w:t>:wrong_student</w:t>
            </w:r>
          </w:p>
        </w:tc>
        <w:tc>
          <w:tcPr>
            <w:tcW w:w="0" w:type="auto"/>
            <w:vAlign w:val="center"/>
            <w:hideMark/>
          </w:tcPr>
          <w:p w14:paraId="7008E0F6" w14:textId="77777777" w:rsidR="007E4A39" w:rsidRPr="007E4A39" w:rsidRDefault="007E4A39" w:rsidP="008107F9">
            <w:pPr>
              <w:pStyle w:val="R521HeaderLevel1"/>
              <w:spacing w:after="120"/>
              <w:rPr>
                <w:rFonts w:ascii="Times New Roman" w:eastAsiaTheme="majorEastAsia" w:hAnsi="Times New Roman"/>
                <w:sz w:val="22"/>
                <w:szCs w:val="22"/>
                <w:lang w:val="tr-TR"/>
              </w:rPr>
            </w:pPr>
            <w:r>
              <w:rPr>
                <w:rFonts w:ascii="Times New Roman" w:eastAsiaTheme="majorEastAsia" w:hAnsi="Times New Roman"/>
                <w:sz w:val="22"/>
                <w:szCs w:val="22"/>
                <w:lang w:val="tr-TR"/>
              </w:rPr>
              <w:t>ukg:belongsTo</w:t>
            </w:r>
          </w:p>
        </w:tc>
        <w:tc>
          <w:tcPr>
            <w:tcW w:w="0" w:type="auto"/>
            <w:vAlign w:val="center"/>
            <w:hideMark/>
          </w:tcPr>
          <w:p w14:paraId="1FAB430B" w14:textId="77777777" w:rsidR="007E4A39" w:rsidRPr="007E4A39" w:rsidRDefault="007E4A39" w:rsidP="008107F9">
            <w:pPr>
              <w:pStyle w:val="R521HeaderLevel1"/>
              <w:spacing w:after="120"/>
              <w:rPr>
                <w:rFonts w:ascii="Times New Roman" w:eastAsiaTheme="majorEastAsia" w:hAnsi="Times New Roman"/>
                <w:sz w:val="22"/>
                <w:szCs w:val="22"/>
                <w:lang w:val="tr-TR"/>
              </w:rPr>
            </w:pPr>
            <w:r>
              <w:rPr>
                <w:rFonts w:ascii="Times New Roman" w:eastAsiaTheme="majorEastAsia" w:hAnsi="Times New Roman"/>
                <w:sz w:val="22"/>
                <w:szCs w:val="22"/>
                <w:lang w:val="tr-TR"/>
              </w:rPr>
              <w:t>Every student must belong to at least one department</w:t>
            </w:r>
          </w:p>
        </w:tc>
      </w:tr>
    </w:tbl>
    <w:p w14:paraId="5BBEE086" w14:textId="6EEE6C07" w:rsidR="007E4A39" w:rsidRPr="007E4A39" w:rsidRDefault="007E4A39" w:rsidP="007E4A39">
      <w:pPr>
        <w:pStyle w:val="R521HeaderLevel1"/>
        <w:spacing w:after="120"/>
        <w:rPr>
          <w:rFonts w:ascii="Times New Roman" w:eastAsiaTheme="majorEastAsia" w:hAnsi="Times New Roman"/>
          <w:sz w:val="22"/>
          <w:szCs w:val="22"/>
          <w:lang w:val="tr-TR"/>
        </w:rPr>
      </w:pPr>
      <w:r>
        <w:rPr>
          <w:rStyle w:val="SayfaNumaras"/>
          <w:rFonts w:ascii="Times New Roman" w:eastAsiaTheme="majorEastAsia" w:hAnsi="Times New Roman"/>
          <w:noProof/>
          <w:sz w:val="22"/>
          <w:szCs w:val="22"/>
        </w:rPr>
        <w:drawing>
          <wp:anchor distT="0" distB="0" distL="114300" distR="114300" simplePos="0" relativeHeight="251658240" behindDoc="0" locked="0" layoutInCell="1" allowOverlap="1" wp14:anchorId="71F38436" wp14:editId="72A1160D">
            <wp:simplePos x="0" y="0"/>
            <wp:positionH relativeFrom="column">
              <wp:posOffset>14605</wp:posOffset>
            </wp:positionH>
            <wp:positionV relativeFrom="paragraph">
              <wp:posOffset>2986405</wp:posOffset>
            </wp:positionV>
            <wp:extent cx="5402580" cy="1623060"/>
            <wp:effectExtent l="0" t="0" r="7620" b="0"/>
            <wp:wrapSquare wrapText="bothSides"/>
            <wp:docPr id="89086179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61798" name=""/>
                    <pic:cNvPicPr/>
                  </pic:nvPicPr>
                  <pic:blipFill>
                    <a:blip r:embed="rId16">
                      <a:extLst>
                        <a:ext uri="{28A0092B-C50C-407E-A947-70E740481C1C}">
                          <a14:useLocalDpi xmlns:a14="http://schemas.microsoft.com/office/drawing/2010/main" val="0"/>
                        </a:ext>
                      </a:extLst>
                    </a:blip>
                    <a:stretch>
                      <a:fillRect/>
                    </a:stretch>
                  </pic:blipFill>
                  <pic:spPr>
                    <a:xfrm>
                      <a:off x="0" y="0"/>
                      <a:ext cx="5402580" cy="1623060"/>
                    </a:xfrm>
                    <a:prstGeom prst="rect">
                      <a:avLst/>
                    </a:prstGeom>
                  </pic:spPr>
                </pic:pic>
              </a:graphicData>
            </a:graphic>
            <wp14:sizeRelV relativeFrom="margin">
              <wp14:pctHeight>0</wp14:pctHeight>
            </wp14:sizeRelV>
          </wp:anchor>
        </w:drawing>
        <w:drawing>
          <wp:anchor distT="0" distB="0" distL="114300" distR="114300" simplePos="0" relativeHeight="251659264" behindDoc="0" locked="0" layoutInCell="1" allowOverlap="1" wp14:anchorId="7007BD24" wp14:editId="3FF10260">
            <wp:simplePos x="0" y="0"/>
            <wp:positionH relativeFrom="column">
              <wp:posOffset>-159385</wp:posOffset>
            </wp:positionH>
            <wp:positionV relativeFrom="paragraph">
              <wp:posOffset>647065</wp:posOffset>
            </wp:positionV>
            <wp:extent cx="5760720" cy="2260600"/>
            <wp:effectExtent l="0" t="0" r="0" b="6350"/>
            <wp:wrapSquare wrapText="bothSides"/>
            <wp:docPr id="90999452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94523" name=""/>
                    <pic:cNvPicPr/>
                  </pic:nvPicPr>
                  <pic:blipFill>
                    <a:blip r:embed="rId17">
                      <a:extLst>
                        <a:ext uri="{28A0092B-C50C-407E-A947-70E740481C1C}">
                          <a14:useLocalDpi xmlns:a14="http://schemas.microsoft.com/office/drawing/2010/main" val="0"/>
                        </a:ext>
                      </a:extLst>
                    </a:blip>
                    <a:stretch>
                      <a:fillRect/>
                    </a:stretch>
                  </pic:blipFill>
                  <pic:spPr>
                    <a:xfrm>
                      <a:off x="0" y="0"/>
                      <a:ext cx="5760720" cy="2260600"/>
                    </a:xfrm>
                    <a:prstGeom prst="rect">
                      <a:avLst/>
                    </a:prstGeom>
                  </pic:spPr>
                </pic:pic>
              </a:graphicData>
            </a:graphic>
          </wp:anchor>
        </w:drawing>
      </w:r>
      <w:r>
        <w:rPr>
          <w:rFonts w:ascii="Times New Roman" w:eastAsiaTheme="majorEastAsia" w:hAnsi="Times New Roman"/>
          <w:sz w:val="22"/>
          <w:szCs w:val="22"/>
          <w:lang w:val="tr-TR"/>
        </w:rPr>
        <w:t>These violations were expected, as :wrong_student was deliberately added to the knowledge graph as an incomplete instance to demonstrate SHACL's ability to detect missing required properties. All other instances in the graph passed validation successfully.</w:t>
      </w:r>
    </w:p>
    <w:p w14:paraId="050F40EA" w14:textId="0DB835A3" w:rsidR="002A2CB0" w:rsidRDefault="002A2CB0" w:rsidP="00ED359A">
      <w:pPr>
        <w:pStyle w:val="R521BodyCopyText"/>
        <w:spacing w:after="120"/>
        <w:jc w:val="both"/>
        <w:rPr>
          <w:rStyle w:val="SayfaNumaras"/>
          <w:rFonts w:ascii="Times New Roman" w:eastAsiaTheme="majorEastAsia" w:hAnsi="Times New Roman"/>
          <w:sz w:val="22"/>
          <w:szCs w:val="22"/>
        </w:rPr>
      </w:pPr>
    </w:p>
    <w:p w14:paraId="561FB252" w14:textId="1348F24F" w:rsidR="007E4A39" w:rsidRDefault="007E4A39" w:rsidP="00ED359A">
      <w:pPr>
        <w:pStyle w:val="R521BodyCopyText"/>
        <w:spacing w:after="120"/>
        <w:jc w:val="both"/>
        <w:rPr>
          <w:rStyle w:val="SayfaNumaras"/>
          <w:rFonts w:ascii="Times New Roman" w:eastAsiaTheme="majorEastAsia" w:hAnsi="Times New Roman"/>
          <w:sz w:val="22"/>
          <w:szCs w:val="22"/>
        </w:rPr>
      </w:pPr>
    </w:p>
    <w:p w14:paraId="457DD389" w14:textId="180E4611" w:rsidR="00DA3185" w:rsidRPr="00482B1F" w:rsidRDefault="00DA3185" w:rsidP="00DA3185">
      <w:pPr>
        <w:pStyle w:val="R521HeaderLevel1"/>
        <w:spacing w:after="120"/>
        <w:rPr>
          <w:rStyle w:val="SayfaNumaras"/>
          <w:rFonts w:ascii="Times New Roman" w:eastAsiaTheme="majorEastAsia" w:hAnsi="Times New Roman"/>
          <w:sz w:val="22"/>
          <w:szCs w:val="22"/>
        </w:rPr>
      </w:pPr>
      <w:r>
        <w:rPr>
          <w:rStyle w:val="SayfaNumaras"/>
          <w:rFonts w:ascii="Times New Roman" w:eastAsiaTheme="majorEastAsia" w:hAnsi="Times New Roman"/>
          <w:sz w:val="22"/>
          <w:szCs w:val="22"/>
        </w:rPr>
        <w:t xml:space="preserve">LLM Integration </w:t>
      </w:r>
      <w:r>
        <w:rPr>
          <w:rFonts w:ascii="Times New Roman" w:hAnsi="Times New Roman"/>
          <w:sz w:val="22"/>
          <w:szCs w:val="22"/>
        </w:rPr>
        <w:t>(10 pts)</w:t>
      </w:r>
    </w:p>
    <w:p w14:paraId="0C54094A" w14:textId="77777777" w:rsidR="00E700DA" w:rsidRPr="00E700DA" w:rsidRDefault="00E700DA" w:rsidP="00E700DA">
      <w:pPr>
        <w:pStyle w:val="R521BodyCopyText"/>
        <w:spacing w:after="120"/>
        <w:jc w:val="both"/>
        <w:rPr>
          <w:rFonts w:ascii="Times New Roman" w:eastAsiaTheme="majorEastAsia" w:hAnsi="Times New Roman"/>
          <w:sz w:val="22"/>
          <w:szCs w:val="22"/>
          <w:lang w:val="tr-TR"/>
        </w:rPr>
      </w:pPr>
      <w:r>
        <w:rPr>
          <w:rFonts w:ascii="Times New Roman" w:eastAsiaTheme="majorEastAsia" w:hAnsi="Times New Roman"/>
          <w:sz w:val="22"/>
          <w:szCs w:val="22"/>
          <w:lang w:val="tr-TR"/>
        </w:rPr>
        <w:t xml:space="preserve">The LLM integration component translates natural language questions into SPARQL queries using the Claude API (claude-sonnet-4-6 model). The system pipeline works as follows: the user inputs a natural language question, which is sent to the LLM along with a structured system prompt that includes the ontology's prefix definitions, class names, and property names. The LLM generates a corresponding SPARQL query, </w:t>
        <w:lastRenderedPageBreak/>
        <w:t>which is then executed on the RDF graph using RDFLib. The result is returned to the user as a structured answer.</w:t>
      </w:r>
    </w:p>
    <w:p w14:paraId="0EF501F3" w14:textId="7C0FCB03" w:rsidR="00E700DA" w:rsidRDefault="00E700DA" w:rsidP="00E700DA">
      <w:pPr>
        <w:pStyle w:val="R521BodyCopyText"/>
        <w:spacing w:after="120"/>
        <w:jc w:val="both"/>
        <w:rPr>
          <w:rFonts w:ascii="Times New Roman" w:eastAsiaTheme="majorEastAsia" w:hAnsi="Times New Roman"/>
          <w:sz w:val="22"/>
          <w:szCs w:val="22"/>
          <w:lang w:val="tr-TR"/>
        </w:rPr>
      </w:pPr>
      <w:r>
        <w:rPr>
          <w:rFonts w:ascii="Times New Roman" w:eastAsiaTheme="majorEastAsia" w:hAnsi="Times New Roman"/>
          <w:sz w:val="22"/>
          <w:szCs w:val="22"/>
          <w:lang w:val="tr-TR"/>
        </w:rPr>
        <w:t>To reduce hallucinations, the LLM is strictly constrained to generate only SPARQL queries grounded in the ontology schema. It cannot invent class or property names that do not exist in the TBox. The system prompt explicitly lists all valid prefixes, classes, and properties, forcing the model to operate within the defined knowledge boundaries.</w:t>
      </w:r>
    </w:p>
    <w:p w14:paraId="1A100020" w14:textId="1A100020" w:rsidR="00E700DA" w:rsidRDefault="00E700DA" w:rsidP="00DA3185">
      <w:pPr>
        <w:pStyle w:val="R521BodyCopyText"/>
        <w:spacing w:after="120"/>
        <w:jc w:val="center"/>
        <w:rPr>
          <w:rStyle w:val="SayfaNumaras"/>
          <w:rFonts w:ascii="Times New Roman" w:eastAsiaTheme="majorEastAsia" w:hAnsi="Times New Roman"/>
          <w:sz w:val="22"/>
          <w:szCs w:val="22"/>
        </w:rPr>
      </w:pPr>
      <w:r>
        <w:rPr>
          <w:rStyle w:val="SayfaNumaras"/>
          <w:rFonts w:ascii="Times New Roman" w:eastAsiaTheme="majorEastAsia" w:hAnsi="Times New Roman"/>
          <w:noProof/>
          <w:sz w:val="22"/>
          <w:szCs w:val="22"/>
        </w:rPr>
        <w:drawing>
          <wp:inline distT="0" distB="0" distL="0" distR="0" wp14:anchorId="6DB881C3" wp14:editId="67C2D2D5">
            <wp:extent cx="4500000" cy="3706300"/>
            <wp:effectExtent l="0" t="0" r="0" b="0"/>
            <wp:docPr id="37024518"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4518" name=""/>
                    <pic:cNvPicPr/>
                  </pic:nvPicPr>
                  <pic:blipFill>
                    <a:blip r:embed="rId22"/>
                    <a:stretch>
                      <a:fillRect/>
                    </a:stretch>
                  </pic:blipFill>
                  <pic:spPr>
                    <a:xfrm>
                      <a:off x="0" y="0"/>
                      <a:ext cx="4500000" cy="3706300"/>
                    </a:xfrm>
                    <a:prstGeom prst="rect">
                      <a:avLst/>
                    </a:prstGeom>
                  </pic:spPr>
                </pic:pic>
              </a:graphicData>
            </a:graphic>
          </wp:inline>
        </w:drawing>
      </w:r>
    </w:p>
    <w:p w14:paraId="1A100021" w14:textId="1A100021" w:rsidR="00E700DA" w:rsidRDefault="00E700DA" w:rsidP="00DA3185">
      <w:pPr>
        <w:pStyle w:val="R521BodyCopyText"/>
        <w:spacing w:after="120"/>
        <w:jc w:val="both"/>
        <w:rPr>
          <w:rFonts w:ascii="Times New Roman" w:eastAsiaTheme="majorEastAsia" w:hAnsi="Times New Roman"/>
          <w:sz w:val="22"/>
          <w:szCs w:val="22"/>
        </w:rPr>
      </w:pPr>
      <w:r>
        <w:rPr>
          <w:rFonts w:ascii="Times New Roman" w:eastAsiaTheme="majorEastAsia" w:hAnsi="Times New Roman"/>
          <w:i/>
          <w:sz w:val="22"/>
          <w:szCs w:val="22"/>
        </w:rPr>
        <w:t xml:space="preserve">Figure 5. </w:t>
      </w:r>
      <w:r>
        <w:rPr>
          <w:rFonts w:ascii="Times New Roman" w:eastAsiaTheme="majorEastAsia" w:hAnsi="Times New Roman"/>
          <w:sz w:val="22"/>
          <w:szCs w:val="22"/>
        </w:rPr>
        <w:t>Pipeline of the natural-language-to-SPARQL integration.</w:t>
      </w:r>
    </w:p>
    <w:p w14:paraId="1A100022" w14:textId="1A100022" w:rsidR="00E700DA" w:rsidRDefault="00E700DA" w:rsidP="00DA3185">
      <w:pPr>
        <w:pStyle w:val="R521BodyCopyText"/>
        <w:spacing w:after="120"/>
        <w:jc w:val="both"/>
        <w:rPr>
          <w:rStyle w:val="SayfaNumaras"/>
          <w:rFonts w:ascii="Times New Roman" w:eastAsiaTheme="majorEastAsia" w:hAnsi="Times New Roman"/>
          <w:sz w:val="22"/>
          <w:szCs w:val="22"/>
        </w:rPr>
      </w:pPr>
      <w:r>
        <w:rPr>
          <w:rFonts w:ascii="Times New Roman" w:eastAsiaTheme="majorEastAsia" w:hAnsi="Times New Roman"/>
          <w:sz w:val="22"/>
          <w:szCs w:val="22"/>
        </w:rPr>
        <w:t>As illustrated above, the pipeline starts with a natural language question from the user (e.g., “Who are the professors working in the Software sub-field?”). This question is forwarded to the Claude API together with a system prompt that enumerates every valid prefix, class, and property defined in the TBox. Claude returns a SPARQL query built exclusively from these elements, which is then executed against the knowledge graph using RDFLib’s query engine. The query results are finally formatted into a structured, human-readable answer and returned to the user, completing the natural-language-to-knowledge-graph loop while keeping every generated query grounded in the ontology schema.</w:t>
      </w:r>
    </w:p>
    <w:p w14:paraId="4AD4CA82" w14:textId="6B6718E1" w:rsidR="00DA3185" w:rsidRPr="00482B1F" w:rsidRDefault="007C0803" w:rsidP="00DA3185">
      <w:pPr>
        <w:pStyle w:val="R521HeaderLevel1"/>
        <w:spacing w:after="120"/>
        <w:rPr>
          <w:rStyle w:val="SayfaNumaras"/>
          <w:rFonts w:ascii="Times New Roman" w:eastAsiaTheme="majorEastAsia" w:hAnsi="Times New Roman"/>
          <w:sz w:val="22"/>
          <w:szCs w:val="22"/>
        </w:rPr>
      </w:pPr>
      <w:r>
        <w:rPr>
          <w:rStyle w:val="SayfaNumaras"/>
          <w:rFonts w:ascii="Times New Roman" w:eastAsiaTheme="majorEastAsia" w:hAnsi="Times New Roman"/>
          <w:sz w:val="22"/>
          <w:szCs w:val="22"/>
        </w:rPr>
        <w:t xml:space="preserve">Evaluation, Discussion and Conclusion </w:t>
      </w:r>
      <w:r>
        <w:rPr>
          <w:rFonts w:ascii="Times New Roman" w:hAnsi="Times New Roman"/>
          <w:sz w:val="22"/>
          <w:szCs w:val="22"/>
        </w:rPr>
        <w:t>(10 pts)</w:t>
      </w:r>
    </w:p>
    <w:p w14:paraId="4F2CF6FD" w14:textId="77777777" w:rsidR="00E700DA" w:rsidRPr="00E700DA" w:rsidRDefault="00E700DA" w:rsidP="00E700DA">
      <w:pPr>
        <w:pStyle w:val="R521BodyCopyText"/>
        <w:spacing w:after="120"/>
        <w:jc w:val="both"/>
        <w:rPr>
          <w:rFonts w:ascii="Times New Roman" w:eastAsiaTheme="majorEastAsia" w:hAnsi="Times New Roman"/>
          <w:sz w:val="22"/>
          <w:szCs w:val="22"/>
          <w:lang w:val="tr-TR"/>
        </w:rPr>
      </w:pPr>
      <w:r>
        <w:rPr>
          <w:rFonts w:ascii="Times New Roman" w:eastAsiaTheme="majorEastAsia" w:hAnsi="Times New Roman"/>
          <w:sz w:val="22"/>
          <w:szCs w:val="22"/>
          <w:lang w:val="tr-TR"/>
        </w:rPr>
        <w:t>The ontology developed in this project demonstrates strong consistency and correctness, as verified by the HermiT reasoner integrated into Protégé, which reported no logical inconsistencies. The class hierarchy is well-structured, with clear disjointness axioms preventing semantic contradictions. The transitive modeling of ukg:hasPrerequisite proved particularly effective for reasoning over multi-level course dependency chains.</w:t>
      </w:r>
    </w:p>
    <w:p w14:paraId="0B0C2C78" w14:textId="77777777" w:rsidR="00E700DA" w:rsidRPr="00E700DA" w:rsidRDefault="00E700DA" w:rsidP="00E700DA">
      <w:pPr>
        <w:pStyle w:val="R521BodyCopyText"/>
        <w:spacing w:after="120"/>
        <w:jc w:val="both"/>
        <w:rPr>
          <w:rFonts w:ascii="Times New Roman" w:eastAsiaTheme="majorEastAsia" w:hAnsi="Times New Roman"/>
          <w:sz w:val="22"/>
          <w:szCs w:val="22"/>
          <w:lang w:val="tr-TR"/>
        </w:rPr>
      </w:pPr>
      <w:r>
        <w:rPr>
          <w:rFonts w:ascii="Times New Roman" w:eastAsiaTheme="majorEastAsia" w:hAnsi="Times New Roman"/>
          <w:sz w:val="22"/>
          <w:szCs w:val="22"/>
          <w:lang w:val="tr-TR"/>
        </w:rPr>
        <w:t>The SPARQL queries successfully addressed all defined competency questions, covering basic retrieval, reasoning, and aggregation scenarios. The SHACL validation correctly identified the intentionally incomplete :wrong_student instance, demonstrating the system's ability to enforce data quality constraints. The LLM integration provided an intuitive natural language interface, though its accuracy depends on the quality of the system prompt and the complexity of the user query.</w:t>
      </w:r>
    </w:p>
    <w:p w14:paraId="6D12A1ED" w14:textId="0935AE5F" w:rsidR="00E700DA" w:rsidRPr="00E700DA" w:rsidRDefault="00E700DA" w:rsidP="00E700DA">
      <w:pPr>
        <w:pStyle w:val="R521BodyCopyText"/>
        <w:spacing w:after="120"/>
        <w:jc w:val="both"/>
        <w:rPr>
          <w:rFonts w:ascii="Times New Roman" w:eastAsiaTheme="majorEastAsia" w:hAnsi="Times New Roman"/>
          <w:sz w:val="22"/>
          <w:szCs w:val="22"/>
          <w:lang w:val="tr-TR"/>
        </w:rPr>
      </w:pPr>
      <w:r>
        <w:rPr>
          <w:rFonts w:ascii="Times New Roman" w:eastAsiaTheme="majorEastAsia" w:hAnsi="Times New Roman"/>
          <w:sz w:val="22"/>
          <w:szCs w:val="22"/>
          <w:lang w:val="tr-TR"/>
        </w:rPr>
        <w:t>Limitations include the relatively small ABox (limited to three departments), the absence of real-time data synchronization with the university's systems, and the LLM's occasional difficulty with complex multi-hop SPARQL patterns. Future improvements could include expanding the ontology to cover all university faculties, integrating a SPARQL endpoint via GraphDB for persistent storage, and fine-tuning the LLM prompt with few-shot examples to improve query generation accuracy.</w:t>
      </w:r>
    </w:p>
    <w:p w14:paraId="038DBDBA" w14:textId="6B6F1DF8" w:rsidR="00DA3185" w:rsidRDefault="00DA3185" w:rsidP="00ED359A">
      <w:pPr>
        <w:pStyle w:val="R521BodyCopyText"/>
        <w:spacing w:after="120"/>
        <w:jc w:val="both"/>
        <w:rPr>
          <w:rStyle w:val="SayfaNumaras"/>
          <w:rFonts w:ascii="Times New Roman" w:eastAsiaTheme="majorEastAsia" w:hAnsi="Times New Roman"/>
          <w:sz w:val="22"/>
          <w:szCs w:val="22"/>
        </w:rPr>
      </w:pPr>
    </w:p>
    <w:p w14:paraId="6F70958A" w14:textId="77777777" w:rsidR="00DA3185" w:rsidRDefault="00DA3185" w:rsidP="00ED359A">
      <w:pPr>
        <w:pStyle w:val="R521BodyCopyText"/>
        <w:spacing w:after="120"/>
        <w:jc w:val="both"/>
        <w:rPr>
          <w:rStyle w:val="SayfaNumaras"/>
          <w:rFonts w:ascii="Times New Roman" w:eastAsiaTheme="majorEastAsia" w:hAnsi="Times New Roman"/>
          <w:sz w:val="22"/>
          <w:szCs w:val="22"/>
        </w:rPr>
      </w:pPr>
    </w:p>
    <w:p w14:paraId="5DADAE70" w14:textId="367CDFE5" w:rsidR="00926974" w:rsidRPr="00482B1F" w:rsidRDefault="00926974" w:rsidP="00926974">
      <w:pPr>
        <w:pStyle w:val="R521HeaderLevel1"/>
        <w:spacing w:after="120"/>
        <w:rPr>
          <w:rStyle w:val="SayfaNumaras"/>
          <w:rFonts w:ascii="Times New Roman" w:eastAsiaTheme="majorEastAsia" w:hAnsi="Times New Roman"/>
          <w:sz w:val="22"/>
          <w:szCs w:val="22"/>
        </w:rPr>
      </w:pPr>
      <w:r>
        <w:rPr>
          <w:rStyle w:val="SayfaNumaras"/>
          <w:rFonts w:ascii="Times New Roman" w:eastAsiaTheme="majorEastAsia" w:hAnsi="Times New Roman"/>
          <w:sz w:val="22"/>
          <w:szCs w:val="22"/>
        </w:rPr>
        <w:t xml:space="preserve">References and format </w:t>
      </w:r>
      <w:r>
        <w:rPr>
          <w:rFonts w:ascii="Times New Roman" w:hAnsi="Times New Roman"/>
          <w:sz w:val="22"/>
          <w:szCs w:val="22"/>
        </w:rPr>
        <w:t>(2,5 pts)</w:t>
      </w:r>
    </w:p>
    <w:p w14:paraId="1D3C6B8C" w14:textId="77777777" w:rsidR="00E700DA" w:rsidRPr="00E700DA" w:rsidRDefault="00E700DA" w:rsidP="00E700DA">
      <w:pPr>
        <w:pStyle w:val="R521BodyCopyText"/>
        <w:spacing w:after="120"/>
        <w:rPr>
          <w:rFonts w:ascii="Times New Roman" w:hAnsi="Times New Roman"/>
          <w:sz w:val="22"/>
          <w:szCs w:val="22"/>
        </w:rPr>
      </w:pPr>
      <w:r>
        <w:rPr>
          <w:rFonts w:ascii="Times New Roman" w:hAnsi="Times New Roman"/>
          <w:sz w:val="22"/>
          <w:szCs w:val="22"/>
        </w:rPr>
        <w:t>Hitzler, P., Krötzsch, M., Parsia, B., Patel-Schneider, P. F., &amp; Rudolph, S. (Eds.). (2012). OWL 2 Web Ontology Language Primer (Second Edition). W3C. https://www.w3.org/TR/owl2-primer/</w:t>
      </w:r>
    </w:p>
    <w:p w14:paraId="31F6986D" w14:textId="77777777" w:rsidR="00E700DA" w:rsidRPr="00E700DA" w:rsidRDefault="00E700DA" w:rsidP="00E700DA">
      <w:pPr>
        <w:pStyle w:val="R521BodyCopyText"/>
        <w:spacing w:after="120"/>
        <w:rPr>
          <w:rFonts w:ascii="Times New Roman" w:hAnsi="Times New Roman"/>
          <w:sz w:val="22"/>
          <w:szCs w:val="22"/>
        </w:rPr>
      </w:pPr>
    </w:p>
    <w:p w14:paraId="5C425AC6" w14:textId="77777777" w:rsidR="00E700DA" w:rsidRPr="00E700DA" w:rsidRDefault="00E700DA" w:rsidP="00E700DA">
      <w:pPr>
        <w:pStyle w:val="R521BodyCopyText"/>
        <w:spacing w:after="120"/>
        <w:rPr>
          <w:rFonts w:ascii="Times New Roman" w:hAnsi="Times New Roman"/>
          <w:sz w:val="22"/>
          <w:szCs w:val="22"/>
        </w:rPr>
      </w:pPr>
      <w:r>
        <w:rPr>
          <w:rFonts w:ascii="Times New Roman" w:hAnsi="Times New Roman"/>
          <w:sz w:val="22"/>
          <w:szCs w:val="22"/>
        </w:rPr>
        <w:lastRenderedPageBreak/>
        <w:t>Knublauch, H., &amp; Kontokostas, D. (Eds.). (2017). Shapes Constraint Language (SHACL). W3C. https://www.w3.org/TR/shacl/</w:t>
      </w:r>
    </w:p>
    <w:p w14:paraId="78A13B36" w14:textId="77777777" w:rsidR="00E700DA" w:rsidRPr="00E700DA" w:rsidRDefault="00E700DA" w:rsidP="00E700DA">
      <w:pPr>
        <w:pStyle w:val="R521BodyCopyText"/>
        <w:spacing w:after="120"/>
        <w:rPr>
          <w:rFonts w:ascii="Times New Roman" w:hAnsi="Times New Roman"/>
          <w:sz w:val="22"/>
          <w:szCs w:val="22"/>
        </w:rPr>
      </w:pPr>
    </w:p>
    <w:p w14:paraId="5C698C4A" w14:textId="77777777" w:rsidR="00E700DA" w:rsidRPr="00E700DA" w:rsidRDefault="00E700DA" w:rsidP="00E700DA">
      <w:pPr>
        <w:pStyle w:val="R521BodyCopyText"/>
        <w:spacing w:after="120"/>
        <w:rPr>
          <w:rFonts w:ascii="Times New Roman" w:hAnsi="Times New Roman"/>
          <w:sz w:val="22"/>
          <w:szCs w:val="22"/>
        </w:rPr>
      </w:pPr>
      <w:r>
        <w:rPr>
          <w:rFonts w:ascii="Times New Roman" w:hAnsi="Times New Roman"/>
          <w:sz w:val="22"/>
          <w:szCs w:val="22"/>
        </w:rPr>
        <w:t>RDFLib Team. (2023). RDFLib 6.x documentation. https://rdflib.readthedocs.io/</w:t>
      </w:r>
    </w:p>
    <w:p w14:paraId="5837CE85" w14:textId="77777777" w:rsidR="00E700DA" w:rsidRPr="00E700DA" w:rsidRDefault="00E700DA" w:rsidP="00E700DA">
      <w:pPr>
        <w:pStyle w:val="R521BodyCopyText"/>
        <w:spacing w:after="120"/>
        <w:rPr>
          <w:rFonts w:ascii="Times New Roman" w:hAnsi="Times New Roman"/>
          <w:sz w:val="22"/>
          <w:szCs w:val="22"/>
        </w:rPr>
      </w:pPr>
    </w:p>
    <w:p w14:paraId="6FFAA3C6" w14:textId="77777777" w:rsidR="00E700DA" w:rsidRPr="00E700DA" w:rsidRDefault="00E700DA" w:rsidP="00E700DA">
      <w:pPr>
        <w:pStyle w:val="R521BodyCopyText"/>
        <w:spacing w:after="120"/>
        <w:rPr>
          <w:rFonts w:ascii="Times New Roman" w:hAnsi="Times New Roman"/>
          <w:sz w:val="22"/>
          <w:szCs w:val="22"/>
        </w:rPr>
      </w:pPr>
      <w:r>
        <w:rPr>
          <w:rFonts w:ascii="Times New Roman" w:hAnsi="Times New Roman"/>
          <w:sz w:val="22"/>
          <w:szCs w:val="22"/>
        </w:rPr>
        <w:t>Peroni, S., &amp; Shotton, D. (2018). pySHACL. https://github.com/RDFLib/pySHACL</w:t>
      </w:r>
    </w:p>
    <w:p w14:paraId="7D69CC80" w14:textId="77777777" w:rsidR="00E700DA" w:rsidRPr="00E700DA" w:rsidRDefault="00E700DA" w:rsidP="00E700DA">
      <w:pPr>
        <w:pStyle w:val="R521BodyCopyText"/>
        <w:spacing w:after="120"/>
        <w:rPr>
          <w:rFonts w:ascii="Times New Roman" w:hAnsi="Times New Roman"/>
          <w:sz w:val="22"/>
          <w:szCs w:val="22"/>
        </w:rPr>
      </w:pPr>
    </w:p>
    <w:p w14:paraId="5ED74827" w14:textId="77777777" w:rsidR="00E700DA" w:rsidRPr="00E700DA" w:rsidRDefault="00E700DA" w:rsidP="00E700DA">
      <w:pPr>
        <w:pStyle w:val="R521BodyCopyText"/>
        <w:spacing w:after="120"/>
        <w:rPr>
          <w:rFonts w:ascii="Times New Roman" w:hAnsi="Times New Roman"/>
          <w:sz w:val="22"/>
          <w:szCs w:val="22"/>
        </w:rPr>
      </w:pPr>
      <w:r>
        <w:rPr>
          <w:rFonts w:ascii="Times New Roman" w:hAnsi="Times New Roman"/>
          <w:sz w:val="22"/>
          <w:szCs w:val="22"/>
        </w:rPr>
        <w:t>Harris, S., &amp; Seaborne, A. (Eds.). (2013). SPARQL 1.1 Query Language. W3C. https://www.w3.org/TR/sparql11-query/</w:t>
      </w:r>
    </w:p>
    <w:p w14:paraId="03F7F18A" w14:textId="77777777" w:rsidR="00E700DA" w:rsidRPr="00E700DA" w:rsidRDefault="00E700DA" w:rsidP="00E700DA">
      <w:pPr>
        <w:pStyle w:val="R521BodyCopyText"/>
        <w:spacing w:after="120"/>
        <w:rPr>
          <w:rFonts w:ascii="Times New Roman" w:hAnsi="Times New Roman"/>
          <w:sz w:val="22"/>
          <w:szCs w:val="22"/>
        </w:rPr>
      </w:pPr>
    </w:p>
    <w:p w14:paraId="2232786A" w14:textId="59F9E7CA" w:rsidR="00926974" w:rsidRPr="00482B1F" w:rsidRDefault="00E700DA" w:rsidP="00E700DA">
      <w:pPr>
        <w:pStyle w:val="R521BodyCopyText"/>
        <w:spacing w:after="120"/>
        <w:rPr>
          <w:rFonts w:ascii="Times New Roman" w:hAnsi="Times New Roman"/>
          <w:sz w:val="22"/>
          <w:szCs w:val="22"/>
        </w:rPr>
      </w:pPr>
      <w:r>
        <w:rPr>
          <w:rFonts w:ascii="Times New Roman" w:hAnsi="Times New Roman"/>
          <w:sz w:val="22"/>
          <w:szCs w:val="22"/>
        </w:rPr>
        <w:t>Manisa Celal Bayar University. (2025). Engineering Faculty Course Catalog. https://bmu.cbu.edu.tr</w:t>
      </w:r>
      <w:r>
        <w:rPr>
          <w:rFonts w:ascii="Times New Roman" w:hAnsi="Times New Roman"/>
          <w:b/>
          <w:sz w:val="22"/>
          <w:szCs w:val="22"/>
        </w:rPr>
        <w:t>.</w:t>
      </w:r>
      <w:r>
        <w:rPr>
          <w:rFonts w:ascii="Times New Roman" w:hAnsi="Times New Roman"/>
          <w:sz w:val="22"/>
          <w:szCs w:val="22"/>
        </w:rPr>
        <w:t xml:space="preserve"> </w:t>
      </w:r>
    </w:p>
    <w:p w14:paraId="5E6C12A9" w14:textId="3239ABD4" w:rsidR="003A6694" w:rsidRPr="00482B1F" w:rsidRDefault="003A6694" w:rsidP="003A6694">
      <w:pPr>
        <w:pStyle w:val="R521HeaderLevel1"/>
        <w:spacing w:after="120"/>
        <w:rPr>
          <w:rStyle w:val="SayfaNumaras"/>
          <w:rFonts w:ascii="Times New Roman" w:eastAsiaTheme="majorEastAsia" w:hAnsi="Times New Roman"/>
          <w:sz w:val="22"/>
          <w:szCs w:val="22"/>
        </w:rPr>
      </w:pPr>
      <w:r>
        <w:rPr>
          <w:rStyle w:val="SayfaNumaras"/>
          <w:rFonts w:ascii="Times New Roman" w:eastAsiaTheme="majorEastAsia" w:hAnsi="Times New Roman"/>
          <w:sz w:val="22"/>
          <w:szCs w:val="22"/>
        </w:rPr>
        <w:t xml:space="preserve">Appendix </w:t>
      </w:r>
    </w:p>
    <w:p w14:paraId="72E27F55" w14:textId="43AA0706" w:rsidR="004823C2" w:rsidRPr="00482B1F" w:rsidRDefault="004823C2" w:rsidP="0026174E">
      <w:pPr>
        <w:pStyle w:val="R521BodyCopyText"/>
        <w:spacing w:after="120"/>
        <w:jc w:val="both"/>
        <w:rPr>
          <w:rFonts w:ascii="Times New Roman" w:hAnsi="Times New Roman"/>
          <w:sz w:val="22"/>
          <w:szCs w:val="22"/>
        </w:rPr>
      </w:pPr>
      <w:r>
        <w:rPr>
          <w:rFonts w:ascii="Times New Roman" w:hAnsi="Times New Roman"/>
          <w:sz w:val="22"/>
          <w:szCs w:val="22"/>
        </w:rPr>
        <w:t>You can present additional material here that supports the project but isn’t included in the main sections of the report. Additional screenshots of your application can be included here. This section will provide additional information for readers who want to delve deeper into the technical details of your project.</w:t>
      </w:r>
    </w:p>
    <w:p w14:paraId="5DF1C370" w14:textId="77777777" w:rsidR="00FA181B" w:rsidRDefault="00FA181B"/>
    <w:sectPr w:rsidR="00FA181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A2"/>
    <w:family w:val="swiss"/>
    <w:pitch w:val="variable"/>
    <w:sig w:usb0="A00006FF" w:usb1="4000205B" w:usb2="00000010" w:usb3="00000000" w:csb0="0000019F" w:csb1="00000000"/>
  </w:font>
  <w:font w:name="Georgia">
    <w:panose1 w:val="02040502050405020303"/>
    <w:charset w:val="A2"/>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F3925"/>
    <w:multiLevelType w:val="hybridMultilevel"/>
    <w:tmpl w:val="F758A224"/>
    <w:lvl w:ilvl="0" w:tplc="BA305AB8">
      <w:start w:val="1"/>
      <w:numFmt w:val="bullet"/>
      <w:pStyle w:val="R521BulletLis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 w15:restartNumberingAfterBreak="0">
    <w:nsid w:val="24D53137"/>
    <w:multiLevelType w:val="multilevel"/>
    <w:tmpl w:val="B3CC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A85F48"/>
    <w:multiLevelType w:val="hybridMultilevel"/>
    <w:tmpl w:val="475627CA"/>
    <w:lvl w:ilvl="0" w:tplc="E8D4C7A8">
      <w:start w:val="1"/>
      <w:numFmt w:val="decimal"/>
      <w:lvlText w:val="%1."/>
      <w:lvlJc w:val="left"/>
      <w:pPr>
        <w:ind w:left="720" w:hanging="360"/>
      </w:pPr>
      <w:rPr>
        <w:rFonts w:hint="default"/>
        <w:b/>
        <w:bCs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3CAD7444"/>
    <w:multiLevelType w:val="multilevel"/>
    <w:tmpl w:val="49EE9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43322C"/>
    <w:multiLevelType w:val="hybridMultilevel"/>
    <w:tmpl w:val="84FE63D0"/>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4DFD26A8"/>
    <w:multiLevelType w:val="multilevel"/>
    <w:tmpl w:val="62B07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F654F1"/>
    <w:multiLevelType w:val="multilevel"/>
    <w:tmpl w:val="BC90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69491B"/>
    <w:multiLevelType w:val="hybridMultilevel"/>
    <w:tmpl w:val="52CA99FA"/>
    <w:lvl w:ilvl="0" w:tplc="3BF8234A">
      <w:start w:val="11"/>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654D7547"/>
    <w:multiLevelType w:val="hybridMultilevel"/>
    <w:tmpl w:val="9074162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449860828">
    <w:abstractNumId w:val="0"/>
  </w:num>
  <w:num w:numId="2" w16cid:durableId="1299919886">
    <w:abstractNumId w:val="4"/>
  </w:num>
  <w:num w:numId="3" w16cid:durableId="574779651">
    <w:abstractNumId w:val="8"/>
  </w:num>
  <w:num w:numId="4" w16cid:durableId="1815558358">
    <w:abstractNumId w:val="7"/>
  </w:num>
  <w:num w:numId="5" w16cid:durableId="1645350504">
    <w:abstractNumId w:val="2"/>
  </w:num>
  <w:num w:numId="6" w16cid:durableId="1025057710">
    <w:abstractNumId w:val="5"/>
  </w:num>
  <w:num w:numId="7" w16cid:durableId="2144613130">
    <w:abstractNumId w:val="3"/>
  </w:num>
  <w:num w:numId="8" w16cid:durableId="1921254468">
    <w:abstractNumId w:val="6"/>
  </w:num>
  <w:num w:numId="9" w16cid:durableId="1096635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81B"/>
    <w:rsid w:val="000651FE"/>
    <w:rsid w:val="000812DB"/>
    <w:rsid w:val="00081D71"/>
    <w:rsid w:val="0009309E"/>
    <w:rsid w:val="000B7524"/>
    <w:rsid w:val="000C52F2"/>
    <w:rsid w:val="000E3633"/>
    <w:rsid w:val="000E7CEE"/>
    <w:rsid w:val="000F6424"/>
    <w:rsid w:val="00111628"/>
    <w:rsid w:val="00113DFF"/>
    <w:rsid w:val="001354D3"/>
    <w:rsid w:val="00183C08"/>
    <w:rsid w:val="001B4073"/>
    <w:rsid w:val="001B5390"/>
    <w:rsid w:val="001F0BB0"/>
    <w:rsid w:val="001F4656"/>
    <w:rsid w:val="002079E3"/>
    <w:rsid w:val="00215218"/>
    <w:rsid w:val="002259A8"/>
    <w:rsid w:val="0023751D"/>
    <w:rsid w:val="00237D75"/>
    <w:rsid w:val="002443E2"/>
    <w:rsid w:val="0026174E"/>
    <w:rsid w:val="002807BA"/>
    <w:rsid w:val="002A2CB0"/>
    <w:rsid w:val="002B25C7"/>
    <w:rsid w:val="002B76AB"/>
    <w:rsid w:val="002D5F28"/>
    <w:rsid w:val="00320EE6"/>
    <w:rsid w:val="003414F3"/>
    <w:rsid w:val="00346300"/>
    <w:rsid w:val="00370B0F"/>
    <w:rsid w:val="0037781B"/>
    <w:rsid w:val="003A181D"/>
    <w:rsid w:val="003A6694"/>
    <w:rsid w:val="003B4643"/>
    <w:rsid w:val="003C663C"/>
    <w:rsid w:val="003D43E2"/>
    <w:rsid w:val="003E5289"/>
    <w:rsid w:val="003E5541"/>
    <w:rsid w:val="003F38BD"/>
    <w:rsid w:val="003F49B4"/>
    <w:rsid w:val="003F7A26"/>
    <w:rsid w:val="004045D3"/>
    <w:rsid w:val="00421A75"/>
    <w:rsid w:val="00436E9C"/>
    <w:rsid w:val="00440B5E"/>
    <w:rsid w:val="00440C88"/>
    <w:rsid w:val="00456047"/>
    <w:rsid w:val="0046755A"/>
    <w:rsid w:val="004823C2"/>
    <w:rsid w:val="00484D87"/>
    <w:rsid w:val="00493B6E"/>
    <w:rsid w:val="004E53C1"/>
    <w:rsid w:val="005249AD"/>
    <w:rsid w:val="00531C0E"/>
    <w:rsid w:val="00536EBF"/>
    <w:rsid w:val="005701B6"/>
    <w:rsid w:val="005A2FA2"/>
    <w:rsid w:val="005B0B26"/>
    <w:rsid w:val="005C3997"/>
    <w:rsid w:val="00602B9D"/>
    <w:rsid w:val="00603B1B"/>
    <w:rsid w:val="00663572"/>
    <w:rsid w:val="00681CB6"/>
    <w:rsid w:val="006C14CD"/>
    <w:rsid w:val="006E7160"/>
    <w:rsid w:val="0074123C"/>
    <w:rsid w:val="00755101"/>
    <w:rsid w:val="00761259"/>
    <w:rsid w:val="0077732B"/>
    <w:rsid w:val="00790F9E"/>
    <w:rsid w:val="00791A02"/>
    <w:rsid w:val="007A0E2C"/>
    <w:rsid w:val="007B5B25"/>
    <w:rsid w:val="007C0803"/>
    <w:rsid w:val="007D4E82"/>
    <w:rsid w:val="007E1E9D"/>
    <w:rsid w:val="007E4A39"/>
    <w:rsid w:val="007F1DE4"/>
    <w:rsid w:val="008126A0"/>
    <w:rsid w:val="0083409D"/>
    <w:rsid w:val="008357FE"/>
    <w:rsid w:val="00887005"/>
    <w:rsid w:val="008A12A5"/>
    <w:rsid w:val="008C4E06"/>
    <w:rsid w:val="008F729F"/>
    <w:rsid w:val="00901D43"/>
    <w:rsid w:val="00903C48"/>
    <w:rsid w:val="00904EE3"/>
    <w:rsid w:val="00916F2A"/>
    <w:rsid w:val="00926974"/>
    <w:rsid w:val="00934FBB"/>
    <w:rsid w:val="00985CF3"/>
    <w:rsid w:val="009A664B"/>
    <w:rsid w:val="009B36ED"/>
    <w:rsid w:val="009E0B36"/>
    <w:rsid w:val="00A03BFB"/>
    <w:rsid w:val="00A314A1"/>
    <w:rsid w:val="00A4469E"/>
    <w:rsid w:val="00A44F10"/>
    <w:rsid w:val="00A478FE"/>
    <w:rsid w:val="00A70195"/>
    <w:rsid w:val="00A71CA9"/>
    <w:rsid w:val="00AA04DD"/>
    <w:rsid w:val="00AD589A"/>
    <w:rsid w:val="00B01BAD"/>
    <w:rsid w:val="00B158DD"/>
    <w:rsid w:val="00B307C0"/>
    <w:rsid w:val="00B50246"/>
    <w:rsid w:val="00B856AB"/>
    <w:rsid w:val="00BC23AE"/>
    <w:rsid w:val="00BE27ED"/>
    <w:rsid w:val="00BE5665"/>
    <w:rsid w:val="00BF1480"/>
    <w:rsid w:val="00BF2A90"/>
    <w:rsid w:val="00BF5437"/>
    <w:rsid w:val="00BF6F1B"/>
    <w:rsid w:val="00C0016D"/>
    <w:rsid w:val="00C1312D"/>
    <w:rsid w:val="00C36F4E"/>
    <w:rsid w:val="00C57A2D"/>
    <w:rsid w:val="00C6362D"/>
    <w:rsid w:val="00C8226A"/>
    <w:rsid w:val="00C85664"/>
    <w:rsid w:val="00CA1DCB"/>
    <w:rsid w:val="00CD45D2"/>
    <w:rsid w:val="00CE4441"/>
    <w:rsid w:val="00CF4CF4"/>
    <w:rsid w:val="00D013A4"/>
    <w:rsid w:val="00D13DAA"/>
    <w:rsid w:val="00D20771"/>
    <w:rsid w:val="00D4785B"/>
    <w:rsid w:val="00D70C6D"/>
    <w:rsid w:val="00D81A75"/>
    <w:rsid w:val="00D90596"/>
    <w:rsid w:val="00D912D5"/>
    <w:rsid w:val="00DA20C2"/>
    <w:rsid w:val="00DA29E4"/>
    <w:rsid w:val="00DA3185"/>
    <w:rsid w:val="00DB669E"/>
    <w:rsid w:val="00DD73D3"/>
    <w:rsid w:val="00DE3C6F"/>
    <w:rsid w:val="00E00B4F"/>
    <w:rsid w:val="00E04429"/>
    <w:rsid w:val="00E05206"/>
    <w:rsid w:val="00E217C2"/>
    <w:rsid w:val="00E46309"/>
    <w:rsid w:val="00E556EB"/>
    <w:rsid w:val="00E700DA"/>
    <w:rsid w:val="00E718F9"/>
    <w:rsid w:val="00E7399D"/>
    <w:rsid w:val="00E83AE7"/>
    <w:rsid w:val="00E83B2F"/>
    <w:rsid w:val="00E960A3"/>
    <w:rsid w:val="00EB163C"/>
    <w:rsid w:val="00EC08F0"/>
    <w:rsid w:val="00ED2127"/>
    <w:rsid w:val="00ED296B"/>
    <w:rsid w:val="00ED359A"/>
    <w:rsid w:val="00ED6D11"/>
    <w:rsid w:val="00EE5E61"/>
    <w:rsid w:val="00EF4F49"/>
    <w:rsid w:val="00EF4F9D"/>
    <w:rsid w:val="00EF6047"/>
    <w:rsid w:val="00F03597"/>
    <w:rsid w:val="00F05153"/>
    <w:rsid w:val="00F20A9F"/>
    <w:rsid w:val="00F23904"/>
    <w:rsid w:val="00F41191"/>
    <w:rsid w:val="00F42AE9"/>
    <w:rsid w:val="00F500E8"/>
    <w:rsid w:val="00F508C4"/>
    <w:rsid w:val="00F60289"/>
    <w:rsid w:val="00F758B6"/>
    <w:rsid w:val="00F81186"/>
    <w:rsid w:val="00F827A1"/>
    <w:rsid w:val="00F84718"/>
    <w:rsid w:val="00FA181B"/>
    <w:rsid w:val="00FC228D"/>
    <w:rsid w:val="00FC48D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C5247"/>
  <w15:chartTrackingRefBased/>
  <w15:docId w15:val="{F35BF007-ADE9-4F83-8BD0-08D9A3849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FA18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FA18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FA181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A181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A181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A181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A181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A181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A181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A181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FA181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FA181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A181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A181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A181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A181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A181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A181B"/>
    <w:rPr>
      <w:rFonts w:eastAsiaTheme="majorEastAsia" w:cstheme="majorBidi"/>
      <w:color w:val="272727" w:themeColor="text1" w:themeTint="D8"/>
    </w:rPr>
  </w:style>
  <w:style w:type="paragraph" w:styleId="KonuBal">
    <w:name w:val="Title"/>
    <w:basedOn w:val="Normal"/>
    <w:next w:val="Normal"/>
    <w:link w:val="KonuBalChar"/>
    <w:uiPriority w:val="10"/>
    <w:qFormat/>
    <w:rsid w:val="00FA18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A181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A181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A181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A181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A181B"/>
    <w:rPr>
      <w:i/>
      <w:iCs/>
      <w:color w:val="404040" w:themeColor="text1" w:themeTint="BF"/>
    </w:rPr>
  </w:style>
  <w:style w:type="paragraph" w:styleId="ListeParagraf">
    <w:name w:val="List Paragraph"/>
    <w:basedOn w:val="Normal"/>
    <w:uiPriority w:val="34"/>
    <w:qFormat/>
    <w:rsid w:val="00FA181B"/>
    <w:pPr>
      <w:ind w:left="720"/>
      <w:contextualSpacing/>
    </w:pPr>
  </w:style>
  <w:style w:type="character" w:styleId="GlVurgulama">
    <w:name w:val="Intense Emphasis"/>
    <w:basedOn w:val="VarsaylanParagrafYazTipi"/>
    <w:uiPriority w:val="21"/>
    <w:qFormat/>
    <w:rsid w:val="00FA181B"/>
    <w:rPr>
      <w:i/>
      <w:iCs/>
      <w:color w:val="0F4761" w:themeColor="accent1" w:themeShade="BF"/>
    </w:rPr>
  </w:style>
  <w:style w:type="paragraph" w:styleId="GlAlnt">
    <w:name w:val="Intense Quote"/>
    <w:basedOn w:val="Normal"/>
    <w:next w:val="Normal"/>
    <w:link w:val="GlAlntChar"/>
    <w:uiPriority w:val="30"/>
    <w:qFormat/>
    <w:rsid w:val="00FA18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A181B"/>
    <w:rPr>
      <w:i/>
      <w:iCs/>
      <w:color w:val="0F4761" w:themeColor="accent1" w:themeShade="BF"/>
    </w:rPr>
  </w:style>
  <w:style w:type="character" w:styleId="GlBavuru">
    <w:name w:val="Intense Reference"/>
    <w:basedOn w:val="VarsaylanParagrafYazTipi"/>
    <w:uiPriority w:val="32"/>
    <w:qFormat/>
    <w:rsid w:val="00FA181B"/>
    <w:rPr>
      <w:b/>
      <w:bCs/>
      <w:smallCaps/>
      <w:color w:val="0F4761" w:themeColor="accent1" w:themeShade="BF"/>
      <w:spacing w:val="5"/>
    </w:rPr>
  </w:style>
  <w:style w:type="paragraph" w:customStyle="1" w:styleId="R521DocumentTitle">
    <w:name w:val="R521 Document Title"/>
    <w:basedOn w:val="Balk1"/>
    <w:rsid w:val="00FA181B"/>
    <w:pPr>
      <w:keepLines w:val="0"/>
      <w:spacing w:before="0" w:after="0" w:line="240" w:lineRule="auto"/>
    </w:pPr>
    <w:rPr>
      <w:rFonts w:ascii="Verdana" w:eastAsia="Times New Roman" w:hAnsi="Verdana" w:cs="Times New Roman"/>
      <w:b/>
      <w:bCs/>
      <w:color w:val="auto"/>
      <w:kern w:val="0"/>
      <w:szCs w:val="24"/>
      <w:lang w:val="en-US"/>
      <w14:ligatures w14:val="none"/>
    </w:rPr>
  </w:style>
  <w:style w:type="paragraph" w:customStyle="1" w:styleId="R521HeaderLevel1">
    <w:name w:val="R521 Header Level 1"/>
    <w:basedOn w:val="Balk2"/>
    <w:rsid w:val="00FA181B"/>
    <w:pPr>
      <w:keepLines w:val="0"/>
      <w:pBdr>
        <w:bottom w:val="single" w:sz="4" w:space="1" w:color="auto"/>
      </w:pBdr>
      <w:spacing w:before="0" w:after="160" w:line="240" w:lineRule="auto"/>
    </w:pPr>
    <w:rPr>
      <w:rFonts w:ascii="Verdana" w:eastAsia="Times New Roman" w:hAnsi="Verdana" w:cs="Times New Roman"/>
      <w:color w:val="auto"/>
      <w:kern w:val="0"/>
      <w:sz w:val="28"/>
      <w:szCs w:val="24"/>
      <w:lang w:val="en-US"/>
      <w14:ligatures w14:val="none"/>
    </w:rPr>
  </w:style>
  <w:style w:type="paragraph" w:customStyle="1" w:styleId="R521HeaderLevel2">
    <w:name w:val="R521 Header Level 2"/>
    <w:basedOn w:val="Balk3"/>
    <w:rsid w:val="00FA181B"/>
    <w:pPr>
      <w:keepLines w:val="0"/>
      <w:spacing w:before="0" w:after="200" w:line="240" w:lineRule="auto"/>
      <w:ind w:left="1440" w:right="1440"/>
    </w:pPr>
    <w:rPr>
      <w:rFonts w:ascii="Verdana" w:eastAsia="Times New Roman" w:hAnsi="Verdana" w:cs="Times New Roman"/>
      <w:b/>
      <w:bCs/>
      <w:color w:val="auto"/>
      <w:kern w:val="0"/>
      <w:sz w:val="20"/>
      <w:szCs w:val="24"/>
      <w:lang w:val="en-US"/>
      <w14:ligatures w14:val="none"/>
    </w:rPr>
  </w:style>
  <w:style w:type="paragraph" w:customStyle="1" w:styleId="R521TeamList">
    <w:name w:val="R521 Team List"/>
    <w:basedOn w:val="Normal"/>
    <w:rsid w:val="00FA181B"/>
    <w:pPr>
      <w:spacing w:after="0" w:line="240" w:lineRule="auto"/>
    </w:pPr>
    <w:rPr>
      <w:rFonts w:ascii="Verdana" w:eastAsia="Times New Roman" w:hAnsi="Verdana" w:cs="Times New Roman"/>
      <w:kern w:val="0"/>
      <w:sz w:val="16"/>
      <w:szCs w:val="24"/>
      <w:lang w:val="en-US"/>
      <w14:ligatures w14:val="none"/>
    </w:rPr>
  </w:style>
  <w:style w:type="paragraph" w:customStyle="1" w:styleId="R521ExecutiveSummaryText">
    <w:name w:val="R521 Executive Summary Text"/>
    <w:basedOn w:val="bekMetni"/>
    <w:rsid w:val="00FA181B"/>
    <w:pPr>
      <w:pBdr>
        <w:top w:val="none" w:sz="0" w:space="0" w:color="auto"/>
        <w:left w:val="none" w:sz="0" w:space="0" w:color="auto"/>
        <w:bottom w:val="none" w:sz="0" w:space="0" w:color="auto"/>
        <w:right w:val="none" w:sz="0" w:space="0" w:color="auto"/>
      </w:pBdr>
      <w:spacing w:after="280" w:line="240" w:lineRule="auto"/>
      <w:ind w:left="1440" w:right="1440"/>
    </w:pPr>
    <w:rPr>
      <w:rFonts w:ascii="Georgia" w:eastAsia="Times New Roman" w:hAnsi="Georgia" w:cs="Times New Roman"/>
      <w:i w:val="0"/>
      <w:iCs w:val="0"/>
      <w:color w:val="auto"/>
      <w:kern w:val="0"/>
      <w:sz w:val="16"/>
      <w:szCs w:val="24"/>
      <w:lang w:val="en-US"/>
      <w14:ligatures w14:val="none"/>
    </w:rPr>
  </w:style>
  <w:style w:type="paragraph" w:styleId="bekMetni">
    <w:name w:val="Block Text"/>
    <w:basedOn w:val="Normal"/>
    <w:uiPriority w:val="99"/>
    <w:semiHidden/>
    <w:unhideWhenUsed/>
    <w:rsid w:val="00FA181B"/>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customStyle="1" w:styleId="R521BodyCopyText">
    <w:name w:val="R521 Body Copy Text"/>
    <w:basedOn w:val="GvdeMetniGirintisi"/>
    <w:rsid w:val="00D912D5"/>
    <w:pPr>
      <w:spacing w:after="280" w:line="240" w:lineRule="auto"/>
      <w:ind w:left="1440"/>
    </w:pPr>
    <w:rPr>
      <w:rFonts w:ascii="Georgia" w:eastAsia="Times New Roman" w:hAnsi="Georgia" w:cs="Times New Roman"/>
      <w:kern w:val="0"/>
      <w:sz w:val="20"/>
      <w:szCs w:val="24"/>
      <w:lang w:val="en-US"/>
      <w14:ligatures w14:val="none"/>
    </w:rPr>
  </w:style>
  <w:style w:type="paragraph" w:styleId="GvdeMetniGirintisi">
    <w:name w:val="Body Text Indent"/>
    <w:basedOn w:val="Normal"/>
    <w:link w:val="GvdeMetniGirintisiChar"/>
    <w:uiPriority w:val="99"/>
    <w:semiHidden/>
    <w:unhideWhenUsed/>
    <w:rsid w:val="00D912D5"/>
    <w:pPr>
      <w:spacing w:after="120"/>
      <w:ind w:left="283"/>
    </w:pPr>
  </w:style>
  <w:style w:type="character" w:customStyle="1" w:styleId="GvdeMetniGirintisiChar">
    <w:name w:val="Gövde Metni Girintisi Char"/>
    <w:basedOn w:val="VarsaylanParagrafYazTipi"/>
    <w:link w:val="GvdeMetniGirintisi"/>
    <w:uiPriority w:val="99"/>
    <w:semiHidden/>
    <w:rsid w:val="00D912D5"/>
  </w:style>
  <w:style w:type="character" w:styleId="SayfaNumaras">
    <w:name w:val="page number"/>
    <w:basedOn w:val="VarsaylanParagrafYazTipi"/>
    <w:rsid w:val="00926974"/>
  </w:style>
  <w:style w:type="paragraph" w:customStyle="1" w:styleId="R521BulletList">
    <w:name w:val="R521 Bullet List"/>
    <w:basedOn w:val="R521BodyCopyText"/>
    <w:rsid w:val="00926974"/>
    <w:pPr>
      <w:numPr>
        <w:numId w:val="1"/>
      </w:numPr>
      <w:spacing w:after="80"/>
    </w:pPr>
  </w:style>
  <w:style w:type="character" w:styleId="Kpr">
    <w:name w:val="Hyperlink"/>
    <w:basedOn w:val="VarsaylanParagrafYazTipi"/>
    <w:uiPriority w:val="99"/>
    <w:unhideWhenUsed/>
    <w:rsid w:val="003D43E2"/>
    <w:rPr>
      <w:color w:val="467886" w:themeColor="hyperlink"/>
      <w:u w:val="single"/>
    </w:rPr>
  </w:style>
  <w:style w:type="character" w:styleId="zmlenmeyenBahsetme">
    <w:name w:val="Unresolved Mention"/>
    <w:basedOn w:val="VarsaylanParagrafYazTipi"/>
    <w:uiPriority w:val="99"/>
    <w:semiHidden/>
    <w:unhideWhenUsed/>
    <w:rsid w:val="003D43E2"/>
    <w:rPr>
      <w:color w:val="605E5C"/>
      <w:shd w:val="clear" w:color="auto" w:fill="E1DFDD"/>
    </w:rPr>
  </w:style>
  <w:style w:type="character" w:styleId="zlenenKpr">
    <w:name w:val="FollowedHyperlink"/>
    <w:basedOn w:val="VarsaylanParagrafYazTipi"/>
    <w:uiPriority w:val="99"/>
    <w:semiHidden/>
    <w:unhideWhenUsed/>
    <w:rsid w:val="00D2077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c48ff282-27dd-4212-a595-0878348868a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Belge" ma:contentTypeID="0x010100D000D5A8C267324A8D284D9BBF94BF4A" ma:contentTypeVersion="4" ma:contentTypeDescription="Yeni belge oluşturun." ma:contentTypeScope="" ma:versionID="eeb1e2bdfbd5456b4ada1b585a4f3540">
  <xsd:schema xmlns:xsd="http://www.w3.org/2001/XMLSchema" xmlns:xs="http://www.w3.org/2001/XMLSchema" xmlns:p="http://schemas.microsoft.com/office/2006/metadata/properties" xmlns:ns2="c48ff282-27dd-4212-a595-0878348868ad" targetNamespace="http://schemas.microsoft.com/office/2006/metadata/properties" ma:root="true" ma:fieldsID="c4148a9c3c258817e4e16d7611fe15dd" ns2:_="">
    <xsd:import namespace="c48ff282-27dd-4212-a595-0878348868a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8ff282-27dd-4212-a595-0878348868a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9518B07-853A-4432-AD89-7D1E8EB1AC3B}">
  <ds:schemaRefs>
    <ds:schemaRef ds:uri="http://schemas.microsoft.com/sharepoint/v3/contenttype/forms"/>
  </ds:schemaRefs>
</ds:datastoreItem>
</file>

<file path=customXml/itemProps2.xml><?xml version="1.0" encoding="utf-8"?>
<ds:datastoreItem xmlns:ds="http://schemas.openxmlformats.org/officeDocument/2006/customXml" ds:itemID="{98509A40-76C5-4313-976E-0306EC1113EB}">
  <ds:schemaRefs>
    <ds:schemaRef ds:uri="http://schemas.microsoft.com/office/2006/metadata/properties"/>
    <ds:schemaRef ds:uri="http://schemas.microsoft.com/office/infopath/2007/PartnerControls"/>
    <ds:schemaRef ds:uri="c48ff282-27dd-4212-a595-0878348868ad"/>
  </ds:schemaRefs>
</ds:datastoreItem>
</file>

<file path=customXml/itemProps3.xml><?xml version="1.0" encoding="utf-8"?>
<ds:datastoreItem xmlns:ds="http://schemas.openxmlformats.org/officeDocument/2006/customXml" ds:itemID="{E05BC176-8D08-4B34-8795-C4F457F6C2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8ff282-27dd-4212-a595-0878348868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725</TotalTime>
  <Pages>10</Pages>
  <Words>2776</Words>
  <Characters>15826</Characters>
  <Application>Microsoft Office Word</Application>
  <DocSecurity>0</DocSecurity>
  <Lines>131</Lines>
  <Paragraphs>37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GAMZE TÜRKMEN</dc:creator>
  <cp:keywords/>
  <dc:description/>
  <cp:lastModifiedBy>EFE S. 220316050</cp:lastModifiedBy>
  <cp:revision>180</cp:revision>
  <dcterms:created xsi:type="dcterms:W3CDTF">2025-11-20T22:14:00Z</dcterms:created>
  <dcterms:modified xsi:type="dcterms:W3CDTF">2026-06-13T21:25:00Z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0x010100D000D5A8C267324A8D284D9BBF94BF4A</vt:lpwstr>
  </property>
</Properties>
</file>