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E0" w:rsidRPr="00A33A24" w:rsidRDefault="00A33A24" w:rsidP="009262E7">
      <w:pPr>
        <w:ind w:firstLine="0"/>
        <w:jc w:val="center"/>
        <w:rPr>
          <w:b/>
          <w:sz w:val="28"/>
          <w:szCs w:val="28"/>
        </w:rPr>
      </w:pPr>
      <w:r w:rsidRPr="00A33A24">
        <w:rPr>
          <w:b/>
          <w:sz w:val="28"/>
          <w:szCs w:val="28"/>
        </w:rPr>
        <w:t>CENTRO PAULA SOUZA</w:t>
      </w:r>
    </w:p>
    <w:p w:rsidR="00A33A24" w:rsidRDefault="00A33A24" w:rsidP="009262E7">
      <w:pPr>
        <w:ind w:firstLine="0"/>
        <w:jc w:val="center"/>
      </w:pPr>
      <w:r w:rsidRPr="00A33A24">
        <w:rPr>
          <w:b/>
          <w:sz w:val="28"/>
          <w:szCs w:val="28"/>
        </w:rPr>
        <w:t>FACULDADE DE TECNOLOGIA DE MOGI MIRIM</w:t>
      </w:r>
    </w:p>
    <w:p w:rsidR="00A33A24" w:rsidRDefault="00A33A24"/>
    <w:p w:rsidR="00A33A24" w:rsidRDefault="00A33A24"/>
    <w:p w:rsidR="00A33A24" w:rsidRDefault="00A33A24"/>
    <w:p w:rsidR="00A33A24" w:rsidRDefault="00A33A24"/>
    <w:p w:rsidR="00A33A24" w:rsidRDefault="00A33A24"/>
    <w:p w:rsidR="00A33A24" w:rsidRPr="00A33A24" w:rsidRDefault="00A33A24" w:rsidP="009262E7">
      <w:pPr>
        <w:ind w:firstLine="0"/>
        <w:jc w:val="center"/>
        <w:rPr>
          <w:b/>
        </w:rPr>
      </w:pPr>
      <w:r w:rsidRPr="00A33A24">
        <w:rPr>
          <w:b/>
        </w:rPr>
        <w:t>EDVALDO FERNANDO DA SILVA</w:t>
      </w:r>
    </w:p>
    <w:p w:rsidR="00A33A24" w:rsidRDefault="00A33A24" w:rsidP="009262E7">
      <w:pPr>
        <w:ind w:firstLine="0"/>
        <w:jc w:val="center"/>
      </w:pPr>
      <w:r w:rsidRPr="00A33A24">
        <w:rPr>
          <w:b/>
        </w:rPr>
        <w:t>MAURÍCIO APARECIDO SERAFIM</w:t>
      </w:r>
    </w:p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Pr="00A33A24" w:rsidRDefault="00522BD3" w:rsidP="009262E7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CRIAÇÃO</w:t>
      </w:r>
      <w:r w:rsidR="00A33A24" w:rsidRPr="00A33A24">
        <w:rPr>
          <w:b/>
          <w:sz w:val="28"/>
          <w:szCs w:val="28"/>
        </w:rPr>
        <w:t xml:space="preserve"> DE</w:t>
      </w:r>
      <w:r>
        <w:rPr>
          <w:b/>
          <w:sz w:val="28"/>
          <w:szCs w:val="28"/>
        </w:rPr>
        <w:t xml:space="preserve"> UM</w:t>
      </w:r>
      <w:r w:rsidR="00A33A24" w:rsidRPr="00A33A24">
        <w:rPr>
          <w:b/>
          <w:sz w:val="28"/>
          <w:szCs w:val="28"/>
        </w:rPr>
        <w:t xml:space="preserve"> REPOSITÓRIO PARA ARMAZENAMENTO DE OBJETOS EDUCACIONAIS DIGITAIS (OED) DESENVOLVIDOS NA INSTITUIÇÃO DE ENSINO SUPERIOR FATEC MOGI MIRIM</w:t>
      </w:r>
    </w:p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Pr="00A33A24" w:rsidRDefault="00A33A24" w:rsidP="009262E7">
      <w:pPr>
        <w:ind w:firstLine="0"/>
        <w:jc w:val="center"/>
        <w:rPr>
          <w:b/>
        </w:rPr>
      </w:pPr>
      <w:r w:rsidRPr="00A33A24">
        <w:rPr>
          <w:b/>
        </w:rPr>
        <w:t>MOGI MIRIM</w:t>
      </w:r>
    </w:p>
    <w:p w:rsidR="00A33A24" w:rsidRDefault="00A33A24" w:rsidP="009262E7">
      <w:pPr>
        <w:ind w:firstLine="0"/>
        <w:jc w:val="center"/>
      </w:pPr>
      <w:r w:rsidRPr="00A33A24">
        <w:rPr>
          <w:b/>
        </w:rPr>
        <w:t>2017</w:t>
      </w:r>
      <w:r>
        <w:br w:type="page"/>
      </w:r>
    </w:p>
    <w:p w:rsidR="00A33A24" w:rsidRPr="00A33A24" w:rsidRDefault="00A33A24" w:rsidP="009262E7">
      <w:pPr>
        <w:ind w:firstLine="0"/>
        <w:jc w:val="center"/>
        <w:rPr>
          <w:b/>
        </w:rPr>
      </w:pPr>
      <w:r w:rsidRPr="00A33A24">
        <w:rPr>
          <w:b/>
        </w:rPr>
        <w:lastRenderedPageBreak/>
        <w:t>EDVALDO FERNANDO DA SILVA</w:t>
      </w:r>
    </w:p>
    <w:p w:rsidR="00A33A24" w:rsidRDefault="00A33A24" w:rsidP="009262E7">
      <w:pPr>
        <w:ind w:firstLine="0"/>
        <w:jc w:val="center"/>
      </w:pPr>
      <w:r w:rsidRPr="00A33A24">
        <w:rPr>
          <w:b/>
        </w:rPr>
        <w:t>MAURÍCIO APARECIDO SERAFIM</w:t>
      </w:r>
    </w:p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Pr="00A33A24" w:rsidRDefault="00522BD3" w:rsidP="009262E7">
      <w:pPr>
        <w:ind w:firstLine="0"/>
        <w:jc w:val="center"/>
        <w:rPr>
          <w:b/>
          <w:sz w:val="28"/>
          <w:szCs w:val="28"/>
        </w:rPr>
      </w:pPr>
      <w:r w:rsidRPr="00522BD3">
        <w:rPr>
          <w:b/>
          <w:sz w:val="28"/>
          <w:szCs w:val="28"/>
        </w:rPr>
        <w:t>CRIAÇÃO</w:t>
      </w:r>
      <w:r w:rsidR="00A33A24" w:rsidRPr="00A33A24">
        <w:rPr>
          <w:b/>
          <w:sz w:val="28"/>
          <w:szCs w:val="28"/>
        </w:rPr>
        <w:t xml:space="preserve"> DE</w:t>
      </w:r>
      <w:r>
        <w:rPr>
          <w:b/>
          <w:sz w:val="28"/>
          <w:szCs w:val="28"/>
        </w:rPr>
        <w:t xml:space="preserve"> UM</w:t>
      </w:r>
      <w:r w:rsidR="00A33A24" w:rsidRPr="00A33A24">
        <w:rPr>
          <w:b/>
          <w:sz w:val="28"/>
          <w:szCs w:val="28"/>
        </w:rPr>
        <w:t xml:space="preserve"> REPOSITÓRIO PARA ARMAZENAMENTO DE OBJETOS EDUCACIONSI DIGITAIS (OED) </w:t>
      </w:r>
      <w:r w:rsidR="00A33A24" w:rsidRPr="00522BD3">
        <w:rPr>
          <w:b/>
          <w:sz w:val="28"/>
          <w:szCs w:val="28"/>
        </w:rPr>
        <w:t>DESENVOLVIDOS</w:t>
      </w:r>
      <w:r w:rsidR="00A33A24" w:rsidRPr="00A33A24">
        <w:rPr>
          <w:b/>
          <w:sz w:val="28"/>
          <w:szCs w:val="28"/>
        </w:rPr>
        <w:t xml:space="preserve"> NA INSTITUIÇÃO DE ENSINO SUPERIOR FATEC MOGI MIRIM</w:t>
      </w:r>
    </w:p>
    <w:p w:rsidR="00A33A24" w:rsidRDefault="00A33A24" w:rsidP="00A33A24"/>
    <w:p w:rsidR="00522BD3" w:rsidRDefault="00522BD3" w:rsidP="00A33A24"/>
    <w:p w:rsidR="00A33A24" w:rsidRDefault="00A33A24" w:rsidP="00A33A24"/>
    <w:p w:rsidR="00522BD3" w:rsidRDefault="00522BD3" w:rsidP="00A33A24"/>
    <w:p w:rsidR="00A33A24" w:rsidRDefault="00A33A24" w:rsidP="00A33A24"/>
    <w:p w:rsidR="00A33A24" w:rsidRDefault="00A33A24" w:rsidP="009262E7">
      <w:pPr>
        <w:ind w:left="3402" w:firstLine="0"/>
      </w:pPr>
      <w:r>
        <w:t>Trabalho de graduação apresentado ao Curso de Análise e Desenvolvimento de Sistemas da Faculdade de Tecnologia de Mogi Mirim como pré-requisito para obtenção do Título de Tecnólogo em Análise e Desenvolvimento de Sistemas.</w:t>
      </w:r>
    </w:p>
    <w:p w:rsidR="00A33A24" w:rsidRDefault="00A33A24" w:rsidP="00A33A24"/>
    <w:p w:rsidR="00A33A24" w:rsidRPr="00A33A24" w:rsidRDefault="00A33A24" w:rsidP="009262E7">
      <w:pPr>
        <w:ind w:left="3402" w:firstLine="0"/>
        <w:rPr>
          <w:b/>
        </w:rPr>
      </w:pPr>
      <w:r w:rsidRPr="00A33A24">
        <w:rPr>
          <w:b/>
        </w:rPr>
        <w:t>Orientador: Prof. Me. Marcio Rodrigues Sabino</w:t>
      </w:r>
    </w:p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522BD3" w:rsidRDefault="00522BD3" w:rsidP="00A33A24"/>
    <w:p w:rsidR="00A33A24" w:rsidRDefault="00A33A24" w:rsidP="00A33A24"/>
    <w:p w:rsidR="00A33A24" w:rsidRDefault="00A33A24" w:rsidP="00A33A24"/>
    <w:p w:rsidR="00A33A24" w:rsidRPr="00A33A24" w:rsidRDefault="00A33A24" w:rsidP="009262E7">
      <w:pPr>
        <w:ind w:firstLine="0"/>
        <w:jc w:val="center"/>
        <w:rPr>
          <w:b/>
        </w:rPr>
      </w:pPr>
      <w:r w:rsidRPr="00A33A24">
        <w:rPr>
          <w:b/>
        </w:rPr>
        <w:t>MOGI MIRIM</w:t>
      </w:r>
    </w:p>
    <w:p w:rsidR="00522BD3" w:rsidRDefault="00A33A24" w:rsidP="009262E7">
      <w:pPr>
        <w:ind w:firstLine="0"/>
        <w:jc w:val="center"/>
        <w:rPr>
          <w:b/>
        </w:rPr>
      </w:pPr>
      <w:r w:rsidRPr="00A33A24">
        <w:rPr>
          <w:b/>
        </w:rPr>
        <w:t>2017</w:t>
      </w:r>
    </w:p>
    <w:p w:rsidR="00A33A24" w:rsidRDefault="00A33A24" w:rsidP="009262E7">
      <w:pPr>
        <w:ind w:firstLine="0"/>
        <w:jc w:val="center"/>
      </w:pPr>
      <w:r>
        <w:lastRenderedPageBreak/>
        <w:t xml:space="preserve">EDVALDO FERNANDO </w:t>
      </w:r>
      <w:r w:rsidR="005E5DFC">
        <w:t>D</w:t>
      </w:r>
      <w:r>
        <w:t>A SILVA</w:t>
      </w:r>
    </w:p>
    <w:p w:rsidR="00A33A24" w:rsidRDefault="00A33A24" w:rsidP="009262E7">
      <w:pPr>
        <w:ind w:firstLine="0"/>
        <w:jc w:val="center"/>
      </w:pPr>
      <w:r>
        <w:t>MAURÍCIO APARECIDO SERAFIM</w:t>
      </w:r>
    </w:p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522BD3" w:rsidP="009262E7">
      <w:pPr>
        <w:ind w:firstLine="0"/>
        <w:jc w:val="center"/>
        <w:rPr>
          <w:b/>
          <w:sz w:val="28"/>
          <w:szCs w:val="28"/>
        </w:rPr>
      </w:pPr>
      <w:r w:rsidRPr="00522BD3">
        <w:rPr>
          <w:b/>
          <w:sz w:val="28"/>
          <w:szCs w:val="28"/>
        </w:rPr>
        <w:t>CRIAÇÃO</w:t>
      </w:r>
      <w:r w:rsidR="00A33A24">
        <w:rPr>
          <w:b/>
          <w:sz w:val="28"/>
          <w:szCs w:val="28"/>
        </w:rPr>
        <w:t xml:space="preserve"> DE</w:t>
      </w:r>
      <w:r>
        <w:rPr>
          <w:b/>
          <w:sz w:val="28"/>
          <w:szCs w:val="28"/>
        </w:rPr>
        <w:t xml:space="preserve"> UM</w:t>
      </w:r>
      <w:r w:rsidR="00A33A24">
        <w:rPr>
          <w:b/>
          <w:sz w:val="28"/>
          <w:szCs w:val="28"/>
        </w:rPr>
        <w:t xml:space="preserve"> REPOSITÓRIO PARA ARMAZENAMENTO DE OBJETOS EDUCACIONAIS DIGITAIS (OED) </w:t>
      </w:r>
      <w:r w:rsidR="00A33A24" w:rsidRPr="00522BD3">
        <w:rPr>
          <w:b/>
          <w:sz w:val="28"/>
          <w:szCs w:val="28"/>
        </w:rPr>
        <w:t xml:space="preserve">DESENVOLVIDOS </w:t>
      </w:r>
      <w:r w:rsidR="00A33A24">
        <w:rPr>
          <w:b/>
          <w:sz w:val="28"/>
          <w:szCs w:val="28"/>
        </w:rPr>
        <w:t>NA INSTITUIÇÃO DE ENSINO SUPERIOR FATEC MOGI MIRIM</w:t>
      </w:r>
    </w:p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A33A24"/>
    <w:p w:rsidR="00A33A24" w:rsidRDefault="00A33A24" w:rsidP="009262E7">
      <w:pPr>
        <w:ind w:firstLine="0"/>
      </w:pPr>
      <w:r>
        <w:t>Este trabalho de Graduação foi julgado e aprovado para obtenção do Título de Tecnólogo no Curso de Análise e Desenvolvimento de Sistemas da Faculdade de Tecnologia de Mogi Mirim.</w:t>
      </w:r>
    </w:p>
    <w:p w:rsidR="00A33A24" w:rsidRDefault="00A33A24" w:rsidP="00A33A24"/>
    <w:p w:rsidR="00A33A24" w:rsidRDefault="00A33A24" w:rsidP="009262E7">
      <w:pPr>
        <w:ind w:firstLine="0"/>
      </w:pPr>
      <w:r>
        <w:t xml:space="preserve">Mogi Mirim,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4B6C42">
        <w:rPr>
          <w:noProof/>
        </w:rPr>
        <w:t>17 de abril de 2017</w:t>
      </w:r>
      <w:r>
        <w:fldChar w:fldCharType="end"/>
      </w:r>
    </w:p>
    <w:p w:rsidR="00A33A24" w:rsidRDefault="00A33A24" w:rsidP="00A33A24"/>
    <w:p w:rsidR="00A33A24" w:rsidRDefault="00A33A24" w:rsidP="00A33A24"/>
    <w:p w:rsidR="00A33A24" w:rsidRDefault="00A33A24" w:rsidP="00A33A24"/>
    <w:p w:rsidR="00A33A24" w:rsidRPr="00A33A24" w:rsidRDefault="00A33A24" w:rsidP="009262E7">
      <w:pPr>
        <w:ind w:firstLine="0"/>
        <w:jc w:val="center"/>
        <w:rPr>
          <w:b/>
        </w:rPr>
      </w:pPr>
      <w:r w:rsidRPr="00A33A24">
        <w:rPr>
          <w:b/>
        </w:rPr>
        <w:t>Prof. Me Luiz Henrique Biazotto</w:t>
      </w:r>
    </w:p>
    <w:p w:rsidR="00A33A24" w:rsidRDefault="00A33A24" w:rsidP="009262E7">
      <w:pPr>
        <w:ind w:firstLine="0"/>
        <w:jc w:val="center"/>
      </w:pPr>
      <w:r w:rsidRPr="00A33A24">
        <w:rPr>
          <w:b/>
        </w:rPr>
        <w:t>Coordenador do Curso de Análise e Desenvolvimento de Sistemas</w:t>
      </w:r>
    </w:p>
    <w:p w:rsidR="00A33A24" w:rsidRDefault="00A33A24" w:rsidP="00A33A24"/>
    <w:p w:rsidR="00A33A24" w:rsidRDefault="00A33A24" w:rsidP="00A33A24"/>
    <w:p w:rsidR="00A33A24" w:rsidRDefault="00A33A24" w:rsidP="009262E7">
      <w:pPr>
        <w:ind w:firstLine="0"/>
        <w:jc w:val="center"/>
        <w:rPr>
          <w:szCs w:val="24"/>
        </w:rPr>
      </w:pPr>
      <w:r>
        <w:rPr>
          <w:szCs w:val="24"/>
        </w:rPr>
        <w:t>_____________________________________________</w:t>
      </w:r>
    </w:p>
    <w:p w:rsidR="00A33A24" w:rsidRDefault="00A33A24" w:rsidP="009262E7">
      <w:pPr>
        <w:ind w:firstLine="0"/>
        <w:jc w:val="center"/>
      </w:pPr>
      <w:r>
        <w:t>Prof. Me. Marcio Rodrigues Sabino</w:t>
      </w:r>
    </w:p>
    <w:p w:rsidR="00A33A24" w:rsidRDefault="00A33A24" w:rsidP="00A33A24"/>
    <w:p w:rsidR="00A33A24" w:rsidRDefault="00A33A24" w:rsidP="00A33A24">
      <w:pPr>
        <w:ind w:firstLine="0"/>
        <w:jc w:val="center"/>
        <w:rPr>
          <w:szCs w:val="24"/>
        </w:rPr>
      </w:pPr>
      <w:r>
        <w:rPr>
          <w:szCs w:val="24"/>
        </w:rPr>
        <w:t>_____________________________________________</w:t>
      </w:r>
    </w:p>
    <w:p w:rsidR="00A33A24" w:rsidRDefault="00A33A24" w:rsidP="009262E7">
      <w:pPr>
        <w:ind w:firstLine="0"/>
        <w:jc w:val="center"/>
      </w:pPr>
      <w:r>
        <w:t>Professor</w:t>
      </w:r>
    </w:p>
    <w:p w:rsidR="00A33A24" w:rsidRDefault="00A33A24" w:rsidP="00A33A24"/>
    <w:p w:rsidR="00A33A24" w:rsidRDefault="00A33A24" w:rsidP="00A33A24">
      <w:pPr>
        <w:ind w:firstLine="0"/>
        <w:jc w:val="center"/>
        <w:rPr>
          <w:szCs w:val="24"/>
        </w:rPr>
      </w:pPr>
      <w:r>
        <w:rPr>
          <w:szCs w:val="24"/>
        </w:rPr>
        <w:t>_____________________________________________</w:t>
      </w:r>
    </w:p>
    <w:p w:rsidR="00A33A24" w:rsidRDefault="00A33A24" w:rsidP="009262E7">
      <w:pPr>
        <w:ind w:firstLine="0"/>
        <w:jc w:val="center"/>
      </w:pPr>
      <w:r>
        <w:t>Professor</w:t>
      </w:r>
      <w:r>
        <w:br w:type="page"/>
      </w:r>
    </w:p>
    <w:p w:rsidR="00A33A24" w:rsidRDefault="00A33A24" w:rsidP="00A33A24">
      <w:pPr>
        <w:jc w:val="right"/>
      </w:pPr>
      <w:r>
        <w:lastRenderedPageBreak/>
        <w:t>Dedicatória</w:t>
      </w:r>
      <w:r>
        <w:br w:type="page"/>
      </w:r>
    </w:p>
    <w:p w:rsidR="00A33A24" w:rsidRDefault="00A33A24" w:rsidP="009262E7">
      <w:pPr>
        <w:ind w:firstLine="0"/>
        <w:jc w:val="center"/>
        <w:rPr>
          <w:b/>
          <w:sz w:val="28"/>
          <w:szCs w:val="28"/>
        </w:rPr>
      </w:pPr>
      <w:r w:rsidRPr="00A33A24">
        <w:rPr>
          <w:b/>
          <w:sz w:val="28"/>
          <w:szCs w:val="28"/>
        </w:rPr>
        <w:lastRenderedPageBreak/>
        <w:t>RESUMO</w:t>
      </w:r>
    </w:p>
    <w:p w:rsidR="006B0384" w:rsidRDefault="006B0384" w:rsidP="009262E7">
      <w:pPr>
        <w:ind w:firstLine="0"/>
        <w:jc w:val="center"/>
        <w:rPr>
          <w:b/>
          <w:sz w:val="28"/>
          <w:szCs w:val="28"/>
        </w:rPr>
      </w:pPr>
    </w:p>
    <w:p w:rsidR="00A33A24" w:rsidRDefault="00192245" w:rsidP="00192245">
      <w:r>
        <w:t xml:space="preserve">Sabe-se da importância das atuais tecnologias computacionais na educação, como agente transformador e </w:t>
      </w:r>
      <w:r w:rsidR="003A3CDB">
        <w:t>d</w:t>
      </w:r>
      <w:r>
        <w:t>a importância d</w:t>
      </w:r>
      <w:r w:rsidR="003A3CDB">
        <w:t>e</w:t>
      </w:r>
      <w:r>
        <w:t xml:space="preserve"> </w:t>
      </w:r>
      <w:r w:rsidRPr="002F7FE1">
        <w:rPr>
          <w:i/>
        </w:rPr>
        <w:t>software</w:t>
      </w:r>
      <w:r w:rsidR="003A3CDB">
        <w:rPr>
          <w:i/>
        </w:rPr>
        <w:t>s</w:t>
      </w:r>
      <w:r>
        <w:t xml:space="preserve"> educaciona</w:t>
      </w:r>
      <w:r w:rsidR="003A3CDB">
        <w:t>is</w:t>
      </w:r>
      <w:r>
        <w:t xml:space="preserve"> como auxiliar</w:t>
      </w:r>
      <w:r w:rsidR="003A3CDB">
        <w:t>es</w:t>
      </w:r>
      <w:r>
        <w:t xml:space="preserve"> dessa transformação. Como consequência, vale ressaltar a importância do desenvolvimento de </w:t>
      </w:r>
      <w:r w:rsidRPr="00810EE5">
        <w:rPr>
          <w:i/>
        </w:rPr>
        <w:t>softwares</w:t>
      </w:r>
      <w:r>
        <w:t xml:space="preserve"> educacionais como instrumentos potencializadores de aprend</w:t>
      </w:r>
      <w:r w:rsidR="009262E7">
        <w:t>izagem possibilitando práticas pedagógicas inovadoras</w:t>
      </w:r>
      <w:r w:rsidR="00E3756C">
        <w:t xml:space="preserve"> e possibilidade de um ensino dinâmico</w:t>
      </w:r>
      <w:r w:rsidR="009262E7">
        <w:t>.</w:t>
      </w:r>
    </w:p>
    <w:p w:rsidR="00757F90" w:rsidRDefault="00757F90" w:rsidP="00192245">
      <w:r>
        <w:t>A terminologia Objetos de Aprendizagem Digitais (OAD)</w:t>
      </w:r>
      <w:r w:rsidR="00F30E06">
        <w:t xml:space="preserve"> ou Objetos Educacionais Digitais (OEDs)</w:t>
      </w:r>
      <w:r>
        <w:t xml:space="preserve"> foi adotado pelo </w:t>
      </w:r>
      <w:r>
        <w:rPr>
          <w:i/>
        </w:rPr>
        <w:t>Learning Technology Standards Commitee (LTSC)</w:t>
      </w:r>
      <w:r>
        <w:t xml:space="preserve"> do </w:t>
      </w:r>
      <w:r>
        <w:rPr>
          <w:i/>
        </w:rPr>
        <w:t>Institute of Electrical And Electronics Engeneers (IEEE)</w:t>
      </w:r>
      <w:r>
        <w:t xml:space="preserve">, que os define em sua norma 1484 como entidade, digital ou não digital, que pode ser usada para aprendizagem, educação e treinamento. Com o advento da </w:t>
      </w:r>
      <w:r w:rsidRPr="00A25D19">
        <w:rPr>
          <w:i/>
        </w:rPr>
        <w:t>internet</w:t>
      </w:r>
      <w:r>
        <w:t>, m</w:t>
      </w:r>
      <w:r w:rsidR="00A25D19">
        <w:t>odelos de inovação pedagógica vem</w:t>
      </w:r>
      <w:r>
        <w:t xml:space="preserve"> sendo desenvolvidos gerando grande quantidade de projetos de pesquisa e também de </w:t>
      </w:r>
      <w:r w:rsidRPr="00A25D19">
        <w:rPr>
          <w:i/>
        </w:rPr>
        <w:t>softwares</w:t>
      </w:r>
      <w:r>
        <w:t>. Hoje, a pesquisa na área da informática educacional abrange, temas como: criação e construção de ambientes criativos de aprendizagem cooperativa e interativa, construção de projetos em ambientes virtuais como simuladores, ambientes imersos e realidade aumentada.</w:t>
      </w:r>
    </w:p>
    <w:p w:rsidR="00757F90" w:rsidRDefault="00757F90" w:rsidP="00192245">
      <w:r>
        <w:t>Segundo o Institu</w:t>
      </w:r>
      <w:r w:rsidR="007670C4">
        <w:t>t</w:t>
      </w:r>
      <w:r>
        <w:t>o Brasileiro de Informação em Ci</w:t>
      </w:r>
      <w:r w:rsidR="007670C4">
        <w:t>ência e Tecnologia (IBICT), os R</w:t>
      </w:r>
      <w:r>
        <w:t xml:space="preserve">epositórios </w:t>
      </w:r>
      <w:r w:rsidR="007670C4">
        <w:t>D</w:t>
      </w:r>
      <w:r>
        <w:t xml:space="preserve">igitais (RDs) são bases de dados </w:t>
      </w:r>
      <w:r>
        <w:rPr>
          <w:i/>
        </w:rPr>
        <w:t>online</w:t>
      </w:r>
      <w:r>
        <w:t xml:space="preserve"> que reúnem de maneira organizada a produção cientifica de uma instituição ou área temática com arquivos de diversos formatos. Ainda, resultam em uma série de benefícios tanto para os pesquisadores</w:t>
      </w:r>
      <w:r w:rsidR="00011B30">
        <w:t xml:space="preserve"> quanto</w:t>
      </w:r>
      <w:r w:rsidR="00E61AFE">
        <w:t xml:space="preserve"> </w:t>
      </w:r>
      <w:r w:rsidR="00E61AFE" w:rsidRPr="00E61AFE">
        <w:t>à</w:t>
      </w:r>
      <w:r w:rsidR="00E61AFE">
        <w:t>s instituições ou sociedades cient</w:t>
      </w:r>
      <w:r w:rsidR="005A3441">
        <w:t>í</w:t>
      </w:r>
      <w:r w:rsidR="00E61AFE">
        <w:t>ficas</w:t>
      </w:r>
      <w:r w:rsidR="00011B30">
        <w:t>, proporcionando maior visibilidade aos resultados de pesquisas e possibilitam a preservação da memoria cientifica de sua instituição.</w:t>
      </w:r>
    </w:p>
    <w:p w:rsidR="00011B30" w:rsidRPr="00757F90" w:rsidRDefault="00136950" w:rsidP="00192245">
      <w:r>
        <w:t>Com a criação de um RD para a FATEC Mogi Mirim</w:t>
      </w:r>
      <w:r w:rsidR="00011B30">
        <w:t xml:space="preserve"> pressupõem</w:t>
      </w:r>
      <w:r w:rsidR="00C300B5">
        <w:t xml:space="preserve">-se </w:t>
      </w:r>
      <w:r w:rsidR="00011B30">
        <w:t>a intensa utilização</w:t>
      </w:r>
      <w:r w:rsidR="00C300B5">
        <w:t xml:space="preserve"> de novos suportes</w:t>
      </w:r>
      <w:r w:rsidR="003C111E">
        <w:t xml:space="preserve"> de informação</w:t>
      </w:r>
      <w:bookmarkStart w:id="0" w:name="_GoBack"/>
      <w:bookmarkEnd w:id="0"/>
      <w:r w:rsidR="00C300B5">
        <w:t xml:space="preserve"> e de novos canais de comunicação</w:t>
      </w:r>
      <w:r w:rsidR="00011B30">
        <w:t xml:space="preserve"> </w:t>
      </w:r>
      <w:r w:rsidR="00C300B5">
        <w:t>envolvidos na</w:t>
      </w:r>
      <w:r w:rsidR="00011B30">
        <w:t xml:space="preserve"> área de Tecnologia da Informação e Comunicação (TIC), incentivando trocas de experiências e compartilhamento de informações, com</w:t>
      </w:r>
      <w:r w:rsidR="00C300B5">
        <w:t xml:space="preserve"> </w:t>
      </w:r>
      <w:r w:rsidR="00011B30">
        <w:t>o ob</w:t>
      </w:r>
      <w:r w:rsidR="00384E16">
        <w:t>jetivo de favorecer aprendizagens</w:t>
      </w:r>
      <w:r w:rsidR="00011B30">
        <w:t xml:space="preserve"> significativas.</w:t>
      </w:r>
    </w:p>
    <w:p w:rsidR="00011B30" w:rsidRDefault="00011B30" w:rsidP="00011B30"/>
    <w:p w:rsidR="00011B30" w:rsidRDefault="00011B30" w:rsidP="00011B30"/>
    <w:p w:rsidR="00A33A24" w:rsidRDefault="00A33A24" w:rsidP="00011B30">
      <w:pPr>
        <w:ind w:firstLine="0"/>
      </w:pPr>
      <w:r>
        <w:rPr>
          <w:b/>
        </w:rPr>
        <w:t>Palavras-chave:</w:t>
      </w:r>
      <w:r>
        <w:t xml:space="preserve"> </w:t>
      </w:r>
      <w:r w:rsidR="00011B30">
        <w:t>Ensino, Objeto</w:t>
      </w:r>
      <w:r w:rsidR="00D55EC9">
        <w:t>s Educacionais Digitais</w:t>
      </w:r>
      <w:r w:rsidR="00011B30">
        <w:t>, Repositório</w:t>
      </w:r>
      <w:r w:rsidR="00384E16">
        <w:t xml:space="preserve">, </w:t>
      </w:r>
      <w:r w:rsidR="006F37D9">
        <w:t>interativa</w:t>
      </w:r>
      <w:r w:rsidR="00EC0A11">
        <w:t>.</w:t>
      </w:r>
    </w:p>
    <w:p w:rsidR="007D40B3" w:rsidRPr="002856BB" w:rsidRDefault="007D40B3" w:rsidP="009262E7">
      <w:pPr>
        <w:ind w:firstLine="0"/>
        <w:jc w:val="center"/>
        <w:rPr>
          <w:b/>
          <w:i/>
          <w:sz w:val="28"/>
          <w:szCs w:val="28"/>
        </w:rPr>
      </w:pPr>
      <w:r w:rsidRPr="002856BB">
        <w:rPr>
          <w:b/>
          <w:i/>
          <w:sz w:val="28"/>
          <w:szCs w:val="28"/>
        </w:rPr>
        <w:lastRenderedPageBreak/>
        <w:t>ABSTRACT</w:t>
      </w:r>
    </w:p>
    <w:p w:rsidR="007D40B3" w:rsidRDefault="007D40B3" w:rsidP="007D40B3"/>
    <w:p w:rsidR="00A33A24" w:rsidRDefault="007D40B3" w:rsidP="008206F1">
      <w:pPr>
        <w:ind w:firstLine="0"/>
        <w:jc w:val="left"/>
        <w:rPr>
          <w:b/>
          <w:sz w:val="28"/>
          <w:szCs w:val="28"/>
        </w:rPr>
      </w:pPr>
      <w:r w:rsidRPr="002856BB">
        <w:rPr>
          <w:b/>
          <w:i/>
        </w:rPr>
        <w:t>Keywords</w:t>
      </w:r>
      <w:r>
        <w:rPr>
          <w:b/>
        </w:rPr>
        <w:t>:</w:t>
      </w:r>
      <w:r>
        <w:t xml:space="preserve"> </w:t>
      </w:r>
      <w:r>
        <w:br w:type="page"/>
      </w:r>
      <w:r>
        <w:rPr>
          <w:b/>
          <w:sz w:val="28"/>
          <w:szCs w:val="28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707480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7808" w:rsidRPr="00767808" w:rsidRDefault="00767808" w:rsidP="009262E7">
          <w:pPr>
            <w:pStyle w:val="CabealhodoSumrio"/>
            <w:tabs>
              <w:tab w:val="center" w:pos="4535"/>
              <w:tab w:val="left" w:pos="5010"/>
            </w:tabs>
            <w:spacing w:before="0"/>
            <w:ind w:firstLine="0"/>
            <w:jc w:val="both"/>
          </w:pPr>
        </w:p>
        <w:p w:rsidR="00553C1C" w:rsidRDefault="007678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53859" w:history="1">
            <w:r w:rsidR="00553C1C" w:rsidRPr="00B93D76">
              <w:rPr>
                <w:rStyle w:val="Hyperlink"/>
                <w:noProof/>
              </w:rPr>
              <w:t>1.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INTRODUÇÃO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_Toc477353859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8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60" w:history="1">
            <w:r w:rsidR="00553C1C" w:rsidRPr="00B93D76">
              <w:rPr>
                <w:rStyle w:val="Hyperlink"/>
                <w:noProof/>
              </w:rPr>
              <w:t>2.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REFERENCIAL TEÓRICO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_Toc477353860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61" w:history="1">
            <w:r w:rsidR="00553C1C" w:rsidRPr="00B93D76">
              <w:rPr>
                <w:rStyle w:val="Hyperlink"/>
                <w:noProof/>
              </w:rPr>
              <w:t>2.1.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OBJETOS EDUCACIONAIS DIGITAIS (OED)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_Toc477353861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62" w:history="1">
            <w:r w:rsidR="00553C1C" w:rsidRPr="00B93D76">
              <w:rPr>
                <w:rStyle w:val="Hyperlink"/>
                <w:noProof/>
              </w:rPr>
              <w:t>2.2.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DESIGN THINKING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_Toc477353862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63" w:history="1">
            <w:r w:rsidR="00553C1C" w:rsidRPr="00B93D76">
              <w:rPr>
                <w:rStyle w:val="Hyperlink"/>
                <w:noProof/>
              </w:rPr>
              <w:t>2.3.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LINGUAGEM DE PROGRAMAÇÃO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_Toc477353863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64" w:history="1">
            <w:r w:rsidR="00553C1C" w:rsidRPr="00B93D76">
              <w:rPr>
                <w:rStyle w:val="Hyperlink"/>
                <w:noProof/>
              </w:rPr>
              <w:t>2.4.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CONTROLE DE VERSÃO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_Toc477353864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65" w:history="1">
            <w:r w:rsidR="00553C1C" w:rsidRPr="00B93D76">
              <w:rPr>
                <w:rStyle w:val="Hyperlink"/>
                <w:noProof/>
              </w:rPr>
              <w:t>2.5.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DESENVOLVIMENTO WEB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_Toc477353865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66" w:history="1">
            <w:r w:rsidR="00553C1C" w:rsidRPr="00B93D76">
              <w:rPr>
                <w:rStyle w:val="Hyperlink"/>
                <w:noProof/>
              </w:rPr>
              <w:t>2.6.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APACHE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_Toc477353866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67" w:history="1">
            <w:r w:rsidR="00553C1C" w:rsidRPr="00B93D76">
              <w:rPr>
                <w:rStyle w:val="Hyperlink"/>
                <w:noProof/>
              </w:rPr>
              <w:t>2.7.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PHP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_Toc477353867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68" w:history="1">
            <w:r w:rsidR="00553C1C" w:rsidRPr="00B93D76">
              <w:rPr>
                <w:rStyle w:val="Hyperlink"/>
                <w:noProof/>
              </w:rPr>
              <w:t>2.8.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JAVA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_Toc477353868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69" w:history="1">
            <w:r w:rsidR="00553C1C" w:rsidRPr="00B93D76">
              <w:rPr>
                <w:rStyle w:val="Hyperlink"/>
                <w:noProof/>
              </w:rPr>
              <w:t>2.9.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FRAMEWORK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_Toc477353869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70" w:history="1">
            <w:r w:rsidR="00553C1C" w:rsidRPr="00B93D76">
              <w:rPr>
                <w:rStyle w:val="Hyperlink"/>
                <w:noProof/>
              </w:rPr>
              <w:t>2.10.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CakePHP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_Toc477353870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71" w:history="1">
            <w:r w:rsidR="00553C1C" w:rsidRPr="00B93D76">
              <w:rPr>
                <w:rStyle w:val="Hyperlink"/>
                <w:noProof/>
              </w:rPr>
              <w:t>2.11.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ANDROID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_Toc477353871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72" w:history="1">
            <w:r w:rsidR="00553C1C" w:rsidRPr="00B93D76">
              <w:rPr>
                <w:rStyle w:val="Hyperlink"/>
                <w:noProof/>
              </w:rPr>
              <w:t>2.12.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BANCO DE DADOS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_Toc477353872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9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73" w:history="1">
            <w:r w:rsidR="00553C1C" w:rsidRPr="00B93D76">
              <w:rPr>
                <w:rStyle w:val="Hyperlink"/>
                <w:noProof/>
              </w:rPr>
              <w:t>2.13.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MYSQL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_Toc477353873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10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74" w:history="1">
            <w:r w:rsidR="00553C1C" w:rsidRPr="00B93D76">
              <w:rPr>
                <w:rStyle w:val="Hyperlink"/>
                <w:noProof/>
              </w:rPr>
              <w:t>2.14.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POSTGRES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_Toc477353874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10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75" w:history="1">
            <w:r w:rsidR="00553C1C" w:rsidRPr="00B93D76">
              <w:rPr>
                <w:rStyle w:val="Hyperlink"/>
                <w:noProof/>
              </w:rPr>
              <w:t>2.15.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SQLITE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_Toc477353875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10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76" w:history="1">
            <w:r w:rsidR="00553C1C" w:rsidRPr="00B93D76">
              <w:rPr>
                <w:rStyle w:val="Hyperlink"/>
                <w:noProof/>
              </w:rPr>
              <w:t>2.16.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SQLSERVER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_Toc477353876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10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77" w:history="1">
            <w:r w:rsidR="00553C1C" w:rsidRPr="00B93D76">
              <w:rPr>
                <w:rStyle w:val="Hyperlink"/>
                <w:noProof/>
              </w:rPr>
              <w:t>3.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PROCEDIMENTOS METODOLÓGICOS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_Toc477353877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11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78" w:history="1">
            <w:r w:rsidR="00553C1C" w:rsidRPr="00B93D76">
              <w:rPr>
                <w:rStyle w:val="Hyperlink"/>
                <w:noProof/>
              </w:rPr>
              <w:t>4.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ANÁLISE E DISCUSSÃO DOS RESULTADOS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_Toc477353878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12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79" w:history="1">
            <w:r w:rsidR="00553C1C" w:rsidRPr="00B93D76">
              <w:rPr>
                <w:rStyle w:val="Hyperlink"/>
                <w:noProof/>
              </w:rPr>
              <w:t>5.</w:t>
            </w:r>
            <w:r w:rsidR="00553C1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53C1C" w:rsidRPr="00B93D76">
              <w:rPr>
                <w:rStyle w:val="Hyperlink"/>
                <w:noProof/>
              </w:rPr>
              <w:t>CONSIDERAÇÕES FINAIS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_Toc477353879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13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80" w:history="1">
            <w:r w:rsidR="00553C1C" w:rsidRPr="00B93D76">
              <w:rPr>
                <w:rStyle w:val="Hyperlink"/>
                <w:noProof/>
              </w:rPr>
              <w:t>REFERÊNCIAS BIBLIOGRÁFICAS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_Toc477353880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14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81" w:history="1">
            <w:r w:rsidR="00553C1C" w:rsidRPr="00B93D76">
              <w:rPr>
                <w:rStyle w:val="Hyperlink"/>
                <w:noProof/>
              </w:rPr>
              <w:t>APÊNDICE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_Toc477353881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15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553C1C" w:rsidRDefault="003C111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7353882" w:history="1">
            <w:r w:rsidR="00553C1C" w:rsidRPr="00B93D76">
              <w:rPr>
                <w:rStyle w:val="Hyperlink"/>
                <w:noProof/>
              </w:rPr>
              <w:t>ANEXO</w:t>
            </w:r>
            <w:r w:rsidR="00553C1C">
              <w:rPr>
                <w:noProof/>
                <w:webHidden/>
              </w:rPr>
              <w:tab/>
            </w:r>
            <w:r w:rsidR="00553C1C">
              <w:rPr>
                <w:noProof/>
                <w:webHidden/>
              </w:rPr>
              <w:fldChar w:fldCharType="begin"/>
            </w:r>
            <w:r w:rsidR="00553C1C">
              <w:rPr>
                <w:noProof/>
                <w:webHidden/>
              </w:rPr>
              <w:instrText xml:space="preserve"> PAGEREF _Toc477353882 \h </w:instrText>
            </w:r>
            <w:r w:rsidR="00553C1C">
              <w:rPr>
                <w:noProof/>
                <w:webHidden/>
              </w:rPr>
            </w:r>
            <w:r w:rsidR="00553C1C">
              <w:rPr>
                <w:noProof/>
                <w:webHidden/>
              </w:rPr>
              <w:fldChar w:fldCharType="separate"/>
            </w:r>
            <w:r w:rsidR="00553C1C">
              <w:rPr>
                <w:noProof/>
                <w:webHidden/>
              </w:rPr>
              <w:t>16</w:t>
            </w:r>
            <w:r w:rsidR="00553C1C">
              <w:rPr>
                <w:noProof/>
                <w:webHidden/>
              </w:rPr>
              <w:fldChar w:fldCharType="end"/>
            </w:r>
          </w:hyperlink>
        </w:p>
        <w:p w:rsidR="007D40B3" w:rsidRDefault="00767808" w:rsidP="009262E7">
          <w:pPr>
            <w:ind w:firstLine="0"/>
          </w:pPr>
          <w:r>
            <w:rPr>
              <w:b/>
              <w:bCs/>
            </w:rPr>
            <w:fldChar w:fldCharType="end"/>
          </w:r>
          <w:r w:rsidR="007D40B3">
            <w:br w:type="page"/>
          </w:r>
        </w:p>
      </w:sdtContent>
    </w:sdt>
    <w:p w:rsidR="007D40B3" w:rsidRDefault="007D40B3" w:rsidP="007D40B3">
      <w:pPr>
        <w:pStyle w:val="Ttulo1"/>
        <w:numPr>
          <w:ilvl w:val="0"/>
          <w:numId w:val="2"/>
        </w:numPr>
        <w:spacing w:after="160" w:line="259" w:lineRule="auto"/>
        <w:jc w:val="left"/>
      </w:pPr>
      <w:bookmarkStart w:id="1" w:name="_Toc477353859"/>
      <w:r>
        <w:lastRenderedPageBreak/>
        <w:t>INTRODUÇÃO</w:t>
      </w:r>
      <w:bookmarkEnd w:id="1"/>
    </w:p>
    <w:p w:rsidR="0090537A" w:rsidRPr="0090537A" w:rsidRDefault="0090537A" w:rsidP="0090537A"/>
    <w:p w:rsidR="005D3C1A" w:rsidRDefault="005D3C1A" w:rsidP="005D3C1A">
      <w:pPr>
        <w:pStyle w:val="Corpodetexto"/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87312">
        <w:rPr>
          <w:rFonts w:ascii="Arial" w:hAnsi="Arial" w:cs="Arial"/>
          <w:sz w:val="24"/>
          <w:szCs w:val="24"/>
          <w:lang w:val="pt-BR"/>
        </w:rPr>
        <w:t xml:space="preserve">As exigências sociais, tecnológicas e também educacionais do mundo moderno requerem uma constante adaptação e renovação por parte dos seus cidadãos. Na indústria educacional moderna, os OEDs como jogos, </w:t>
      </w:r>
      <w:r w:rsidRPr="00B87312">
        <w:rPr>
          <w:rFonts w:ascii="Arial" w:hAnsi="Arial" w:cs="Arial"/>
          <w:i/>
          <w:sz w:val="24"/>
          <w:szCs w:val="24"/>
          <w:lang w:val="pt-BR"/>
        </w:rPr>
        <w:t>softwares</w:t>
      </w:r>
      <w:r w:rsidRPr="00B87312">
        <w:rPr>
          <w:rFonts w:ascii="Arial" w:hAnsi="Arial" w:cs="Arial"/>
          <w:sz w:val="24"/>
          <w:szCs w:val="24"/>
          <w:lang w:val="pt-BR"/>
        </w:rPr>
        <w:t xml:space="preserve">, infográficos, vídeos, simuladores, dentre outros, auxiliam professores e alunos no processo de ensino-aprendizagem sendo necessário um espaço virtual para alocar e possibilitar o acesso a todos estes OEDs. </w:t>
      </w:r>
    </w:p>
    <w:p w:rsidR="005D3C1A" w:rsidRDefault="005D3C1A" w:rsidP="005D3C1A">
      <w:pPr>
        <w:pStyle w:val="Corpodetexto"/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87312">
        <w:rPr>
          <w:rFonts w:ascii="Arial" w:hAnsi="Arial" w:cs="Arial"/>
          <w:sz w:val="24"/>
          <w:szCs w:val="24"/>
          <w:lang w:val="pt-BR"/>
        </w:rPr>
        <w:t>No ano de 2013, o professor Me. Marcio Rodrigues Sabino iniciou a linha de pesquisa sobre OED na FATEC de Mogi Mirim e com o desenvolvimento de objetos junto aos alunos, observou a necessidade d</w:t>
      </w:r>
      <w:r>
        <w:rPr>
          <w:rFonts w:ascii="Arial" w:hAnsi="Arial" w:cs="Arial"/>
          <w:sz w:val="24"/>
          <w:szCs w:val="24"/>
          <w:lang w:val="pt-BR"/>
        </w:rPr>
        <w:t xml:space="preserve">o </w:t>
      </w:r>
      <w:r w:rsidRPr="00B87312">
        <w:rPr>
          <w:rFonts w:ascii="Arial" w:hAnsi="Arial" w:cs="Arial"/>
          <w:sz w:val="24"/>
          <w:szCs w:val="24"/>
          <w:lang w:val="pt-BR"/>
        </w:rPr>
        <w:t xml:space="preserve">desenvolvimento de um repositório para alocá-los, evidenciando </w:t>
      </w:r>
      <w:proofErr w:type="gramStart"/>
      <w:r w:rsidRPr="00B87312">
        <w:rPr>
          <w:rFonts w:ascii="Arial" w:hAnsi="Arial" w:cs="Arial"/>
          <w:sz w:val="24"/>
          <w:szCs w:val="24"/>
          <w:lang w:val="pt-BR"/>
        </w:rPr>
        <w:t>à</w:t>
      </w:r>
      <w:proofErr w:type="gramEnd"/>
      <w:r w:rsidRPr="00B87312">
        <w:rPr>
          <w:rFonts w:ascii="Arial" w:hAnsi="Arial" w:cs="Arial"/>
          <w:sz w:val="24"/>
          <w:szCs w:val="24"/>
          <w:lang w:val="pt-BR"/>
        </w:rPr>
        <w:t xml:space="preserve"> comunidade acadêmica os resultados dos trabalhos desenvolvidos e possibilitando o uso destes.</w:t>
      </w:r>
    </w:p>
    <w:p w:rsidR="007D40B3" w:rsidRPr="00041699" w:rsidRDefault="00553C1C" w:rsidP="005D3C1A">
      <w:pPr>
        <w:ind w:firstLine="720"/>
        <w:rPr>
          <w:rFonts w:eastAsiaTheme="majorEastAsia" w:cstheme="majorBidi"/>
          <w:sz w:val="28"/>
          <w:szCs w:val="32"/>
        </w:rPr>
      </w:pPr>
      <w:r w:rsidRPr="00B87312">
        <w:rPr>
          <w:rFonts w:cs="Arial"/>
          <w:szCs w:val="24"/>
        </w:rPr>
        <w:t xml:space="preserve">O projeto aborda o </w:t>
      </w:r>
      <w:r w:rsidR="005D3C1A">
        <w:rPr>
          <w:rFonts w:cs="Arial"/>
          <w:szCs w:val="24"/>
        </w:rPr>
        <w:t>estudo e desenvolvimento de um repositório para OEDs realizados por alunos da FATEC Mogi Mirim o qual dará suporte a instituição e disponibilizará conteúdos</w:t>
      </w:r>
      <w:r w:rsidRPr="00B87312">
        <w:rPr>
          <w:rFonts w:cs="Arial"/>
          <w:szCs w:val="24"/>
        </w:rPr>
        <w:t>.</w:t>
      </w:r>
      <w:r w:rsidRPr="00B87312">
        <w:rPr>
          <w:rFonts w:cs="Arial"/>
          <w:szCs w:val="24"/>
          <w:shd w:val="clear" w:color="auto" w:fill="FFFFFF"/>
        </w:rPr>
        <w:t xml:space="preserve"> Neste serão alocados apenas OEDs desenvolvidos no grupo de pesquisa da F</w:t>
      </w:r>
      <w:r w:rsidR="002539C3">
        <w:rPr>
          <w:rFonts w:cs="Arial"/>
          <w:szCs w:val="24"/>
          <w:shd w:val="clear" w:color="auto" w:fill="FFFFFF"/>
        </w:rPr>
        <w:t>ATEC</w:t>
      </w:r>
      <w:r w:rsidRPr="00B87312">
        <w:rPr>
          <w:rFonts w:cs="Arial"/>
          <w:szCs w:val="24"/>
          <w:shd w:val="clear" w:color="auto" w:fill="FFFFFF"/>
        </w:rPr>
        <w:t xml:space="preserve"> e futuramente estará aberto ao uso de todos.</w:t>
      </w:r>
      <w:r>
        <w:rPr>
          <w:rFonts w:cs="Arial"/>
          <w:szCs w:val="24"/>
          <w:shd w:val="clear" w:color="auto" w:fill="FFFFFF"/>
        </w:rPr>
        <w:t xml:space="preserve"> </w:t>
      </w:r>
      <w:r w:rsidRPr="00553C1C">
        <w:rPr>
          <w:rFonts w:cs="Arial"/>
          <w:szCs w:val="24"/>
        </w:rPr>
        <w:t>O estudo e desenvolvimento de um repositório irá atender aos propósitos de compartilhar OED criados ou adaptados por alunos e professores da F</w:t>
      </w:r>
      <w:r w:rsidR="002539C3">
        <w:rPr>
          <w:rFonts w:cs="Arial"/>
          <w:szCs w:val="24"/>
        </w:rPr>
        <w:t>ATEC</w:t>
      </w:r>
      <w:r w:rsidRPr="00553C1C">
        <w:rPr>
          <w:rFonts w:cs="Arial"/>
          <w:szCs w:val="24"/>
        </w:rPr>
        <w:t xml:space="preserve"> Mogi Mirim. </w:t>
      </w:r>
      <w:r w:rsidRPr="00BC2E51">
        <w:rPr>
          <w:rFonts w:cs="Arial"/>
          <w:szCs w:val="24"/>
        </w:rPr>
        <w:t xml:space="preserve">O trabalho proposto busca beneficiar incialmente a instituição de ensino superior FATEC de Mogi Mirim, e futuramente toda a comunidade através da </w:t>
      </w:r>
      <w:r w:rsidRPr="00BC2E51">
        <w:rPr>
          <w:rFonts w:cs="Arial"/>
          <w:i/>
          <w:szCs w:val="24"/>
        </w:rPr>
        <w:t>internet</w:t>
      </w:r>
      <w:r w:rsidRPr="00BC2E51">
        <w:rPr>
          <w:rFonts w:cs="Arial"/>
          <w:szCs w:val="24"/>
        </w:rPr>
        <w:t xml:space="preserve">, disponibilizando para professores e alunos formas mais dinâmicas de apresentação de diversos temas estudados em sala de aula através dos OEDs. </w:t>
      </w:r>
      <w:r w:rsidRPr="00041699">
        <w:rPr>
          <w:rFonts w:cs="Arial"/>
          <w:szCs w:val="24"/>
        </w:rPr>
        <w:t xml:space="preserve">Tais objetos alocados no repositório poderão ter formatos variados como vídeos, gráficos e até simuladores caracterizando-se por mecanismos dinâmicos de estudo que podem ser controlados por alunos e professores, possibilitando </w:t>
      </w:r>
      <w:r w:rsidR="00FC20B6">
        <w:rPr>
          <w:rFonts w:cs="Arial"/>
          <w:szCs w:val="24"/>
        </w:rPr>
        <w:t xml:space="preserve">a </w:t>
      </w:r>
      <w:r w:rsidRPr="00041699">
        <w:rPr>
          <w:rFonts w:cs="Arial"/>
          <w:szCs w:val="24"/>
        </w:rPr>
        <w:t>compreensão d</w:t>
      </w:r>
      <w:r w:rsidR="00FC20B6">
        <w:rPr>
          <w:rFonts w:cs="Arial"/>
          <w:szCs w:val="24"/>
        </w:rPr>
        <w:t>e</w:t>
      </w:r>
      <w:r w:rsidRPr="00041699">
        <w:rPr>
          <w:rFonts w:cs="Arial"/>
          <w:szCs w:val="24"/>
        </w:rPr>
        <w:t xml:space="preserve"> </w:t>
      </w:r>
      <w:r w:rsidR="00FC20B6">
        <w:rPr>
          <w:rFonts w:cs="Arial"/>
          <w:szCs w:val="24"/>
        </w:rPr>
        <w:t xml:space="preserve">diversas </w:t>
      </w:r>
      <w:r w:rsidRPr="00041699">
        <w:rPr>
          <w:rFonts w:cs="Arial"/>
          <w:szCs w:val="24"/>
        </w:rPr>
        <w:t xml:space="preserve">teorias. </w:t>
      </w:r>
      <w:r w:rsidR="007D40B3" w:rsidRPr="00041699">
        <w:br w:type="page"/>
      </w:r>
    </w:p>
    <w:p w:rsidR="007D40B3" w:rsidRDefault="00D70412" w:rsidP="007D40B3">
      <w:pPr>
        <w:pStyle w:val="Ttulo1"/>
        <w:numPr>
          <w:ilvl w:val="0"/>
          <w:numId w:val="2"/>
        </w:numPr>
      </w:pPr>
      <w:bookmarkStart w:id="2" w:name="_Toc477353860"/>
      <w:r>
        <w:lastRenderedPageBreak/>
        <w:t>REFERENCIAL</w:t>
      </w:r>
      <w:r w:rsidR="007D40B3">
        <w:t xml:space="preserve"> TEÓRIC</w:t>
      </w:r>
      <w:r>
        <w:t>O</w:t>
      </w:r>
      <w:bookmarkEnd w:id="2"/>
    </w:p>
    <w:p w:rsidR="007D40B3" w:rsidRDefault="007D40B3" w:rsidP="007D40B3">
      <w:pPr>
        <w:pStyle w:val="Ttulo2"/>
        <w:numPr>
          <w:ilvl w:val="1"/>
          <w:numId w:val="2"/>
        </w:numPr>
      </w:pPr>
      <w:bookmarkStart w:id="3" w:name="_Toc477353861"/>
      <w:r>
        <w:t>OBJETOS EDUCACIONAIS DIGITAIS (OED)</w:t>
      </w:r>
      <w:bookmarkEnd w:id="3"/>
    </w:p>
    <w:p w:rsidR="00C31A66" w:rsidRDefault="00C31A66" w:rsidP="00060476">
      <w:pPr>
        <w:rPr>
          <w:rFonts w:cs="Arial"/>
          <w:szCs w:val="24"/>
        </w:rPr>
      </w:pPr>
    </w:p>
    <w:p w:rsidR="00794562" w:rsidRDefault="00CF5D05" w:rsidP="00060476">
      <w:pPr>
        <w:rPr>
          <w:rFonts w:cs="Arial"/>
          <w:szCs w:val="24"/>
        </w:rPr>
      </w:pPr>
      <w:r w:rsidRPr="00CF5D05">
        <w:rPr>
          <w:rFonts w:cs="Arial"/>
          <w:szCs w:val="24"/>
        </w:rPr>
        <w:t xml:space="preserve">A tecnologia é um agente de mudanças e as inovações tecnológicas podem resultar em grandes transformações, segundo Wiley (2002, p. 02). A </w:t>
      </w:r>
      <w:r w:rsidRPr="00CF5D05">
        <w:rPr>
          <w:rFonts w:cs="Arial"/>
          <w:i/>
          <w:szCs w:val="24"/>
        </w:rPr>
        <w:t>Internet</w:t>
      </w:r>
      <w:r w:rsidRPr="00CF5D05">
        <w:rPr>
          <w:rFonts w:cs="Arial"/>
          <w:szCs w:val="24"/>
        </w:rPr>
        <w:t xml:space="preserve">, em especial, gerou impactos na maneira pela qual os povos se comunicam e realizam seus negócios, </w:t>
      </w:r>
      <w:r w:rsidR="00DD4A15">
        <w:rPr>
          <w:rFonts w:cs="Arial"/>
          <w:szCs w:val="24"/>
        </w:rPr>
        <w:t>podendo</w:t>
      </w:r>
      <w:r w:rsidRPr="00CF5D05">
        <w:rPr>
          <w:rFonts w:cs="Arial"/>
          <w:szCs w:val="24"/>
        </w:rPr>
        <w:t xml:space="preserve"> proporcionar alterações na maneira pela qual os povos aprendem. Com relação ao ensino, modificações importantes são propiciadas na forma pela qual os materiais educacionais são projetados</w:t>
      </w:r>
      <w:r w:rsidR="00DD4A15">
        <w:rPr>
          <w:rFonts w:cs="Arial"/>
          <w:szCs w:val="24"/>
        </w:rPr>
        <w:t xml:space="preserve"> e</w:t>
      </w:r>
      <w:r w:rsidRPr="00CF5D05">
        <w:rPr>
          <w:rFonts w:cs="Arial"/>
          <w:szCs w:val="24"/>
        </w:rPr>
        <w:t xml:space="preserve"> disponibilizados àqueles que desejam aprender. Para tanto, segue se uma lógica operacional e metodológica do que se deseja disponibilizar e a tecnologia empregada de forma programática contribui para a melhor</w:t>
      </w:r>
      <w:r w:rsidR="008E3907">
        <w:rPr>
          <w:rFonts w:cs="Arial"/>
          <w:szCs w:val="24"/>
        </w:rPr>
        <w:t xml:space="preserve"> apresentação</w:t>
      </w:r>
      <w:r w:rsidRPr="00CF5D05">
        <w:rPr>
          <w:rFonts w:cs="Arial"/>
          <w:szCs w:val="24"/>
        </w:rPr>
        <w:t xml:space="preserve"> dos dados</w:t>
      </w:r>
      <w:proofErr w:type="gramStart"/>
      <w:r w:rsidRPr="00CF5D05">
        <w:rPr>
          <w:rFonts w:cs="Arial"/>
          <w:szCs w:val="24"/>
        </w:rPr>
        <w:t xml:space="preserve">  </w:t>
      </w:r>
      <w:proofErr w:type="gramEnd"/>
      <w:r w:rsidRPr="00CF5D05">
        <w:rPr>
          <w:rFonts w:cs="Arial"/>
          <w:szCs w:val="24"/>
        </w:rPr>
        <w:t xml:space="preserve">no ambiente digital e sua posterior </w:t>
      </w:r>
      <w:r w:rsidR="008E3907">
        <w:rPr>
          <w:rFonts w:cs="Arial"/>
          <w:szCs w:val="24"/>
        </w:rPr>
        <w:t>divulgação</w:t>
      </w:r>
      <w:r w:rsidR="00794562">
        <w:rPr>
          <w:rFonts w:cs="Arial"/>
          <w:szCs w:val="24"/>
        </w:rPr>
        <w:t xml:space="preserve">. </w:t>
      </w:r>
    </w:p>
    <w:p w:rsidR="0091450F" w:rsidRDefault="00BC2E51" w:rsidP="00060476">
      <w:pPr>
        <w:rPr>
          <w:rFonts w:cs="Arial"/>
          <w:szCs w:val="24"/>
          <w:lang w:val="pt-PT"/>
        </w:rPr>
      </w:pPr>
      <w:r w:rsidRPr="00B87312">
        <w:rPr>
          <w:rFonts w:cs="Arial"/>
          <w:szCs w:val="24"/>
        </w:rPr>
        <w:t>Segundo o conceito de recursos educacionais digitais da Universidade Federal Tecnológica do Paraná (UFTPR), “Objeto Educacional Digital</w:t>
      </w:r>
      <w:r w:rsidRPr="00B87312">
        <w:rPr>
          <w:rFonts w:cs="Arial"/>
          <w:szCs w:val="24"/>
          <w:lang w:val="pt-PT"/>
        </w:rPr>
        <w:t xml:space="preserve"> é um caso especializado de Objeto de Aprendizagem. Refere-se aos Objetos de Aprendizagem desenvolvidos e utilizados em meio digital, ou seja, é necessariamente um recurso digital”.</w:t>
      </w:r>
      <w:r w:rsidR="004F414A">
        <w:rPr>
          <w:rFonts w:cs="Arial"/>
          <w:szCs w:val="24"/>
          <w:lang w:val="pt-PT"/>
        </w:rPr>
        <w:t xml:space="preserve"> D</w:t>
      </w:r>
      <w:r w:rsidR="004F414A" w:rsidRPr="004D4D4F">
        <w:rPr>
          <w:rFonts w:cs="Arial"/>
          <w:szCs w:val="24"/>
        </w:rPr>
        <w:t xml:space="preserve">e acordo com Tarouco, Fabre e Tamusiunas (2007, </w:t>
      </w:r>
      <w:r w:rsidR="004F414A">
        <w:rPr>
          <w:rFonts w:cs="Arial"/>
          <w:szCs w:val="24"/>
        </w:rPr>
        <w:t>p.</w:t>
      </w:r>
      <w:r w:rsidR="004F414A" w:rsidRPr="004D4D4F">
        <w:rPr>
          <w:rFonts w:cs="Arial"/>
          <w:szCs w:val="24"/>
        </w:rPr>
        <w:t>82), os recursos educacionais digitais "são mais eficientemente aproveitados quando organizados, catalogados e armazenados em um repositório". Os repositórios asseguram aos atores educacionais (gestores, professores e alunos) encontrar conteúdos com padrões de qualidade e em diferentes formatos, por meio de uma recuperação mais fácil e precisa.</w:t>
      </w:r>
      <w:r w:rsidRPr="00B87312">
        <w:rPr>
          <w:rFonts w:cs="Arial"/>
          <w:szCs w:val="24"/>
          <w:lang w:val="pt-PT"/>
        </w:rPr>
        <w:t xml:space="preserve"> </w:t>
      </w:r>
      <w:r w:rsidR="00794562">
        <w:rPr>
          <w:rFonts w:cs="Arial"/>
          <w:szCs w:val="24"/>
          <w:lang w:val="pt-PT"/>
        </w:rPr>
        <w:t>As definições apresentadas nortearam a idealização</w:t>
      </w:r>
      <w:r w:rsidRPr="00B87312">
        <w:rPr>
          <w:rFonts w:cs="Arial"/>
          <w:szCs w:val="24"/>
          <w:lang w:val="pt-PT"/>
        </w:rPr>
        <w:t>,</w:t>
      </w:r>
      <w:r w:rsidR="00794562">
        <w:rPr>
          <w:rFonts w:cs="Arial"/>
          <w:szCs w:val="24"/>
          <w:lang w:val="pt-PT"/>
        </w:rPr>
        <w:t xml:space="preserve"> implementação,</w:t>
      </w:r>
      <w:r w:rsidRPr="00B87312">
        <w:rPr>
          <w:rFonts w:cs="Arial"/>
          <w:szCs w:val="24"/>
          <w:lang w:val="pt-PT"/>
        </w:rPr>
        <w:t xml:space="preserve"> funcionalidade e análise de seus resultados sob aspectos lógicos e programáveis da área de Análise e Desenvolvimento de Sistemas</w:t>
      </w:r>
      <w:bookmarkStart w:id="4" w:name="_2et92p0" w:colFirst="0" w:colLast="0"/>
      <w:bookmarkEnd w:id="4"/>
      <w:r w:rsidR="00794562">
        <w:rPr>
          <w:rFonts w:cs="Arial"/>
          <w:szCs w:val="24"/>
          <w:lang w:val="pt-PT"/>
        </w:rPr>
        <w:t xml:space="preserve">. </w:t>
      </w:r>
    </w:p>
    <w:p w:rsidR="00BC2E51" w:rsidRDefault="00BC2E51" w:rsidP="00060476">
      <w:pPr>
        <w:rPr>
          <w:rFonts w:cs="Arial"/>
          <w:szCs w:val="24"/>
        </w:rPr>
      </w:pPr>
      <w:r>
        <w:rPr>
          <w:rFonts w:cs="Arial"/>
          <w:szCs w:val="24"/>
        </w:rPr>
        <w:t xml:space="preserve">No mundo atual são </w:t>
      </w:r>
      <w:r w:rsidR="00927260">
        <w:rPr>
          <w:rFonts w:cs="Arial"/>
          <w:szCs w:val="24"/>
        </w:rPr>
        <w:t>diverso</w:t>
      </w:r>
      <w:r>
        <w:rPr>
          <w:rFonts w:cs="Arial"/>
          <w:szCs w:val="24"/>
        </w:rPr>
        <w:t>s os exemplos de repositórios internacionais e nacionais, os quais representam as mais diversas áreas de atuação, disponibilidade de arquivos e linhas de pes</w:t>
      </w:r>
      <w:r w:rsidR="00F262F9">
        <w:rPr>
          <w:rFonts w:cs="Arial"/>
          <w:szCs w:val="24"/>
        </w:rPr>
        <w:t>quisa como se pode observar na T</w:t>
      </w:r>
      <w:r>
        <w:rPr>
          <w:rFonts w:cs="Arial"/>
          <w:szCs w:val="24"/>
        </w:rPr>
        <w:t>abela</w:t>
      </w:r>
      <w:r w:rsidR="00F262F9">
        <w:rPr>
          <w:rFonts w:cs="Arial"/>
          <w:szCs w:val="24"/>
        </w:rPr>
        <w:t xml:space="preserve"> 1</w:t>
      </w:r>
      <w:r>
        <w:rPr>
          <w:rFonts w:cs="Arial"/>
          <w:szCs w:val="24"/>
        </w:rPr>
        <w:t xml:space="preserve"> abaixo, organizada pelo nome do repositório e sua abrangência em questão:</w:t>
      </w:r>
    </w:p>
    <w:p w:rsidR="00927260" w:rsidRDefault="00927260" w:rsidP="00060476">
      <w:pPr>
        <w:rPr>
          <w:rFonts w:cs="Arial"/>
          <w:szCs w:val="24"/>
        </w:rPr>
      </w:pPr>
    </w:p>
    <w:p w:rsidR="00927260" w:rsidRDefault="00927260" w:rsidP="00060476">
      <w:pPr>
        <w:rPr>
          <w:rFonts w:cs="Arial"/>
          <w:szCs w:val="24"/>
        </w:rPr>
      </w:pPr>
    </w:p>
    <w:p w:rsidR="00927260" w:rsidRDefault="00927260" w:rsidP="00060476">
      <w:pPr>
        <w:rPr>
          <w:rFonts w:cs="Arial"/>
          <w:szCs w:val="24"/>
        </w:rPr>
      </w:pPr>
    </w:p>
    <w:p w:rsidR="00927260" w:rsidRDefault="00927260" w:rsidP="00060476">
      <w:pPr>
        <w:rPr>
          <w:rFonts w:cs="Arial"/>
          <w:szCs w:val="24"/>
        </w:rPr>
      </w:pPr>
    </w:p>
    <w:tbl>
      <w:tblPr>
        <w:tblStyle w:val="Tabelacomgrade"/>
        <w:tblpPr w:leftFromText="141" w:rightFromText="141" w:vertAnchor="page" w:horzAnchor="margin" w:tblpY="2416"/>
        <w:tblW w:w="9571" w:type="dxa"/>
        <w:tblLook w:val="04A0" w:firstRow="1" w:lastRow="0" w:firstColumn="1" w:lastColumn="0" w:noHBand="0" w:noVBand="1"/>
      </w:tblPr>
      <w:tblGrid>
        <w:gridCol w:w="4859"/>
        <w:gridCol w:w="4712"/>
      </w:tblGrid>
      <w:tr w:rsidR="000D7D89" w:rsidTr="0010182F">
        <w:trPr>
          <w:trHeight w:val="416"/>
        </w:trPr>
        <w:tc>
          <w:tcPr>
            <w:tcW w:w="9571" w:type="dxa"/>
            <w:gridSpan w:val="2"/>
            <w:vAlign w:val="center"/>
          </w:tcPr>
          <w:p w:rsidR="000D7D89" w:rsidRPr="000D7D89" w:rsidRDefault="000D7D89" w:rsidP="0010182F">
            <w:pPr>
              <w:spacing w:line="240" w:lineRule="auto"/>
              <w:ind w:firstLine="0"/>
              <w:jc w:val="center"/>
              <w:rPr>
                <w:b/>
              </w:rPr>
            </w:pPr>
            <w:r w:rsidRPr="000D7D89">
              <w:rPr>
                <w:b/>
              </w:rPr>
              <w:lastRenderedPageBreak/>
              <w:t>Exemplos de repositórios existentes no exterior e no Brasil</w:t>
            </w:r>
          </w:p>
        </w:tc>
      </w:tr>
      <w:tr w:rsidR="000D7D89" w:rsidTr="0010182F">
        <w:trPr>
          <w:trHeight w:val="416"/>
        </w:trPr>
        <w:tc>
          <w:tcPr>
            <w:tcW w:w="9571" w:type="dxa"/>
            <w:gridSpan w:val="2"/>
            <w:vAlign w:val="center"/>
          </w:tcPr>
          <w:p w:rsidR="000D7D89" w:rsidRPr="000D7D89" w:rsidRDefault="00EE5CD4" w:rsidP="0010182F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Iniciativas n</w:t>
            </w:r>
            <w:r w:rsidR="000D7D89" w:rsidRPr="000D7D89">
              <w:rPr>
                <w:b/>
              </w:rPr>
              <w:t>o exterior</w:t>
            </w:r>
          </w:p>
        </w:tc>
      </w:tr>
      <w:tr w:rsidR="000D7D89" w:rsidTr="0010182F">
        <w:trPr>
          <w:trHeight w:val="601"/>
        </w:trPr>
        <w:tc>
          <w:tcPr>
            <w:tcW w:w="4859" w:type="dxa"/>
            <w:vAlign w:val="center"/>
          </w:tcPr>
          <w:p w:rsidR="000D7D89" w:rsidRPr="000D7D89" w:rsidRDefault="000D7D89" w:rsidP="0010182F">
            <w:pPr>
              <w:spacing w:line="240" w:lineRule="auto"/>
              <w:ind w:firstLine="0"/>
              <w:jc w:val="center"/>
              <w:rPr>
                <w:b/>
              </w:rPr>
            </w:pPr>
            <w:r w:rsidRPr="000D7D89">
              <w:rPr>
                <w:b/>
              </w:rPr>
              <w:t>Repositórios</w:t>
            </w:r>
          </w:p>
        </w:tc>
        <w:tc>
          <w:tcPr>
            <w:tcW w:w="4712" w:type="dxa"/>
            <w:vAlign w:val="center"/>
          </w:tcPr>
          <w:p w:rsidR="000D7D89" w:rsidRPr="000D7D89" w:rsidRDefault="000D7D89" w:rsidP="0010182F">
            <w:pPr>
              <w:spacing w:line="240" w:lineRule="auto"/>
              <w:ind w:firstLine="0"/>
              <w:jc w:val="center"/>
              <w:rPr>
                <w:b/>
              </w:rPr>
            </w:pPr>
            <w:r w:rsidRPr="000D7D89">
              <w:rPr>
                <w:b/>
              </w:rPr>
              <w:t>Abrangências</w:t>
            </w:r>
          </w:p>
        </w:tc>
      </w:tr>
      <w:tr w:rsidR="000D7D89" w:rsidTr="0010182F">
        <w:trPr>
          <w:trHeight w:val="580"/>
        </w:trPr>
        <w:tc>
          <w:tcPr>
            <w:tcW w:w="4859" w:type="dxa"/>
          </w:tcPr>
          <w:p w:rsidR="000D7D89" w:rsidRPr="000D7D89" w:rsidRDefault="000D7D89" w:rsidP="0010182F">
            <w:pPr>
              <w:spacing w:line="240" w:lineRule="auto"/>
              <w:ind w:firstLine="0"/>
              <w:rPr>
                <w:b/>
              </w:rPr>
            </w:pPr>
            <w:r w:rsidRPr="000D7D89">
              <w:rPr>
                <w:b/>
              </w:rPr>
              <w:t xml:space="preserve">ARIADNE </w:t>
            </w:r>
            <w:r w:rsidRPr="00170B2E">
              <w:rPr>
                <w:i/>
              </w:rPr>
              <w:t>Educacional Repository</w:t>
            </w:r>
          </w:p>
          <w:p w:rsidR="000D7D89" w:rsidRDefault="000D7D89" w:rsidP="0010182F">
            <w:pPr>
              <w:spacing w:line="240" w:lineRule="auto"/>
              <w:ind w:firstLine="0"/>
            </w:pPr>
            <w:r>
              <w:t>Consórcio Mantido na Europa</w:t>
            </w:r>
          </w:p>
          <w:p w:rsidR="006B0F0D" w:rsidRDefault="006B0F0D" w:rsidP="0010182F">
            <w:pPr>
              <w:spacing w:line="240" w:lineRule="auto"/>
              <w:ind w:firstLine="0"/>
            </w:pPr>
            <w:r w:rsidRPr="006B0F0D">
              <w:t>http://ariadne.cs.kuleuven.be/AriadneFinder</w:t>
            </w:r>
          </w:p>
        </w:tc>
        <w:tc>
          <w:tcPr>
            <w:tcW w:w="4712" w:type="dxa"/>
          </w:tcPr>
          <w:p w:rsidR="000D7D89" w:rsidRDefault="000D7D89" w:rsidP="0010182F">
            <w:pPr>
              <w:spacing w:line="240" w:lineRule="auto"/>
              <w:ind w:firstLine="0"/>
            </w:pPr>
            <w:r>
              <w:t xml:space="preserve">Objetos educacionais, multidisciplinares remotos e </w:t>
            </w:r>
            <w:proofErr w:type="gramStart"/>
            <w:r>
              <w:t>locais</w:t>
            </w:r>
            <w:proofErr w:type="gramEnd"/>
          </w:p>
        </w:tc>
      </w:tr>
      <w:tr w:rsidR="000D7D89" w:rsidTr="0010182F">
        <w:trPr>
          <w:trHeight w:val="580"/>
        </w:trPr>
        <w:tc>
          <w:tcPr>
            <w:tcW w:w="4859" w:type="dxa"/>
          </w:tcPr>
          <w:p w:rsidR="006B0F0D" w:rsidRDefault="000D7D89" w:rsidP="0010182F">
            <w:pPr>
              <w:spacing w:line="240" w:lineRule="auto"/>
              <w:ind w:firstLine="0"/>
              <w:rPr>
                <w:i/>
              </w:rPr>
            </w:pPr>
            <w:r w:rsidRPr="000D7D89">
              <w:rPr>
                <w:b/>
              </w:rPr>
              <w:t>CAREO</w:t>
            </w:r>
            <w:r>
              <w:rPr>
                <w:b/>
              </w:rPr>
              <w:t xml:space="preserve"> </w:t>
            </w:r>
            <w:r w:rsidRPr="000D7D89">
              <w:t xml:space="preserve">(Campus Alberta </w:t>
            </w:r>
            <w:r w:rsidRPr="000D7D89">
              <w:rPr>
                <w:i/>
              </w:rPr>
              <w:t>Repository of</w:t>
            </w:r>
          </w:p>
          <w:p w:rsidR="000D7D89" w:rsidRDefault="000D7D89" w:rsidP="0010182F">
            <w:pPr>
              <w:spacing w:line="240" w:lineRule="auto"/>
              <w:ind w:firstLine="0"/>
            </w:pPr>
            <w:r w:rsidRPr="000D7D89">
              <w:rPr>
                <w:i/>
              </w:rPr>
              <w:t>Educacional Objects</w:t>
            </w:r>
            <w:r>
              <w:t xml:space="preserve">) </w:t>
            </w:r>
            <w:r w:rsidR="006B0F0D">
              <w:t>–</w:t>
            </w:r>
            <w:r>
              <w:t xml:space="preserve"> Canadá</w:t>
            </w:r>
          </w:p>
          <w:p w:rsidR="006B0F0D" w:rsidRPr="000D7D89" w:rsidRDefault="006B0F0D" w:rsidP="0010182F">
            <w:pPr>
              <w:spacing w:line="240" w:lineRule="auto"/>
              <w:ind w:firstLine="0"/>
              <w:rPr>
                <w:b/>
              </w:rPr>
            </w:pPr>
            <w:r w:rsidRPr="006B0F0D">
              <w:t>http://www.careo.org/</w:t>
            </w:r>
          </w:p>
        </w:tc>
        <w:tc>
          <w:tcPr>
            <w:tcW w:w="4712" w:type="dxa"/>
          </w:tcPr>
          <w:p w:rsidR="000D7D89" w:rsidRDefault="000D7D89" w:rsidP="0010182F">
            <w:pPr>
              <w:spacing w:line="240" w:lineRule="auto"/>
              <w:ind w:firstLine="0"/>
            </w:pPr>
            <w:r>
              <w:t>Objetos de aprendizagem</w:t>
            </w:r>
          </w:p>
          <w:p w:rsidR="000D7D89" w:rsidRDefault="000D7D89" w:rsidP="0010182F">
            <w:pPr>
              <w:spacing w:line="240" w:lineRule="auto"/>
              <w:ind w:firstLine="0"/>
            </w:pPr>
            <w:r>
              <w:t xml:space="preserve"> multidisciplinares remotos e locais</w:t>
            </w:r>
          </w:p>
        </w:tc>
      </w:tr>
      <w:tr w:rsidR="000D7D89" w:rsidTr="0010182F">
        <w:trPr>
          <w:trHeight w:val="580"/>
        </w:trPr>
        <w:tc>
          <w:tcPr>
            <w:tcW w:w="4859" w:type="dxa"/>
          </w:tcPr>
          <w:p w:rsidR="000D7D89" w:rsidRPr="00A20481" w:rsidRDefault="000D7D89" w:rsidP="0010182F">
            <w:pPr>
              <w:spacing w:line="240" w:lineRule="auto"/>
              <w:ind w:firstLine="0"/>
              <w:rPr>
                <w:i/>
                <w:lang w:val="en-US"/>
              </w:rPr>
            </w:pPr>
            <w:r w:rsidRPr="00A20481">
              <w:rPr>
                <w:b/>
                <w:lang w:val="en-US"/>
              </w:rPr>
              <w:t xml:space="preserve">MERLOT </w:t>
            </w:r>
            <w:r w:rsidRPr="00A20481">
              <w:rPr>
                <w:lang w:val="en-US"/>
              </w:rPr>
              <w:t>(</w:t>
            </w:r>
            <w:r w:rsidRPr="00A20481">
              <w:rPr>
                <w:i/>
                <w:lang w:val="en-US"/>
              </w:rPr>
              <w:t>Multimidia Educacional</w:t>
            </w:r>
          </w:p>
          <w:p w:rsidR="000D7D89" w:rsidRPr="00A20481" w:rsidRDefault="000D7D89" w:rsidP="0010182F">
            <w:pPr>
              <w:spacing w:line="240" w:lineRule="auto"/>
              <w:ind w:firstLine="0"/>
              <w:rPr>
                <w:i/>
                <w:lang w:val="en-US"/>
              </w:rPr>
            </w:pPr>
            <w:r w:rsidRPr="00A20481">
              <w:rPr>
                <w:i/>
                <w:lang w:val="en-US"/>
              </w:rPr>
              <w:t>Resource for Learning and Online</w:t>
            </w:r>
          </w:p>
          <w:p w:rsidR="000D7D89" w:rsidRPr="00041699" w:rsidRDefault="000D7D89" w:rsidP="0010182F">
            <w:pPr>
              <w:spacing w:line="240" w:lineRule="auto"/>
              <w:ind w:firstLine="0"/>
              <w:rPr>
                <w:i/>
              </w:rPr>
            </w:pPr>
            <w:r w:rsidRPr="00A20481">
              <w:rPr>
                <w:i/>
                <w:lang w:val="en-US"/>
              </w:rPr>
              <w:t xml:space="preserve"> </w:t>
            </w:r>
            <w:r w:rsidRPr="00041699">
              <w:rPr>
                <w:i/>
              </w:rPr>
              <w:t>Teaching)</w:t>
            </w:r>
          </w:p>
          <w:p w:rsidR="000D7D89" w:rsidRDefault="000D7D89" w:rsidP="0010182F">
            <w:pPr>
              <w:spacing w:line="240" w:lineRule="auto"/>
              <w:ind w:firstLine="0"/>
            </w:pPr>
            <w:r w:rsidRPr="000D7D89">
              <w:t>Consórcio mantido por várias entidades</w:t>
            </w:r>
            <w:r>
              <w:t xml:space="preserve"> dos Estados Unidos e Canadá</w:t>
            </w:r>
          </w:p>
          <w:p w:rsidR="00601648" w:rsidRPr="00601648" w:rsidRDefault="00601648" w:rsidP="0010182F">
            <w:pPr>
              <w:spacing w:line="240" w:lineRule="auto"/>
              <w:ind w:firstLine="0"/>
            </w:pPr>
            <w:r w:rsidRPr="00601648">
              <w:t>https://www.merlot.org/merlot/index.htm</w:t>
            </w:r>
          </w:p>
        </w:tc>
        <w:tc>
          <w:tcPr>
            <w:tcW w:w="4712" w:type="dxa"/>
          </w:tcPr>
          <w:p w:rsidR="000D7D89" w:rsidRDefault="00A20481" w:rsidP="0010182F">
            <w:pPr>
              <w:spacing w:line="240" w:lineRule="auto"/>
              <w:ind w:firstLine="0"/>
            </w:pPr>
            <w:r>
              <w:t>Recursos didáticos das áreas:</w:t>
            </w:r>
          </w:p>
          <w:p w:rsidR="00A20481" w:rsidRDefault="002A625D" w:rsidP="0010182F">
            <w:pPr>
              <w:spacing w:line="240" w:lineRule="auto"/>
              <w:ind w:firstLine="0"/>
            </w:pPr>
            <w:r>
              <w:t xml:space="preserve">Agricultura, Biologia, Negócios, Química, Justiça Criminal, Engenharia, Ciências da Saúde, História, Matemática, Música, Física, Psicologia, Estatística, etc. </w:t>
            </w:r>
          </w:p>
          <w:p w:rsidR="002A625D" w:rsidRDefault="002A625D" w:rsidP="0010182F">
            <w:pPr>
              <w:spacing w:line="240" w:lineRule="auto"/>
              <w:ind w:firstLine="0"/>
            </w:pPr>
            <w:r>
              <w:t>Armazena apenas os metadados,</w:t>
            </w:r>
          </w:p>
          <w:p w:rsidR="002A625D" w:rsidRDefault="002A625D" w:rsidP="0010182F">
            <w:pPr>
              <w:spacing w:line="240" w:lineRule="auto"/>
              <w:ind w:firstLine="0"/>
            </w:pPr>
            <w:r>
              <w:t xml:space="preserve">acrescentando </w:t>
            </w:r>
            <w:r w:rsidRPr="002A625D">
              <w:rPr>
                <w:i/>
              </w:rPr>
              <w:t>links</w:t>
            </w:r>
            <w:r>
              <w:rPr>
                <w:i/>
              </w:rPr>
              <w:t xml:space="preserve"> </w:t>
            </w:r>
            <w:r>
              <w:t>para as URLs dos</w:t>
            </w:r>
          </w:p>
          <w:p w:rsidR="002A625D" w:rsidRPr="002A625D" w:rsidRDefault="002A625D" w:rsidP="0010182F">
            <w:pPr>
              <w:spacing w:line="240" w:lineRule="auto"/>
              <w:ind w:firstLine="0"/>
            </w:pPr>
            <w:r>
              <w:t>objetos</w:t>
            </w:r>
          </w:p>
        </w:tc>
      </w:tr>
      <w:tr w:rsidR="00EE5CD4" w:rsidTr="0010182F">
        <w:trPr>
          <w:trHeight w:val="601"/>
        </w:trPr>
        <w:tc>
          <w:tcPr>
            <w:tcW w:w="9571" w:type="dxa"/>
            <w:gridSpan w:val="2"/>
            <w:vAlign w:val="center"/>
          </w:tcPr>
          <w:p w:rsidR="00EE5CD4" w:rsidRPr="000D7D89" w:rsidRDefault="00EE5CD4" w:rsidP="0010182F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Iniciativas no Brasil</w:t>
            </w:r>
          </w:p>
        </w:tc>
      </w:tr>
      <w:tr w:rsidR="00170B2E" w:rsidTr="0010182F">
        <w:trPr>
          <w:trHeight w:val="601"/>
        </w:trPr>
        <w:tc>
          <w:tcPr>
            <w:tcW w:w="4859" w:type="dxa"/>
            <w:vAlign w:val="center"/>
          </w:tcPr>
          <w:p w:rsidR="00170B2E" w:rsidRPr="000D7D89" w:rsidRDefault="00170B2E" w:rsidP="0010182F">
            <w:pPr>
              <w:spacing w:line="240" w:lineRule="auto"/>
              <w:ind w:firstLine="0"/>
              <w:jc w:val="center"/>
              <w:rPr>
                <w:b/>
              </w:rPr>
            </w:pPr>
            <w:r w:rsidRPr="000D7D89">
              <w:rPr>
                <w:b/>
              </w:rPr>
              <w:t>Repositórios</w:t>
            </w:r>
          </w:p>
        </w:tc>
        <w:tc>
          <w:tcPr>
            <w:tcW w:w="4712" w:type="dxa"/>
            <w:vAlign w:val="center"/>
          </w:tcPr>
          <w:p w:rsidR="00170B2E" w:rsidRPr="000D7D89" w:rsidRDefault="00170B2E" w:rsidP="0010182F">
            <w:pPr>
              <w:spacing w:line="240" w:lineRule="auto"/>
              <w:ind w:firstLine="0"/>
              <w:jc w:val="center"/>
              <w:rPr>
                <w:b/>
              </w:rPr>
            </w:pPr>
            <w:r w:rsidRPr="000D7D89">
              <w:rPr>
                <w:b/>
              </w:rPr>
              <w:t>Abrangências</w:t>
            </w:r>
          </w:p>
        </w:tc>
      </w:tr>
      <w:tr w:rsidR="00170B2E" w:rsidTr="0010182F">
        <w:trPr>
          <w:trHeight w:val="601"/>
        </w:trPr>
        <w:tc>
          <w:tcPr>
            <w:tcW w:w="4859" w:type="dxa"/>
            <w:vAlign w:val="center"/>
          </w:tcPr>
          <w:p w:rsidR="00170B2E" w:rsidRDefault="00063FE8" w:rsidP="0010182F">
            <w:pPr>
              <w:spacing w:line="240" w:lineRule="auto"/>
              <w:ind w:firstLine="0"/>
            </w:pPr>
            <w:r>
              <w:rPr>
                <w:b/>
              </w:rPr>
              <w:t>BIOE</w:t>
            </w:r>
            <w:r w:rsidRPr="00063FE8">
              <w:t xml:space="preserve"> (Banco Internacional de Objetos de Aprendizagem</w:t>
            </w:r>
            <w:r>
              <w:t>)</w:t>
            </w:r>
          </w:p>
          <w:p w:rsidR="00063FE8" w:rsidRDefault="00063FE8" w:rsidP="0010182F">
            <w:pPr>
              <w:spacing w:line="240" w:lineRule="auto"/>
              <w:ind w:firstLine="0"/>
            </w:pPr>
            <w:r>
              <w:t>Projeto mantido pelo MEC</w:t>
            </w:r>
          </w:p>
          <w:p w:rsidR="0010246B" w:rsidRPr="0010246B" w:rsidRDefault="0010246B" w:rsidP="0010182F">
            <w:pPr>
              <w:spacing w:line="240" w:lineRule="auto"/>
              <w:ind w:firstLine="0"/>
            </w:pPr>
            <w:r w:rsidRPr="0010246B">
              <w:t>http://objetoseducacionais2.mec.gov.br/</w:t>
            </w:r>
          </w:p>
        </w:tc>
        <w:tc>
          <w:tcPr>
            <w:tcW w:w="4712" w:type="dxa"/>
          </w:tcPr>
          <w:p w:rsidR="00170B2E" w:rsidRPr="00063FE8" w:rsidRDefault="00063FE8" w:rsidP="0010182F">
            <w:pPr>
              <w:spacing w:line="240" w:lineRule="auto"/>
              <w:ind w:firstLine="0"/>
            </w:pPr>
            <w:r w:rsidRPr="00063FE8">
              <w:t>Materiais didáticos multidisciplinares</w:t>
            </w:r>
            <w:r>
              <w:t xml:space="preserve"> de todos os níveis de ensino</w:t>
            </w:r>
          </w:p>
        </w:tc>
      </w:tr>
      <w:tr w:rsidR="00170B2E" w:rsidTr="0010182F">
        <w:trPr>
          <w:trHeight w:val="601"/>
        </w:trPr>
        <w:tc>
          <w:tcPr>
            <w:tcW w:w="4859" w:type="dxa"/>
          </w:tcPr>
          <w:p w:rsidR="00A63401" w:rsidRDefault="00247DE1" w:rsidP="0010182F">
            <w:pPr>
              <w:spacing w:line="240" w:lineRule="auto"/>
              <w:ind w:firstLine="0"/>
            </w:pPr>
            <w:r>
              <w:rPr>
                <w:b/>
              </w:rPr>
              <w:t>LUME</w:t>
            </w:r>
            <w:r w:rsidR="00601648" w:rsidRPr="00063FE8">
              <w:t xml:space="preserve"> (</w:t>
            </w:r>
            <w:r w:rsidR="00A63401">
              <w:t>nome próprio atribuído ao</w:t>
            </w:r>
          </w:p>
          <w:p w:rsidR="00A63401" w:rsidRDefault="00A63401" w:rsidP="0010182F">
            <w:pPr>
              <w:spacing w:line="240" w:lineRule="auto"/>
              <w:ind w:firstLine="0"/>
            </w:pPr>
            <w:r>
              <w:t>Repositório Digital da Universidade Federal do Rio Grande do Sul</w:t>
            </w:r>
            <w:r w:rsidR="003F46E8">
              <w:t xml:space="preserve"> (UFRGS)</w:t>
            </w:r>
            <w:r>
              <w:t xml:space="preserve"> que significa</w:t>
            </w:r>
          </w:p>
          <w:p w:rsidR="00601648" w:rsidRDefault="00247DE1" w:rsidP="0010182F">
            <w:pPr>
              <w:spacing w:line="240" w:lineRule="auto"/>
              <w:ind w:firstLine="0"/>
            </w:pPr>
            <w:r w:rsidRPr="00247DE1">
              <w:t>manifestação de conhecimento, saber, luz, brilho</w:t>
            </w:r>
            <w:r w:rsidR="00601648">
              <w:t>)</w:t>
            </w:r>
          </w:p>
          <w:p w:rsidR="00170B2E" w:rsidRDefault="00E231EA" w:rsidP="0010182F">
            <w:pPr>
              <w:spacing w:line="240" w:lineRule="auto"/>
              <w:ind w:firstLine="0"/>
            </w:pPr>
            <w:r>
              <w:t>Projeto mantido pela</w:t>
            </w:r>
            <w:r w:rsidR="00601648">
              <w:t xml:space="preserve"> UFRGS</w:t>
            </w:r>
          </w:p>
          <w:p w:rsidR="000A3A47" w:rsidRDefault="000A3A47" w:rsidP="0010182F">
            <w:pPr>
              <w:spacing w:line="240" w:lineRule="auto"/>
              <w:ind w:firstLine="0"/>
            </w:pPr>
            <w:r>
              <w:t>Escola de Engenharia</w:t>
            </w:r>
          </w:p>
          <w:p w:rsidR="000A3A47" w:rsidRPr="000A3A47" w:rsidRDefault="000A3A47" w:rsidP="0010182F">
            <w:pPr>
              <w:spacing w:line="240" w:lineRule="auto"/>
              <w:ind w:firstLine="0"/>
            </w:pPr>
            <w:r w:rsidRPr="000A3A47">
              <w:t>http://www.ufrgs.br/engenharia/wp/lume/</w:t>
            </w:r>
          </w:p>
        </w:tc>
        <w:tc>
          <w:tcPr>
            <w:tcW w:w="4712" w:type="dxa"/>
          </w:tcPr>
          <w:p w:rsidR="00170B2E" w:rsidRPr="0010246B" w:rsidRDefault="00247DE1" w:rsidP="0010182F">
            <w:pPr>
              <w:spacing w:line="240" w:lineRule="auto"/>
              <w:ind w:firstLine="0"/>
              <w:jc w:val="left"/>
            </w:pPr>
            <w:r>
              <w:t>R</w:t>
            </w:r>
            <w:r w:rsidRPr="00247DE1">
              <w:t>eunir, preservar, divulgar e garantir o acesso confiável e permanente aos documentos acadêmicos, científicos, artísticos e administrativos gerados na Universidade, bem como às suas coleções históricas, e a outros documentos de relevância para a Instituição, que fazem parte de suas coleções, embora não produzidos por ela, maximizando a visibilidade e uso desses recursos</w:t>
            </w:r>
          </w:p>
        </w:tc>
      </w:tr>
      <w:tr w:rsidR="00170B2E" w:rsidTr="0010182F">
        <w:trPr>
          <w:trHeight w:val="601"/>
        </w:trPr>
        <w:tc>
          <w:tcPr>
            <w:tcW w:w="4859" w:type="dxa"/>
            <w:vAlign w:val="center"/>
          </w:tcPr>
          <w:p w:rsidR="00BD14D4" w:rsidRDefault="00BD14D4" w:rsidP="0010182F">
            <w:pPr>
              <w:spacing w:line="240" w:lineRule="auto"/>
              <w:ind w:firstLine="0"/>
            </w:pPr>
            <w:r>
              <w:rPr>
                <w:b/>
              </w:rPr>
              <w:t xml:space="preserve">RIVED </w:t>
            </w:r>
            <w:r w:rsidRPr="00BD14D4">
              <w:t>(Rede Interativa Virtual de</w:t>
            </w:r>
          </w:p>
          <w:p w:rsidR="00170B2E" w:rsidRDefault="00BD14D4" w:rsidP="0010182F">
            <w:pPr>
              <w:spacing w:line="240" w:lineRule="auto"/>
              <w:ind w:firstLine="0"/>
            </w:pPr>
            <w:r w:rsidRPr="00BD14D4">
              <w:t>Educação)</w:t>
            </w:r>
          </w:p>
          <w:p w:rsidR="00BD14D4" w:rsidRDefault="00BD14D4" w:rsidP="0010182F">
            <w:pPr>
              <w:spacing w:line="240" w:lineRule="auto"/>
              <w:ind w:firstLine="0"/>
            </w:pPr>
            <w:r>
              <w:t>Programa da Secretaria de Educação à Distância (SEED – MEC)</w:t>
            </w:r>
          </w:p>
          <w:p w:rsidR="00BD14D4" w:rsidRPr="00BD14D4" w:rsidRDefault="00BD14D4" w:rsidP="0010182F">
            <w:pPr>
              <w:spacing w:line="240" w:lineRule="auto"/>
              <w:ind w:firstLine="0"/>
            </w:pPr>
            <w:r w:rsidRPr="00BD14D4">
              <w:t>http://rived.mec.gov.br/</w:t>
            </w:r>
          </w:p>
        </w:tc>
        <w:tc>
          <w:tcPr>
            <w:tcW w:w="4712" w:type="dxa"/>
          </w:tcPr>
          <w:p w:rsidR="00170B2E" w:rsidRPr="00BD14D4" w:rsidRDefault="00BD14D4" w:rsidP="0010182F">
            <w:pPr>
              <w:spacing w:line="240" w:lineRule="auto"/>
              <w:ind w:firstLine="0"/>
            </w:pPr>
            <w:r w:rsidRPr="00BD14D4">
              <w:t>Produz objetos de aprendizagem em atividades multimídia, interativas, na forma de animações e simulações. As atividades da rede estão sustentadas por duas iniciativas: a Fábrica Virtual e o Concurso Rived</w:t>
            </w:r>
          </w:p>
        </w:tc>
      </w:tr>
    </w:tbl>
    <w:p w:rsidR="000D7D89" w:rsidRDefault="0010182F" w:rsidP="0010182F">
      <w:pPr>
        <w:ind w:firstLine="0"/>
      </w:pPr>
      <w:r>
        <w:rPr>
          <w:rFonts w:eastAsia="Times New Roman" w:cs="Arial"/>
          <w:b/>
          <w:szCs w:val="24"/>
          <w:lang w:eastAsia="ar-SA"/>
        </w:rPr>
        <w:t>Tabela</w:t>
      </w:r>
      <w:r w:rsidRPr="005E1014">
        <w:rPr>
          <w:rFonts w:eastAsia="Times New Roman" w:cs="Arial"/>
          <w:b/>
          <w:szCs w:val="24"/>
          <w:lang w:eastAsia="ar-SA"/>
        </w:rPr>
        <w:t xml:space="preserve"> 1</w:t>
      </w:r>
      <w:r w:rsidRPr="005E1014">
        <w:rPr>
          <w:rFonts w:eastAsia="Times New Roman" w:cs="Arial"/>
          <w:szCs w:val="24"/>
          <w:lang w:eastAsia="ar-SA"/>
        </w:rPr>
        <w:t>: Exemplos de repositórios existentes no exterior e no Brasil (modificado),</w:t>
      </w:r>
    </w:p>
    <w:p w:rsidR="0010182F" w:rsidRDefault="0010182F" w:rsidP="005E1014">
      <w:pPr>
        <w:suppressAutoHyphens/>
        <w:autoSpaceDE w:val="0"/>
        <w:ind w:firstLine="0"/>
        <w:rPr>
          <w:rFonts w:eastAsia="Times New Roman" w:cs="Arial"/>
          <w:szCs w:val="24"/>
          <w:lang w:eastAsia="ar-SA"/>
        </w:rPr>
      </w:pPr>
    </w:p>
    <w:p w:rsidR="005E1014" w:rsidRDefault="005E1014" w:rsidP="005E1014">
      <w:pPr>
        <w:suppressAutoHyphens/>
        <w:autoSpaceDE w:val="0"/>
        <w:ind w:firstLine="0"/>
        <w:rPr>
          <w:rFonts w:eastAsia="Times New Roman" w:cs="Arial"/>
          <w:szCs w:val="24"/>
          <w:lang w:eastAsia="ar-SA"/>
        </w:rPr>
      </w:pPr>
      <w:r w:rsidRPr="005E1014">
        <w:rPr>
          <w:rFonts w:eastAsia="Times New Roman" w:cs="Arial"/>
          <w:szCs w:val="24"/>
          <w:lang w:eastAsia="ar-SA"/>
        </w:rPr>
        <w:lastRenderedPageBreak/>
        <w:t xml:space="preserve">disponível em: &lt;http://www.scielo.br/img/revistas/ci/v39n3/a08qd05M.jpg&gt;, </w:t>
      </w:r>
      <w:r w:rsidR="0010182F">
        <w:rPr>
          <w:rFonts w:eastAsia="Times New Roman" w:cs="Arial"/>
          <w:szCs w:val="24"/>
          <w:lang w:eastAsia="ar-SA"/>
        </w:rPr>
        <w:t>a</w:t>
      </w:r>
      <w:r w:rsidRPr="005E1014">
        <w:rPr>
          <w:rFonts w:eastAsia="Times New Roman" w:cs="Arial"/>
          <w:szCs w:val="24"/>
          <w:lang w:eastAsia="ar-SA"/>
        </w:rPr>
        <w:t xml:space="preserve">cesso em </w:t>
      </w:r>
      <w:r>
        <w:rPr>
          <w:rFonts w:eastAsia="Times New Roman" w:cs="Arial"/>
          <w:szCs w:val="24"/>
          <w:lang w:eastAsia="ar-SA"/>
        </w:rPr>
        <w:t>15</w:t>
      </w:r>
      <w:r w:rsidRPr="005E1014">
        <w:rPr>
          <w:rFonts w:eastAsia="Times New Roman" w:cs="Arial"/>
          <w:szCs w:val="24"/>
          <w:lang w:eastAsia="ar-SA"/>
        </w:rPr>
        <w:t>/03/2017</w:t>
      </w:r>
    </w:p>
    <w:p w:rsidR="0010182F" w:rsidRPr="005E1014" w:rsidRDefault="0010182F" w:rsidP="005E1014">
      <w:pPr>
        <w:suppressAutoHyphens/>
        <w:autoSpaceDE w:val="0"/>
        <w:ind w:firstLine="0"/>
        <w:rPr>
          <w:rFonts w:eastAsia="Times New Roman" w:cs="Arial"/>
          <w:szCs w:val="24"/>
          <w:lang w:eastAsia="ar-SA"/>
        </w:rPr>
      </w:pPr>
    </w:p>
    <w:p w:rsidR="00060476" w:rsidRPr="00060476" w:rsidRDefault="00060476" w:rsidP="00060476">
      <w:pPr>
        <w:suppressAutoHyphens/>
        <w:autoSpaceDE w:val="0"/>
        <w:rPr>
          <w:rFonts w:eastAsia="Times New Roman" w:cs="Arial"/>
          <w:szCs w:val="24"/>
          <w:lang w:eastAsia="ar-SA"/>
        </w:rPr>
      </w:pPr>
      <w:bookmarkStart w:id="5" w:name="_Toc477353862"/>
      <w:r w:rsidRPr="00060476">
        <w:rPr>
          <w:rFonts w:eastAsia="Times New Roman" w:cs="Arial"/>
          <w:szCs w:val="24"/>
          <w:lang w:eastAsia="ar-SA"/>
        </w:rPr>
        <w:t>Contudo, sem as inovações e os atuais métodos propiciados pelas tecnologias ao acesso à informação, nada disso seria possível.</w:t>
      </w:r>
      <w:r>
        <w:rPr>
          <w:rFonts w:eastAsia="Times New Roman" w:cs="Arial"/>
          <w:szCs w:val="24"/>
          <w:lang w:eastAsia="ar-SA"/>
        </w:rPr>
        <w:t xml:space="preserve"> </w:t>
      </w:r>
      <w:r w:rsidRPr="00060476">
        <w:rPr>
          <w:rFonts w:eastAsia="Times New Roman" w:cs="Arial"/>
          <w:szCs w:val="24"/>
          <w:lang w:eastAsia="ar-SA"/>
        </w:rPr>
        <w:t>Desta forma, o trabalho teve um foco interdisciplinar tanto na pesquisa acadêmica quanto na aplicabilidade tecnológica da solução devendo os alunos mesclar seus conhecimentos específicos dentro do curso de formação e as de ferramentas de lógica e programação para a criação do OED.</w:t>
      </w:r>
    </w:p>
    <w:p w:rsidR="00060476" w:rsidRPr="00060476" w:rsidRDefault="00060476" w:rsidP="00060476"/>
    <w:p w:rsidR="009E1652" w:rsidRDefault="009E1652" w:rsidP="009E1652">
      <w:pPr>
        <w:pStyle w:val="Ttulo2"/>
        <w:numPr>
          <w:ilvl w:val="1"/>
          <w:numId w:val="2"/>
        </w:numPr>
      </w:pPr>
      <w:r w:rsidRPr="00200C5B">
        <w:rPr>
          <w:i/>
        </w:rPr>
        <w:t>DESIGN</w:t>
      </w:r>
      <w:r>
        <w:t xml:space="preserve"> </w:t>
      </w:r>
      <w:r w:rsidRPr="00200C5B">
        <w:rPr>
          <w:i/>
        </w:rPr>
        <w:t>THINKING</w:t>
      </w:r>
      <w:bookmarkEnd w:id="5"/>
    </w:p>
    <w:p w:rsidR="00041699" w:rsidRDefault="00041699" w:rsidP="00041699"/>
    <w:p w:rsidR="00041699" w:rsidRDefault="00041699" w:rsidP="00041699">
      <w:r w:rsidRPr="00041699">
        <w:t xml:space="preserve">Para o desenvolvimento do </w:t>
      </w:r>
      <w:r w:rsidR="005D46D5">
        <w:t xml:space="preserve">Repositório de </w:t>
      </w:r>
      <w:r w:rsidRPr="00041699">
        <w:t>OED</w:t>
      </w:r>
      <w:r w:rsidR="005D46D5">
        <w:t>s</w:t>
      </w:r>
      <w:r w:rsidRPr="00041699">
        <w:t xml:space="preserve">, foi utilizada a metodologia </w:t>
      </w:r>
      <w:r w:rsidRPr="00041699">
        <w:rPr>
          <w:i/>
        </w:rPr>
        <w:t>Design Thinking,</w:t>
      </w:r>
      <w:r w:rsidRPr="00041699">
        <w:t xml:space="preserve"> que segundo Gushi (2010) é uma metodologia ou processo de inovação. O </w:t>
      </w:r>
      <w:r w:rsidRPr="00041699">
        <w:rPr>
          <w:i/>
          <w:iCs/>
        </w:rPr>
        <w:t xml:space="preserve">Design Thinking </w:t>
      </w:r>
      <w:r w:rsidRPr="00041699">
        <w:t xml:space="preserve">é o processo de como gerar um produto ou serviço inovador, ou seja, com valor percebido pelo cliente. Para Martin (2009), o </w:t>
      </w:r>
      <w:r w:rsidRPr="00041699">
        <w:rPr>
          <w:i/>
          <w:iCs/>
        </w:rPr>
        <w:t xml:space="preserve">Design Thinking </w:t>
      </w:r>
      <w:r w:rsidRPr="00041699">
        <w:t xml:space="preserve">é um caminho alternativo como forma de pensar. </w:t>
      </w:r>
      <w:r w:rsidRPr="00041699">
        <w:rPr>
          <w:lang w:val="pt-PT"/>
        </w:rPr>
        <w:t>Esta forma de pensar está enraizada na forma como o conhecimento avança de um estágio para outro - do mistério (algo que não podemos explicar) à heurística (uma regra que nos guia para a solução) e ao algoritmo (uma fórmula previsível para produzir uma resposta) para codificar (quando a fórmula se torna tão prev</w:t>
      </w:r>
      <w:r w:rsidR="007560BE">
        <w:rPr>
          <w:lang w:val="pt-PT"/>
        </w:rPr>
        <w:t>isível que pode ser totalmente a</w:t>
      </w:r>
      <w:r w:rsidRPr="00041699">
        <w:rPr>
          <w:lang w:val="pt-PT"/>
        </w:rPr>
        <w:t>utomatizada).</w:t>
      </w:r>
      <w:r w:rsidRPr="00041699">
        <w:t xml:space="preserve"> Dessa maneira, o </w:t>
      </w:r>
      <w:r w:rsidRPr="00041699">
        <w:rPr>
          <w:i/>
          <w:iCs/>
        </w:rPr>
        <w:t xml:space="preserve">design </w:t>
      </w:r>
      <w:r w:rsidRPr="00041699">
        <w:t xml:space="preserve">se transforma, então, em processo, em método de inovação centrado em aspectos humanos, utilizando métodos como: observação, co-criação, visualização e prototipagem. Assim, propõe maneiras de pensar e resolver problemas com o foco principal nas necessidades do público alvo. </w:t>
      </w:r>
    </w:p>
    <w:p w:rsidR="00041699" w:rsidRDefault="00D04516" w:rsidP="00041699">
      <w:r>
        <w:t xml:space="preserve">A Figura 1 </w:t>
      </w:r>
      <w:r w:rsidR="00041699" w:rsidRPr="00041699">
        <w:t>apresenta os passos seguidos:</w:t>
      </w:r>
    </w:p>
    <w:p w:rsidR="00064F6F" w:rsidRPr="00064F6F" w:rsidRDefault="00064F6F" w:rsidP="00064F6F">
      <w:pPr>
        <w:jc w:val="center"/>
      </w:pPr>
      <w:r w:rsidRPr="00064F6F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B3E37A3" wp14:editId="6CE91B2A">
            <wp:simplePos x="0" y="0"/>
            <wp:positionH relativeFrom="column">
              <wp:posOffset>243840</wp:posOffset>
            </wp:positionH>
            <wp:positionV relativeFrom="paragraph">
              <wp:posOffset>405765</wp:posOffset>
            </wp:positionV>
            <wp:extent cx="4162425" cy="1560195"/>
            <wp:effectExtent l="0" t="0" r="9525" b="1905"/>
            <wp:wrapTight wrapText="bothSides">
              <wp:wrapPolygon edited="0">
                <wp:start x="0" y="0"/>
                <wp:lineTo x="0" y="21363"/>
                <wp:lineTo x="21551" y="21363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F6F">
        <w:rPr>
          <w:b/>
        </w:rPr>
        <w:t>Figura 1</w:t>
      </w:r>
      <w:r w:rsidRPr="00064F6F">
        <w:t xml:space="preserve"> – Metodologia utilizada</w:t>
      </w:r>
    </w:p>
    <w:p w:rsidR="00041699" w:rsidRDefault="00064F6F" w:rsidP="00D04516">
      <w:pPr>
        <w:jc w:val="center"/>
      </w:pPr>
      <w:r w:rsidRPr="00064F6F">
        <w:lastRenderedPageBreak/>
        <w:t xml:space="preserve">CAMARGO, Marlon; </w:t>
      </w:r>
      <w:r w:rsidRPr="0083638D">
        <w:rPr>
          <w:b/>
        </w:rPr>
        <w:t>designthinking-processos1.png</w:t>
      </w:r>
      <w:r w:rsidRPr="00064F6F">
        <w:t xml:space="preserve">. Disponível em: </w:t>
      </w:r>
      <w:r w:rsidR="00BF35A5">
        <w:t>&lt;</w:t>
      </w:r>
      <w:r w:rsidR="00BF35A5" w:rsidRPr="00BF35A5">
        <w:t>http://goplot.com.br/wp-content/uploads/2015/10/designthinking-processos1.png</w:t>
      </w:r>
      <w:r w:rsidR="00BF35A5">
        <w:t>&gt;,</w:t>
      </w:r>
      <w:r w:rsidR="00702EC7">
        <w:t xml:space="preserve"> acesso em 21 mar. </w:t>
      </w:r>
      <w:r w:rsidR="00D04516">
        <w:t>2017.</w:t>
      </w:r>
    </w:p>
    <w:p w:rsidR="00041699" w:rsidRPr="00041699" w:rsidRDefault="00041699" w:rsidP="00041699"/>
    <w:p w:rsidR="00B32FEC" w:rsidRPr="00B32FEC" w:rsidRDefault="00966509" w:rsidP="00B32FEC">
      <w:pPr>
        <w:pStyle w:val="Ttulo2"/>
        <w:numPr>
          <w:ilvl w:val="1"/>
          <w:numId w:val="2"/>
        </w:numPr>
      </w:pPr>
      <w:bookmarkStart w:id="6" w:name="_Toc477353863"/>
      <w:r>
        <w:t>LINGUAGEM DE PROGRAMAÇÃO</w:t>
      </w:r>
      <w:bookmarkEnd w:id="6"/>
    </w:p>
    <w:p w:rsidR="00B32FEC" w:rsidRDefault="00B32FEC" w:rsidP="00B32FEC">
      <w:pPr>
        <w:pStyle w:val="Ttulo2"/>
        <w:numPr>
          <w:ilvl w:val="1"/>
          <w:numId w:val="2"/>
        </w:numPr>
      </w:pPr>
      <w:bookmarkStart w:id="7" w:name="_Toc477353864"/>
      <w:r>
        <w:t>CONTROLE DE VERS</w:t>
      </w:r>
      <w:r w:rsidR="007F47A1">
        <w:t>ÃO</w:t>
      </w:r>
      <w:bookmarkEnd w:id="7"/>
    </w:p>
    <w:p w:rsidR="00B32FEC" w:rsidRPr="00B32FEC" w:rsidRDefault="00B32FEC" w:rsidP="00B32FEC">
      <w:pPr>
        <w:pStyle w:val="Ttulo2"/>
        <w:numPr>
          <w:ilvl w:val="1"/>
          <w:numId w:val="2"/>
        </w:numPr>
      </w:pPr>
      <w:bookmarkStart w:id="8" w:name="_Toc477353865"/>
      <w:r>
        <w:t xml:space="preserve">DESENVOLVIMENTO </w:t>
      </w:r>
      <w:r w:rsidRPr="00041699">
        <w:rPr>
          <w:i/>
        </w:rPr>
        <w:t>WEB</w:t>
      </w:r>
      <w:bookmarkEnd w:id="8"/>
    </w:p>
    <w:p w:rsidR="00B32FEC" w:rsidRDefault="00B32FEC" w:rsidP="00966509">
      <w:pPr>
        <w:pStyle w:val="Ttulo2"/>
        <w:numPr>
          <w:ilvl w:val="1"/>
          <w:numId w:val="2"/>
        </w:numPr>
      </w:pPr>
      <w:bookmarkStart w:id="9" w:name="_Toc477353866"/>
      <w:r>
        <w:t>APACHE</w:t>
      </w:r>
      <w:bookmarkEnd w:id="9"/>
    </w:p>
    <w:p w:rsidR="00F47F1B" w:rsidRPr="00F47F1B" w:rsidRDefault="00F47F1B" w:rsidP="00F47F1B"/>
    <w:p w:rsidR="009F02B1" w:rsidRDefault="004F7706" w:rsidP="009F02B1">
      <w:r>
        <w:t xml:space="preserve">Conforme a Apostila de </w:t>
      </w:r>
      <w:r w:rsidRPr="006A1CD1">
        <w:rPr>
          <w:b/>
          <w:i/>
        </w:rPr>
        <w:t>Apache</w:t>
      </w:r>
      <w:r w:rsidRPr="006A1CD1">
        <w:rPr>
          <w:b/>
        </w:rPr>
        <w:t xml:space="preserve"> – Completo</w:t>
      </w:r>
      <w:r>
        <w:t xml:space="preserve"> da Oficina da Net, </w:t>
      </w:r>
      <w:r w:rsidR="00F47F1B" w:rsidRPr="00F47F1B">
        <w:t xml:space="preserve">O servidor </w:t>
      </w:r>
      <w:r w:rsidR="00F47F1B" w:rsidRPr="00F47F1B">
        <w:rPr>
          <w:i/>
        </w:rPr>
        <w:t>web</w:t>
      </w:r>
      <w:r w:rsidR="00F47F1B" w:rsidRPr="00F47F1B">
        <w:t xml:space="preserve"> é um programa responsável por disponibilizar páginas, fotos, ou qualquer outro tipo de objeto ao navegador do cliente. Ele também pode operar recebendo dados do cliente, processando e enviando o resultado, para que o cliente possa tomar a ação desejada (como em aplicações CGI, banco de dados </w:t>
      </w:r>
      <w:r w:rsidR="00F47F1B" w:rsidRPr="00F47F1B">
        <w:rPr>
          <w:i/>
        </w:rPr>
        <w:t>web</w:t>
      </w:r>
      <w:r w:rsidR="00F47F1B" w:rsidRPr="00F47F1B">
        <w:t>, preenchimento de formulários, etc).</w:t>
      </w:r>
      <w:r w:rsidR="009F02B1">
        <w:t xml:space="preserve"> </w:t>
      </w:r>
      <w:r w:rsidR="00F47F1B" w:rsidRPr="00F47F1B">
        <w:t xml:space="preserve"> O </w:t>
      </w:r>
      <w:r w:rsidR="00F47F1B" w:rsidRPr="00F47F1B">
        <w:rPr>
          <w:i/>
        </w:rPr>
        <w:t>Apache</w:t>
      </w:r>
      <w:r w:rsidR="00F47F1B" w:rsidRPr="00F47F1B">
        <w:t xml:space="preserve"> é um servidor </w:t>
      </w:r>
      <w:r w:rsidR="00F47F1B" w:rsidRPr="00F47F1B">
        <w:rPr>
          <w:i/>
        </w:rPr>
        <w:t>Web</w:t>
      </w:r>
      <w:r w:rsidR="00F47F1B" w:rsidRPr="00F47F1B">
        <w:t xml:space="preserve"> extremamente configurável, robusto e de alta performance desenvolvido por uma equipe de voluntários </w:t>
      </w:r>
    </w:p>
    <w:p w:rsidR="00F47F1B" w:rsidRDefault="00F47F1B" w:rsidP="009F02B1">
      <w:pPr>
        <w:ind w:firstLine="0"/>
      </w:pPr>
      <w:r w:rsidRPr="00F47F1B">
        <w:t xml:space="preserve">(conhecida como </w:t>
      </w:r>
      <w:r w:rsidRPr="00F47F1B">
        <w:rPr>
          <w:i/>
        </w:rPr>
        <w:t>Apache Group</w:t>
      </w:r>
      <w:r w:rsidRPr="00F47F1B">
        <w:t xml:space="preserve">), buscando criar um servidor </w:t>
      </w:r>
      <w:r w:rsidRPr="00F47F1B">
        <w:rPr>
          <w:i/>
        </w:rPr>
        <w:t>web</w:t>
      </w:r>
      <w:r w:rsidRPr="00F47F1B">
        <w:t xml:space="preserve"> com muitos recursos e com código fonte disponível gratuitamente via </w:t>
      </w:r>
      <w:r w:rsidRPr="00F47F1B">
        <w:rPr>
          <w:i/>
        </w:rPr>
        <w:t>Internet</w:t>
      </w:r>
      <w:r w:rsidRPr="00F47F1B">
        <w:t xml:space="preserve">. </w:t>
      </w:r>
    </w:p>
    <w:p w:rsidR="00F47F1B" w:rsidRDefault="00F47F1B" w:rsidP="00F47F1B">
      <w:pPr>
        <w:ind w:firstLine="0"/>
      </w:pPr>
      <w:r w:rsidRPr="00F47F1B">
        <w:t xml:space="preserve">Segundo a </w:t>
      </w:r>
      <w:r w:rsidRPr="00F47F1B">
        <w:rPr>
          <w:i/>
        </w:rPr>
        <w:t>Netcraft</w:t>
      </w:r>
      <w:r w:rsidRPr="00F47F1B">
        <w:t xml:space="preserve"> (</w:t>
      </w:r>
      <w:r w:rsidR="00156EC3" w:rsidRPr="00156EC3">
        <w:t>https://news.netcraft.com/archives/2016/10/21/october-2016-web-server-survey.html</w:t>
      </w:r>
      <w:r w:rsidR="00156EC3">
        <w:t>)</w:t>
      </w:r>
      <w:r w:rsidR="00156EC3" w:rsidRPr="00156EC3">
        <w:t xml:space="preserve"> </w:t>
      </w:r>
      <w:r>
        <w:t xml:space="preserve">em Outubro de 2016 o </w:t>
      </w:r>
      <w:r w:rsidRPr="00F47F1B">
        <w:rPr>
          <w:i/>
        </w:rPr>
        <w:t>Apache</w:t>
      </w:r>
      <w:r>
        <w:t xml:space="preserve"> viu </w:t>
      </w:r>
      <w:r w:rsidR="00156EC3">
        <w:t>seu</w:t>
      </w:r>
      <w:r>
        <w:t xml:space="preserve"> maior aumento</w:t>
      </w:r>
      <w:r w:rsidR="00156EC3">
        <w:t>,</w:t>
      </w:r>
      <w:r>
        <w:t xml:space="preserve"> </w:t>
      </w:r>
      <w:r w:rsidRPr="00F47F1B">
        <w:t>ganhando 1,8 milhões</w:t>
      </w:r>
      <w:r w:rsidR="00156EC3">
        <w:t xml:space="preserve"> de </w:t>
      </w:r>
      <w:r w:rsidR="00156EC3" w:rsidRPr="00156EC3">
        <w:rPr>
          <w:i/>
        </w:rPr>
        <w:t>sites</w:t>
      </w:r>
      <w:r w:rsidR="00156EC3">
        <w:t xml:space="preserve"> ativos</w:t>
      </w:r>
      <w:r w:rsidRPr="00F47F1B">
        <w:t>.</w:t>
      </w:r>
      <w:r>
        <w:t xml:space="preserve"> </w:t>
      </w:r>
    </w:p>
    <w:p w:rsidR="00F47F1B" w:rsidRDefault="000A2547" w:rsidP="00F47F1B">
      <w:pPr>
        <w:ind w:firstLine="0"/>
      </w:pPr>
      <w:r>
        <w:tab/>
        <w:t xml:space="preserve">No que diz respeito à escolha do servidor </w:t>
      </w:r>
      <w:r w:rsidRPr="000A2547">
        <w:rPr>
          <w:i/>
        </w:rPr>
        <w:t>Apache</w:t>
      </w:r>
      <w:r>
        <w:t xml:space="preserve"> o motivo é a notoriedade do </w:t>
      </w:r>
      <w:r w:rsidRPr="000A2547">
        <w:rPr>
          <w:i/>
        </w:rPr>
        <w:t>software</w:t>
      </w:r>
      <w:r>
        <w:t xml:space="preserve">. O pacote básico distribuído pela </w:t>
      </w:r>
      <w:r w:rsidRPr="000A2547">
        <w:rPr>
          <w:i/>
        </w:rPr>
        <w:t>Apache Software Foundation</w:t>
      </w:r>
      <w:r>
        <w:t xml:space="preserve"> é razoavelmente abrangente e bastante poderoso, e foi feito um grande esforço por parte dos programadores para evitar que o </w:t>
      </w:r>
      <w:r w:rsidRPr="000A2547">
        <w:rPr>
          <w:i/>
        </w:rPr>
        <w:t>software</w:t>
      </w:r>
      <w:r>
        <w:t xml:space="preserve"> sofresse do problema de ter muitos recursos que ninguém usa. </w:t>
      </w:r>
      <w:r w:rsidR="00CC7F4E">
        <w:t>Como bem observado</w:t>
      </w:r>
      <w:r w:rsidR="00331B50">
        <w:t xml:space="preserve"> </w:t>
      </w:r>
      <w:r w:rsidR="00113527">
        <w:t xml:space="preserve">por </w:t>
      </w:r>
      <w:r w:rsidR="00331B50">
        <w:t>BOWEN, COAR (2008) u</w:t>
      </w:r>
      <w:r>
        <w:t xml:space="preserve">m aspecto do pacote o torna especialmente interessante: ele inclui extensibilidade por padrão. Resumindo, se o pacote </w:t>
      </w:r>
      <w:r w:rsidRPr="000A2547">
        <w:rPr>
          <w:i/>
        </w:rPr>
        <w:t>Apache</w:t>
      </w:r>
      <w:r>
        <w:t xml:space="preserve">, do jeito que vem da fábrica, não satisfizer as suas necessidades, na maioria dos casos você pode estendê-lo para que o faça. Dezenas de extensões (chamadas de módulos) vêm com o pacote distribuído pela </w:t>
      </w:r>
      <w:r w:rsidRPr="000A2547">
        <w:rPr>
          <w:i/>
        </w:rPr>
        <w:t>Apache Software Foundation</w:t>
      </w:r>
      <w:r>
        <w:t xml:space="preserve">. </w:t>
      </w:r>
    </w:p>
    <w:p w:rsidR="00F47F1B" w:rsidRPr="00F47F1B" w:rsidRDefault="00F47F1B" w:rsidP="00F47F1B"/>
    <w:p w:rsidR="00966509" w:rsidRDefault="009E1652" w:rsidP="00966509">
      <w:pPr>
        <w:pStyle w:val="Ttulo2"/>
        <w:numPr>
          <w:ilvl w:val="1"/>
          <w:numId w:val="2"/>
        </w:numPr>
      </w:pPr>
      <w:bookmarkStart w:id="10" w:name="_Toc477353867"/>
      <w:r>
        <w:lastRenderedPageBreak/>
        <w:t>PHP</w:t>
      </w:r>
      <w:bookmarkEnd w:id="10"/>
    </w:p>
    <w:p w:rsidR="00AA374E" w:rsidRDefault="00AA374E" w:rsidP="00AA374E">
      <w:pPr>
        <w:ind w:left="360" w:firstLine="0"/>
      </w:pPr>
    </w:p>
    <w:p w:rsidR="00AA374E" w:rsidRDefault="00AA374E" w:rsidP="00AD0F65">
      <w:pPr>
        <w:ind w:left="360" w:firstLine="349"/>
      </w:pPr>
      <w:r>
        <w:t xml:space="preserve">O nome PHP é a sigla do termo em inglês </w:t>
      </w:r>
      <w:r w:rsidRPr="00AA374E">
        <w:rPr>
          <w:i/>
        </w:rPr>
        <w:t>Personal Home Page Tools</w:t>
      </w:r>
      <w:r>
        <w:t xml:space="preserve"> e faz referência a um conjunto de </w:t>
      </w:r>
      <w:r w:rsidRPr="00AA374E">
        <w:rPr>
          <w:i/>
        </w:rPr>
        <w:t>scripts</w:t>
      </w:r>
      <w:r>
        <w:t>, que, mais tarde, passaram a integrar também a ferramenta PHP</w:t>
      </w:r>
      <w:r w:rsidR="00AD0F65">
        <w:t xml:space="preserve"> </w:t>
      </w:r>
      <w:r w:rsidR="00AD0F65">
        <w:rPr>
          <w:noProof/>
        </w:rPr>
        <w:t>/</w:t>
      </w:r>
      <w:r>
        <w:t xml:space="preserve"> FI (</w:t>
      </w:r>
      <w:r w:rsidRPr="00AA374E">
        <w:rPr>
          <w:i/>
        </w:rPr>
        <w:t>Forms Interpreter</w:t>
      </w:r>
      <w:r>
        <w:t xml:space="preserve"> </w:t>
      </w:r>
      <w:r>
        <w:rPr>
          <w:noProof/>
        </w:rPr>
        <w:t xml:space="preserve">/ </w:t>
      </w:r>
      <w:r>
        <w:t>Interpretador de Formulários)</w:t>
      </w:r>
      <w:r w:rsidR="00F74B6B">
        <w:t>,</w:t>
      </w:r>
      <w:r>
        <w:t xml:space="preserve"> um interpretador de </w:t>
      </w:r>
      <w:r w:rsidR="00F74B6B">
        <w:t xml:space="preserve">comandos </w:t>
      </w:r>
      <w:r>
        <w:t>SQL (</w:t>
      </w:r>
      <w:r w:rsidRPr="00AD0F65">
        <w:rPr>
          <w:i/>
        </w:rPr>
        <w:t>Structured Query Language</w:t>
      </w:r>
      <w:r>
        <w:t xml:space="preserve"> </w:t>
      </w:r>
      <w:r>
        <w:rPr>
          <w:noProof/>
        </w:rPr>
        <w:t>/</w:t>
      </w:r>
      <w:r>
        <w:t xml:space="preserve"> Linguagem de Consulta Estruturada)</w:t>
      </w:r>
      <w:r w:rsidR="00AD0F65">
        <w:t xml:space="preserve"> (RAMOS, SILVA, ÁLVARO, AFONSO, 2007). </w:t>
      </w:r>
      <w:r w:rsidR="006A1CD1">
        <w:t>Já no quesito das funções específicas mais úteis, abrir uma conexão com um banco de dados,</w:t>
      </w:r>
      <w:r w:rsidR="00D153FD">
        <w:t xml:space="preserve"> por exemplo,</w:t>
      </w:r>
      <w:r w:rsidR="006A1CD1">
        <w:t xml:space="preserve"> é</w:t>
      </w:r>
      <w:r w:rsidR="006A5EDE">
        <w:t xml:space="preserve"> predefinido</w:t>
      </w:r>
      <w:r w:rsidR="006A1CD1">
        <w:t xml:space="preserve"> </w:t>
      </w:r>
      <w:r w:rsidR="006A5EDE">
        <w:t>por</w:t>
      </w:r>
      <w:r w:rsidR="00D153FD">
        <w:t xml:space="preserve"> linhas de</w:t>
      </w:r>
      <w:r w:rsidR="006A5EDE">
        <w:t xml:space="preserve"> comando básico</w:t>
      </w:r>
      <w:r w:rsidR="00D153FD">
        <w:t>s</w:t>
      </w:r>
      <w:r w:rsidR="000E20F7">
        <w:t xml:space="preserve"> recuperando a informação solicitada</w:t>
      </w:r>
      <w:r w:rsidR="006A5EDE">
        <w:t>.</w:t>
      </w:r>
      <w:r w:rsidR="000E20F7">
        <w:t xml:space="preserve"> O PHP administra essa conexão ao servidor de banco de dados e interpreta a chamada SQL que extrairá as informações do banco (BRUNO, ESTROZI, NETO, 2010, p.7)</w:t>
      </w:r>
    </w:p>
    <w:p w:rsidR="00AA374E" w:rsidRPr="00AA374E" w:rsidRDefault="00AA374E" w:rsidP="00AA374E">
      <w:pPr>
        <w:ind w:left="360" w:firstLine="0"/>
      </w:pPr>
    </w:p>
    <w:p w:rsidR="00966509" w:rsidRDefault="00966509" w:rsidP="007D40B3">
      <w:pPr>
        <w:pStyle w:val="Ttulo2"/>
        <w:numPr>
          <w:ilvl w:val="1"/>
          <w:numId w:val="2"/>
        </w:numPr>
      </w:pPr>
      <w:bookmarkStart w:id="11" w:name="_Toc477353868"/>
      <w:r>
        <w:t>JAVA</w:t>
      </w:r>
      <w:bookmarkEnd w:id="11"/>
    </w:p>
    <w:p w:rsidR="009E1652" w:rsidRPr="00D030DD" w:rsidRDefault="009E1652" w:rsidP="007D40B3">
      <w:pPr>
        <w:pStyle w:val="Ttulo2"/>
        <w:numPr>
          <w:ilvl w:val="1"/>
          <w:numId w:val="2"/>
        </w:numPr>
        <w:rPr>
          <w:i/>
        </w:rPr>
      </w:pPr>
      <w:bookmarkStart w:id="12" w:name="_Toc477353869"/>
      <w:r w:rsidRPr="00D030DD">
        <w:rPr>
          <w:i/>
        </w:rPr>
        <w:t>FRAMEWORK</w:t>
      </w:r>
      <w:bookmarkEnd w:id="12"/>
    </w:p>
    <w:p w:rsidR="00F870BD" w:rsidRPr="00F870BD" w:rsidRDefault="00F870BD" w:rsidP="00F870BD"/>
    <w:p w:rsidR="009E1652" w:rsidRDefault="009E1652" w:rsidP="00966509">
      <w:pPr>
        <w:pStyle w:val="Ttulo2"/>
        <w:numPr>
          <w:ilvl w:val="1"/>
          <w:numId w:val="2"/>
        </w:numPr>
      </w:pPr>
      <w:bookmarkStart w:id="13" w:name="_Toc477353870"/>
      <w:r>
        <w:t>C</w:t>
      </w:r>
      <w:r w:rsidR="00A97398">
        <w:t>ake</w:t>
      </w:r>
      <w:r>
        <w:t>PHP</w:t>
      </w:r>
      <w:bookmarkEnd w:id="13"/>
    </w:p>
    <w:p w:rsidR="00F870BD" w:rsidRPr="00F870BD" w:rsidRDefault="00F870BD" w:rsidP="00F870BD"/>
    <w:p w:rsidR="00B32FEC" w:rsidRDefault="008B2EA8" w:rsidP="00B32FEC">
      <w:r>
        <w:t xml:space="preserve">O </w:t>
      </w:r>
      <w:r w:rsidR="00B32FEC">
        <w:t xml:space="preserve">CakePHP é </w:t>
      </w:r>
      <w:r w:rsidRPr="00F870BD">
        <w:rPr>
          <w:i/>
        </w:rPr>
        <w:t>framework</w:t>
      </w:r>
      <w:r>
        <w:t xml:space="preserve"> para desenvolvimento </w:t>
      </w:r>
      <w:r>
        <w:rPr>
          <w:i/>
        </w:rPr>
        <w:t>web</w:t>
      </w:r>
      <w:r>
        <w:t xml:space="preserve"> que funciona com o PHP.</w:t>
      </w:r>
      <w:sdt>
        <w:sdtPr>
          <w:id w:val="645862708"/>
          <w:citation/>
        </w:sdtPr>
        <w:sdtEndPr/>
        <w:sdtContent>
          <w:r>
            <w:fldChar w:fldCharType="begin"/>
          </w:r>
          <w:r>
            <w:instrText xml:space="preserve"> CITATION CakePHPWebsite \l 1046 </w:instrText>
          </w:r>
          <w:r>
            <w:fldChar w:fldCharType="separate"/>
          </w:r>
          <w:r>
            <w:rPr>
              <w:noProof/>
            </w:rPr>
            <w:t xml:space="preserve"> (https://book.cakephp.org/3.0/pt/index.html, 2017)</w:t>
          </w:r>
          <w:r>
            <w:fldChar w:fldCharType="end"/>
          </w:r>
        </w:sdtContent>
      </w:sdt>
    </w:p>
    <w:p w:rsidR="008B2EA8" w:rsidRDefault="008B2EA8" w:rsidP="00B32FEC"/>
    <w:p w:rsidR="00966509" w:rsidRDefault="00966509" w:rsidP="007D40B3">
      <w:pPr>
        <w:pStyle w:val="Ttulo2"/>
        <w:numPr>
          <w:ilvl w:val="1"/>
          <w:numId w:val="2"/>
        </w:numPr>
      </w:pPr>
      <w:bookmarkStart w:id="14" w:name="_Toc477353871"/>
      <w:r>
        <w:t>ANDROID</w:t>
      </w:r>
      <w:bookmarkEnd w:id="14"/>
    </w:p>
    <w:p w:rsidR="00041699" w:rsidRDefault="00041699" w:rsidP="00041699"/>
    <w:p w:rsidR="00C90879" w:rsidRDefault="00C90879" w:rsidP="00041699"/>
    <w:p w:rsidR="00C90879" w:rsidRDefault="00C90879" w:rsidP="00041699"/>
    <w:p w:rsidR="00C90879" w:rsidRDefault="00C90879" w:rsidP="00041699"/>
    <w:p w:rsidR="00C90879" w:rsidRDefault="00C90879" w:rsidP="00041699"/>
    <w:p w:rsidR="00C90879" w:rsidRDefault="00C90879" w:rsidP="00041699"/>
    <w:p w:rsidR="00C90879" w:rsidRDefault="00C90879" w:rsidP="00041699"/>
    <w:p w:rsidR="007D40B3" w:rsidRDefault="007D40B3" w:rsidP="007D40B3">
      <w:pPr>
        <w:pStyle w:val="Ttulo2"/>
        <w:numPr>
          <w:ilvl w:val="1"/>
          <w:numId w:val="2"/>
        </w:numPr>
      </w:pPr>
      <w:bookmarkStart w:id="15" w:name="_Toc477353872"/>
      <w:r>
        <w:t>BANCO DE DADOS</w:t>
      </w:r>
      <w:bookmarkEnd w:id="15"/>
    </w:p>
    <w:p w:rsidR="00A77187" w:rsidRPr="00A77187" w:rsidRDefault="00A77187" w:rsidP="00A77187"/>
    <w:p w:rsidR="00AF5841" w:rsidRDefault="007F47A1" w:rsidP="007F47A1">
      <w:r>
        <w:lastRenderedPageBreak/>
        <w:t xml:space="preserve">Um Sistema Gerenciamento de Banco de Dados (SGBD) é basicamente um software utilizado na manutenção de registros. Por si só, o banco de dados, pode ser considerado um armário ou repositório, onde armazenamos dados formando uma coleção de arquivos relacionados. </w:t>
      </w:r>
    </w:p>
    <w:p w:rsidR="00784C2A" w:rsidRDefault="007F47A1" w:rsidP="00AF5841">
      <w:pPr>
        <w:ind w:firstLine="0"/>
      </w:pPr>
      <w:r>
        <w:t xml:space="preserve">De maneira geral um sistema que visa permitir ao usuário realizar inserções, buscas, atualizações e exclusões de dados, buscando como resultado informações pertinentes e significativas para seu propósito. </w:t>
      </w:r>
      <w:sdt>
        <w:sdtPr>
          <w:id w:val="-118074544"/>
          <w:citation/>
        </w:sdtPr>
        <w:sdtEndPr/>
        <w:sdtContent>
          <w:r>
            <w:fldChar w:fldCharType="begin"/>
          </w:r>
          <w:r>
            <w:instrText xml:space="preserve"> CITATION Dat03 \l 1046 </w:instrText>
          </w:r>
          <w:r>
            <w:fldChar w:fldCharType="separate"/>
          </w:r>
          <w:r>
            <w:rPr>
              <w:noProof/>
            </w:rPr>
            <w:t>(DATE, 2003)</w:t>
          </w:r>
          <w:r>
            <w:fldChar w:fldCharType="end"/>
          </w:r>
        </w:sdtContent>
      </w:sdt>
    </w:p>
    <w:p w:rsidR="003F2F7A" w:rsidRDefault="003F2F7A" w:rsidP="007F47A1">
      <w:r>
        <w:t xml:space="preserve">Assim como para </w:t>
      </w:r>
      <w:sdt>
        <w:sdtPr>
          <w:id w:val="1270046563"/>
          <w:citation/>
        </w:sdtPr>
        <w:sdtEndPr/>
        <w:sdtContent>
          <w:r>
            <w:fldChar w:fldCharType="begin"/>
          </w:r>
          <w:r>
            <w:instrText xml:space="preserve"> CITATION Dat03 \l 1046 </w:instrText>
          </w:r>
          <w:r>
            <w:fldChar w:fldCharType="separate"/>
          </w:r>
          <w:r>
            <w:rPr>
              <w:noProof/>
            </w:rPr>
            <w:t>(DATE, 2003)</w:t>
          </w:r>
          <w:r>
            <w:fldChar w:fldCharType="end"/>
          </w:r>
        </w:sdtContent>
      </w:sdt>
      <w:r>
        <w:t xml:space="preserve">, na obra </w:t>
      </w:r>
      <w:sdt>
        <w:sdtPr>
          <w:id w:val="-477226778"/>
          <w:citation/>
        </w:sdtPr>
        <w:sdtEndPr/>
        <w:sdtContent>
          <w:r>
            <w:fldChar w:fldCharType="begin"/>
          </w:r>
          <w:r>
            <w:instrText xml:space="preserve"> CITATION Sil06 \l 1046 </w:instrText>
          </w:r>
          <w:r>
            <w:fldChar w:fldCharType="separate"/>
          </w:r>
          <w:r>
            <w:rPr>
              <w:noProof/>
            </w:rPr>
            <w:t>(SILBERSCHATZ, KORTH e SUDARSHAN, 2006)</w:t>
          </w:r>
          <w:r>
            <w:fldChar w:fldCharType="end"/>
          </w:r>
        </w:sdtContent>
      </w:sdt>
      <w:r w:rsidR="00595D00">
        <w:t xml:space="preserve"> denomina SGBD como uma coleção de dados inter-relacionados e um conjunto de programas que permiti ao usuário manipular esses dados de forma tanto conveniente quanto eficiente.</w:t>
      </w:r>
    </w:p>
    <w:p w:rsidR="00595D00" w:rsidRDefault="00595D00" w:rsidP="007F47A1">
      <w:r>
        <w:t>Ambos autores apresentam banco de dados como uma ferramenta de uso empresarial, visando melhorar, organizar, proteger contra acessos indevidos e facilitar o acesso aos dados, transformando-os em informação.</w:t>
      </w:r>
    </w:p>
    <w:p w:rsidR="00EB4FF5" w:rsidRDefault="00EB4FF5" w:rsidP="007F47A1"/>
    <w:p w:rsidR="00B32FEC" w:rsidRDefault="00B32FEC" w:rsidP="00B32FEC">
      <w:pPr>
        <w:pStyle w:val="Ttulo2"/>
        <w:numPr>
          <w:ilvl w:val="1"/>
          <w:numId w:val="2"/>
        </w:numPr>
        <w:spacing w:after="160" w:line="259" w:lineRule="auto"/>
        <w:jc w:val="left"/>
      </w:pPr>
      <w:bookmarkStart w:id="16" w:name="_Toc477353873"/>
      <w:r>
        <w:t>MYSQL</w:t>
      </w:r>
      <w:bookmarkEnd w:id="16"/>
    </w:p>
    <w:p w:rsidR="00B32FEC" w:rsidRDefault="00B32FEC" w:rsidP="00B32FEC">
      <w:pPr>
        <w:pStyle w:val="Ttulo2"/>
        <w:numPr>
          <w:ilvl w:val="1"/>
          <w:numId w:val="2"/>
        </w:numPr>
        <w:spacing w:after="160" w:line="259" w:lineRule="auto"/>
        <w:jc w:val="left"/>
      </w:pPr>
      <w:bookmarkStart w:id="17" w:name="_Toc477353874"/>
      <w:r>
        <w:t>POSTGRES</w:t>
      </w:r>
      <w:bookmarkEnd w:id="17"/>
    </w:p>
    <w:p w:rsidR="00B32FEC" w:rsidRDefault="00B32FEC" w:rsidP="00B32FEC">
      <w:pPr>
        <w:pStyle w:val="Ttulo2"/>
        <w:numPr>
          <w:ilvl w:val="1"/>
          <w:numId w:val="2"/>
        </w:numPr>
        <w:spacing w:after="160" w:line="259" w:lineRule="auto"/>
        <w:jc w:val="left"/>
      </w:pPr>
      <w:bookmarkStart w:id="18" w:name="_Toc477353875"/>
      <w:r>
        <w:t>SQLITE</w:t>
      </w:r>
      <w:bookmarkEnd w:id="18"/>
    </w:p>
    <w:p w:rsidR="00767808" w:rsidRPr="00767808" w:rsidRDefault="00B32FEC" w:rsidP="00B32FEC">
      <w:pPr>
        <w:pStyle w:val="Ttulo2"/>
        <w:numPr>
          <w:ilvl w:val="1"/>
          <w:numId w:val="2"/>
        </w:numPr>
        <w:spacing w:after="160" w:line="259" w:lineRule="auto"/>
        <w:jc w:val="left"/>
      </w:pPr>
      <w:bookmarkStart w:id="19" w:name="_Toc477353876"/>
      <w:r>
        <w:t>SQLSERVER</w:t>
      </w:r>
      <w:bookmarkEnd w:id="19"/>
      <w:r w:rsidR="00767808">
        <w:br w:type="page"/>
      </w:r>
    </w:p>
    <w:p w:rsidR="004A2ACD" w:rsidRDefault="007C6B22" w:rsidP="00767808">
      <w:pPr>
        <w:pStyle w:val="Ttulo1"/>
        <w:numPr>
          <w:ilvl w:val="0"/>
          <w:numId w:val="2"/>
        </w:numPr>
        <w:spacing w:after="160" w:line="259" w:lineRule="auto"/>
        <w:jc w:val="left"/>
      </w:pPr>
      <w:bookmarkStart w:id="20" w:name="_Toc477353877"/>
      <w:r>
        <w:lastRenderedPageBreak/>
        <w:t>PROCEDIMENTOS</w:t>
      </w:r>
      <w:r w:rsidR="007D40B3">
        <w:t xml:space="preserve"> METODOLÓGICOS</w:t>
      </w:r>
      <w:bookmarkEnd w:id="20"/>
    </w:p>
    <w:p w:rsidR="006014DA" w:rsidRPr="006014DA" w:rsidRDefault="006014DA" w:rsidP="006014DA"/>
    <w:p w:rsidR="006014DA" w:rsidRDefault="006014DA" w:rsidP="006014DA">
      <w:r>
        <w:t xml:space="preserve">A pesquisa da base teórica e análise de possíveis tipos de repositório para OED foram estudadas com o intuito de traçar um plano e sequenciamento lógico para a construção do local de armazenamento a fim de tornar o projeto exequível. Existem basicamente dois tipos de repositórios: Aqueles que contêm tanto os recursos/objetos de aprendizagem como os metadados desses objetos como por exemplo o Wisconsin On-line Resource Center; Existem também aqueles que possuem somente os metadados dos recursos/objetos de aprendizagem e os recursos/objetos encontram-se armazenados em outro ambiente no qual o repositório pode localizá-lo, a partir das informações dos metadados e por uma ferramenta adequada para isso como por exemplo: Merlot (CATAPAN, 2007). </w:t>
      </w:r>
    </w:p>
    <w:p w:rsidR="006014DA" w:rsidRDefault="006014DA" w:rsidP="006014DA">
      <w:r>
        <w:t>Idealizar significou demonstrar a ideia, tornar lógica e efetivamente possível de ser realizada em um ambiente digital de passos e sequenciamento computacional para a execução da solução em questão.</w:t>
      </w:r>
    </w:p>
    <w:p w:rsidR="006014DA" w:rsidRDefault="006014DA" w:rsidP="006014DA">
      <w:r>
        <w:t xml:space="preserve">A fase de prototipar será realizada utilizando ferramentas de desenvolvimento como o IDE Eclipse, que compreende várias linguagens de programação dentre elas o PHP, instrumento que dá “vida” a este projeto. </w:t>
      </w:r>
    </w:p>
    <w:p w:rsidR="004A2ACD" w:rsidRDefault="006014DA" w:rsidP="006014DA">
      <w:r>
        <w:t>Tratando-se o PHP de uma linguagem interpretada no lado do servidor será utilizada a ferramenta Apache como servidor web e para armazenamento dos objetos o banco de dados MySQL.</w:t>
      </w:r>
    </w:p>
    <w:p w:rsidR="006014DA" w:rsidRDefault="00607084" w:rsidP="00382D19">
      <w:r>
        <w:t>O procedimento metodológico aplicado no</w:t>
      </w:r>
      <w:r w:rsidR="00F16D49">
        <w:t xml:space="preserve"> desenvolvimento do repositório envolveu um método dedutivo, ou seja, racional e de conhecimento lógico baseado em uma premissa maior e uma segunda premissa menor. A partir das duas retirou-se uma terceira conclusiva e decorrente, de forma que os trabalhos desenvolvidos na instituição necess</w:t>
      </w:r>
      <w:r w:rsidR="00A767FC">
        <w:t>itavam de uma forma de hospedagem e acesso as informações, por isso a criação do repositório em um ambiente tecnológico se mostrou viável e de implementação procedimental informatizada. Assim, i</w:t>
      </w:r>
      <w:r w:rsidR="004A2ACD" w:rsidRPr="00041699">
        <w:t>nicialmente foi necessário entender, observar</w:t>
      </w:r>
      <w:r w:rsidR="0096510E">
        <w:t>, para descrever a oferta da informação</w:t>
      </w:r>
      <w:r w:rsidR="004A2ACD" w:rsidRPr="00041699">
        <w:t xml:space="preserve"> e definir as necessidades gerais da FATEC Mogi Mirim em possuir um repositório eletrônico de conteúdo acadêmico. A grande quantidade de trabalhos desenvolvidos revelou a necessidade de se arquivar e expor tais trabalhos em um ambiente digital, identificá-los e permitir visual</w:t>
      </w:r>
      <w:r w:rsidR="006014DA">
        <w:t xml:space="preserve">ização a quem tiver interesse. </w:t>
      </w:r>
    </w:p>
    <w:p w:rsidR="008C356E" w:rsidRDefault="008C356E" w:rsidP="006014DA">
      <w:pPr>
        <w:ind w:firstLine="0"/>
      </w:pPr>
      <w:r>
        <w:lastRenderedPageBreak/>
        <w:t xml:space="preserve">Normalmente, é necessário agregar outras técnicas de coleta de dados além da observação dos problemas encontrados. Alguns pesquisadores a consideram, por si só, frágil quanto ao rigor científico, limitando-se às especulações de curiosidade. </w:t>
      </w:r>
      <w:r w:rsidR="00382D19">
        <w:t>De</w:t>
      </w:r>
      <w:r w:rsidR="00382D19" w:rsidRPr="00382D19">
        <w:t xml:space="preserve"> acordo com C. SELLTIZ (1974) apud D’ASCENÇÃO (2001, p. 103), a observação se torna científica à medida que serve a um objetivo formulado de pesquisa, é sistematicamente planejada, registrada e ligada a proporções mais gerais, uma vez que pode ser apresentada como conjunto de curiosidades interessantes, além de ser submetida a verificações e controles de validade e </w:t>
      </w:r>
      <w:r w:rsidR="00382D19">
        <w:t xml:space="preserve">precisão </w:t>
      </w:r>
      <w:r>
        <w:t>Além disso, ressalta Gil (2009, p. 101), “a coleta de dados é seguida de um processo de análise e interpretação, o que lhes confere a sistematização e o controle requeridos dos procedimentos científicos</w:t>
      </w:r>
      <w:r w:rsidR="006014DA">
        <w:t>”</w:t>
      </w:r>
      <w:r>
        <w:t>.</w:t>
      </w:r>
    </w:p>
    <w:p w:rsidR="00F5225D" w:rsidRDefault="00A767FC" w:rsidP="00F5225D">
      <w:r>
        <w:t xml:space="preserve">Em um segundo aspecto </w:t>
      </w:r>
      <w:r w:rsidR="00607084">
        <w:t>foi</w:t>
      </w:r>
      <w:r>
        <w:t xml:space="preserve"> rele</w:t>
      </w:r>
      <w:r w:rsidR="00607084">
        <w:t xml:space="preserve">vante classificar a tipologia da pesquisa. </w:t>
      </w:r>
      <w:r w:rsidR="00120B9E">
        <w:t>No caso em questão, acadêmica aplicada e de magnitude quantitativa. Desenvolvida em uma instituição de ensino superior e de especialidade tecnológica na área de analise e desenvolvimento de sistemas os métodos</w:t>
      </w:r>
      <w:r w:rsidR="00B97669">
        <w:t xml:space="preserve"> aplicados foram essenciais para</w:t>
      </w:r>
      <w:r w:rsidR="00120B9E">
        <w:t xml:space="preserve"> </w:t>
      </w:r>
      <w:r w:rsidR="00B97669">
        <w:t>organizar</w:t>
      </w:r>
      <w:r w:rsidR="00120B9E">
        <w:t xml:space="preserve"> as lógicas envolvidas na programação</w:t>
      </w:r>
      <w:r w:rsidR="00B97669">
        <w:t>. A aplicação</w:t>
      </w:r>
      <w:r w:rsidR="00120B9E">
        <w:t xml:space="preserve"> de valores que reprim</w:t>
      </w:r>
      <w:r w:rsidR="00B97669">
        <w:t>iram</w:t>
      </w:r>
      <w:r w:rsidR="00120B9E">
        <w:t xml:space="preserve"> a prova dos dados</w:t>
      </w:r>
      <w:r w:rsidR="00714B35">
        <w:t xml:space="preserve"> também foi utilizada</w:t>
      </w:r>
      <w:r w:rsidR="00120B9E">
        <w:t xml:space="preserve"> </w:t>
      </w:r>
      <w:r w:rsidR="00A2440C">
        <w:t>visa</w:t>
      </w:r>
      <w:r w:rsidR="00B97669">
        <w:t>ndo</w:t>
      </w:r>
      <w:r w:rsidR="00A2440C">
        <w:t xml:space="preserve"> esclarecer e co</w:t>
      </w:r>
      <w:r w:rsidR="00B97669">
        <w:t>mprovar a eficiência da solução, e, finalmente, uma abordagem qualitativa pôde comentar os r</w:t>
      </w:r>
      <w:r w:rsidR="00F5225D">
        <w:t>esultados obtidos.</w:t>
      </w:r>
    </w:p>
    <w:p w:rsidR="00CF0795" w:rsidRDefault="00F5225D" w:rsidP="001B2F7C">
      <w:r>
        <w:t xml:space="preserve">Por fim e não menos importante, </w:t>
      </w:r>
      <w:r w:rsidR="00047243">
        <w:t>em se tratando do</w:t>
      </w:r>
      <w:r>
        <w:t xml:space="preserve"> quesito que diz respeito ao procedimento técnico, optou-se pela </w:t>
      </w:r>
      <w:r w:rsidR="00F666A5">
        <w:t>pesquisa bibliográfica em um primeiro momento, enfatizando as ferramentas necessárias</w:t>
      </w:r>
      <w:r w:rsidR="00047243">
        <w:t xml:space="preserve"> </w:t>
      </w:r>
      <w:r w:rsidR="00F666A5">
        <w:t>para que desse</w:t>
      </w:r>
      <w:r w:rsidR="00047243">
        <w:t>m</w:t>
      </w:r>
      <w:r w:rsidR="00F666A5">
        <w:t xml:space="preserve"> suporte aos procedimentos à serem aplicados </w:t>
      </w:r>
      <w:r w:rsidR="00047243">
        <w:t>e</w:t>
      </w:r>
      <w:r w:rsidR="001B2F7C">
        <w:t>,</w:t>
      </w:r>
      <w:r w:rsidR="00047243">
        <w:t xml:space="preserve"> num segundo m</w:t>
      </w:r>
      <w:r w:rsidR="004E258B">
        <w:t xml:space="preserve">omento, experimental determinando um objeto de estudo aplicado aos OEDs, que se apresentam dos mais variados tipos sendo utilizados nas mais diversas áreas de atuação da humanidade. </w:t>
      </w:r>
      <w:r w:rsidR="001B2F7C">
        <w:t xml:space="preserve">A utilização de exemplos aplicados a tecnologias modernas de banco de dados, tabelas, registros e funções aplicáveis </w:t>
      </w:r>
      <w:proofErr w:type="gramStart"/>
      <w:r w:rsidR="001B2F7C">
        <w:t>à</w:t>
      </w:r>
      <w:proofErr w:type="gramEnd"/>
      <w:r w:rsidR="001B2F7C">
        <w:t xml:space="preserve"> dados inseridos e manipulados caracteriza o ambiente ao qual o repositório foi criado. </w:t>
      </w:r>
    </w:p>
    <w:p w:rsidR="001B2F7C" w:rsidRDefault="001B2F7C" w:rsidP="00CF0795">
      <w:pPr>
        <w:ind w:firstLine="0"/>
      </w:pPr>
      <w:r>
        <w:t>Funções essenciais como criar</w:t>
      </w:r>
      <w:r w:rsidR="00987495">
        <w:t>, ler, atualizar e excluir dados são funções</w:t>
      </w:r>
      <w:r w:rsidR="00CF0795">
        <w:t xml:space="preserve"> cujas</w:t>
      </w:r>
      <w:r>
        <w:t xml:space="preserve"> palavras </w:t>
      </w:r>
      <w:r w:rsidR="00CF0795">
        <w:t>em inglês</w:t>
      </w:r>
      <w:r>
        <w:t xml:space="preserve"> </w:t>
      </w:r>
      <w:r w:rsidRPr="001B2F7C">
        <w:rPr>
          <w:i/>
        </w:rPr>
        <w:t>CREATE</w:t>
      </w:r>
      <w:r>
        <w:t xml:space="preserve">, </w:t>
      </w:r>
      <w:r w:rsidRPr="001B2F7C">
        <w:rPr>
          <w:i/>
        </w:rPr>
        <w:t>READ</w:t>
      </w:r>
      <w:r>
        <w:t xml:space="preserve">, </w:t>
      </w:r>
      <w:r w:rsidRPr="001B2F7C">
        <w:rPr>
          <w:i/>
        </w:rPr>
        <w:t>UPDATE</w:t>
      </w:r>
      <w:r>
        <w:t xml:space="preserve"> and </w:t>
      </w:r>
      <w:r w:rsidRPr="001B2F7C">
        <w:rPr>
          <w:i/>
        </w:rPr>
        <w:t>DELETE</w:t>
      </w:r>
      <w:r>
        <w:t xml:space="preserve"> </w:t>
      </w:r>
      <w:r>
        <w:rPr>
          <w:rFonts w:cs="Arial"/>
        </w:rPr>
        <w:t>(</w:t>
      </w:r>
      <w:r>
        <w:t>CRUD</w:t>
      </w:r>
      <w:r>
        <w:rPr>
          <w:rFonts w:cs="Arial"/>
        </w:rPr>
        <w:t>)</w:t>
      </w:r>
      <w:r>
        <w:t xml:space="preserve"> f</w:t>
      </w:r>
      <w:r w:rsidR="00987495">
        <w:t>ormam</w:t>
      </w:r>
      <w:r>
        <w:t xml:space="preserve"> uma das bases do tratamento dos dados e sua posterior visualização</w:t>
      </w:r>
      <w:r w:rsidR="00E9180B">
        <w:t xml:space="preserve"> </w:t>
      </w:r>
      <w:r w:rsidR="00987495">
        <w:t>e</w:t>
      </w:r>
      <w:r w:rsidR="00CF0795">
        <w:t xml:space="preserve"> até mesmo </w:t>
      </w:r>
      <w:r w:rsidR="00E9180B">
        <w:t>edições</w:t>
      </w:r>
      <w:r w:rsidR="00730F62">
        <w:t xml:space="preserve"> </w:t>
      </w:r>
      <w:r w:rsidR="00987495">
        <w:t>aos dados</w:t>
      </w:r>
      <w:r w:rsidR="00E9180B">
        <w:t xml:space="preserve"> que se desejar fazer</w:t>
      </w:r>
      <w:r>
        <w:t xml:space="preserve">. </w:t>
      </w:r>
    </w:p>
    <w:p w:rsidR="00767808" w:rsidRPr="00767808" w:rsidRDefault="00764FA7" w:rsidP="00F5225D">
      <w:r>
        <w:tab/>
      </w:r>
      <w:r w:rsidR="00767808">
        <w:br w:type="page"/>
      </w:r>
    </w:p>
    <w:p w:rsidR="007C6B22" w:rsidRDefault="007C6B22" w:rsidP="00767808">
      <w:pPr>
        <w:pStyle w:val="Ttulo1"/>
        <w:numPr>
          <w:ilvl w:val="0"/>
          <w:numId w:val="2"/>
        </w:numPr>
        <w:spacing w:after="160" w:line="259" w:lineRule="auto"/>
        <w:jc w:val="left"/>
      </w:pPr>
      <w:bookmarkStart w:id="21" w:name="_Toc477353878"/>
      <w:r>
        <w:lastRenderedPageBreak/>
        <w:t>ANÁLISE E DISCUSSÃO DOS RESULTADOS</w:t>
      </w:r>
      <w:bookmarkEnd w:id="21"/>
    </w:p>
    <w:p w:rsidR="007C6B22" w:rsidRDefault="007C6B22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767808" w:rsidRPr="00767808" w:rsidRDefault="007D40B3" w:rsidP="00767808">
      <w:pPr>
        <w:pStyle w:val="Ttulo1"/>
        <w:numPr>
          <w:ilvl w:val="0"/>
          <w:numId w:val="2"/>
        </w:numPr>
        <w:spacing w:after="160" w:line="259" w:lineRule="auto"/>
        <w:jc w:val="left"/>
      </w:pPr>
      <w:bookmarkStart w:id="22" w:name="_Toc477353879"/>
      <w:r>
        <w:lastRenderedPageBreak/>
        <w:t>CONSIDERAÇÕES FINAIS</w:t>
      </w:r>
      <w:bookmarkEnd w:id="22"/>
      <w:r w:rsidR="00767808">
        <w:br w:type="page"/>
      </w:r>
    </w:p>
    <w:p w:rsidR="00D57EB6" w:rsidRDefault="007D40B3" w:rsidP="005E27C8">
      <w:pPr>
        <w:pStyle w:val="Ttulo1"/>
        <w:spacing w:after="160" w:line="259" w:lineRule="auto"/>
        <w:ind w:firstLine="0"/>
        <w:jc w:val="left"/>
      </w:pPr>
      <w:bookmarkStart w:id="23" w:name="_Toc477353880"/>
      <w:r>
        <w:lastRenderedPageBreak/>
        <w:t>REFER</w:t>
      </w:r>
      <w:r w:rsidR="00767808">
        <w:t>ÊNCIAS BIBLIOGRÁFICAS</w:t>
      </w:r>
      <w:bookmarkEnd w:id="23"/>
    </w:p>
    <w:p w:rsidR="004F7706" w:rsidRPr="004F7706" w:rsidRDefault="004F7706" w:rsidP="004F7706"/>
    <w:p w:rsidR="000E776C" w:rsidRDefault="00041699" w:rsidP="00C90879">
      <w:pPr>
        <w:ind w:firstLine="0"/>
        <w:rPr>
          <w:rFonts w:cs="Arial"/>
          <w:szCs w:val="24"/>
        </w:rPr>
      </w:pPr>
      <w:r w:rsidRPr="00B87312">
        <w:rPr>
          <w:rFonts w:cs="Arial"/>
          <w:szCs w:val="24"/>
        </w:rPr>
        <w:t xml:space="preserve">CAMARGO, Marlon. </w:t>
      </w:r>
      <w:r w:rsidR="00C90879">
        <w:rPr>
          <w:rFonts w:cs="Arial"/>
          <w:b/>
          <w:i/>
          <w:szCs w:val="24"/>
        </w:rPr>
        <w:t>designthinking-processos1</w:t>
      </w:r>
    </w:p>
    <w:p w:rsidR="00041699" w:rsidRPr="00B87312" w:rsidRDefault="00041699" w:rsidP="00041699">
      <w:pPr>
        <w:ind w:firstLine="0"/>
        <w:rPr>
          <w:rFonts w:cs="Arial"/>
          <w:szCs w:val="24"/>
        </w:rPr>
      </w:pPr>
      <w:r w:rsidRPr="00B87312">
        <w:rPr>
          <w:rFonts w:cs="Arial"/>
          <w:szCs w:val="24"/>
        </w:rPr>
        <w:t>Disponível em: &lt;http://goplot.com.br/wp-content/uploads/2015/10/designthinking-</w:t>
      </w:r>
    </w:p>
    <w:p w:rsidR="00041699" w:rsidRDefault="00041699" w:rsidP="00041699">
      <w:pPr>
        <w:ind w:firstLine="0"/>
        <w:rPr>
          <w:rFonts w:cs="Arial"/>
          <w:szCs w:val="24"/>
        </w:rPr>
      </w:pPr>
      <w:r w:rsidRPr="00B87312">
        <w:rPr>
          <w:rFonts w:cs="Arial"/>
          <w:szCs w:val="24"/>
        </w:rPr>
        <w:t>processos1.png&gt; acesso em: 17 de fev. 2017</w:t>
      </w:r>
    </w:p>
    <w:p w:rsidR="00755BBB" w:rsidRDefault="00755BBB" w:rsidP="00041699">
      <w:pPr>
        <w:ind w:firstLine="0"/>
        <w:rPr>
          <w:rFonts w:cs="Arial"/>
          <w:szCs w:val="24"/>
        </w:rPr>
      </w:pPr>
    </w:p>
    <w:p w:rsidR="00755BBB" w:rsidRDefault="00755BBB" w:rsidP="00755BBB">
      <w:pPr>
        <w:ind w:firstLine="0"/>
        <w:rPr>
          <w:rFonts w:cs="Arial"/>
          <w:szCs w:val="24"/>
        </w:rPr>
      </w:pPr>
      <w:r w:rsidRPr="00CC7F4E">
        <w:rPr>
          <w:lang w:val="en-US"/>
        </w:rPr>
        <w:t>BOWEN, Rich</w:t>
      </w:r>
      <w:r w:rsidR="00113527" w:rsidRPr="00CC7F4E">
        <w:rPr>
          <w:lang w:val="en-US"/>
        </w:rPr>
        <w:t>, COAR, Ken</w:t>
      </w:r>
      <w:r w:rsidRPr="00CC7F4E">
        <w:rPr>
          <w:lang w:val="en-US"/>
        </w:rPr>
        <w:t xml:space="preserve">. </w:t>
      </w:r>
      <w:r w:rsidRPr="00CC7F4E">
        <w:rPr>
          <w:b/>
          <w:lang w:val="en-US"/>
        </w:rPr>
        <w:t>Apache Guia Prático</w:t>
      </w:r>
      <w:r w:rsidRPr="00CC7F4E">
        <w:rPr>
          <w:lang w:val="en-US"/>
        </w:rPr>
        <w:t xml:space="preserve">. </w:t>
      </w:r>
      <w:r>
        <w:t>Alta Books, 2008</w:t>
      </w:r>
      <w:r w:rsidR="00113527">
        <w:t>, p.xi</w:t>
      </w:r>
      <w:r>
        <w:t>.</w:t>
      </w:r>
    </w:p>
    <w:p w:rsidR="00755BBB" w:rsidRDefault="00755BBB" w:rsidP="00041699">
      <w:pPr>
        <w:ind w:firstLine="0"/>
        <w:rPr>
          <w:rFonts w:cs="Arial"/>
          <w:szCs w:val="24"/>
        </w:rPr>
      </w:pPr>
    </w:p>
    <w:p w:rsidR="000E20F7" w:rsidRDefault="000E20F7" w:rsidP="00041699">
      <w:pPr>
        <w:ind w:firstLine="0"/>
        <w:rPr>
          <w:rFonts w:cs="Arial"/>
          <w:szCs w:val="24"/>
        </w:rPr>
      </w:pPr>
      <w:r w:rsidRPr="000E20F7">
        <w:rPr>
          <w:rFonts w:cs="Arial"/>
          <w:szCs w:val="24"/>
        </w:rPr>
        <w:t>BRUNO, ESTROZI, NETO</w:t>
      </w:r>
      <w:r>
        <w:rPr>
          <w:rFonts w:cs="Arial"/>
          <w:szCs w:val="24"/>
        </w:rPr>
        <w:t xml:space="preserve">. </w:t>
      </w:r>
      <w:r w:rsidRPr="000E20F7">
        <w:rPr>
          <w:rFonts w:cs="Arial"/>
          <w:b/>
          <w:szCs w:val="24"/>
        </w:rPr>
        <w:t>Programando para a internet com PHP</w:t>
      </w:r>
      <w:r>
        <w:rPr>
          <w:rFonts w:cs="Arial"/>
          <w:szCs w:val="24"/>
        </w:rPr>
        <w:t xml:space="preserve">. Rio de Janeiro: Brasport, </w:t>
      </w:r>
      <w:r w:rsidRPr="000E20F7">
        <w:rPr>
          <w:rFonts w:cs="Arial"/>
          <w:szCs w:val="24"/>
        </w:rPr>
        <w:t>2010</w:t>
      </w:r>
    </w:p>
    <w:p w:rsidR="000E20F7" w:rsidRPr="00B87312" w:rsidRDefault="000E20F7" w:rsidP="00041699">
      <w:pPr>
        <w:ind w:firstLine="0"/>
        <w:rPr>
          <w:rFonts w:cs="Arial"/>
          <w:szCs w:val="24"/>
        </w:rPr>
      </w:pPr>
    </w:p>
    <w:p w:rsidR="00041699" w:rsidRDefault="00041699" w:rsidP="00041699">
      <w:pPr>
        <w:ind w:firstLine="0"/>
        <w:rPr>
          <w:rFonts w:cs="Arial"/>
          <w:szCs w:val="24"/>
        </w:rPr>
      </w:pPr>
      <w:r w:rsidRPr="00B87312">
        <w:rPr>
          <w:rFonts w:cs="Arial"/>
          <w:szCs w:val="24"/>
        </w:rPr>
        <w:t xml:space="preserve">CATAPAN, A. H. Silva, E. L; Café, L. Et all; </w:t>
      </w:r>
      <w:r w:rsidRPr="00FE483D">
        <w:rPr>
          <w:rFonts w:cs="Arial"/>
          <w:b/>
          <w:szCs w:val="24"/>
        </w:rPr>
        <w:t>DEFINIÇÃO DE METADADOS PARA O REPOSITÓRIO DE OBJETOS DE APRENDIZAGEM DA EAD – UFSC</w:t>
      </w:r>
      <w:r w:rsidRPr="00B87312">
        <w:rPr>
          <w:rFonts w:cs="Arial"/>
          <w:szCs w:val="24"/>
        </w:rPr>
        <w:t>. Projeto desenvolvido junto ao Departamento de EAD/UFSC – 2007-2008.</w:t>
      </w:r>
    </w:p>
    <w:p w:rsidR="0027659C" w:rsidRDefault="0027659C" w:rsidP="00041699">
      <w:pPr>
        <w:ind w:firstLine="0"/>
        <w:rPr>
          <w:rFonts w:cs="Arial"/>
          <w:szCs w:val="24"/>
        </w:rPr>
      </w:pPr>
    </w:p>
    <w:p w:rsidR="0027659C" w:rsidRDefault="0027659C" w:rsidP="0027659C">
      <w:pPr>
        <w:pStyle w:val="Bibliografia"/>
        <w:ind w:firstLine="0"/>
        <w:rPr>
          <w:noProof/>
        </w:rPr>
      </w:pPr>
      <w:r>
        <w:rPr>
          <w:noProof/>
        </w:rPr>
        <w:t xml:space="preserve">DATE, C. J. </w:t>
      </w:r>
      <w:r>
        <w:rPr>
          <w:b/>
          <w:bCs/>
          <w:noProof/>
        </w:rPr>
        <w:t>Introdução a sistemas de banco de dados</w:t>
      </w:r>
      <w:r>
        <w:rPr>
          <w:noProof/>
        </w:rPr>
        <w:t>. 8. ed. Rio de Janeiro: Editora Campus, 2003.</w:t>
      </w:r>
    </w:p>
    <w:p w:rsidR="005F7702" w:rsidRDefault="005F7702" w:rsidP="005F7702"/>
    <w:p w:rsidR="005F7702" w:rsidRDefault="005F7702" w:rsidP="005F7702">
      <w:pPr>
        <w:ind w:firstLine="0"/>
      </w:pPr>
      <w:r w:rsidRPr="005F7702">
        <w:t xml:space="preserve">D’ASCENÇÃO, Luiz Carlos M. </w:t>
      </w:r>
      <w:r w:rsidRPr="005F7702">
        <w:rPr>
          <w:b/>
        </w:rPr>
        <w:t>Organização, sistemas e métodos: análise, redesenho e informatização de processos administrativos</w:t>
      </w:r>
      <w:r w:rsidRPr="005F7702">
        <w:t xml:space="preserve">. São Paulo: Atlas, 2001. </w:t>
      </w:r>
    </w:p>
    <w:p w:rsidR="00327A22" w:rsidRPr="005F7702" w:rsidRDefault="00327A22" w:rsidP="005F7702">
      <w:pPr>
        <w:ind w:firstLine="0"/>
      </w:pPr>
    </w:p>
    <w:p w:rsidR="0027659C" w:rsidRDefault="00327A22" w:rsidP="00041699">
      <w:pPr>
        <w:ind w:firstLine="0"/>
        <w:rPr>
          <w:rFonts w:cs="Arial"/>
          <w:szCs w:val="24"/>
        </w:rPr>
      </w:pPr>
      <w:r w:rsidRPr="00327A22">
        <w:rPr>
          <w:rFonts w:cs="Arial"/>
          <w:szCs w:val="24"/>
        </w:rPr>
        <w:t xml:space="preserve">GIL, A. C. </w:t>
      </w:r>
      <w:r w:rsidRPr="00327A22">
        <w:rPr>
          <w:rFonts w:cs="Arial"/>
          <w:b/>
          <w:szCs w:val="24"/>
        </w:rPr>
        <w:t>Como elaborar projetos de pesquisa</w:t>
      </w:r>
      <w:r w:rsidRPr="00327A22">
        <w:rPr>
          <w:rFonts w:cs="Arial"/>
          <w:szCs w:val="24"/>
        </w:rPr>
        <w:t>. 4ed. São Paulo: Atlas, 2009.</w:t>
      </w:r>
    </w:p>
    <w:p w:rsidR="00327A22" w:rsidRPr="00B87312" w:rsidRDefault="00327A22" w:rsidP="00041699">
      <w:pPr>
        <w:ind w:firstLine="0"/>
        <w:rPr>
          <w:rFonts w:cs="Arial"/>
          <w:szCs w:val="24"/>
        </w:rPr>
      </w:pPr>
    </w:p>
    <w:p w:rsidR="00041699" w:rsidRPr="00B87312" w:rsidRDefault="00041699" w:rsidP="00041699">
      <w:pPr>
        <w:ind w:firstLine="0"/>
        <w:rPr>
          <w:rFonts w:cs="Arial"/>
          <w:szCs w:val="24"/>
        </w:rPr>
      </w:pPr>
      <w:r w:rsidRPr="00B87312">
        <w:rPr>
          <w:rFonts w:cs="Arial"/>
          <w:szCs w:val="24"/>
        </w:rPr>
        <w:t xml:space="preserve">GUSHI, Eurico. </w:t>
      </w:r>
      <w:r w:rsidRPr="00FE483D">
        <w:rPr>
          <w:rFonts w:cs="Arial"/>
          <w:b/>
          <w:bCs/>
          <w:i/>
          <w:iCs/>
          <w:szCs w:val="24"/>
        </w:rPr>
        <w:t>Design Thinking</w:t>
      </w:r>
      <w:r w:rsidRPr="00FE483D">
        <w:rPr>
          <w:rFonts w:cs="Arial"/>
          <w:b/>
          <w:szCs w:val="24"/>
        </w:rPr>
        <w:t>: Processo de inovação</w:t>
      </w:r>
      <w:r w:rsidRPr="00B87312">
        <w:rPr>
          <w:rFonts w:cs="Arial"/>
          <w:szCs w:val="24"/>
        </w:rPr>
        <w:t>. Criaviva Consultoria, MAI de 2010. Disponível em: &lt;www.criaviva.com.br/designthinking.pdf&gt;. acesso em: 17 fev. 2017.</w:t>
      </w:r>
    </w:p>
    <w:p w:rsidR="00041699" w:rsidRPr="00B87312" w:rsidRDefault="00041699" w:rsidP="00041699">
      <w:pPr>
        <w:rPr>
          <w:rFonts w:cs="Arial"/>
          <w:szCs w:val="24"/>
        </w:rPr>
      </w:pPr>
    </w:p>
    <w:p w:rsidR="00041699" w:rsidRPr="00B87312" w:rsidRDefault="00041699" w:rsidP="00041699">
      <w:pPr>
        <w:ind w:firstLine="0"/>
        <w:rPr>
          <w:rFonts w:cs="Arial"/>
          <w:bCs/>
          <w:szCs w:val="24"/>
        </w:rPr>
      </w:pPr>
      <w:r w:rsidRPr="00B87312">
        <w:rPr>
          <w:rFonts w:cs="Arial"/>
          <w:bCs/>
          <w:szCs w:val="24"/>
        </w:rPr>
        <w:t xml:space="preserve">Instituto Brasileiro de Informação em Ciência e Tecnologia (IBICT), </w:t>
      </w:r>
      <w:r w:rsidRPr="00FE483D">
        <w:rPr>
          <w:rFonts w:cs="Arial"/>
          <w:b/>
          <w:bCs/>
          <w:szCs w:val="24"/>
        </w:rPr>
        <w:t>Sobre Repositórios Digitais</w:t>
      </w:r>
      <w:r w:rsidRPr="00B87312">
        <w:rPr>
          <w:rFonts w:cs="Arial"/>
          <w:bCs/>
          <w:szCs w:val="24"/>
        </w:rPr>
        <w:t>. Disponível em: &lt;</w:t>
      </w:r>
      <w:r w:rsidRPr="00B87312">
        <w:rPr>
          <w:rFonts w:cs="Arial"/>
          <w:szCs w:val="24"/>
        </w:rPr>
        <w:t xml:space="preserve"> </w:t>
      </w:r>
      <w:r w:rsidRPr="00B87312">
        <w:rPr>
          <w:rFonts w:cs="Arial"/>
          <w:bCs/>
          <w:szCs w:val="24"/>
        </w:rPr>
        <w:t>http://www.ibict.br/informacao-para-ciencia-tecnologia-e-ino</w:t>
      </w:r>
      <w:r w:rsidR="00B84A0F">
        <w:rPr>
          <w:rFonts w:cs="Arial"/>
          <w:bCs/>
          <w:szCs w:val="24"/>
        </w:rPr>
        <w:t>vacao%20/repositorios-digitais&gt;.</w:t>
      </w:r>
      <w:r w:rsidRPr="00B87312">
        <w:rPr>
          <w:rFonts w:cs="Arial"/>
          <w:bCs/>
          <w:szCs w:val="24"/>
        </w:rPr>
        <w:t xml:space="preserve"> acesso em: 14 fev. 2017</w:t>
      </w:r>
    </w:p>
    <w:p w:rsidR="00041699" w:rsidRPr="00B87312" w:rsidRDefault="00041699" w:rsidP="00041699">
      <w:pPr>
        <w:rPr>
          <w:rFonts w:cs="Arial"/>
          <w:bCs/>
          <w:szCs w:val="24"/>
        </w:rPr>
      </w:pPr>
    </w:p>
    <w:p w:rsidR="00041699" w:rsidRDefault="00041699" w:rsidP="00041699">
      <w:pPr>
        <w:ind w:firstLine="0"/>
        <w:rPr>
          <w:rFonts w:cs="Arial"/>
          <w:szCs w:val="24"/>
        </w:rPr>
      </w:pPr>
      <w:r w:rsidRPr="00B87312">
        <w:rPr>
          <w:rFonts w:cs="Arial"/>
          <w:szCs w:val="24"/>
          <w:lang w:val="en-US"/>
        </w:rPr>
        <w:lastRenderedPageBreak/>
        <w:t xml:space="preserve">MARTIN, R. </w:t>
      </w:r>
      <w:r w:rsidRPr="00B87312">
        <w:rPr>
          <w:rFonts w:cs="Arial"/>
          <w:bCs/>
          <w:szCs w:val="24"/>
          <w:lang w:val="en-US"/>
        </w:rPr>
        <w:t>The Design Busines</w:t>
      </w:r>
      <w:r w:rsidR="00D17CBA">
        <w:rPr>
          <w:rFonts w:cs="Arial"/>
          <w:bCs/>
          <w:szCs w:val="24"/>
          <w:lang w:val="en-US"/>
        </w:rPr>
        <w:t>s</w:t>
      </w:r>
      <w:r w:rsidRPr="00B87312">
        <w:rPr>
          <w:rFonts w:cs="Arial"/>
          <w:szCs w:val="24"/>
          <w:lang w:val="en-US"/>
        </w:rPr>
        <w:t xml:space="preserve">: </w:t>
      </w:r>
      <w:r w:rsidRPr="00FE483D">
        <w:rPr>
          <w:rFonts w:cs="Arial"/>
          <w:b/>
          <w:i/>
          <w:szCs w:val="24"/>
          <w:lang w:val="en-US"/>
        </w:rPr>
        <w:t>Why Design Thinking is The Next Competitive Advantage</w:t>
      </w:r>
      <w:r w:rsidRPr="00B87312">
        <w:rPr>
          <w:rFonts w:cs="Arial"/>
          <w:szCs w:val="24"/>
          <w:lang w:val="en-US"/>
        </w:rPr>
        <w:t xml:space="preserve">. </w:t>
      </w:r>
      <w:r w:rsidRPr="006B0384">
        <w:rPr>
          <w:rFonts w:cs="Arial"/>
          <w:szCs w:val="24"/>
        </w:rPr>
        <w:t xml:space="preserve">Boston: </w:t>
      </w:r>
      <w:r w:rsidR="00BE2593" w:rsidRPr="006B0384">
        <w:rPr>
          <w:rFonts w:cs="Arial"/>
          <w:szCs w:val="24"/>
        </w:rPr>
        <w:t>Harvard</w:t>
      </w:r>
      <w:r w:rsidR="00D17CBA" w:rsidRPr="006B0384">
        <w:rPr>
          <w:rFonts w:cs="Arial"/>
          <w:szCs w:val="24"/>
        </w:rPr>
        <w:t xml:space="preserve"> </w:t>
      </w:r>
      <w:r w:rsidRPr="006B0384">
        <w:rPr>
          <w:rFonts w:cs="Arial"/>
          <w:szCs w:val="24"/>
        </w:rPr>
        <w:t>Busines</w:t>
      </w:r>
      <w:r w:rsidR="00D17CBA" w:rsidRPr="006B0384">
        <w:rPr>
          <w:rFonts w:cs="Arial"/>
          <w:szCs w:val="24"/>
        </w:rPr>
        <w:t>s</w:t>
      </w:r>
      <w:r w:rsidRPr="006B0384">
        <w:rPr>
          <w:rFonts w:cs="Arial"/>
          <w:szCs w:val="24"/>
        </w:rPr>
        <w:t xml:space="preserve"> Press, 2009. acesso em: 14 fev. 2017</w:t>
      </w:r>
    </w:p>
    <w:p w:rsidR="00B31AEE" w:rsidRDefault="00B31AEE" w:rsidP="00041699">
      <w:pPr>
        <w:ind w:firstLine="0"/>
        <w:rPr>
          <w:rFonts w:cs="Arial"/>
          <w:szCs w:val="24"/>
        </w:rPr>
      </w:pPr>
    </w:p>
    <w:p w:rsidR="00B31AEE" w:rsidRPr="00B31AEE" w:rsidRDefault="00B31AEE" w:rsidP="00B31AEE">
      <w:pPr>
        <w:ind w:firstLine="0"/>
        <w:rPr>
          <w:rFonts w:cs="Arial"/>
          <w:szCs w:val="24"/>
        </w:rPr>
      </w:pPr>
      <w:r w:rsidRPr="00B31AEE">
        <w:rPr>
          <w:rFonts w:cs="Arial"/>
          <w:szCs w:val="24"/>
        </w:rPr>
        <w:t>OFICINA DA NET. </w:t>
      </w:r>
      <w:r w:rsidRPr="00B31AEE">
        <w:rPr>
          <w:rFonts w:cs="Arial"/>
          <w:b/>
          <w:bCs/>
          <w:szCs w:val="24"/>
        </w:rPr>
        <w:t>Apache - Completo</w:t>
      </w:r>
      <w:r w:rsidRPr="00B31AEE">
        <w:rPr>
          <w:rFonts w:cs="Arial"/>
          <w:szCs w:val="24"/>
        </w:rPr>
        <w:t>. São Paulo, 2005. (Apostila de Apache – Completo – tamanho: 102kb). Disponível em:</w:t>
      </w:r>
    </w:p>
    <w:p w:rsidR="00B31AEE" w:rsidRPr="00B31AEE" w:rsidRDefault="00B31AEE" w:rsidP="00B31AEE">
      <w:pPr>
        <w:ind w:firstLine="0"/>
        <w:rPr>
          <w:rFonts w:cs="Arial"/>
          <w:szCs w:val="24"/>
        </w:rPr>
      </w:pPr>
      <w:r w:rsidRPr="00B31AEE">
        <w:rPr>
          <w:rFonts w:cs="Arial"/>
          <w:szCs w:val="24"/>
        </w:rPr>
        <w:t>&lt;https://www.oficinadanet.com.br/apostilas/detalhe/56/apache_-_completo&gt;, acesso em 21 mar. 2017</w:t>
      </w:r>
    </w:p>
    <w:p w:rsidR="00041699" w:rsidRPr="006F4AF5" w:rsidRDefault="00041699" w:rsidP="0027659C">
      <w:pPr>
        <w:ind w:firstLine="0"/>
        <w:rPr>
          <w:rFonts w:cs="Arial"/>
          <w:szCs w:val="24"/>
          <w:lang w:val="pt-PT"/>
        </w:rPr>
      </w:pPr>
      <w:r w:rsidRPr="006F4AF5">
        <w:rPr>
          <w:rFonts w:cs="Arial"/>
          <w:szCs w:val="24"/>
          <w:lang w:val="pt-PT"/>
        </w:rPr>
        <w:t xml:space="preserve">RECURSOS EDUCACIONAIS DIGITAIS, </w:t>
      </w:r>
      <w:r w:rsidRPr="00FE483D">
        <w:rPr>
          <w:rFonts w:cs="Arial"/>
          <w:b/>
          <w:szCs w:val="24"/>
          <w:lang w:val="pt-PT"/>
        </w:rPr>
        <w:t>Revisão de Conceitos; Objetos de Aprendizagem – OA, Objetos Educacionais Digitais – OED</w:t>
      </w:r>
      <w:r w:rsidRPr="006F4AF5">
        <w:rPr>
          <w:rFonts w:cs="Arial"/>
          <w:szCs w:val="24"/>
          <w:lang w:val="pt-PT"/>
        </w:rPr>
        <w:t xml:space="preserve">. Universidade Tecnológica Federal do Paraná – UFTPR. Pró-Reitoria de Graduação e Educação Profissional – PROGRAD. Disponível em: &lt;http://www.utfpr.edu.br/estrutura-universitaria/pro-reitorias/prograd/cotedu/recursos-educacionais-digitais/conceitos&gt;, </w:t>
      </w:r>
    </w:p>
    <w:p w:rsidR="00041699" w:rsidRPr="003348B5" w:rsidRDefault="00041699" w:rsidP="00041699">
      <w:pPr>
        <w:ind w:firstLine="0"/>
        <w:rPr>
          <w:rFonts w:cs="Arial"/>
          <w:szCs w:val="24"/>
        </w:rPr>
      </w:pPr>
      <w:r w:rsidRPr="003348B5">
        <w:rPr>
          <w:rFonts w:cs="Arial"/>
          <w:szCs w:val="24"/>
        </w:rPr>
        <w:t>acesso em: 06 de mar. 2017.</w:t>
      </w:r>
    </w:p>
    <w:p w:rsidR="0027659C" w:rsidRDefault="0027659C" w:rsidP="00041699">
      <w:pPr>
        <w:ind w:firstLine="0"/>
        <w:rPr>
          <w:rFonts w:cs="Arial"/>
          <w:szCs w:val="24"/>
        </w:rPr>
      </w:pPr>
    </w:p>
    <w:p w:rsidR="0027659C" w:rsidRPr="0027659C" w:rsidRDefault="0027659C" w:rsidP="0027659C">
      <w:pPr>
        <w:ind w:firstLine="0"/>
        <w:rPr>
          <w:rFonts w:cs="Arial"/>
          <w:szCs w:val="24"/>
        </w:rPr>
      </w:pPr>
      <w:r w:rsidRPr="0027659C">
        <w:rPr>
          <w:rFonts w:cs="Arial"/>
          <w:szCs w:val="24"/>
        </w:rPr>
        <w:t xml:space="preserve">SILBERSCHATZ, A.; KORTH, H. F.; SUDARSHAN, S. </w:t>
      </w:r>
      <w:r w:rsidRPr="0027659C">
        <w:rPr>
          <w:rFonts w:cs="Arial"/>
          <w:b/>
          <w:bCs/>
          <w:szCs w:val="24"/>
        </w:rPr>
        <w:t>Sistema de Banco de Dados</w:t>
      </w:r>
      <w:r w:rsidRPr="0027659C">
        <w:rPr>
          <w:rFonts w:cs="Arial"/>
          <w:szCs w:val="24"/>
        </w:rPr>
        <w:t>. Tradução de Daniel Vieira. 5. ed. Rio de Janeiro: Editora Campus, 2006.</w:t>
      </w:r>
    </w:p>
    <w:p w:rsidR="0027659C" w:rsidRDefault="0027659C" w:rsidP="00041699">
      <w:pPr>
        <w:ind w:firstLine="0"/>
        <w:rPr>
          <w:rFonts w:cs="Arial"/>
          <w:szCs w:val="24"/>
        </w:rPr>
      </w:pPr>
    </w:p>
    <w:p w:rsidR="00041699" w:rsidRDefault="00041699" w:rsidP="00041699">
      <w:pPr>
        <w:ind w:firstLine="0"/>
        <w:rPr>
          <w:rFonts w:cs="Arial"/>
          <w:szCs w:val="24"/>
        </w:rPr>
      </w:pPr>
      <w:r w:rsidRPr="004D4D4F">
        <w:rPr>
          <w:rFonts w:cs="Arial"/>
          <w:szCs w:val="24"/>
        </w:rPr>
        <w:t>TAROUCO, L. M. R.; FABRE, M.-C. J. M.; TAMUSIUNAS, F. R. </w:t>
      </w:r>
      <w:r w:rsidRPr="00FE483D">
        <w:rPr>
          <w:rFonts w:cs="Arial"/>
          <w:b/>
          <w:iCs/>
          <w:szCs w:val="24"/>
        </w:rPr>
        <w:t>Reusabilidade de objetos educacionais</w:t>
      </w:r>
      <w:r w:rsidRPr="004D4D4F">
        <w:rPr>
          <w:rFonts w:cs="Arial"/>
          <w:i/>
          <w:iCs/>
          <w:szCs w:val="24"/>
        </w:rPr>
        <w:t>.</w:t>
      </w:r>
      <w:r w:rsidRPr="004D4D4F">
        <w:rPr>
          <w:rFonts w:cs="Arial"/>
          <w:szCs w:val="24"/>
        </w:rPr>
        <w:t> 2003. Disponível em:</w:t>
      </w:r>
    </w:p>
    <w:p w:rsidR="00041699" w:rsidRDefault="00041699" w:rsidP="00041699">
      <w:pPr>
        <w:ind w:firstLine="0"/>
        <w:rPr>
          <w:rFonts w:cs="Arial"/>
          <w:szCs w:val="24"/>
        </w:rPr>
      </w:pPr>
      <w:r w:rsidRPr="004D4D4F">
        <w:rPr>
          <w:rFonts w:cs="Arial"/>
          <w:szCs w:val="24"/>
        </w:rPr>
        <w:t xml:space="preserve"> &lt;http://www</w:t>
      </w:r>
      <w:r>
        <w:rPr>
          <w:rFonts w:cs="Arial"/>
          <w:szCs w:val="24"/>
        </w:rPr>
        <w:t>.cinted.ufrgs.br/renote/fev2003</w:t>
      </w:r>
      <w:r w:rsidRPr="004D4D4F">
        <w:rPr>
          <w:rFonts w:cs="Arial"/>
          <w:szCs w:val="24"/>
        </w:rPr>
        <w:t>/artigos/marie_reusabilidade.pdf</w:t>
      </w:r>
      <w:r>
        <w:rPr>
          <w:rFonts w:cs="Arial"/>
          <w:szCs w:val="24"/>
        </w:rPr>
        <w:t xml:space="preserve">&gt;. </w:t>
      </w:r>
    </w:p>
    <w:p w:rsidR="00041699" w:rsidRPr="006B0384" w:rsidRDefault="00041699" w:rsidP="00041699">
      <w:pPr>
        <w:ind w:firstLine="0"/>
        <w:rPr>
          <w:rFonts w:cs="Arial"/>
          <w:szCs w:val="24"/>
          <w:lang w:val="en-US"/>
        </w:rPr>
      </w:pPr>
      <w:r w:rsidRPr="006B0384">
        <w:rPr>
          <w:rFonts w:cs="Arial"/>
          <w:szCs w:val="24"/>
          <w:lang w:val="en-US"/>
        </w:rPr>
        <w:t>acesso em: 09 de mar. 2017. </w:t>
      </w:r>
    </w:p>
    <w:p w:rsidR="00041699" w:rsidRDefault="00041699" w:rsidP="00041699">
      <w:pPr>
        <w:ind w:firstLine="0"/>
        <w:rPr>
          <w:rFonts w:cs="Arial"/>
          <w:shd w:val="clear" w:color="auto" w:fill="FFFFFF"/>
          <w:lang w:val="en-US"/>
        </w:rPr>
      </w:pPr>
    </w:p>
    <w:p w:rsidR="003D3DFB" w:rsidRDefault="00041699" w:rsidP="00041699">
      <w:pPr>
        <w:ind w:firstLine="0"/>
        <w:rPr>
          <w:rFonts w:cs="Arial"/>
          <w:shd w:val="clear" w:color="auto" w:fill="FFFFFF"/>
        </w:rPr>
      </w:pPr>
      <w:r w:rsidRPr="00E11972">
        <w:rPr>
          <w:rFonts w:cs="Arial"/>
          <w:shd w:val="clear" w:color="auto" w:fill="FFFFFF"/>
          <w:lang w:val="en-US"/>
        </w:rPr>
        <w:t xml:space="preserve">WILEY, David A. </w:t>
      </w:r>
      <w:r w:rsidRPr="00FE483D">
        <w:rPr>
          <w:rFonts w:cs="Arial"/>
          <w:b/>
          <w:i/>
          <w:shd w:val="clear" w:color="auto" w:fill="FFFFFF"/>
          <w:lang w:val="en-US"/>
        </w:rPr>
        <w:t>Connecting learning objects to instructional design theory: a definition, a metaphor, and a taxonomy</w:t>
      </w:r>
      <w:r w:rsidRPr="00E11972">
        <w:rPr>
          <w:rFonts w:cs="Arial"/>
          <w:shd w:val="clear" w:color="auto" w:fill="FFFFFF"/>
          <w:lang w:val="en-US"/>
        </w:rPr>
        <w:t>. In: ______. (Ed.).</w:t>
      </w:r>
      <w:r w:rsidRPr="00E11972">
        <w:rPr>
          <w:rStyle w:val="apple-converted-space"/>
          <w:rFonts w:cs="Arial"/>
          <w:shd w:val="clear" w:color="auto" w:fill="FFFFFF"/>
          <w:lang w:val="en-US"/>
        </w:rPr>
        <w:t> </w:t>
      </w:r>
      <w:r w:rsidRPr="00E11972">
        <w:rPr>
          <w:rFonts w:cs="Arial"/>
          <w:i/>
          <w:iCs/>
          <w:shd w:val="clear" w:color="auto" w:fill="FFFFFF"/>
          <w:lang w:val="en-US"/>
        </w:rPr>
        <w:t>Th</w:t>
      </w:r>
      <w:r w:rsidR="003D3DFB">
        <w:rPr>
          <w:rFonts w:cs="Arial"/>
          <w:i/>
          <w:iCs/>
          <w:shd w:val="clear" w:color="auto" w:fill="FFFFFF"/>
          <w:lang w:val="en-US"/>
        </w:rPr>
        <w:t xml:space="preserve">e instructional use of learning </w:t>
      </w:r>
      <w:r w:rsidRPr="00E11972">
        <w:rPr>
          <w:rFonts w:cs="Arial"/>
          <w:i/>
          <w:iCs/>
          <w:shd w:val="clear" w:color="auto" w:fill="FFFFFF"/>
          <w:lang w:val="en-US"/>
        </w:rPr>
        <w:t>objects.</w:t>
      </w:r>
      <w:r w:rsidRPr="00E11972">
        <w:rPr>
          <w:rStyle w:val="apple-converted-space"/>
          <w:rFonts w:cs="Arial"/>
          <w:shd w:val="clear" w:color="auto" w:fill="FFFFFF"/>
          <w:lang w:val="en-US"/>
        </w:rPr>
        <w:t> </w:t>
      </w:r>
      <w:r w:rsidRPr="00E11972">
        <w:rPr>
          <w:rFonts w:cs="Arial"/>
          <w:shd w:val="clear" w:color="auto" w:fill="FFFFFF"/>
          <w:lang w:val="en-US"/>
        </w:rPr>
        <w:t xml:space="preserve">Bloomington: AECT, 2002. </w:t>
      </w:r>
      <w:r w:rsidRPr="00E11972">
        <w:rPr>
          <w:rFonts w:cs="Arial"/>
          <w:shd w:val="clear" w:color="auto" w:fill="FFFFFF"/>
        </w:rPr>
        <w:t xml:space="preserve">Disponível em: </w:t>
      </w:r>
    </w:p>
    <w:p w:rsidR="00041699" w:rsidRPr="00E11972" w:rsidRDefault="00041699" w:rsidP="00041699">
      <w:pPr>
        <w:ind w:firstLine="0"/>
        <w:rPr>
          <w:rFonts w:cs="Arial"/>
        </w:rPr>
      </w:pPr>
      <w:r w:rsidRPr="00E11972">
        <w:rPr>
          <w:rFonts w:cs="Arial"/>
          <w:shd w:val="clear" w:color="auto" w:fill="FFFFFF"/>
        </w:rPr>
        <w:t>&lt;</w:t>
      </w:r>
      <w:r w:rsidRPr="0007304E">
        <w:rPr>
          <w:rFonts w:cs="Arial"/>
          <w:shd w:val="clear" w:color="auto" w:fill="FFFFFF"/>
        </w:rPr>
        <w:t>http://reusability.org/read/</w:t>
      </w:r>
      <w:r>
        <w:rPr>
          <w:rFonts w:cs="Arial"/>
          <w:shd w:val="clear" w:color="auto" w:fill="FFFFFF"/>
        </w:rPr>
        <w:t>&gt;, a</w:t>
      </w:r>
      <w:r w:rsidRPr="00E11972">
        <w:rPr>
          <w:rFonts w:cs="Arial"/>
          <w:shd w:val="clear" w:color="auto" w:fill="FFFFFF"/>
        </w:rPr>
        <w:t xml:space="preserve">cesso em: </w:t>
      </w:r>
      <w:r>
        <w:rPr>
          <w:rFonts w:cs="Arial"/>
          <w:shd w:val="clear" w:color="auto" w:fill="FFFFFF"/>
        </w:rPr>
        <w:t>09</w:t>
      </w:r>
      <w:r w:rsidRPr="00E11972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mar</w:t>
      </w:r>
      <w:r w:rsidRPr="00E11972">
        <w:rPr>
          <w:rFonts w:cs="Arial"/>
          <w:shd w:val="clear" w:color="auto" w:fill="FFFFFF"/>
        </w:rPr>
        <w:t>. 20</w:t>
      </w:r>
      <w:r>
        <w:rPr>
          <w:rFonts w:cs="Arial"/>
          <w:shd w:val="clear" w:color="auto" w:fill="FFFFFF"/>
        </w:rPr>
        <w:t>1</w:t>
      </w:r>
      <w:r w:rsidRPr="00E11972">
        <w:rPr>
          <w:rFonts w:cs="Arial"/>
          <w:shd w:val="clear" w:color="auto" w:fill="FFFFFF"/>
        </w:rPr>
        <w:t>7.</w:t>
      </w:r>
    </w:p>
    <w:p w:rsidR="00767808" w:rsidRPr="00767808" w:rsidRDefault="00767808" w:rsidP="005E27C8">
      <w:pPr>
        <w:ind w:firstLine="0"/>
        <w:rPr>
          <w:rFonts w:eastAsiaTheme="majorEastAsia" w:cstheme="majorBidi"/>
          <w:sz w:val="28"/>
          <w:szCs w:val="32"/>
        </w:rPr>
      </w:pPr>
      <w:r>
        <w:br w:type="page"/>
      </w:r>
    </w:p>
    <w:p w:rsidR="00A50B61" w:rsidRDefault="007D40B3" w:rsidP="005E27C8">
      <w:pPr>
        <w:pStyle w:val="Ttulo1"/>
        <w:ind w:firstLine="0"/>
        <w:rPr>
          <w:b w:val="0"/>
        </w:rPr>
      </w:pPr>
      <w:bookmarkStart w:id="24" w:name="_Toc477353881"/>
      <w:r>
        <w:lastRenderedPageBreak/>
        <w:t>APÊNDICE</w:t>
      </w:r>
      <w:bookmarkEnd w:id="24"/>
      <w:r w:rsidR="00A50B61">
        <w:br w:type="page"/>
      </w:r>
    </w:p>
    <w:p w:rsidR="00A50B61" w:rsidRPr="00A50B61" w:rsidRDefault="00A50B61" w:rsidP="00A50B61">
      <w:pPr>
        <w:pStyle w:val="Ttulo1"/>
      </w:pPr>
      <w:bookmarkStart w:id="25" w:name="_Toc477353882"/>
      <w:r>
        <w:lastRenderedPageBreak/>
        <w:t>ANEXO</w:t>
      </w:r>
      <w:bookmarkEnd w:id="25"/>
    </w:p>
    <w:sectPr w:rsidR="00A50B61" w:rsidRPr="00A50B61" w:rsidSect="00A33A2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2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6D37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EF606A"/>
    <w:multiLevelType w:val="hybridMultilevel"/>
    <w:tmpl w:val="3BEC32D8"/>
    <w:lvl w:ilvl="0" w:tplc="ADB224F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24"/>
    <w:rsid w:val="000059DB"/>
    <w:rsid w:val="00006A6E"/>
    <w:rsid w:val="00011B30"/>
    <w:rsid w:val="00041699"/>
    <w:rsid w:val="00047243"/>
    <w:rsid w:val="00060476"/>
    <w:rsid w:val="00063FE8"/>
    <w:rsid w:val="00064F6F"/>
    <w:rsid w:val="0007304E"/>
    <w:rsid w:val="00083D9E"/>
    <w:rsid w:val="00091ADD"/>
    <w:rsid w:val="000A2547"/>
    <w:rsid w:val="000A3A47"/>
    <w:rsid w:val="000C4752"/>
    <w:rsid w:val="000D7D89"/>
    <w:rsid w:val="000E0107"/>
    <w:rsid w:val="000E20F7"/>
    <w:rsid w:val="000E776C"/>
    <w:rsid w:val="0010182F"/>
    <w:rsid w:val="0010246B"/>
    <w:rsid w:val="00103547"/>
    <w:rsid w:val="00113527"/>
    <w:rsid w:val="00120B9E"/>
    <w:rsid w:val="00136950"/>
    <w:rsid w:val="00146A31"/>
    <w:rsid w:val="00156EC3"/>
    <w:rsid w:val="00170B2E"/>
    <w:rsid w:val="001758BD"/>
    <w:rsid w:val="00180E34"/>
    <w:rsid w:val="00190578"/>
    <w:rsid w:val="00192245"/>
    <w:rsid w:val="001B2F7C"/>
    <w:rsid w:val="001D4F6B"/>
    <w:rsid w:val="00200C5B"/>
    <w:rsid w:val="002039B6"/>
    <w:rsid w:val="00203C27"/>
    <w:rsid w:val="0022277D"/>
    <w:rsid w:val="00247DE1"/>
    <w:rsid w:val="002539C3"/>
    <w:rsid w:val="00266316"/>
    <w:rsid w:val="00272E06"/>
    <w:rsid w:val="0027659C"/>
    <w:rsid w:val="002856BB"/>
    <w:rsid w:val="002A625D"/>
    <w:rsid w:val="002E54EA"/>
    <w:rsid w:val="002F7FE1"/>
    <w:rsid w:val="003244DF"/>
    <w:rsid w:val="00327A22"/>
    <w:rsid w:val="00331B50"/>
    <w:rsid w:val="00367026"/>
    <w:rsid w:val="00382D19"/>
    <w:rsid w:val="00384E16"/>
    <w:rsid w:val="00385139"/>
    <w:rsid w:val="003A3CDB"/>
    <w:rsid w:val="003C111E"/>
    <w:rsid w:val="003D3DFB"/>
    <w:rsid w:val="003E5222"/>
    <w:rsid w:val="003F2F7A"/>
    <w:rsid w:val="003F46E8"/>
    <w:rsid w:val="00410DC9"/>
    <w:rsid w:val="004134EE"/>
    <w:rsid w:val="004135EA"/>
    <w:rsid w:val="00431FFA"/>
    <w:rsid w:val="00463924"/>
    <w:rsid w:val="004957FC"/>
    <w:rsid w:val="004A2ACD"/>
    <w:rsid w:val="004B6C42"/>
    <w:rsid w:val="004C016B"/>
    <w:rsid w:val="004E258B"/>
    <w:rsid w:val="004F414A"/>
    <w:rsid w:val="004F7706"/>
    <w:rsid w:val="00512169"/>
    <w:rsid w:val="00522BD3"/>
    <w:rsid w:val="00553C1C"/>
    <w:rsid w:val="0057134E"/>
    <w:rsid w:val="005879F9"/>
    <w:rsid w:val="0059117C"/>
    <w:rsid w:val="00595D00"/>
    <w:rsid w:val="005A3441"/>
    <w:rsid w:val="005D3C1A"/>
    <w:rsid w:val="005D46D5"/>
    <w:rsid w:val="005E1014"/>
    <w:rsid w:val="005E27C8"/>
    <w:rsid w:val="005E5DFC"/>
    <w:rsid w:val="005F7702"/>
    <w:rsid w:val="0060014A"/>
    <w:rsid w:val="006014DA"/>
    <w:rsid w:val="00601648"/>
    <w:rsid w:val="00607084"/>
    <w:rsid w:val="00615EE0"/>
    <w:rsid w:val="00674D27"/>
    <w:rsid w:val="00693559"/>
    <w:rsid w:val="00696939"/>
    <w:rsid w:val="00696977"/>
    <w:rsid w:val="006A1C29"/>
    <w:rsid w:val="006A1CD1"/>
    <w:rsid w:val="006A5EDE"/>
    <w:rsid w:val="006B0384"/>
    <w:rsid w:val="006B0F0D"/>
    <w:rsid w:val="006C07A1"/>
    <w:rsid w:val="006E50C3"/>
    <w:rsid w:val="006F37D9"/>
    <w:rsid w:val="00702EC7"/>
    <w:rsid w:val="00706B2C"/>
    <w:rsid w:val="00714B35"/>
    <w:rsid w:val="00730F62"/>
    <w:rsid w:val="0073151C"/>
    <w:rsid w:val="00755BBB"/>
    <w:rsid w:val="007560BE"/>
    <w:rsid w:val="00757F90"/>
    <w:rsid w:val="00764FA7"/>
    <w:rsid w:val="007667E7"/>
    <w:rsid w:val="007670C4"/>
    <w:rsid w:val="00767808"/>
    <w:rsid w:val="0077415D"/>
    <w:rsid w:val="00784C2A"/>
    <w:rsid w:val="00794562"/>
    <w:rsid w:val="007A4C38"/>
    <w:rsid w:val="007B7A98"/>
    <w:rsid w:val="007C6B22"/>
    <w:rsid w:val="007D40B3"/>
    <w:rsid w:val="007F47A1"/>
    <w:rsid w:val="0080044E"/>
    <w:rsid w:val="008063B0"/>
    <w:rsid w:val="00810EE5"/>
    <w:rsid w:val="00817723"/>
    <w:rsid w:val="008206F1"/>
    <w:rsid w:val="00823F4C"/>
    <w:rsid w:val="0083638D"/>
    <w:rsid w:val="008442F7"/>
    <w:rsid w:val="008443C0"/>
    <w:rsid w:val="00850581"/>
    <w:rsid w:val="00866B3B"/>
    <w:rsid w:val="0087444D"/>
    <w:rsid w:val="008751DB"/>
    <w:rsid w:val="0088105F"/>
    <w:rsid w:val="008B2EA8"/>
    <w:rsid w:val="008C356E"/>
    <w:rsid w:val="008D5811"/>
    <w:rsid w:val="008E3907"/>
    <w:rsid w:val="0090020B"/>
    <w:rsid w:val="0090537A"/>
    <w:rsid w:val="0091450F"/>
    <w:rsid w:val="009262E7"/>
    <w:rsid w:val="00927260"/>
    <w:rsid w:val="0094175A"/>
    <w:rsid w:val="0096510E"/>
    <w:rsid w:val="00966509"/>
    <w:rsid w:val="009804AE"/>
    <w:rsid w:val="00987495"/>
    <w:rsid w:val="009E1652"/>
    <w:rsid w:val="009E7613"/>
    <w:rsid w:val="009F02B1"/>
    <w:rsid w:val="00A20481"/>
    <w:rsid w:val="00A2440C"/>
    <w:rsid w:val="00A25D19"/>
    <w:rsid w:val="00A31AC1"/>
    <w:rsid w:val="00A33A24"/>
    <w:rsid w:val="00A50B61"/>
    <w:rsid w:val="00A63401"/>
    <w:rsid w:val="00A767FC"/>
    <w:rsid w:val="00A77187"/>
    <w:rsid w:val="00A902E3"/>
    <w:rsid w:val="00A97398"/>
    <w:rsid w:val="00AA374E"/>
    <w:rsid w:val="00AC0743"/>
    <w:rsid w:val="00AD0F65"/>
    <w:rsid w:val="00AD43D2"/>
    <w:rsid w:val="00AF5841"/>
    <w:rsid w:val="00B05B67"/>
    <w:rsid w:val="00B05E1E"/>
    <w:rsid w:val="00B2509A"/>
    <w:rsid w:val="00B31AEE"/>
    <w:rsid w:val="00B32FEC"/>
    <w:rsid w:val="00B37B31"/>
    <w:rsid w:val="00B84A0F"/>
    <w:rsid w:val="00B97669"/>
    <w:rsid w:val="00BB44CB"/>
    <w:rsid w:val="00BC2E51"/>
    <w:rsid w:val="00BD14D4"/>
    <w:rsid w:val="00BE2593"/>
    <w:rsid w:val="00BF35A5"/>
    <w:rsid w:val="00C300B5"/>
    <w:rsid w:val="00C31A66"/>
    <w:rsid w:val="00C649F7"/>
    <w:rsid w:val="00C74B84"/>
    <w:rsid w:val="00C81119"/>
    <w:rsid w:val="00C90879"/>
    <w:rsid w:val="00CC7F4E"/>
    <w:rsid w:val="00CE0E1F"/>
    <w:rsid w:val="00CF0795"/>
    <w:rsid w:val="00CF5D05"/>
    <w:rsid w:val="00D030DD"/>
    <w:rsid w:val="00D04516"/>
    <w:rsid w:val="00D153FD"/>
    <w:rsid w:val="00D17CBA"/>
    <w:rsid w:val="00D36966"/>
    <w:rsid w:val="00D55EC9"/>
    <w:rsid w:val="00D57EB6"/>
    <w:rsid w:val="00D649E6"/>
    <w:rsid w:val="00D70412"/>
    <w:rsid w:val="00D939EB"/>
    <w:rsid w:val="00DA5939"/>
    <w:rsid w:val="00DA7BE0"/>
    <w:rsid w:val="00DC51CE"/>
    <w:rsid w:val="00DD4A15"/>
    <w:rsid w:val="00DF0AC9"/>
    <w:rsid w:val="00E07C21"/>
    <w:rsid w:val="00E13081"/>
    <w:rsid w:val="00E231EA"/>
    <w:rsid w:val="00E3756C"/>
    <w:rsid w:val="00E61AFE"/>
    <w:rsid w:val="00E9180B"/>
    <w:rsid w:val="00EA7A86"/>
    <w:rsid w:val="00EB03C2"/>
    <w:rsid w:val="00EB0B94"/>
    <w:rsid w:val="00EB4FF5"/>
    <w:rsid w:val="00EB569B"/>
    <w:rsid w:val="00EC0A11"/>
    <w:rsid w:val="00ED318F"/>
    <w:rsid w:val="00EE2F11"/>
    <w:rsid w:val="00EE3BF3"/>
    <w:rsid w:val="00EE5CD4"/>
    <w:rsid w:val="00F16330"/>
    <w:rsid w:val="00F16D49"/>
    <w:rsid w:val="00F262F9"/>
    <w:rsid w:val="00F30E06"/>
    <w:rsid w:val="00F44F9B"/>
    <w:rsid w:val="00F478DB"/>
    <w:rsid w:val="00F47F1B"/>
    <w:rsid w:val="00F5225D"/>
    <w:rsid w:val="00F666A5"/>
    <w:rsid w:val="00F74B6B"/>
    <w:rsid w:val="00F870BD"/>
    <w:rsid w:val="00F8725D"/>
    <w:rsid w:val="00F91632"/>
    <w:rsid w:val="00FC20B6"/>
    <w:rsid w:val="00FD2C34"/>
    <w:rsid w:val="00FE45A3"/>
    <w:rsid w:val="00FE483D"/>
    <w:rsid w:val="00FF023E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E7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D40B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0B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40B3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D40B3"/>
    <w:rPr>
      <w:rFonts w:ascii="Arial" w:eastAsiaTheme="majorEastAsia" w:hAnsi="Arial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7D40B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6780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262E7"/>
    <w:pPr>
      <w:tabs>
        <w:tab w:val="left" w:pos="440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850581"/>
    <w:pPr>
      <w:tabs>
        <w:tab w:val="left" w:pos="1760"/>
        <w:tab w:val="right" w:leader="dot" w:pos="9061"/>
      </w:tabs>
      <w:spacing w:after="100"/>
      <w:ind w:left="238" w:firstLine="0"/>
    </w:pPr>
  </w:style>
  <w:style w:type="character" w:styleId="Hyperlink">
    <w:name w:val="Hyperlink"/>
    <w:basedOn w:val="Fontepargpadro"/>
    <w:uiPriority w:val="99"/>
    <w:unhideWhenUsed/>
    <w:rsid w:val="00767808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5E27C8"/>
  </w:style>
  <w:style w:type="paragraph" w:styleId="Textodebalo">
    <w:name w:val="Balloon Text"/>
    <w:basedOn w:val="Normal"/>
    <w:link w:val="TextodebaloChar"/>
    <w:uiPriority w:val="99"/>
    <w:semiHidden/>
    <w:unhideWhenUsed/>
    <w:rsid w:val="005E5D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DF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553C1C"/>
    <w:pPr>
      <w:suppressAutoHyphens/>
      <w:autoSpaceDE w:val="0"/>
      <w:spacing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553C1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SemEspaamento">
    <w:name w:val="No Spacing"/>
    <w:uiPriority w:val="1"/>
    <w:qFormat/>
    <w:rsid w:val="00553C1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styleId="Tabelacomgrade">
    <w:name w:val="Table Grid"/>
    <w:basedOn w:val="Tabelanormal"/>
    <w:uiPriority w:val="39"/>
    <w:rsid w:val="000D7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041699"/>
  </w:style>
  <w:style w:type="paragraph" w:styleId="NormalWeb">
    <w:name w:val="Normal (Web)"/>
    <w:basedOn w:val="Normal"/>
    <w:uiPriority w:val="99"/>
    <w:semiHidden/>
    <w:unhideWhenUsed/>
    <w:rsid w:val="00382D19"/>
    <w:rPr>
      <w:rFonts w:ascii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E7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D40B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0B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40B3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D40B3"/>
    <w:rPr>
      <w:rFonts w:ascii="Arial" w:eastAsiaTheme="majorEastAsia" w:hAnsi="Arial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7D40B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6780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262E7"/>
    <w:pPr>
      <w:tabs>
        <w:tab w:val="left" w:pos="440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850581"/>
    <w:pPr>
      <w:tabs>
        <w:tab w:val="left" w:pos="1760"/>
        <w:tab w:val="right" w:leader="dot" w:pos="9061"/>
      </w:tabs>
      <w:spacing w:after="100"/>
      <w:ind w:left="238" w:firstLine="0"/>
    </w:pPr>
  </w:style>
  <w:style w:type="character" w:styleId="Hyperlink">
    <w:name w:val="Hyperlink"/>
    <w:basedOn w:val="Fontepargpadro"/>
    <w:uiPriority w:val="99"/>
    <w:unhideWhenUsed/>
    <w:rsid w:val="00767808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5E27C8"/>
  </w:style>
  <w:style w:type="paragraph" w:styleId="Textodebalo">
    <w:name w:val="Balloon Text"/>
    <w:basedOn w:val="Normal"/>
    <w:link w:val="TextodebaloChar"/>
    <w:uiPriority w:val="99"/>
    <w:semiHidden/>
    <w:unhideWhenUsed/>
    <w:rsid w:val="005E5D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DF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553C1C"/>
    <w:pPr>
      <w:suppressAutoHyphens/>
      <w:autoSpaceDE w:val="0"/>
      <w:spacing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553C1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SemEspaamento">
    <w:name w:val="No Spacing"/>
    <w:uiPriority w:val="1"/>
    <w:qFormat/>
    <w:rsid w:val="00553C1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styleId="Tabelacomgrade">
    <w:name w:val="Table Grid"/>
    <w:basedOn w:val="Tabelanormal"/>
    <w:uiPriority w:val="39"/>
    <w:rsid w:val="000D7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041699"/>
  </w:style>
  <w:style w:type="paragraph" w:styleId="NormalWeb">
    <w:name w:val="Normal (Web)"/>
    <w:basedOn w:val="Normal"/>
    <w:uiPriority w:val="99"/>
    <w:semiHidden/>
    <w:unhideWhenUsed/>
    <w:rsid w:val="00382D1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Sil06</b:Tag>
    <b:SourceType>Book</b:SourceType>
    <b:Guid>{41E0272F-446E-4AAB-B01C-9E18FE719230}</b:Guid>
    <b:Title>Sistema de Banco de Dados</b:Title>
    <b:Year>2006</b:Year>
    <b:City>Rio de Janeiro</b:City>
    <b:Publisher>Editora Campus</b:Publisher>
    <b:Edition>5</b:Edition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  <b:Translator>
        <b:NameList>
          <b:Person>
            <b:Last>Vieira</b:Last>
            <b:First>Daniel</b:First>
          </b:Person>
        </b:NameList>
      </b:Translator>
    </b:Author>
    <b:StateProvince>Rio de Janeiro</b:StateProvince>
    <b:CountryRegion>Brasil</b:CountryRegion>
    <b:RefOrder>3</b:RefOrder>
  </b:Source>
  <b:Source>
    <b:Tag>Dat03</b:Tag>
    <b:SourceType>Book</b:SourceType>
    <b:Guid>{2C6852E6-988D-4B30-B841-EA505C3B18EC}</b:Guid>
    <b:Title>Introdução a sistemas de banco de dados</b:Title>
    <b:Year>2003</b:Year>
    <b:City>Rio de Janeiro</b:City>
    <b:Publisher>Editora Campus</b:Publisher>
    <b:Edition>8</b:Edition>
    <b:Author>
      <b:Author>
        <b:NameList>
          <b:Person>
            <b:Last>Date</b:Last>
            <b:Middle>J.</b:Middle>
            <b:First>C.</b:First>
          </b:Person>
        </b:NameList>
      </b:Author>
    </b:Author>
    <b:StateProvince>Brasil</b:StateProvince>
    <b:CountryRegion>Rio de Janeiro</b:CountryRegion>
    <b:RefOrder>2</b:RefOrder>
  </b:Source>
  <b:Source>
    <b:Tag>CakePHPWebsite</b:Tag>
    <b:SourceType>InternetSite</b:SourceType>
    <b:Guid>{E26AAFCB-D78B-415B-A29C-33221453AEFC}</b:Guid>
    <b:Title>https://book.cakephp.org/3.0/pt/index.html</b:Title>
    <b:Year>2017</b:Year>
    <b:InternetSiteTitle>CakePHP</b:InternetSiteTitle>
    <b:YearAccessed>2017</b:YearAccessed>
    <b:MonthAccessed>03</b:MonthAccessed>
    <b:DayAccessed>09</b:DayAccessed>
    <b:URL>https://book.cakephp.org/3.0/pt/index.html</b:URL>
    <b:RefOrder>1</b:RefOrder>
  </b:Source>
</b:Sources>
</file>

<file path=customXml/itemProps1.xml><?xml version="1.0" encoding="utf-8"?>
<ds:datastoreItem xmlns:ds="http://schemas.openxmlformats.org/officeDocument/2006/customXml" ds:itemID="{27DDEAF3-E9DF-44A5-869C-798986D1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22</Pages>
  <Words>3846</Words>
  <Characters>20772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Marcio</cp:lastModifiedBy>
  <cp:revision>222</cp:revision>
  <dcterms:created xsi:type="dcterms:W3CDTF">2017-03-09T11:19:00Z</dcterms:created>
  <dcterms:modified xsi:type="dcterms:W3CDTF">2017-04-17T23:08:00Z</dcterms:modified>
</cp:coreProperties>
</file>