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1. Roller ve Yetkilendirme</w:t>
      </w:r>
      <w:r w:rsidDel="00000000" w:rsidR="00000000" w:rsidRPr="00000000">
        <w:rPr>
          <w:rtl w:val="0"/>
        </w:rPr>
        <w:t xml:space="preserve"> Çok detaylı bir rol sistemi zorunlu değil, ancak en az 2-3 temel rol (Admin, Pazarlama Yetkilisi, İzleyici/Viewer) tanımlanmalı. Hangi kullanıcının hangi ekranlara erişeceği belirlenirse sistem daha profesyonel olur.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2. Veri Analizi: Google + Meta</w:t>
      </w:r>
      <w:r w:rsidDel="00000000" w:rsidR="00000000" w:rsidRPr="00000000">
        <w:rPr>
          <w:rtl w:val="0"/>
        </w:rPr>
        <w:t xml:space="preserve"> Google ve Meta verileri hem ayrı ayrı hem de birlikte analiz edilebilmeli. Dashboard sadece rakam göstermemeli, "neden böyle oldu?" sorusuna da yanıt verebilmeli. Harcama, dönüşüm, ROAS gibi metriklerde kanal karşılaştırması yapılabilmeli.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3. Kanal ve Ürün Bazlı Analiz</w:t>
      </w:r>
      <w:r w:rsidDel="00000000" w:rsidR="00000000" w:rsidRPr="00000000">
        <w:rPr>
          <w:rtl w:val="0"/>
        </w:rPr>
        <w:t xml:space="preserve"> Sadece kanal performansı değil, ürün performansı da incelenmeli. Sorunun kaynağı (görsel mi, kampanya mı, ürün mü, kanal mı) dashboard üzerinden anlaşılabilmeli. Bunun için kanal, ürün ve kampanya bazlı filtreleme şart.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4. Standart Rapor Yapısı</w:t>
      </w:r>
      <w:r w:rsidDel="00000000" w:rsidR="00000000" w:rsidRPr="00000000">
        <w:rPr>
          <w:rtl w:val="0"/>
        </w:rPr>
        <w:t xml:space="preserve"> Farklı kaynaklardan (Google Ads, Meta Ads, Analytics, satış verileri) gelen dağınık veriler tek bir raporlama mantığında toplanmalı. Kullanıcı aynı KPI mantığı ve filtreleme yapısıyla tüm verilere ulaşabilmeli.</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5. Ham Veri vs. Standart Veri Ayrımı</w:t>
      </w:r>
      <w:r w:rsidDel="00000000" w:rsidR="00000000" w:rsidRPr="00000000">
        <w:rPr>
          <w:rtl w:val="0"/>
        </w:rPr>
        <w:t xml:space="preserve"> Veriler sisteme geldiğinde önce ham haliyle saklanmalı, ardından temizlenmiş/dönüştürülmüş haliyle ayrı tutulmalı. Bu sayede geriye dönük kontrol, dönüşüm hatalarını yakalama ve gelecekte yeni metrik üretme mümkün olur.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6. Veri Kaynakları Kullanım Ayrımı</w:t>
      </w:r>
      <w:r w:rsidDel="00000000" w:rsidR="00000000" w:rsidRPr="00000000">
        <w:rPr>
          <w:rtl w:val="0"/>
        </w:rPr>
        <w:t xml:space="preserve"> Google Ads ve Meta Ads verileri → reklam harcaması, kampanya performansı, ROAS analizi için kullanılacak. Google Analytics verileri → satışın gerçek kaynağını ve kullanıcı davranışını anlamak için kullanılacak.</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7. "Satışı Kim Getirdi?" Sorusu</w:t>
      </w:r>
      <w:r w:rsidDel="00000000" w:rsidR="00000000" w:rsidRPr="00000000">
        <w:rPr>
          <w:rtl w:val="0"/>
        </w:rPr>
        <w:t xml:space="preserve"> Satışın gerçek kaynağı Google Analytics'teki attribution verilerinden okunacak. Reklam platformları (Meta/Google Ads) kendi başarılarını şişirebilir, bu yüzden Analytics daha güvenilir referans olarak kabul edilecek.</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8–9. Kritik Uygulama Kararı</w:t>
      </w:r>
      <w:r w:rsidDel="00000000" w:rsidR="00000000" w:rsidRPr="00000000">
        <w:rPr>
          <w:rtl w:val="0"/>
        </w:rPr>
        <w:t xml:space="preserve"> Satış verisini doğrudan reklam platformlarından okumamak gerekiyor. Sipariş/dönüşüm kaynağı mutlaka Google Analytics üzerinden değerlendirilmeli. Dashboard'un veri modeli ve KPI hesapları bu ayrıma göre kurulmalı.</w:t>
      </w:r>
    </w:p>
    <w:p w:rsidR="00000000" w:rsidDel="00000000" w:rsidP="00000000" w:rsidRDefault="00000000" w:rsidRPr="00000000" w14:paraId="00000009">
      <w:pPr>
        <w:spacing w:after="240" w:before="240" w:lineRule="auto"/>
        <w:rPr>
          <w:i w:val="1"/>
          <w:iCs w:val="1"/>
        </w:rPr>
      </w:pPr>
      <w:r w:rsidDel="00000000" w:rsidR="00000000" w:rsidRPr="00000000">
        <w:rPr>
          <w:b w:val="1"/>
          <w:bCs w:val="1"/>
          <w:rtl w:val="0"/>
        </w:rPr>
        <w:t xml:space="preserve">10. ROAS ve Düşük Performans Analizi</w:t>
      </w:r>
      <w:r w:rsidDel="00000000" w:rsidR="00000000" w:rsidRPr="00000000">
        <w:rPr>
          <w:rtl w:val="0"/>
        </w:rPr>
        <w:t xml:space="preserve"> ROAS sadece gösterilmemeli; düşükse nedeninin araştırılabilmesi lazım. Kanal, kampanya, ürün bazında performans, tıklama/gösterim oranları ve satışa dönüşüm oranları incelenebilmeli. Dashboard'ın temel felsefesi: </w:t>
      </w:r>
      <w:r w:rsidDel="00000000" w:rsidR="00000000" w:rsidRPr="00000000">
        <w:rPr>
          <w:i w:val="1"/>
          <w:iCs w:val="1"/>
          <w:rtl w:val="0"/>
        </w:rPr>
        <w:t xml:space="preserve">"Sorunu sadece görmek değil, nedenini araştırabilmek."</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